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E25F3" w14:textId="16A684F3" w:rsidR="00342DBD" w:rsidRDefault="00342DBD" w:rsidP="00F73833">
      <w:pPr>
        <w:pStyle w:val="Zhlav"/>
      </w:pPr>
      <w:bookmarkStart w:id="0" w:name="_Toc32494433"/>
      <w:r>
        <w:t xml:space="preserve">                                                </w:t>
      </w:r>
      <w:r w:rsidR="00411FA2">
        <w:t xml:space="preserve">          </w:t>
      </w:r>
      <w:r w:rsidR="00F73833">
        <w:t xml:space="preserve">Příloha č. 4 </w:t>
      </w:r>
    </w:p>
    <w:p w14:paraId="15AAF4B2" w14:textId="00B4418E" w:rsidR="00F73833" w:rsidRPr="009D1799" w:rsidRDefault="00F73833" w:rsidP="00342DBD">
      <w:pPr>
        <w:pStyle w:val="Zhlav"/>
        <w:jc w:val="right"/>
      </w:pPr>
      <w:r w:rsidRPr="00FA77FE">
        <w:t xml:space="preserve">ke Smlouvě o spolupráci při svolávání </w:t>
      </w:r>
      <w:r w:rsidRPr="009D1799">
        <w:t xml:space="preserve">jednotek </w:t>
      </w:r>
      <w:r w:rsidR="00342DBD" w:rsidRPr="009D1799">
        <w:t>SDH obcí</w:t>
      </w:r>
      <w:r w:rsidRPr="009D1799">
        <w:t xml:space="preserve"> </w:t>
      </w:r>
    </w:p>
    <w:p w14:paraId="3DFFB40C" w14:textId="275ADD0E" w:rsidR="00F73833" w:rsidRDefault="00F73833" w:rsidP="00342DBD">
      <w:pPr>
        <w:spacing w:after="0" w:line="240" w:lineRule="auto"/>
        <w:jc w:val="both"/>
        <w:rPr>
          <w:szCs w:val="24"/>
        </w:rPr>
      </w:pPr>
    </w:p>
    <w:p w14:paraId="63DF3CE6" w14:textId="77777777" w:rsidR="00342DBD" w:rsidRDefault="00342DBD" w:rsidP="00342DBD">
      <w:pPr>
        <w:spacing w:after="0" w:line="240" w:lineRule="auto"/>
        <w:jc w:val="both"/>
        <w:rPr>
          <w:szCs w:val="24"/>
        </w:rPr>
      </w:pPr>
    </w:p>
    <w:p w14:paraId="4759FD3B" w14:textId="1350ABAD" w:rsidR="00A67016" w:rsidRPr="00B31A36" w:rsidRDefault="00A67016" w:rsidP="00342DBD">
      <w:pPr>
        <w:pStyle w:val="TPNADPIS-1slovan"/>
        <w:tabs>
          <w:tab w:val="clear" w:pos="2325"/>
          <w:tab w:val="num" w:pos="284"/>
        </w:tabs>
        <w:spacing w:before="0" w:after="120"/>
        <w:ind w:left="0" w:firstLine="0"/>
        <w:jc w:val="both"/>
        <w:rPr>
          <w:szCs w:val="24"/>
        </w:rPr>
      </w:pPr>
      <w:r w:rsidRPr="00B31A36">
        <w:rPr>
          <w:szCs w:val="24"/>
        </w:rPr>
        <w:t>Kybernetická bezpečnost</w:t>
      </w:r>
      <w:bookmarkEnd w:id="0"/>
      <w:r w:rsidR="00AA28FC" w:rsidRPr="00B31A36">
        <w:rPr>
          <w:szCs w:val="24"/>
        </w:rPr>
        <w:t xml:space="preserve"> </w:t>
      </w:r>
    </w:p>
    <w:p w14:paraId="6254A164" w14:textId="4EAEC7BA" w:rsidR="00A67016" w:rsidRPr="00F73833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277FF">
        <w:rPr>
          <w:b w:val="0"/>
          <w:bCs w:val="0"/>
          <w:sz w:val="24"/>
          <w:szCs w:val="24"/>
        </w:rPr>
        <w:t>Poskytovatel</w:t>
      </w:r>
      <w:r w:rsidR="00A67016" w:rsidRPr="00F73833">
        <w:rPr>
          <w:b w:val="0"/>
          <w:bCs w:val="0"/>
          <w:sz w:val="24"/>
          <w:szCs w:val="24"/>
        </w:rPr>
        <w:t xml:space="preserve"> se při plnění </w:t>
      </w:r>
      <w:r w:rsidR="002B0BA6" w:rsidRPr="00F73833">
        <w:rPr>
          <w:b w:val="0"/>
          <w:bCs w:val="0"/>
          <w:sz w:val="24"/>
          <w:szCs w:val="24"/>
        </w:rPr>
        <w:t>s</w:t>
      </w:r>
      <w:r w:rsidR="00A67016" w:rsidRPr="00F73833">
        <w:rPr>
          <w:b w:val="0"/>
          <w:bCs w:val="0"/>
          <w:sz w:val="24"/>
          <w:szCs w:val="24"/>
        </w:rPr>
        <w:t xml:space="preserve">mlouvy zavazuje dodržovat zásady bezpečnosti informací, bezpečnostní opatření </w:t>
      </w:r>
      <w:r w:rsidR="002B0BA6" w:rsidRPr="00F73833">
        <w:rPr>
          <w:b w:val="0"/>
          <w:bCs w:val="0"/>
          <w:sz w:val="24"/>
          <w:szCs w:val="24"/>
        </w:rPr>
        <w:t xml:space="preserve">podle </w:t>
      </w:r>
      <w:r w:rsidR="00C32D6B" w:rsidRPr="00F73833">
        <w:rPr>
          <w:b w:val="0"/>
          <w:bCs w:val="0"/>
          <w:sz w:val="24"/>
          <w:szCs w:val="24"/>
        </w:rPr>
        <w:t>vyhlášky č. 82/2018 Sb., o bezpečnostních opatřeních, kybernetických bezpečnostních incidentech, reaktivních opatřeních, náležitostech podání v oblasti kybernetické bezpečnosti a likvidaci dat (vyhláška o</w:t>
      </w:r>
      <w:r w:rsidR="00B31A36" w:rsidRPr="00F73833">
        <w:rPr>
          <w:b w:val="0"/>
          <w:bCs w:val="0"/>
          <w:sz w:val="24"/>
          <w:szCs w:val="24"/>
        </w:rPr>
        <w:t> </w:t>
      </w:r>
      <w:r w:rsidR="00C32D6B" w:rsidRPr="00F73833">
        <w:rPr>
          <w:b w:val="0"/>
          <w:bCs w:val="0"/>
          <w:sz w:val="24"/>
          <w:szCs w:val="24"/>
        </w:rPr>
        <w:t xml:space="preserve">kybernetické bezpečnosti), dále </w:t>
      </w:r>
      <w:r w:rsidR="00A67016" w:rsidRPr="00F73833">
        <w:rPr>
          <w:b w:val="0"/>
          <w:bCs w:val="0"/>
          <w:sz w:val="24"/>
          <w:szCs w:val="24"/>
        </w:rPr>
        <w:t xml:space="preserve">rozhodnutí, opatření obecné povahy, či jiný správní akt NÚKIB či jiného správního orgánu anebo závazné podmínky </w:t>
      </w:r>
      <w:r w:rsidR="00C32D6B" w:rsidRPr="00F73833">
        <w:rPr>
          <w:b w:val="0"/>
          <w:bCs w:val="0"/>
          <w:sz w:val="24"/>
          <w:szCs w:val="24"/>
        </w:rPr>
        <w:t>stanovené</w:t>
      </w:r>
      <w:r w:rsidR="00A67016" w:rsidRPr="00F73833">
        <w:rPr>
          <w:b w:val="0"/>
          <w:bCs w:val="0"/>
          <w:sz w:val="24"/>
          <w:szCs w:val="24"/>
        </w:rPr>
        <w:t xml:space="preserve"> orgánem veřejné moci ukládající </w:t>
      </w:r>
      <w:r w:rsidR="00C32D6B" w:rsidRPr="00F73833">
        <w:rPr>
          <w:b w:val="0"/>
          <w:bCs w:val="0"/>
          <w:sz w:val="24"/>
          <w:szCs w:val="24"/>
        </w:rPr>
        <w:t>HZS kraje</w:t>
      </w:r>
      <w:r w:rsidR="00A67016" w:rsidRPr="00F73833">
        <w:rPr>
          <w:b w:val="0"/>
          <w:bCs w:val="0"/>
          <w:sz w:val="24"/>
          <w:szCs w:val="24"/>
        </w:rPr>
        <w:t xml:space="preserve"> další povinnosti ve smyslu </w:t>
      </w:r>
      <w:r w:rsidR="00C32D6B" w:rsidRPr="00F73833">
        <w:rPr>
          <w:b w:val="0"/>
          <w:bCs w:val="0"/>
          <w:sz w:val="24"/>
          <w:szCs w:val="24"/>
        </w:rPr>
        <w:t>zákona č. 181/2014 Sb., o kybernetické bezpečnosti a o změně souvisejících zákonů (zákon o kybernetické bezpečnosti)</w:t>
      </w:r>
      <w:r w:rsidR="00A67016" w:rsidRPr="00F73833">
        <w:rPr>
          <w:b w:val="0"/>
          <w:bCs w:val="0"/>
          <w:sz w:val="24"/>
          <w:szCs w:val="24"/>
        </w:rPr>
        <w:t xml:space="preserve"> a</w:t>
      </w:r>
      <w:r w:rsidR="00B31A36" w:rsidRPr="00F73833">
        <w:rPr>
          <w:b w:val="0"/>
          <w:bCs w:val="0"/>
          <w:sz w:val="24"/>
          <w:szCs w:val="24"/>
        </w:rPr>
        <w:t> </w:t>
      </w:r>
      <w:r w:rsidR="00C32D6B" w:rsidRPr="00F73833">
        <w:rPr>
          <w:b w:val="0"/>
          <w:bCs w:val="0"/>
          <w:sz w:val="24"/>
          <w:szCs w:val="24"/>
        </w:rPr>
        <w:t>v</w:t>
      </w:r>
      <w:r w:rsidR="00A67016" w:rsidRPr="00F73833">
        <w:rPr>
          <w:b w:val="0"/>
          <w:bCs w:val="0"/>
          <w:sz w:val="24"/>
          <w:szCs w:val="24"/>
        </w:rPr>
        <w:t xml:space="preserve">yhlášky o kybernetické bezpečnosti, včetně upozorňování a zajištění hlášení kybernetických bezpečnostních událostí a incidentů </w:t>
      </w:r>
      <w:r w:rsidR="00C32D6B" w:rsidRPr="00F73833">
        <w:rPr>
          <w:b w:val="0"/>
          <w:bCs w:val="0"/>
          <w:sz w:val="24"/>
          <w:szCs w:val="24"/>
        </w:rPr>
        <w:t>HZS kraje</w:t>
      </w:r>
      <w:r w:rsidR="00A67016" w:rsidRPr="00F73833">
        <w:rPr>
          <w:b w:val="0"/>
          <w:bCs w:val="0"/>
          <w:sz w:val="24"/>
          <w:szCs w:val="24"/>
        </w:rPr>
        <w:t>.</w:t>
      </w:r>
    </w:p>
    <w:p w14:paraId="63C054D0" w14:textId="4F20EF31" w:rsidR="00A67016" w:rsidRPr="00F73833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277FF">
        <w:rPr>
          <w:b w:val="0"/>
          <w:bCs w:val="0"/>
          <w:sz w:val="24"/>
          <w:szCs w:val="24"/>
        </w:rPr>
        <w:t>Poskytovatel</w:t>
      </w:r>
      <w:r w:rsidR="00A67016" w:rsidRPr="00F73833">
        <w:rPr>
          <w:b w:val="0"/>
          <w:bCs w:val="0"/>
          <w:sz w:val="24"/>
          <w:szCs w:val="24"/>
        </w:rPr>
        <w:t xml:space="preserve"> je povinen řídit rizika spojená s </w:t>
      </w:r>
      <w:r w:rsidR="00C32D6B" w:rsidRPr="00F73833">
        <w:rPr>
          <w:b w:val="0"/>
          <w:bCs w:val="0"/>
          <w:sz w:val="24"/>
          <w:szCs w:val="24"/>
        </w:rPr>
        <w:t>p</w:t>
      </w:r>
      <w:r w:rsidR="00A67016" w:rsidRPr="00F73833">
        <w:rPr>
          <w:b w:val="0"/>
          <w:bCs w:val="0"/>
          <w:sz w:val="24"/>
          <w:szCs w:val="24"/>
        </w:rPr>
        <w:t xml:space="preserve">lněním </w:t>
      </w:r>
      <w:r w:rsidR="00C32D6B" w:rsidRPr="00F73833">
        <w:rPr>
          <w:b w:val="0"/>
          <w:bCs w:val="0"/>
          <w:sz w:val="24"/>
          <w:szCs w:val="24"/>
        </w:rPr>
        <w:t>s</w:t>
      </w:r>
      <w:r w:rsidR="00A67016" w:rsidRPr="00F73833">
        <w:rPr>
          <w:b w:val="0"/>
          <w:bCs w:val="0"/>
          <w:sz w:val="24"/>
          <w:szCs w:val="24"/>
        </w:rPr>
        <w:t xml:space="preserve">mlouvy </w:t>
      </w:r>
      <w:r w:rsidR="001A4A16" w:rsidRPr="00F73833">
        <w:rPr>
          <w:b w:val="0"/>
          <w:bCs w:val="0"/>
          <w:sz w:val="24"/>
          <w:szCs w:val="24"/>
        </w:rPr>
        <w:t xml:space="preserve">a to </w:t>
      </w:r>
      <w:r w:rsidR="00A67016" w:rsidRPr="00F73833">
        <w:rPr>
          <w:b w:val="0"/>
          <w:bCs w:val="0"/>
          <w:sz w:val="24"/>
          <w:szCs w:val="24"/>
        </w:rPr>
        <w:t xml:space="preserve">minimálně </w:t>
      </w:r>
      <w:r w:rsidR="00C32D6B" w:rsidRPr="00F73833">
        <w:rPr>
          <w:b w:val="0"/>
          <w:bCs w:val="0"/>
          <w:sz w:val="24"/>
          <w:szCs w:val="24"/>
        </w:rPr>
        <w:t>po</w:t>
      </w:r>
      <w:r w:rsidR="00A67016" w:rsidRPr="00F73833">
        <w:rPr>
          <w:b w:val="0"/>
          <w:bCs w:val="0"/>
          <w:sz w:val="24"/>
          <w:szCs w:val="24"/>
        </w:rPr>
        <w:t>dle ISO 27001.</w:t>
      </w:r>
      <w:r w:rsidR="001A4A16" w:rsidRPr="00F73833">
        <w:rPr>
          <w:b w:val="0"/>
          <w:bCs w:val="0"/>
          <w:sz w:val="24"/>
          <w:szCs w:val="24"/>
        </w:rPr>
        <w:t xml:space="preserve"> HZS kraje je oprávněn kontrolovat způsob řízení rizik </w:t>
      </w:r>
      <w:r w:rsidR="00A277FF">
        <w:rPr>
          <w:b w:val="0"/>
          <w:bCs w:val="0"/>
          <w:sz w:val="24"/>
          <w:szCs w:val="24"/>
        </w:rPr>
        <w:t>Poskytovatel</w:t>
      </w:r>
      <w:r w:rsidR="001A4A16" w:rsidRPr="00F73833">
        <w:rPr>
          <w:b w:val="0"/>
          <w:bCs w:val="0"/>
          <w:sz w:val="24"/>
          <w:szCs w:val="24"/>
        </w:rPr>
        <w:t>e.</w:t>
      </w:r>
    </w:p>
    <w:p w14:paraId="6482A772" w14:textId="360C76DA" w:rsidR="001A4A16" w:rsidRPr="00F73833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277FF">
        <w:rPr>
          <w:b w:val="0"/>
          <w:bCs w:val="0"/>
          <w:sz w:val="24"/>
          <w:szCs w:val="24"/>
        </w:rPr>
        <w:t>Poskytovatel</w:t>
      </w:r>
      <w:r w:rsidR="001A4A16" w:rsidRPr="00F73833">
        <w:rPr>
          <w:b w:val="0"/>
          <w:bCs w:val="0"/>
          <w:sz w:val="24"/>
          <w:szCs w:val="24"/>
        </w:rPr>
        <w:t xml:space="preserve"> je povinen informovat HZS kraje o významné změně ovládání </w:t>
      </w:r>
      <w:r w:rsidR="00A277FF">
        <w:rPr>
          <w:b w:val="0"/>
          <w:bCs w:val="0"/>
          <w:sz w:val="24"/>
          <w:szCs w:val="24"/>
        </w:rPr>
        <w:t>Poskytovatel</w:t>
      </w:r>
      <w:r w:rsidR="001A4A16" w:rsidRPr="00F73833">
        <w:rPr>
          <w:b w:val="0"/>
          <w:bCs w:val="0"/>
          <w:sz w:val="24"/>
          <w:szCs w:val="24"/>
        </w:rPr>
        <w:t>e. Ovládáním se rozumí zejména ovládání či řízení podle § 74 a</w:t>
      </w:r>
      <w:r w:rsidR="00B31A36" w:rsidRPr="00F73833">
        <w:rPr>
          <w:b w:val="0"/>
          <w:bCs w:val="0"/>
          <w:sz w:val="24"/>
          <w:szCs w:val="24"/>
        </w:rPr>
        <w:t> </w:t>
      </w:r>
      <w:r w:rsidR="001A4A16" w:rsidRPr="00F73833">
        <w:rPr>
          <w:b w:val="0"/>
          <w:bCs w:val="0"/>
          <w:sz w:val="24"/>
          <w:szCs w:val="24"/>
        </w:rPr>
        <w:t>násl. zákona č. 90/2012 Sb., o obchodních korporacích, či ekvivalentní postavení.</w:t>
      </w:r>
    </w:p>
    <w:p w14:paraId="6D9B515A" w14:textId="65DDC8BD" w:rsidR="00C86ED4" w:rsidRPr="00F73833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BF0F3E" w:rsidRPr="00F73833">
        <w:rPr>
          <w:b w:val="0"/>
          <w:bCs w:val="0"/>
          <w:sz w:val="24"/>
          <w:szCs w:val="24"/>
        </w:rPr>
        <w:t>Veškerá data včetně provozních údajů (dále jen „data“) poskytnutá</w:t>
      </w:r>
      <w:r w:rsidR="0024337D" w:rsidRPr="00F73833">
        <w:rPr>
          <w:b w:val="0"/>
          <w:bCs w:val="0"/>
          <w:sz w:val="24"/>
          <w:szCs w:val="24"/>
        </w:rPr>
        <w:t xml:space="preserve"> </w:t>
      </w:r>
      <w:r w:rsidR="00A277FF">
        <w:rPr>
          <w:b w:val="0"/>
          <w:bCs w:val="0"/>
          <w:sz w:val="24"/>
          <w:szCs w:val="24"/>
        </w:rPr>
        <w:t>Poskytovatel</w:t>
      </w:r>
      <w:r w:rsidR="0024337D" w:rsidRPr="00F73833">
        <w:rPr>
          <w:b w:val="0"/>
          <w:bCs w:val="0"/>
          <w:sz w:val="24"/>
          <w:szCs w:val="24"/>
        </w:rPr>
        <w:t>em se stávají majetkem HZS kraje.</w:t>
      </w:r>
    </w:p>
    <w:p w14:paraId="035EB23C" w14:textId="06A335F3" w:rsidR="00BF0F3E" w:rsidRPr="00F73833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277FF">
        <w:rPr>
          <w:b w:val="0"/>
          <w:bCs w:val="0"/>
          <w:sz w:val="24"/>
          <w:szCs w:val="24"/>
        </w:rPr>
        <w:t>Poskytovatel</w:t>
      </w:r>
      <w:r w:rsidR="00BF0F3E" w:rsidRPr="00F73833">
        <w:rPr>
          <w:b w:val="0"/>
          <w:bCs w:val="0"/>
          <w:sz w:val="24"/>
          <w:szCs w:val="24"/>
        </w:rPr>
        <w:t xml:space="preserve"> j</w:t>
      </w:r>
      <w:r w:rsidR="00B5729C" w:rsidRPr="00F73833">
        <w:rPr>
          <w:b w:val="0"/>
          <w:bCs w:val="0"/>
          <w:sz w:val="24"/>
          <w:szCs w:val="24"/>
        </w:rPr>
        <w:t>e</w:t>
      </w:r>
      <w:r w:rsidR="00BF0F3E" w:rsidRPr="00F73833">
        <w:rPr>
          <w:b w:val="0"/>
          <w:bCs w:val="0"/>
          <w:sz w:val="24"/>
          <w:szCs w:val="24"/>
        </w:rPr>
        <w:t xml:space="preserve"> oprávněn užívat </w:t>
      </w:r>
      <w:r w:rsidR="00B5729C" w:rsidRPr="00F73833">
        <w:rPr>
          <w:b w:val="0"/>
          <w:bCs w:val="0"/>
          <w:sz w:val="24"/>
          <w:szCs w:val="24"/>
        </w:rPr>
        <w:t xml:space="preserve">poskytnutá </w:t>
      </w:r>
      <w:r w:rsidR="00BF0F3E" w:rsidRPr="00F73833">
        <w:rPr>
          <w:b w:val="0"/>
          <w:bCs w:val="0"/>
          <w:sz w:val="24"/>
          <w:szCs w:val="24"/>
        </w:rPr>
        <w:t xml:space="preserve">data toliko pro účely plnění smlouvy </w:t>
      </w:r>
      <w:r w:rsidR="00916D24">
        <w:rPr>
          <w:b w:val="0"/>
          <w:bCs w:val="0"/>
          <w:sz w:val="24"/>
          <w:szCs w:val="24"/>
        </w:rPr>
        <w:br/>
      </w:r>
      <w:r w:rsidR="00BF0F3E" w:rsidRPr="00F73833">
        <w:rPr>
          <w:b w:val="0"/>
          <w:bCs w:val="0"/>
          <w:sz w:val="24"/>
          <w:szCs w:val="24"/>
        </w:rPr>
        <w:t xml:space="preserve">a uplatnění svých práv z ní vyplývajících. </w:t>
      </w:r>
      <w:r w:rsidR="00A277FF">
        <w:rPr>
          <w:b w:val="0"/>
          <w:bCs w:val="0"/>
          <w:sz w:val="24"/>
          <w:szCs w:val="24"/>
        </w:rPr>
        <w:t>Poskytovatel</w:t>
      </w:r>
      <w:r w:rsidR="00BF0F3E" w:rsidRPr="00F73833">
        <w:rPr>
          <w:b w:val="0"/>
          <w:bCs w:val="0"/>
          <w:sz w:val="24"/>
          <w:szCs w:val="24"/>
        </w:rPr>
        <w:t xml:space="preserve"> j</w:t>
      </w:r>
      <w:r w:rsidR="00B5729C" w:rsidRPr="00F73833">
        <w:rPr>
          <w:b w:val="0"/>
          <w:bCs w:val="0"/>
          <w:sz w:val="24"/>
          <w:szCs w:val="24"/>
        </w:rPr>
        <w:t>e</w:t>
      </w:r>
      <w:r w:rsidR="00BF0F3E" w:rsidRPr="00F73833">
        <w:rPr>
          <w:b w:val="0"/>
          <w:bCs w:val="0"/>
          <w:sz w:val="24"/>
          <w:szCs w:val="24"/>
        </w:rPr>
        <w:t xml:space="preserve"> povin</w:t>
      </w:r>
      <w:r w:rsidR="0024337D" w:rsidRPr="00F73833">
        <w:rPr>
          <w:b w:val="0"/>
          <w:bCs w:val="0"/>
          <w:sz w:val="24"/>
          <w:szCs w:val="24"/>
        </w:rPr>
        <w:t>en</w:t>
      </w:r>
      <w:r w:rsidR="00BF0F3E" w:rsidRPr="00F73833">
        <w:rPr>
          <w:b w:val="0"/>
          <w:bCs w:val="0"/>
          <w:sz w:val="24"/>
          <w:szCs w:val="24"/>
        </w:rPr>
        <w:t xml:space="preserve"> data </w:t>
      </w:r>
      <w:r w:rsidR="0024337D" w:rsidRPr="00F73833">
        <w:rPr>
          <w:b w:val="0"/>
          <w:bCs w:val="0"/>
          <w:sz w:val="24"/>
          <w:szCs w:val="24"/>
        </w:rPr>
        <w:t>poskytnutá ze strany HZS kraje</w:t>
      </w:r>
      <w:r w:rsidR="00BF0F3E" w:rsidRPr="00F73833">
        <w:rPr>
          <w:b w:val="0"/>
          <w:bCs w:val="0"/>
          <w:sz w:val="24"/>
          <w:szCs w:val="24"/>
        </w:rPr>
        <w:t xml:space="preserve"> zlikvidovat </w:t>
      </w:r>
      <w:r w:rsidR="00BB0937" w:rsidRPr="00F73833">
        <w:rPr>
          <w:b w:val="0"/>
          <w:bCs w:val="0"/>
          <w:sz w:val="24"/>
          <w:szCs w:val="24"/>
        </w:rPr>
        <w:t>bez zbytečného odkladu</w:t>
      </w:r>
      <w:r w:rsidR="00BF0F3E" w:rsidRPr="00F73833">
        <w:rPr>
          <w:b w:val="0"/>
          <w:bCs w:val="0"/>
          <w:sz w:val="24"/>
          <w:szCs w:val="24"/>
        </w:rPr>
        <w:t xml:space="preserve"> poté, co již nemohou být dále užity pro účely plnění smlouvy nebo uplatnění</w:t>
      </w:r>
      <w:r w:rsidR="00B5729C" w:rsidRPr="00F73833">
        <w:rPr>
          <w:b w:val="0"/>
          <w:bCs w:val="0"/>
          <w:sz w:val="24"/>
          <w:szCs w:val="24"/>
        </w:rPr>
        <w:t xml:space="preserve"> jeh</w:t>
      </w:r>
      <w:r w:rsidR="00C86ED4" w:rsidRPr="00F73833">
        <w:rPr>
          <w:b w:val="0"/>
          <w:bCs w:val="0"/>
          <w:sz w:val="24"/>
          <w:szCs w:val="24"/>
        </w:rPr>
        <w:t>o</w:t>
      </w:r>
      <w:r w:rsidR="00BF0F3E" w:rsidRPr="00F73833">
        <w:rPr>
          <w:b w:val="0"/>
          <w:bCs w:val="0"/>
          <w:sz w:val="24"/>
          <w:szCs w:val="24"/>
        </w:rPr>
        <w:t xml:space="preserve"> práv. </w:t>
      </w:r>
      <w:r w:rsidR="00A277FF">
        <w:rPr>
          <w:b w:val="0"/>
          <w:bCs w:val="0"/>
          <w:sz w:val="24"/>
          <w:szCs w:val="24"/>
        </w:rPr>
        <w:t>Poskytovatel</w:t>
      </w:r>
      <w:r w:rsidR="00C86ED4" w:rsidRPr="00F73833">
        <w:rPr>
          <w:b w:val="0"/>
          <w:bCs w:val="0"/>
          <w:sz w:val="24"/>
          <w:szCs w:val="24"/>
        </w:rPr>
        <w:t xml:space="preserve"> není oprávněn data nad rámec plnění smlouvy zpřístupnit třetí straně bez písemného souhlasu HZS kraje. </w:t>
      </w:r>
      <w:r w:rsidR="00BF0F3E" w:rsidRPr="00F73833">
        <w:rPr>
          <w:b w:val="0"/>
          <w:bCs w:val="0"/>
          <w:sz w:val="24"/>
          <w:szCs w:val="24"/>
        </w:rPr>
        <w:t>Ke dni ukončení plněn</w:t>
      </w:r>
      <w:r w:rsidR="00E5159C" w:rsidRPr="00F73833">
        <w:rPr>
          <w:b w:val="0"/>
          <w:bCs w:val="0"/>
          <w:sz w:val="24"/>
          <w:szCs w:val="24"/>
        </w:rPr>
        <w:t>í</w:t>
      </w:r>
      <w:r w:rsidR="00BF0F3E" w:rsidRPr="00F73833">
        <w:rPr>
          <w:b w:val="0"/>
          <w:bCs w:val="0"/>
          <w:sz w:val="24"/>
          <w:szCs w:val="24"/>
        </w:rPr>
        <w:t xml:space="preserve"> smlouvy j</w:t>
      </w:r>
      <w:r w:rsidR="00C86ED4" w:rsidRPr="00F73833">
        <w:rPr>
          <w:b w:val="0"/>
          <w:bCs w:val="0"/>
          <w:sz w:val="24"/>
          <w:szCs w:val="24"/>
        </w:rPr>
        <w:t xml:space="preserve">e </w:t>
      </w:r>
      <w:r w:rsidR="00A277FF">
        <w:rPr>
          <w:b w:val="0"/>
          <w:bCs w:val="0"/>
          <w:sz w:val="24"/>
          <w:szCs w:val="24"/>
        </w:rPr>
        <w:t>Poskytovatel</w:t>
      </w:r>
      <w:r w:rsidR="00BF0F3E" w:rsidRPr="00F73833">
        <w:rPr>
          <w:b w:val="0"/>
          <w:bCs w:val="0"/>
          <w:sz w:val="24"/>
          <w:szCs w:val="24"/>
        </w:rPr>
        <w:t xml:space="preserve"> </w:t>
      </w:r>
      <w:r w:rsidR="00BB0937" w:rsidRPr="00F73833">
        <w:rPr>
          <w:b w:val="0"/>
          <w:bCs w:val="0"/>
          <w:sz w:val="24"/>
          <w:szCs w:val="24"/>
        </w:rPr>
        <w:t>povin</w:t>
      </w:r>
      <w:r w:rsidR="00C86ED4" w:rsidRPr="00F73833">
        <w:rPr>
          <w:b w:val="0"/>
          <w:bCs w:val="0"/>
          <w:sz w:val="24"/>
          <w:szCs w:val="24"/>
        </w:rPr>
        <w:t>en</w:t>
      </w:r>
      <w:r w:rsidR="00BB0937" w:rsidRPr="00F73833">
        <w:rPr>
          <w:b w:val="0"/>
          <w:bCs w:val="0"/>
          <w:sz w:val="24"/>
          <w:szCs w:val="24"/>
        </w:rPr>
        <w:t xml:space="preserve"> ověřit </w:t>
      </w:r>
      <w:r w:rsidR="00E5159C" w:rsidRPr="00F73833">
        <w:rPr>
          <w:b w:val="0"/>
          <w:bCs w:val="0"/>
          <w:sz w:val="24"/>
          <w:szCs w:val="24"/>
        </w:rPr>
        <w:t xml:space="preserve">další </w:t>
      </w:r>
      <w:r w:rsidR="00BB0937" w:rsidRPr="00F73833">
        <w:rPr>
          <w:b w:val="0"/>
          <w:bCs w:val="0"/>
          <w:sz w:val="24"/>
          <w:szCs w:val="24"/>
        </w:rPr>
        <w:t>uživatelnost dat a tyto případně neprodleně zlikvidovat.</w:t>
      </w:r>
      <w:r w:rsidR="00E5159C" w:rsidRPr="00F73833">
        <w:rPr>
          <w:b w:val="0"/>
          <w:bCs w:val="0"/>
          <w:sz w:val="24"/>
          <w:szCs w:val="24"/>
        </w:rPr>
        <w:t xml:space="preserve"> Likvidací se rozumí především smazání dat.</w:t>
      </w:r>
    </w:p>
    <w:p w14:paraId="62E857E6" w14:textId="0691D869" w:rsidR="00A67016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277FF">
        <w:rPr>
          <w:b w:val="0"/>
          <w:bCs w:val="0"/>
          <w:sz w:val="24"/>
          <w:szCs w:val="24"/>
        </w:rPr>
        <w:t>Poskytovatel</w:t>
      </w:r>
      <w:r w:rsidR="00A67016" w:rsidRPr="00F73833">
        <w:rPr>
          <w:b w:val="0"/>
          <w:bCs w:val="0"/>
          <w:sz w:val="24"/>
          <w:szCs w:val="24"/>
        </w:rPr>
        <w:t xml:space="preserve"> je povinen zaslat </w:t>
      </w:r>
      <w:r w:rsidR="00C32D6B" w:rsidRPr="00F73833">
        <w:rPr>
          <w:b w:val="0"/>
          <w:bCs w:val="0"/>
          <w:sz w:val="24"/>
          <w:szCs w:val="24"/>
        </w:rPr>
        <w:t>HZS kraje</w:t>
      </w:r>
      <w:r w:rsidR="00A67016" w:rsidRPr="00F73833">
        <w:rPr>
          <w:b w:val="0"/>
          <w:bCs w:val="0"/>
          <w:sz w:val="24"/>
          <w:szCs w:val="24"/>
        </w:rPr>
        <w:t xml:space="preserve"> všechna hlášení o událostech, která mají charakter kybernetické bezpečnostní události nebo incidentu vždy nejpozději do tří (3) hodin po jejich výskytu a sdělit </w:t>
      </w:r>
      <w:r w:rsidR="00C32D6B" w:rsidRPr="00F73833">
        <w:rPr>
          <w:b w:val="0"/>
          <w:bCs w:val="0"/>
          <w:sz w:val="24"/>
          <w:szCs w:val="24"/>
        </w:rPr>
        <w:t>HZS kraje</w:t>
      </w:r>
      <w:r w:rsidR="00A67016" w:rsidRPr="00F73833">
        <w:rPr>
          <w:b w:val="0"/>
          <w:bCs w:val="0"/>
          <w:sz w:val="24"/>
          <w:szCs w:val="24"/>
        </w:rPr>
        <w:t xml:space="preserve"> opatření, která již provedl ve vztahu k této události anebo incidentu, aby </w:t>
      </w:r>
      <w:r w:rsidR="00370F9B" w:rsidRPr="00F73833">
        <w:rPr>
          <w:b w:val="0"/>
          <w:bCs w:val="0"/>
          <w:sz w:val="24"/>
          <w:szCs w:val="24"/>
        </w:rPr>
        <w:t>HZS kraje</w:t>
      </w:r>
      <w:r w:rsidR="00A67016" w:rsidRPr="00F73833">
        <w:rPr>
          <w:b w:val="0"/>
          <w:bCs w:val="0"/>
          <w:sz w:val="24"/>
          <w:szCs w:val="24"/>
        </w:rPr>
        <w:t xml:space="preserve"> mohl splnit svou ohlašovací povinnost </w:t>
      </w:r>
      <w:r w:rsidR="00C32D6B" w:rsidRPr="00F73833">
        <w:rPr>
          <w:b w:val="0"/>
          <w:bCs w:val="0"/>
          <w:sz w:val="24"/>
          <w:szCs w:val="24"/>
        </w:rPr>
        <w:t>po</w:t>
      </w:r>
      <w:r w:rsidR="00A67016" w:rsidRPr="00F73833">
        <w:rPr>
          <w:b w:val="0"/>
          <w:bCs w:val="0"/>
          <w:sz w:val="24"/>
          <w:szCs w:val="24"/>
        </w:rPr>
        <w:t xml:space="preserve">dle </w:t>
      </w:r>
      <w:r w:rsidR="00C32D6B" w:rsidRPr="00F73833">
        <w:rPr>
          <w:b w:val="0"/>
          <w:bCs w:val="0"/>
          <w:sz w:val="24"/>
          <w:szCs w:val="24"/>
        </w:rPr>
        <w:t>zákona o kybernetické bezpečnosti.</w:t>
      </w:r>
      <w:r w:rsidR="00A67016" w:rsidRPr="00F73833">
        <w:rPr>
          <w:b w:val="0"/>
          <w:bCs w:val="0"/>
          <w:sz w:val="24"/>
          <w:szCs w:val="24"/>
        </w:rPr>
        <w:t xml:space="preserve"> </w:t>
      </w:r>
      <w:r w:rsidR="00A277FF">
        <w:rPr>
          <w:b w:val="0"/>
          <w:bCs w:val="0"/>
          <w:sz w:val="24"/>
          <w:szCs w:val="24"/>
        </w:rPr>
        <w:t>Poskytovatel</w:t>
      </w:r>
      <w:r w:rsidR="00A67016" w:rsidRPr="00F73833">
        <w:rPr>
          <w:b w:val="0"/>
          <w:bCs w:val="0"/>
          <w:sz w:val="24"/>
          <w:szCs w:val="24"/>
        </w:rPr>
        <w:t xml:space="preserve"> je </w:t>
      </w:r>
      <w:r w:rsidR="00E54D8C" w:rsidRPr="00F73833">
        <w:rPr>
          <w:b w:val="0"/>
          <w:bCs w:val="0"/>
          <w:sz w:val="24"/>
          <w:szCs w:val="24"/>
        </w:rPr>
        <w:t>povinen ohlásit</w:t>
      </w:r>
      <w:r w:rsidR="00A67016" w:rsidRPr="00F73833">
        <w:rPr>
          <w:b w:val="0"/>
          <w:bCs w:val="0"/>
          <w:sz w:val="24"/>
          <w:szCs w:val="24"/>
        </w:rPr>
        <w:t xml:space="preserve"> každou jednotlivou kybernetickou bezpečnostní událost </w:t>
      </w:r>
      <w:r w:rsidR="005C7DAD" w:rsidRPr="00F73833">
        <w:rPr>
          <w:b w:val="0"/>
          <w:bCs w:val="0"/>
          <w:sz w:val="24"/>
          <w:szCs w:val="24"/>
        </w:rPr>
        <w:t>na KOPIS HZS kraje</w:t>
      </w:r>
      <w:r w:rsidR="00E54D8C" w:rsidRPr="00F73833">
        <w:rPr>
          <w:b w:val="0"/>
          <w:bCs w:val="0"/>
          <w:sz w:val="24"/>
          <w:szCs w:val="24"/>
        </w:rPr>
        <w:t>.</w:t>
      </w:r>
    </w:p>
    <w:p w14:paraId="0BDB4B32" w14:textId="27416F37" w:rsidR="00A67016" w:rsidRPr="00DB6328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6C6EEA" w:rsidRPr="00F73833">
        <w:rPr>
          <w:b w:val="0"/>
          <w:bCs w:val="0"/>
          <w:sz w:val="24"/>
          <w:szCs w:val="24"/>
        </w:rPr>
        <w:t>HZS kraje</w:t>
      </w:r>
      <w:r w:rsidR="00A67016" w:rsidRPr="00F73833">
        <w:rPr>
          <w:b w:val="0"/>
          <w:bCs w:val="0"/>
          <w:sz w:val="24"/>
          <w:szCs w:val="24"/>
        </w:rPr>
        <w:t xml:space="preserve"> má právo prostřednictvím určených osob kdykoli provést audit kybernetické bezpečnosti, tj. dodržování bezpečnosti informací dle </w:t>
      </w:r>
      <w:r w:rsidR="006C6EEA" w:rsidRPr="00F73833">
        <w:rPr>
          <w:b w:val="0"/>
          <w:bCs w:val="0"/>
          <w:sz w:val="24"/>
          <w:szCs w:val="24"/>
        </w:rPr>
        <w:t>zákona</w:t>
      </w:r>
      <w:r w:rsidR="00F73833">
        <w:rPr>
          <w:b w:val="0"/>
          <w:bCs w:val="0"/>
          <w:sz w:val="24"/>
          <w:szCs w:val="24"/>
        </w:rPr>
        <w:t xml:space="preserve"> o </w:t>
      </w:r>
      <w:r w:rsidR="006C6EEA" w:rsidRPr="00F73833">
        <w:rPr>
          <w:b w:val="0"/>
          <w:bCs w:val="0"/>
          <w:sz w:val="24"/>
          <w:szCs w:val="24"/>
        </w:rPr>
        <w:t xml:space="preserve">kybernetické bezpečnosti </w:t>
      </w:r>
      <w:r w:rsidR="00916D24">
        <w:rPr>
          <w:b w:val="0"/>
          <w:bCs w:val="0"/>
          <w:sz w:val="24"/>
          <w:szCs w:val="24"/>
        </w:rPr>
        <w:br/>
      </w:r>
      <w:r w:rsidR="006C6EEA" w:rsidRPr="00F73833">
        <w:rPr>
          <w:b w:val="0"/>
          <w:bCs w:val="0"/>
          <w:sz w:val="24"/>
          <w:szCs w:val="24"/>
        </w:rPr>
        <w:t>a vyhlášky o kybernetické bezpečnosti</w:t>
      </w:r>
      <w:r w:rsidR="00F73833">
        <w:rPr>
          <w:b w:val="0"/>
          <w:bCs w:val="0"/>
          <w:sz w:val="24"/>
          <w:szCs w:val="24"/>
        </w:rPr>
        <w:t xml:space="preserve"> </w:t>
      </w:r>
      <w:r w:rsidR="00A67016" w:rsidRPr="00DB6328">
        <w:rPr>
          <w:b w:val="0"/>
          <w:bCs w:val="0"/>
          <w:sz w:val="24"/>
          <w:szCs w:val="24"/>
        </w:rPr>
        <w:t>u</w:t>
      </w:r>
      <w:r w:rsidR="00F73833">
        <w:rPr>
          <w:b w:val="0"/>
          <w:bCs w:val="0"/>
          <w:sz w:val="24"/>
          <w:szCs w:val="24"/>
        </w:rPr>
        <w:t> </w:t>
      </w:r>
      <w:r w:rsidR="00A277FF">
        <w:rPr>
          <w:b w:val="0"/>
          <w:bCs w:val="0"/>
          <w:sz w:val="24"/>
          <w:szCs w:val="24"/>
        </w:rPr>
        <w:t>Poskytovatel</w:t>
      </w:r>
      <w:r w:rsidR="006C6EEA" w:rsidRPr="00DB6328">
        <w:rPr>
          <w:b w:val="0"/>
          <w:bCs w:val="0"/>
          <w:sz w:val="24"/>
          <w:szCs w:val="24"/>
        </w:rPr>
        <w:t>e</w:t>
      </w:r>
      <w:r w:rsidR="00A67016" w:rsidRPr="00DB6328">
        <w:rPr>
          <w:b w:val="0"/>
          <w:bCs w:val="0"/>
          <w:sz w:val="24"/>
          <w:szCs w:val="24"/>
        </w:rPr>
        <w:t xml:space="preserve">, a to i prostřednictvím třetí osoby. </w:t>
      </w:r>
      <w:r w:rsidR="00C86ED4" w:rsidRPr="00DB6328">
        <w:rPr>
          <w:b w:val="0"/>
          <w:bCs w:val="0"/>
          <w:sz w:val="24"/>
          <w:szCs w:val="24"/>
        </w:rPr>
        <w:t>Průběh auditu je doložen např. auditní zprávou či jiným obdobným dokumentem.</w:t>
      </w:r>
    </w:p>
    <w:p w14:paraId="76E06A91" w14:textId="03036974" w:rsidR="00A67016" w:rsidRPr="00DB6328" w:rsidRDefault="00B265F4" w:rsidP="00B265F4">
      <w:pPr>
        <w:pStyle w:val="TPNadpis-2slovan"/>
        <w:tabs>
          <w:tab w:val="clear" w:pos="1021"/>
          <w:tab w:val="num" w:pos="426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A277FF">
        <w:rPr>
          <w:b w:val="0"/>
          <w:bCs w:val="0"/>
          <w:sz w:val="24"/>
          <w:szCs w:val="24"/>
        </w:rPr>
        <w:t>Poskytovatel</w:t>
      </w:r>
      <w:r w:rsidR="00A67016" w:rsidRPr="00DB6328">
        <w:rPr>
          <w:b w:val="0"/>
          <w:bCs w:val="0"/>
          <w:sz w:val="24"/>
          <w:szCs w:val="24"/>
        </w:rPr>
        <w:t xml:space="preserve"> je povinen </w:t>
      </w:r>
      <w:r w:rsidR="00C86ED4" w:rsidRPr="00DB6328">
        <w:rPr>
          <w:b w:val="0"/>
          <w:bCs w:val="0"/>
          <w:sz w:val="24"/>
          <w:szCs w:val="24"/>
        </w:rPr>
        <w:t xml:space="preserve">dále </w:t>
      </w:r>
      <w:r w:rsidR="00A67016" w:rsidRPr="00DB6328">
        <w:rPr>
          <w:b w:val="0"/>
          <w:bCs w:val="0"/>
          <w:sz w:val="24"/>
          <w:szCs w:val="24"/>
        </w:rPr>
        <w:t xml:space="preserve">umožnit </w:t>
      </w:r>
      <w:r w:rsidR="006C6EEA" w:rsidRPr="00DB6328">
        <w:rPr>
          <w:b w:val="0"/>
          <w:bCs w:val="0"/>
          <w:sz w:val="24"/>
          <w:szCs w:val="24"/>
        </w:rPr>
        <w:t>HZS kraje</w:t>
      </w:r>
      <w:r w:rsidR="00A67016" w:rsidRPr="00DB6328">
        <w:rPr>
          <w:b w:val="0"/>
          <w:bCs w:val="0"/>
          <w:sz w:val="24"/>
          <w:szCs w:val="24"/>
        </w:rPr>
        <w:t xml:space="preserve"> provedení kontroly kybernetické </w:t>
      </w:r>
      <w:r w:rsidR="00A67016" w:rsidRPr="00916D24">
        <w:rPr>
          <w:b w:val="0"/>
          <w:bCs w:val="0"/>
          <w:spacing w:val="-2"/>
          <w:sz w:val="24"/>
          <w:szCs w:val="24"/>
        </w:rPr>
        <w:t>bezpečnosti. Kontrolu kybernetické bezpečnosti může rovněž provést</w:t>
      </w:r>
      <w:r w:rsidR="00916D24" w:rsidRPr="00916D24">
        <w:rPr>
          <w:b w:val="0"/>
          <w:bCs w:val="0"/>
          <w:spacing w:val="-2"/>
          <w:sz w:val="24"/>
          <w:szCs w:val="24"/>
        </w:rPr>
        <w:t xml:space="preserve"> </w:t>
      </w:r>
      <w:r w:rsidR="00A67016" w:rsidRPr="00916D24">
        <w:rPr>
          <w:b w:val="0"/>
          <w:bCs w:val="0"/>
          <w:spacing w:val="-2"/>
          <w:sz w:val="24"/>
          <w:szCs w:val="24"/>
        </w:rPr>
        <w:t>i třetí osoba pověřená</w:t>
      </w:r>
      <w:r w:rsidR="00A67016" w:rsidRPr="00DB6328">
        <w:rPr>
          <w:b w:val="0"/>
          <w:bCs w:val="0"/>
          <w:sz w:val="24"/>
          <w:szCs w:val="24"/>
        </w:rPr>
        <w:t xml:space="preserve"> </w:t>
      </w:r>
      <w:r w:rsidR="006C6EEA" w:rsidRPr="00DB6328">
        <w:rPr>
          <w:b w:val="0"/>
          <w:bCs w:val="0"/>
          <w:sz w:val="24"/>
          <w:szCs w:val="24"/>
        </w:rPr>
        <w:t>HZS kraje</w:t>
      </w:r>
      <w:r>
        <w:rPr>
          <w:b w:val="0"/>
          <w:bCs w:val="0"/>
          <w:sz w:val="24"/>
          <w:szCs w:val="24"/>
        </w:rPr>
        <w:t>.</w:t>
      </w:r>
    </w:p>
    <w:p w14:paraId="1A653FBA" w14:textId="07236855" w:rsidR="00A67016" w:rsidRPr="00DB6328" w:rsidRDefault="00A67016" w:rsidP="00916D24">
      <w:pPr>
        <w:pStyle w:val="TPNadpis-2slovan"/>
        <w:tabs>
          <w:tab w:val="clear" w:pos="1021"/>
          <w:tab w:val="num" w:pos="709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 w:rsidRPr="00DB6328">
        <w:rPr>
          <w:b w:val="0"/>
          <w:bCs w:val="0"/>
          <w:sz w:val="24"/>
          <w:szCs w:val="24"/>
        </w:rPr>
        <w:t xml:space="preserve">Pokud </w:t>
      </w:r>
      <w:r w:rsidR="00A277FF">
        <w:rPr>
          <w:b w:val="0"/>
          <w:bCs w:val="0"/>
          <w:sz w:val="24"/>
          <w:szCs w:val="24"/>
        </w:rPr>
        <w:t>Poskytovatel</w:t>
      </w:r>
      <w:r w:rsidRPr="00DB6328">
        <w:rPr>
          <w:b w:val="0"/>
          <w:bCs w:val="0"/>
          <w:sz w:val="24"/>
          <w:szCs w:val="24"/>
        </w:rPr>
        <w:t xml:space="preserve"> postupuje v rozporu s tímto článkem, považuje se takový postup za podstatné porušení </w:t>
      </w:r>
      <w:r w:rsidR="006C6EEA" w:rsidRPr="00DB6328">
        <w:rPr>
          <w:b w:val="0"/>
          <w:bCs w:val="0"/>
          <w:sz w:val="24"/>
          <w:szCs w:val="24"/>
        </w:rPr>
        <w:t>s</w:t>
      </w:r>
      <w:r w:rsidRPr="00DB6328">
        <w:rPr>
          <w:b w:val="0"/>
          <w:bCs w:val="0"/>
          <w:sz w:val="24"/>
          <w:szCs w:val="24"/>
        </w:rPr>
        <w:t xml:space="preserve">mlouvy. </w:t>
      </w:r>
      <w:r w:rsidR="00370EF0" w:rsidRPr="00DB6328">
        <w:rPr>
          <w:b w:val="0"/>
          <w:bCs w:val="0"/>
          <w:sz w:val="24"/>
          <w:szCs w:val="24"/>
        </w:rPr>
        <w:t xml:space="preserve">HZS kraje </w:t>
      </w:r>
      <w:r w:rsidRPr="00DB6328">
        <w:rPr>
          <w:b w:val="0"/>
          <w:bCs w:val="0"/>
          <w:sz w:val="24"/>
          <w:szCs w:val="24"/>
        </w:rPr>
        <w:t xml:space="preserve">je v takovém případě oprávněn dožadovat se toho, aby </w:t>
      </w:r>
      <w:r w:rsidR="00A277FF">
        <w:rPr>
          <w:b w:val="0"/>
          <w:bCs w:val="0"/>
          <w:sz w:val="24"/>
          <w:szCs w:val="24"/>
        </w:rPr>
        <w:t>Poskytovatel</w:t>
      </w:r>
      <w:r w:rsidRPr="00DB6328">
        <w:rPr>
          <w:b w:val="0"/>
          <w:bCs w:val="0"/>
          <w:sz w:val="24"/>
          <w:szCs w:val="24"/>
        </w:rPr>
        <w:t xml:space="preserve"> odstranil vady vzniklé vadným postupem </w:t>
      </w:r>
      <w:r w:rsidR="00A277FF">
        <w:rPr>
          <w:b w:val="0"/>
          <w:bCs w:val="0"/>
          <w:sz w:val="24"/>
          <w:szCs w:val="24"/>
        </w:rPr>
        <w:t>Poskytovatel</w:t>
      </w:r>
      <w:r w:rsidRPr="00DB6328">
        <w:rPr>
          <w:b w:val="0"/>
          <w:bCs w:val="0"/>
          <w:sz w:val="24"/>
          <w:szCs w:val="24"/>
        </w:rPr>
        <w:t>e, zdržel se provádění postupů, které jsou v</w:t>
      </w:r>
      <w:r w:rsidR="00B31A36" w:rsidRPr="00DB6328">
        <w:rPr>
          <w:b w:val="0"/>
          <w:bCs w:val="0"/>
          <w:sz w:val="24"/>
          <w:szCs w:val="24"/>
        </w:rPr>
        <w:t> </w:t>
      </w:r>
      <w:r w:rsidRPr="00DB6328">
        <w:rPr>
          <w:b w:val="0"/>
          <w:bCs w:val="0"/>
          <w:sz w:val="24"/>
          <w:szCs w:val="24"/>
        </w:rPr>
        <w:t xml:space="preserve">rozporu s tímto článkem, nebo konal, jak je od něj </w:t>
      </w:r>
      <w:r w:rsidRPr="00DB6328">
        <w:rPr>
          <w:b w:val="0"/>
          <w:bCs w:val="0"/>
          <w:sz w:val="24"/>
          <w:szCs w:val="24"/>
        </w:rPr>
        <w:lastRenderedPageBreak/>
        <w:t>vyžadováno tímto článkem, a</w:t>
      </w:r>
      <w:r w:rsidR="00B31A36" w:rsidRPr="00DB6328">
        <w:rPr>
          <w:b w:val="0"/>
          <w:bCs w:val="0"/>
          <w:sz w:val="24"/>
          <w:szCs w:val="24"/>
        </w:rPr>
        <w:t> </w:t>
      </w:r>
      <w:r w:rsidRPr="00DB6328">
        <w:rPr>
          <w:b w:val="0"/>
          <w:bCs w:val="0"/>
          <w:sz w:val="24"/>
          <w:szCs w:val="24"/>
        </w:rPr>
        <w:t xml:space="preserve">dále </w:t>
      </w:r>
      <w:r w:rsidR="006C6EEA" w:rsidRPr="00DB6328">
        <w:rPr>
          <w:b w:val="0"/>
          <w:bCs w:val="0"/>
          <w:sz w:val="24"/>
          <w:szCs w:val="24"/>
        </w:rPr>
        <w:t>s</w:t>
      </w:r>
      <w:r w:rsidRPr="00DB6328">
        <w:rPr>
          <w:b w:val="0"/>
          <w:bCs w:val="0"/>
          <w:sz w:val="24"/>
          <w:szCs w:val="24"/>
        </w:rPr>
        <w:t xml:space="preserve">mlouvu plnil řádným způsobem. </w:t>
      </w:r>
      <w:r w:rsidR="006C6EEA" w:rsidRPr="00DB6328">
        <w:rPr>
          <w:b w:val="0"/>
          <w:bCs w:val="0"/>
          <w:sz w:val="24"/>
          <w:szCs w:val="24"/>
        </w:rPr>
        <w:t>Nedohodnou-li se smluvní s</w:t>
      </w:r>
      <w:r w:rsidRPr="00DB6328">
        <w:rPr>
          <w:b w:val="0"/>
          <w:bCs w:val="0"/>
          <w:sz w:val="24"/>
          <w:szCs w:val="24"/>
        </w:rPr>
        <w:t xml:space="preserve">trany se na </w:t>
      </w:r>
      <w:r w:rsidR="006C6EEA" w:rsidRPr="00DB6328">
        <w:rPr>
          <w:b w:val="0"/>
          <w:bCs w:val="0"/>
          <w:sz w:val="24"/>
          <w:szCs w:val="24"/>
        </w:rPr>
        <w:t xml:space="preserve">jiných </w:t>
      </w:r>
      <w:r w:rsidRPr="00DB6328">
        <w:rPr>
          <w:b w:val="0"/>
          <w:bCs w:val="0"/>
          <w:sz w:val="24"/>
          <w:szCs w:val="24"/>
        </w:rPr>
        <w:t>podmínkách</w:t>
      </w:r>
      <w:r w:rsidR="00916D24">
        <w:rPr>
          <w:b w:val="0"/>
          <w:bCs w:val="0"/>
          <w:sz w:val="24"/>
          <w:szCs w:val="24"/>
        </w:rPr>
        <w:t xml:space="preserve"> </w:t>
      </w:r>
      <w:r w:rsidRPr="00DB6328">
        <w:rPr>
          <w:b w:val="0"/>
          <w:bCs w:val="0"/>
          <w:sz w:val="24"/>
          <w:szCs w:val="24"/>
        </w:rPr>
        <w:t xml:space="preserve">a lhůtě k odstranění nedostatků plnění </w:t>
      </w:r>
      <w:r w:rsidR="006C6EEA" w:rsidRPr="00DB6328">
        <w:rPr>
          <w:b w:val="0"/>
          <w:bCs w:val="0"/>
          <w:sz w:val="24"/>
          <w:szCs w:val="24"/>
        </w:rPr>
        <w:t>s</w:t>
      </w:r>
      <w:r w:rsidRPr="00DB6328">
        <w:rPr>
          <w:b w:val="0"/>
          <w:bCs w:val="0"/>
          <w:sz w:val="24"/>
          <w:szCs w:val="24"/>
        </w:rPr>
        <w:t xml:space="preserve">mlouvy ve smyslu tohoto odstavce, je </w:t>
      </w:r>
      <w:r w:rsidR="00A277FF">
        <w:rPr>
          <w:b w:val="0"/>
          <w:bCs w:val="0"/>
          <w:sz w:val="24"/>
          <w:szCs w:val="24"/>
        </w:rPr>
        <w:t>Poskytovatel</w:t>
      </w:r>
      <w:r w:rsidRPr="00DB6328">
        <w:rPr>
          <w:b w:val="0"/>
          <w:bCs w:val="0"/>
          <w:sz w:val="24"/>
          <w:szCs w:val="24"/>
        </w:rPr>
        <w:t xml:space="preserve"> povinen odstranit </w:t>
      </w:r>
      <w:r w:rsidR="00675702" w:rsidRPr="00DB6328">
        <w:rPr>
          <w:b w:val="0"/>
          <w:bCs w:val="0"/>
          <w:sz w:val="24"/>
          <w:szCs w:val="24"/>
        </w:rPr>
        <w:t xml:space="preserve">veškeré </w:t>
      </w:r>
      <w:r w:rsidRPr="00DB6328">
        <w:rPr>
          <w:b w:val="0"/>
          <w:bCs w:val="0"/>
          <w:sz w:val="24"/>
          <w:szCs w:val="24"/>
        </w:rPr>
        <w:t xml:space="preserve">nedostatky </w:t>
      </w:r>
      <w:r w:rsidR="00370EF0" w:rsidRPr="00DB6328">
        <w:rPr>
          <w:b w:val="0"/>
          <w:bCs w:val="0"/>
          <w:sz w:val="24"/>
          <w:szCs w:val="24"/>
        </w:rPr>
        <w:t xml:space="preserve">bez zbytečného odkladu, nejpozději </w:t>
      </w:r>
      <w:r w:rsidRPr="00DB6328">
        <w:rPr>
          <w:b w:val="0"/>
          <w:bCs w:val="0"/>
          <w:sz w:val="24"/>
          <w:szCs w:val="24"/>
        </w:rPr>
        <w:t xml:space="preserve">do třiceti (30) dnů. </w:t>
      </w:r>
      <w:r w:rsidR="00675702" w:rsidRPr="00DB6328">
        <w:rPr>
          <w:b w:val="0"/>
          <w:bCs w:val="0"/>
          <w:sz w:val="24"/>
          <w:szCs w:val="24"/>
        </w:rPr>
        <w:t>HZS kraje</w:t>
      </w:r>
      <w:r w:rsidRPr="00DB6328">
        <w:rPr>
          <w:b w:val="0"/>
          <w:bCs w:val="0"/>
          <w:sz w:val="24"/>
          <w:szCs w:val="24"/>
        </w:rPr>
        <w:t xml:space="preserve"> </w:t>
      </w:r>
      <w:r w:rsidR="00370EF0" w:rsidRPr="00DB6328">
        <w:rPr>
          <w:b w:val="0"/>
          <w:bCs w:val="0"/>
          <w:sz w:val="24"/>
          <w:szCs w:val="24"/>
        </w:rPr>
        <w:t xml:space="preserve">je dále </w:t>
      </w:r>
      <w:r w:rsidRPr="00DB6328">
        <w:rPr>
          <w:b w:val="0"/>
          <w:bCs w:val="0"/>
          <w:sz w:val="24"/>
          <w:szCs w:val="24"/>
        </w:rPr>
        <w:t xml:space="preserve">oprávněn od </w:t>
      </w:r>
      <w:r w:rsidR="00675702" w:rsidRPr="00DB6328">
        <w:rPr>
          <w:b w:val="0"/>
          <w:bCs w:val="0"/>
          <w:sz w:val="24"/>
          <w:szCs w:val="24"/>
        </w:rPr>
        <w:t>s</w:t>
      </w:r>
      <w:r w:rsidRPr="00DB6328">
        <w:rPr>
          <w:b w:val="0"/>
          <w:bCs w:val="0"/>
          <w:sz w:val="24"/>
          <w:szCs w:val="24"/>
        </w:rPr>
        <w:t>mlouvy odstoupit</w:t>
      </w:r>
      <w:r w:rsidR="00675702" w:rsidRPr="00DB6328">
        <w:rPr>
          <w:b w:val="0"/>
          <w:bCs w:val="0"/>
          <w:sz w:val="24"/>
          <w:szCs w:val="24"/>
        </w:rPr>
        <w:t xml:space="preserve"> nebo ji vypovědět bez výpovědní doby</w:t>
      </w:r>
      <w:r w:rsidR="00370EF0" w:rsidRPr="00DB6328">
        <w:rPr>
          <w:b w:val="0"/>
          <w:bCs w:val="0"/>
          <w:sz w:val="24"/>
          <w:szCs w:val="24"/>
        </w:rPr>
        <w:t xml:space="preserve">; to platí obdobně i pro případ, jestliže </w:t>
      </w:r>
      <w:r w:rsidR="00A277FF">
        <w:rPr>
          <w:b w:val="0"/>
          <w:bCs w:val="0"/>
          <w:sz w:val="24"/>
          <w:szCs w:val="24"/>
        </w:rPr>
        <w:t>Poskytovatel</w:t>
      </w:r>
      <w:r w:rsidR="00370EF0" w:rsidRPr="00DB6328">
        <w:rPr>
          <w:b w:val="0"/>
          <w:bCs w:val="0"/>
          <w:sz w:val="24"/>
          <w:szCs w:val="24"/>
        </w:rPr>
        <w:t xml:space="preserve"> včas neodstraní nedostatky ve smyslu věty druhé tohoto odstavce.</w:t>
      </w:r>
    </w:p>
    <w:p w14:paraId="394A9092" w14:textId="107753FC" w:rsidR="00A67016" w:rsidRPr="00DB6328" w:rsidRDefault="00A67016" w:rsidP="00916D24">
      <w:pPr>
        <w:pStyle w:val="TPNadpis-2slovan"/>
        <w:tabs>
          <w:tab w:val="clear" w:pos="1021"/>
          <w:tab w:val="num" w:pos="851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 w:rsidRPr="00DB6328">
        <w:rPr>
          <w:b w:val="0"/>
          <w:bCs w:val="0"/>
          <w:sz w:val="24"/>
          <w:szCs w:val="24"/>
        </w:rPr>
        <w:t xml:space="preserve">Kontaktní osoby </w:t>
      </w:r>
      <w:r w:rsidR="00675702" w:rsidRPr="00DB6328">
        <w:rPr>
          <w:b w:val="0"/>
          <w:bCs w:val="0"/>
          <w:sz w:val="24"/>
          <w:szCs w:val="24"/>
        </w:rPr>
        <w:t>smluvních s</w:t>
      </w:r>
      <w:r w:rsidRPr="00DB6328">
        <w:rPr>
          <w:b w:val="0"/>
          <w:bCs w:val="0"/>
          <w:sz w:val="24"/>
          <w:szCs w:val="24"/>
        </w:rPr>
        <w:t xml:space="preserve">tran vzájemně komunikují v průběhu plnění </w:t>
      </w:r>
      <w:r w:rsidR="00675702" w:rsidRPr="00DB6328">
        <w:rPr>
          <w:b w:val="0"/>
          <w:bCs w:val="0"/>
          <w:sz w:val="24"/>
          <w:szCs w:val="24"/>
        </w:rPr>
        <w:t>s</w:t>
      </w:r>
      <w:r w:rsidRPr="00DB6328">
        <w:rPr>
          <w:b w:val="0"/>
          <w:bCs w:val="0"/>
          <w:sz w:val="24"/>
          <w:szCs w:val="24"/>
        </w:rPr>
        <w:t xml:space="preserve">mlouvy za účelem dosažení standardů pro bezpečnost informací </w:t>
      </w:r>
      <w:r w:rsidR="00675702" w:rsidRPr="00DB6328">
        <w:rPr>
          <w:b w:val="0"/>
          <w:bCs w:val="0"/>
          <w:sz w:val="24"/>
          <w:szCs w:val="24"/>
        </w:rPr>
        <w:t>po</w:t>
      </w:r>
      <w:r w:rsidRPr="00DB6328">
        <w:rPr>
          <w:b w:val="0"/>
          <w:bCs w:val="0"/>
          <w:sz w:val="24"/>
          <w:szCs w:val="24"/>
        </w:rPr>
        <w:t>dle tohoto článku. V</w:t>
      </w:r>
      <w:r w:rsidR="00B31A36" w:rsidRPr="00DB6328">
        <w:rPr>
          <w:b w:val="0"/>
          <w:bCs w:val="0"/>
          <w:sz w:val="24"/>
          <w:szCs w:val="24"/>
        </w:rPr>
        <w:t> </w:t>
      </w:r>
      <w:r w:rsidRPr="00DB6328">
        <w:rPr>
          <w:b w:val="0"/>
          <w:bCs w:val="0"/>
          <w:sz w:val="24"/>
          <w:szCs w:val="24"/>
        </w:rPr>
        <w:t xml:space="preserve">případě ohrožení anebo porušení bezpečnosti informací, zejména </w:t>
      </w:r>
      <w:r w:rsidR="00370EF0" w:rsidRPr="00DB6328">
        <w:rPr>
          <w:b w:val="0"/>
          <w:bCs w:val="0"/>
          <w:sz w:val="24"/>
          <w:szCs w:val="24"/>
        </w:rPr>
        <w:t xml:space="preserve">pak při </w:t>
      </w:r>
      <w:r w:rsidRPr="00DB6328">
        <w:rPr>
          <w:b w:val="0"/>
          <w:bCs w:val="0"/>
          <w:sz w:val="24"/>
          <w:szCs w:val="24"/>
        </w:rPr>
        <w:t xml:space="preserve">výskytu kybernetické bezpečností události anebo incidentu, jsou kontaktní osoby povinny vzájemně komunikovat, ihned po zjištění takových skutečností hlásit jejich výskyt druhé </w:t>
      </w:r>
      <w:r w:rsidR="00675702" w:rsidRPr="00DB6328">
        <w:rPr>
          <w:b w:val="0"/>
          <w:bCs w:val="0"/>
          <w:sz w:val="24"/>
          <w:szCs w:val="24"/>
        </w:rPr>
        <w:t>smluvní s</w:t>
      </w:r>
      <w:r w:rsidRPr="00DB6328">
        <w:rPr>
          <w:b w:val="0"/>
          <w:bCs w:val="0"/>
          <w:sz w:val="24"/>
          <w:szCs w:val="24"/>
        </w:rPr>
        <w:t xml:space="preserve">traně a společně podnikat kroky k zajištění obnovení bezpečnosti informací. </w:t>
      </w:r>
    </w:p>
    <w:p w14:paraId="7C990E3F" w14:textId="76D596F6" w:rsidR="00A67016" w:rsidRPr="00DB6328" w:rsidRDefault="00A277FF" w:rsidP="00916D24">
      <w:pPr>
        <w:pStyle w:val="TPNadpis-2slovan"/>
        <w:tabs>
          <w:tab w:val="clear" w:pos="1021"/>
          <w:tab w:val="num" w:pos="851"/>
        </w:tabs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Poskytovatel</w:t>
      </w:r>
      <w:r w:rsidR="00675702" w:rsidRPr="00DB6328">
        <w:rPr>
          <w:b w:val="0"/>
          <w:bCs w:val="0"/>
          <w:sz w:val="24"/>
          <w:szCs w:val="24"/>
        </w:rPr>
        <w:t>i</w:t>
      </w:r>
      <w:r w:rsidR="00A67016" w:rsidRPr="00DB6328">
        <w:rPr>
          <w:b w:val="0"/>
          <w:bCs w:val="0"/>
          <w:sz w:val="24"/>
          <w:szCs w:val="24"/>
        </w:rPr>
        <w:t xml:space="preserve"> nenáleží za plnění povinností souvisejících s bezpečností informací ve smyslu tohoto článku jakákoliv odměna</w:t>
      </w:r>
      <w:r w:rsidR="00675702" w:rsidRPr="00DB6328">
        <w:rPr>
          <w:b w:val="0"/>
          <w:bCs w:val="0"/>
          <w:sz w:val="24"/>
          <w:szCs w:val="24"/>
        </w:rPr>
        <w:t>, úhrada nákladů či jiné finanční plnění</w:t>
      </w:r>
      <w:r w:rsidR="00A67016" w:rsidRPr="00DB6328">
        <w:rPr>
          <w:b w:val="0"/>
          <w:bCs w:val="0"/>
          <w:sz w:val="24"/>
          <w:szCs w:val="24"/>
        </w:rPr>
        <w:t>.</w:t>
      </w:r>
    </w:p>
    <w:p w14:paraId="16C48598" w14:textId="48625A19" w:rsidR="00A67016" w:rsidRPr="00DB6328" w:rsidRDefault="00675702" w:rsidP="00916D24">
      <w:pPr>
        <w:pStyle w:val="TPNadpis-2slovan"/>
        <w:spacing w:before="0" w:after="120"/>
        <w:ind w:left="567" w:hanging="567"/>
        <w:jc w:val="both"/>
        <w:rPr>
          <w:b w:val="0"/>
          <w:bCs w:val="0"/>
          <w:sz w:val="24"/>
          <w:szCs w:val="24"/>
        </w:rPr>
      </w:pPr>
      <w:r w:rsidRPr="00DB6328">
        <w:rPr>
          <w:b w:val="0"/>
          <w:bCs w:val="0"/>
          <w:sz w:val="24"/>
          <w:szCs w:val="24"/>
        </w:rPr>
        <w:t>HZS kraje</w:t>
      </w:r>
      <w:r w:rsidR="00A67016" w:rsidRPr="00DB6328">
        <w:rPr>
          <w:b w:val="0"/>
          <w:bCs w:val="0"/>
          <w:sz w:val="24"/>
          <w:szCs w:val="24"/>
        </w:rPr>
        <w:t xml:space="preserve"> je oprávněn požadovat na </w:t>
      </w:r>
      <w:r w:rsidR="00A277FF">
        <w:rPr>
          <w:b w:val="0"/>
          <w:bCs w:val="0"/>
          <w:sz w:val="24"/>
          <w:szCs w:val="24"/>
        </w:rPr>
        <w:t>Poskytovatel</w:t>
      </w:r>
      <w:r w:rsidRPr="00DB6328">
        <w:rPr>
          <w:b w:val="0"/>
          <w:bCs w:val="0"/>
          <w:sz w:val="24"/>
          <w:szCs w:val="24"/>
        </w:rPr>
        <w:t>i</w:t>
      </w:r>
      <w:r w:rsidR="00A67016" w:rsidRPr="00DB6328">
        <w:rPr>
          <w:b w:val="0"/>
          <w:bCs w:val="0"/>
          <w:sz w:val="24"/>
          <w:szCs w:val="24"/>
        </w:rPr>
        <w:t xml:space="preserve"> zaplacení smluvní pokuty:</w:t>
      </w:r>
    </w:p>
    <w:p w14:paraId="0C45D1B1" w14:textId="4AB4E0D7" w:rsidR="00A67016" w:rsidRPr="00B31A36" w:rsidRDefault="00A67016" w:rsidP="00B265F4">
      <w:pPr>
        <w:pStyle w:val="TPText-1slovan"/>
        <w:numPr>
          <w:ilvl w:val="0"/>
          <w:numId w:val="4"/>
        </w:numPr>
        <w:tabs>
          <w:tab w:val="left" w:pos="708"/>
        </w:tabs>
        <w:spacing w:before="0" w:after="60"/>
        <w:ind w:left="981" w:hanging="357"/>
        <w:jc w:val="both"/>
        <w:rPr>
          <w:szCs w:val="24"/>
        </w:rPr>
      </w:pPr>
      <w:r w:rsidRPr="00B31A36">
        <w:rPr>
          <w:szCs w:val="24"/>
        </w:rPr>
        <w:t xml:space="preserve">za každý den prodlení při zavedení bezpečnostních opatření podle </w:t>
      </w:r>
      <w:r w:rsidR="00675702" w:rsidRPr="00B31A36">
        <w:rPr>
          <w:szCs w:val="24"/>
        </w:rPr>
        <w:t>zákona o</w:t>
      </w:r>
      <w:r w:rsidR="00B31A36">
        <w:rPr>
          <w:szCs w:val="24"/>
        </w:rPr>
        <w:t> </w:t>
      </w:r>
      <w:r w:rsidR="00675702" w:rsidRPr="00B31A36">
        <w:rPr>
          <w:szCs w:val="24"/>
        </w:rPr>
        <w:t>kybernetické bezpečnosti</w:t>
      </w:r>
      <w:r w:rsidRPr="00B31A36">
        <w:rPr>
          <w:szCs w:val="24"/>
        </w:rPr>
        <w:t xml:space="preserve">, </w:t>
      </w:r>
      <w:r w:rsidR="00675702" w:rsidRPr="00B31A36">
        <w:rPr>
          <w:szCs w:val="24"/>
        </w:rPr>
        <w:t>v</w:t>
      </w:r>
      <w:r w:rsidRPr="00B31A36">
        <w:rPr>
          <w:szCs w:val="24"/>
        </w:rPr>
        <w:t>yhlášky o kybernetické bezpečnosti</w:t>
      </w:r>
    </w:p>
    <w:p w14:paraId="6D8A32FD" w14:textId="5E639C3B" w:rsidR="00A67016" w:rsidRPr="00F73833" w:rsidRDefault="00B265F4" w:rsidP="00B265F4">
      <w:pPr>
        <w:pStyle w:val="TPText-1slovan"/>
        <w:numPr>
          <w:ilvl w:val="0"/>
          <w:numId w:val="5"/>
        </w:numPr>
        <w:tabs>
          <w:tab w:val="left" w:pos="708"/>
        </w:tabs>
        <w:spacing w:before="0"/>
        <w:ind w:left="1378" w:hanging="357"/>
        <w:jc w:val="both"/>
        <w:rPr>
          <w:szCs w:val="24"/>
        </w:rPr>
      </w:pPr>
      <w:r>
        <w:rPr>
          <w:szCs w:val="24"/>
        </w:rPr>
        <w:t xml:space="preserve">  </w:t>
      </w:r>
      <w:r w:rsidR="00A67016"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1 000 Kč</w:t>
      </w:r>
      <w:r w:rsidR="00A67016" w:rsidRPr="00F73833">
        <w:rPr>
          <w:szCs w:val="24"/>
        </w:rPr>
        <w:t xml:space="preserve"> po dobu prvních pěti (</w:t>
      </w:r>
      <w:r w:rsidR="00A67016" w:rsidRPr="00B265F4">
        <w:rPr>
          <w:color w:val="FF0000"/>
          <w:szCs w:val="24"/>
        </w:rPr>
        <w:t>5</w:t>
      </w:r>
      <w:r>
        <w:rPr>
          <w:szCs w:val="24"/>
        </w:rPr>
        <w:t>) dnů prodlení,</w:t>
      </w:r>
    </w:p>
    <w:p w14:paraId="69D2FCE2" w14:textId="3BD604CE" w:rsidR="00A67016" w:rsidRPr="00F73833" w:rsidRDefault="00B265F4" w:rsidP="00B265F4">
      <w:pPr>
        <w:pStyle w:val="TPText-1slovan"/>
        <w:numPr>
          <w:ilvl w:val="0"/>
          <w:numId w:val="5"/>
        </w:numPr>
        <w:tabs>
          <w:tab w:val="left" w:pos="708"/>
        </w:tabs>
        <w:spacing w:before="0"/>
        <w:ind w:left="1378" w:hanging="357"/>
        <w:jc w:val="both"/>
        <w:rPr>
          <w:szCs w:val="24"/>
        </w:rPr>
      </w:pPr>
      <w:r>
        <w:rPr>
          <w:szCs w:val="24"/>
        </w:rPr>
        <w:t xml:space="preserve">  </w:t>
      </w:r>
      <w:r w:rsidR="00A67016"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2 000 Kč</w:t>
      </w:r>
      <w:r w:rsidR="00A67016" w:rsidRPr="00F73833">
        <w:rPr>
          <w:szCs w:val="24"/>
        </w:rPr>
        <w:t xml:space="preserve"> po dobu od šestého (6.) dne prodlení do desátého (10.) dne </w:t>
      </w:r>
      <w:r>
        <w:rPr>
          <w:szCs w:val="24"/>
        </w:rPr>
        <w:t xml:space="preserve"> </w:t>
      </w:r>
      <w:r>
        <w:rPr>
          <w:szCs w:val="24"/>
        </w:rPr>
        <w:br/>
        <w:t xml:space="preserve">  prodlení,</w:t>
      </w:r>
    </w:p>
    <w:p w14:paraId="5E3C565F" w14:textId="4B0C3582" w:rsidR="00A67016" w:rsidRPr="00F73833" w:rsidRDefault="00B265F4" w:rsidP="00B265F4">
      <w:pPr>
        <w:pStyle w:val="TPText-1slovan"/>
        <w:numPr>
          <w:ilvl w:val="0"/>
          <w:numId w:val="0"/>
        </w:numPr>
        <w:tabs>
          <w:tab w:val="left" w:pos="708"/>
        </w:tabs>
        <w:spacing w:before="0" w:after="60"/>
        <w:ind w:left="1021"/>
        <w:jc w:val="both"/>
        <w:rPr>
          <w:szCs w:val="24"/>
        </w:rPr>
      </w:pPr>
      <w:r>
        <w:rPr>
          <w:szCs w:val="24"/>
        </w:rPr>
        <w:t xml:space="preserve">(III) </w:t>
      </w:r>
      <w:r w:rsidR="00A67016"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5 000 Kč</w:t>
      </w:r>
      <w:r w:rsidR="00A67016" w:rsidRPr="00F73833">
        <w:rPr>
          <w:szCs w:val="24"/>
        </w:rPr>
        <w:t xml:space="preserve"> po dobu od jedenáctého (11.) dne prodlení;</w:t>
      </w:r>
    </w:p>
    <w:p w14:paraId="4BCA6668" w14:textId="4079F01E" w:rsidR="00A67016" w:rsidRPr="00F73833" w:rsidRDefault="00A67016" w:rsidP="00B265F4">
      <w:pPr>
        <w:pStyle w:val="TPText-1slovan"/>
        <w:numPr>
          <w:ilvl w:val="0"/>
          <w:numId w:val="4"/>
        </w:numPr>
        <w:tabs>
          <w:tab w:val="left" w:pos="708"/>
        </w:tabs>
        <w:spacing w:before="0" w:after="60"/>
        <w:ind w:left="981" w:hanging="357"/>
        <w:jc w:val="both"/>
        <w:rPr>
          <w:szCs w:val="24"/>
        </w:rPr>
      </w:pPr>
      <w:r w:rsidRPr="00F73833">
        <w:rPr>
          <w:szCs w:val="24"/>
        </w:rPr>
        <w:t xml:space="preserve">za každý den </w:t>
      </w:r>
      <w:r w:rsidR="00FB7C8B" w:rsidRPr="00F73833">
        <w:rPr>
          <w:szCs w:val="24"/>
        </w:rPr>
        <w:t>HZS kraje</w:t>
      </w:r>
      <w:r w:rsidRPr="00F73833">
        <w:rPr>
          <w:szCs w:val="24"/>
        </w:rPr>
        <w:t xml:space="preserve"> zjištěného soustavného porušování bezpečnostních opatření podle </w:t>
      </w:r>
      <w:r w:rsidR="00FB7C8B" w:rsidRPr="00F73833">
        <w:rPr>
          <w:szCs w:val="24"/>
        </w:rPr>
        <w:t>zákona o kybernetické bezpečnosti</w:t>
      </w:r>
      <w:r w:rsidRPr="00F73833">
        <w:rPr>
          <w:szCs w:val="24"/>
        </w:rPr>
        <w:t xml:space="preserve">, </w:t>
      </w:r>
      <w:r w:rsidR="00FB7C8B" w:rsidRPr="00F73833">
        <w:rPr>
          <w:szCs w:val="24"/>
        </w:rPr>
        <w:t>v</w:t>
      </w:r>
      <w:r w:rsidRPr="00F73833">
        <w:rPr>
          <w:szCs w:val="24"/>
        </w:rPr>
        <w:t xml:space="preserve">yhlášky o kybernetické bezpečnosti </w:t>
      </w:r>
      <w:r w:rsidR="00B265F4">
        <w:rPr>
          <w:szCs w:val="24"/>
        </w:rPr>
        <w:br/>
        <w:t xml:space="preserve">a </w:t>
      </w:r>
      <w:r w:rsidR="00A830CB">
        <w:rPr>
          <w:color w:val="FF0000"/>
          <w:szCs w:val="24"/>
        </w:rPr>
        <w:t>i</w:t>
      </w:r>
      <w:r w:rsidR="00B265F4">
        <w:rPr>
          <w:szCs w:val="24"/>
        </w:rPr>
        <w:t>nterních předpisů</w:t>
      </w:r>
    </w:p>
    <w:p w14:paraId="2EC79333" w14:textId="460D7DA8" w:rsidR="00A67016" w:rsidRPr="00F73833" w:rsidRDefault="00A67016" w:rsidP="00B265F4">
      <w:pPr>
        <w:pStyle w:val="TPText-1slovan"/>
        <w:numPr>
          <w:ilvl w:val="0"/>
          <w:numId w:val="6"/>
        </w:numPr>
        <w:tabs>
          <w:tab w:val="left" w:pos="708"/>
        </w:tabs>
        <w:spacing w:before="0"/>
        <w:ind w:left="1378" w:hanging="357"/>
        <w:jc w:val="both"/>
        <w:rPr>
          <w:szCs w:val="24"/>
        </w:rPr>
      </w:pPr>
      <w:r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1 000 Kč</w:t>
      </w:r>
      <w:r w:rsidRPr="00F73833">
        <w:rPr>
          <w:szCs w:val="24"/>
        </w:rPr>
        <w:t xml:space="preserve"> do šestého </w:t>
      </w:r>
      <w:r w:rsidR="00B265F4">
        <w:rPr>
          <w:szCs w:val="24"/>
        </w:rPr>
        <w:t>(6.) dne soustavného porušování,</w:t>
      </w:r>
    </w:p>
    <w:p w14:paraId="3966E930" w14:textId="77777777" w:rsidR="00A67016" w:rsidRPr="00F73833" w:rsidRDefault="00A67016" w:rsidP="00B265F4">
      <w:pPr>
        <w:pStyle w:val="TPText-1slovan"/>
        <w:numPr>
          <w:ilvl w:val="0"/>
          <w:numId w:val="6"/>
        </w:numPr>
        <w:tabs>
          <w:tab w:val="left" w:pos="708"/>
        </w:tabs>
        <w:spacing w:before="0" w:after="60"/>
        <w:ind w:left="1378" w:hanging="357"/>
        <w:jc w:val="both"/>
        <w:rPr>
          <w:szCs w:val="24"/>
        </w:rPr>
      </w:pPr>
      <w:r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2 000 Kč</w:t>
      </w:r>
      <w:r w:rsidRPr="00F73833">
        <w:rPr>
          <w:szCs w:val="24"/>
        </w:rPr>
        <w:t xml:space="preserve"> od šestého (6.) dne soustavného porušování;</w:t>
      </w:r>
    </w:p>
    <w:p w14:paraId="3C0CB23A" w14:textId="1F5C5BAA" w:rsidR="00A67016" w:rsidRPr="00F73833" w:rsidRDefault="00A67016" w:rsidP="00B265F4">
      <w:pPr>
        <w:pStyle w:val="TPText-1slovan"/>
        <w:numPr>
          <w:ilvl w:val="0"/>
          <w:numId w:val="4"/>
        </w:numPr>
        <w:tabs>
          <w:tab w:val="left" w:pos="708"/>
        </w:tabs>
        <w:spacing w:before="0" w:after="60"/>
        <w:ind w:left="981" w:hanging="357"/>
        <w:jc w:val="both"/>
        <w:rPr>
          <w:szCs w:val="24"/>
        </w:rPr>
      </w:pPr>
      <w:r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20 000 Kč</w:t>
      </w:r>
      <w:r w:rsidRPr="00F73833">
        <w:rPr>
          <w:szCs w:val="24"/>
        </w:rPr>
        <w:t xml:space="preserve"> za každý případ porušení povinnosti hlášení událostí, které mají charakter kybernetické bezpečnostní události nebo incidentu;</w:t>
      </w:r>
    </w:p>
    <w:p w14:paraId="4E1E221A" w14:textId="3BA44700" w:rsidR="003727EC" w:rsidRPr="00F73833" w:rsidRDefault="00A67016" w:rsidP="00B265F4">
      <w:pPr>
        <w:pStyle w:val="TPText-1slovan"/>
        <w:numPr>
          <w:ilvl w:val="0"/>
          <w:numId w:val="4"/>
        </w:numPr>
        <w:tabs>
          <w:tab w:val="left" w:pos="708"/>
        </w:tabs>
        <w:spacing w:before="0" w:after="120"/>
        <w:ind w:left="981" w:hanging="357"/>
        <w:jc w:val="both"/>
        <w:rPr>
          <w:szCs w:val="24"/>
        </w:rPr>
      </w:pPr>
      <w:r w:rsidRPr="00F73833">
        <w:rPr>
          <w:szCs w:val="24"/>
        </w:rPr>
        <w:t xml:space="preserve">ve výši </w:t>
      </w:r>
      <w:r w:rsidR="00FB7C8B" w:rsidRPr="00F73833">
        <w:rPr>
          <w:szCs w:val="24"/>
        </w:rPr>
        <w:t>20 000 Kč</w:t>
      </w:r>
      <w:r w:rsidRPr="00F73833">
        <w:rPr>
          <w:szCs w:val="24"/>
        </w:rPr>
        <w:t xml:space="preserve"> za každý případ neumožnění nebo odepření provedení kontroly </w:t>
      </w:r>
      <w:r w:rsidR="00B265F4">
        <w:rPr>
          <w:szCs w:val="24"/>
        </w:rPr>
        <w:br/>
      </w:r>
      <w:r w:rsidRPr="00F73833">
        <w:rPr>
          <w:szCs w:val="24"/>
        </w:rPr>
        <w:t>a audit</w:t>
      </w:r>
      <w:r w:rsidR="00FB7C8B" w:rsidRPr="00F73833">
        <w:rPr>
          <w:szCs w:val="24"/>
        </w:rPr>
        <w:t>u</w:t>
      </w:r>
      <w:r w:rsidRPr="00F73833">
        <w:rPr>
          <w:szCs w:val="24"/>
        </w:rPr>
        <w:t xml:space="preserve"> ve smyslu tohoto článku.</w:t>
      </w:r>
    </w:p>
    <w:p w14:paraId="750F20C6" w14:textId="77777777" w:rsidR="000801E5" w:rsidRPr="00B31A36" w:rsidRDefault="000801E5" w:rsidP="00B265F4">
      <w:pPr>
        <w:pStyle w:val="TPText-1slovan"/>
        <w:numPr>
          <w:ilvl w:val="0"/>
          <w:numId w:val="0"/>
        </w:numPr>
        <w:tabs>
          <w:tab w:val="left" w:pos="708"/>
        </w:tabs>
        <w:spacing w:before="0"/>
        <w:jc w:val="both"/>
        <w:rPr>
          <w:szCs w:val="24"/>
        </w:rPr>
      </w:pPr>
    </w:p>
    <w:p w14:paraId="60694A42" w14:textId="77777777" w:rsidR="000801E5" w:rsidRPr="00B31A36" w:rsidRDefault="000801E5" w:rsidP="00B265F4">
      <w:pPr>
        <w:pStyle w:val="TPNADPIS-1slovan"/>
        <w:numPr>
          <w:ilvl w:val="0"/>
          <w:numId w:val="11"/>
        </w:numPr>
        <w:tabs>
          <w:tab w:val="left" w:pos="284"/>
        </w:tabs>
        <w:spacing w:before="0" w:after="120"/>
        <w:ind w:left="0" w:firstLine="0"/>
        <w:jc w:val="both"/>
        <w:rPr>
          <w:szCs w:val="24"/>
        </w:rPr>
      </w:pPr>
      <w:r w:rsidRPr="00B31A36">
        <w:rPr>
          <w:szCs w:val="24"/>
        </w:rPr>
        <w:t>Změny v oblasti kybernetické bezpečnosti</w:t>
      </w:r>
    </w:p>
    <w:p w14:paraId="4252A968" w14:textId="0B122E4B" w:rsidR="00483DDA" w:rsidRPr="009D1799" w:rsidRDefault="000801E5" w:rsidP="005C6242">
      <w:pPr>
        <w:pStyle w:val="TPNADPIS-1slovan"/>
        <w:numPr>
          <w:ilvl w:val="1"/>
          <w:numId w:val="11"/>
        </w:numPr>
        <w:tabs>
          <w:tab w:val="left" w:pos="708"/>
        </w:tabs>
        <w:spacing w:before="0" w:after="120"/>
        <w:ind w:left="567" w:hanging="567"/>
        <w:jc w:val="both"/>
        <w:rPr>
          <w:b w:val="0"/>
          <w:caps w:val="0"/>
          <w:szCs w:val="24"/>
        </w:rPr>
      </w:pPr>
      <w:r w:rsidRPr="00B31A36">
        <w:rPr>
          <w:b w:val="0"/>
          <w:caps w:val="0"/>
          <w:szCs w:val="24"/>
        </w:rPr>
        <w:t>V případě změny dotčené právní úpravy nebo právní povahy informačních a</w:t>
      </w:r>
      <w:r w:rsidR="00B31A36">
        <w:rPr>
          <w:b w:val="0"/>
          <w:caps w:val="0"/>
          <w:szCs w:val="24"/>
        </w:rPr>
        <w:t> </w:t>
      </w:r>
      <w:r w:rsidRPr="00B31A36">
        <w:rPr>
          <w:b w:val="0"/>
          <w:caps w:val="0"/>
          <w:szCs w:val="24"/>
        </w:rPr>
        <w:t>komunikačních systémů užívaných v rámci plnění smlouvy</w:t>
      </w:r>
      <w:r w:rsidR="002374CB">
        <w:rPr>
          <w:b w:val="0"/>
          <w:caps w:val="0"/>
          <w:szCs w:val="24"/>
        </w:rPr>
        <w:t xml:space="preserve"> ve smyslu zákona</w:t>
      </w:r>
      <w:r w:rsidR="00124834">
        <w:rPr>
          <w:b w:val="0"/>
          <w:caps w:val="0"/>
          <w:szCs w:val="24"/>
        </w:rPr>
        <w:br/>
      </w:r>
      <w:r w:rsidR="002374CB">
        <w:rPr>
          <w:b w:val="0"/>
          <w:caps w:val="0"/>
          <w:szCs w:val="24"/>
        </w:rPr>
        <w:t>o kybernetické bezpečnosti</w:t>
      </w:r>
      <w:r w:rsidR="00CC14A6" w:rsidRPr="00B31A36">
        <w:rPr>
          <w:b w:val="0"/>
          <w:caps w:val="0"/>
          <w:szCs w:val="24"/>
        </w:rPr>
        <w:t>, z nichž budou vyplývat nové povinnosti smluvních stran nad rámec povinností sjednaných v článku 1,</w:t>
      </w:r>
      <w:r w:rsidRPr="00B31A36">
        <w:rPr>
          <w:b w:val="0"/>
          <w:caps w:val="0"/>
          <w:szCs w:val="24"/>
        </w:rPr>
        <w:t xml:space="preserve"> smluvní strany </w:t>
      </w:r>
      <w:r w:rsidR="007C1D01" w:rsidRPr="00B31A36">
        <w:rPr>
          <w:b w:val="0"/>
          <w:caps w:val="0"/>
          <w:szCs w:val="24"/>
        </w:rPr>
        <w:t>na výzvu jedné ze smluvních stran</w:t>
      </w:r>
      <w:r w:rsidRPr="00B31A36">
        <w:rPr>
          <w:b w:val="0"/>
          <w:caps w:val="0"/>
          <w:szCs w:val="24"/>
        </w:rPr>
        <w:t xml:space="preserve"> zahá</w:t>
      </w:r>
      <w:r w:rsidR="007C1D01" w:rsidRPr="00B31A36">
        <w:rPr>
          <w:b w:val="0"/>
          <w:caps w:val="0"/>
          <w:szCs w:val="24"/>
        </w:rPr>
        <w:t>jí</w:t>
      </w:r>
      <w:r w:rsidRPr="00B31A36">
        <w:rPr>
          <w:b w:val="0"/>
          <w:caps w:val="0"/>
          <w:szCs w:val="24"/>
        </w:rPr>
        <w:t xml:space="preserve"> jednání o</w:t>
      </w:r>
      <w:r w:rsidR="00B31A36">
        <w:rPr>
          <w:b w:val="0"/>
          <w:caps w:val="0"/>
          <w:szCs w:val="24"/>
        </w:rPr>
        <w:t> </w:t>
      </w:r>
      <w:r w:rsidRPr="00B31A36">
        <w:rPr>
          <w:b w:val="0"/>
          <w:caps w:val="0"/>
          <w:szCs w:val="24"/>
        </w:rPr>
        <w:t xml:space="preserve">změně smlouvy tak, aby </w:t>
      </w:r>
      <w:r w:rsidR="007C1D01" w:rsidRPr="00B31A36">
        <w:rPr>
          <w:b w:val="0"/>
          <w:caps w:val="0"/>
          <w:szCs w:val="24"/>
        </w:rPr>
        <w:t>ty</w:t>
      </w:r>
      <w:r w:rsidR="00CC14A6" w:rsidRPr="00B31A36">
        <w:rPr>
          <w:b w:val="0"/>
          <w:caps w:val="0"/>
          <w:szCs w:val="24"/>
        </w:rPr>
        <w:t>to</w:t>
      </w:r>
      <w:r w:rsidR="007C1D01" w:rsidRPr="00B31A36">
        <w:rPr>
          <w:b w:val="0"/>
          <w:caps w:val="0"/>
          <w:szCs w:val="24"/>
        </w:rPr>
        <w:t xml:space="preserve"> povinnosti</w:t>
      </w:r>
      <w:r w:rsidR="00CC14A6" w:rsidRPr="00B31A36">
        <w:rPr>
          <w:b w:val="0"/>
          <w:caps w:val="0"/>
          <w:szCs w:val="24"/>
        </w:rPr>
        <w:t xml:space="preserve"> </w:t>
      </w:r>
      <w:r w:rsidR="007C1D01" w:rsidRPr="00B31A36">
        <w:rPr>
          <w:b w:val="0"/>
          <w:caps w:val="0"/>
          <w:szCs w:val="24"/>
        </w:rPr>
        <w:t xml:space="preserve">smluvních stran </w:t>
      </w:r>
      <w:r w:rsidR="00CC14A6" w:rsidRPr="00B31A36">
        <w:rPr>
          <w:b w:val="0"/>
          <w:caps w:val="0"/>
          <w:szCs w:val="24"/>
        </w:rPr>
        <w:t xml:space="preserve">byly do smlouvy zahrnuty a </w:t>
      </w:r>
      <w:r w:rsidRPr="00B31A36">
        <w:rPr>
          <w:b w:val="0"/>
          <w:caps w:val="0"/>
          <w:szCs w:val="24"/>
        </w:rPr>
        <w:t xml:space="preserve">tato </w:t>
      </w:r>
      <w:r w:rsidR="00CC14A6" w:rsidRPr="00B31A36">
        <w:rPr>
          <w:b w:val="0"/>
          <w:caps w:val="0"/>
          <w:szCs w:val="24"/>
        </w:rPr>
        <w:t>o</w:t>
      </w:r>
      <w:r w:rsidRPr="00B31A36">
        <w:rPr>
          <w:b w:val="0"/>
          <w:caps w:val="0"/>
          <w:szCs w:val="24"/>
        </w:rPr>
        <w:t>dpovídala</w:t>
      </w:r>
      <w:r w:rsidR="00CC14A6" w:rsidRPr="00B31A36">
        <w:rPr>
          <w:b w:val="0"/>
          <w:caps w:val="0"/>
          <w:szCs w:val="24"/>
        </w:rPr>
        <w:t xml:space="preserve"> všem</w:t>
      </w:r>
      <w:r w:rsidRPr="00B31A36">
        <w:rPr>
          <w:b w:val="0"/>
          <w:caps w:val="0"/>
          <w:szCs w:val="24"/>
        </w:rPr>
        <w:t xml:space="preserve"> požadavkům právní</w:t>
      </w:r>
      <w:r w:rsidR="007951F8" w:rsidRPr="00B31A36">
        <w:rPr>
          <w:b w:val="0"/>
          <w:caps w:val="0"/>
          <w:szCs w:val="24"/>
        </w:rPr>
        <w:t>ch</w:t>
      </w:r>
      <w:r w:rsidRPr="00B31A36">
        <w:rPr>
          <w:b w:val="0"/>
          <w:caps w:val="0"/>
          <w:szCs w:val="24"/>
        </w:rPr>
        <w:t xml:space="preserve"> předpis</w:t>
      </w:r>
      <w:r w:rsidR="007951F8" w:rsidRPr="00B31A36">
        <w:rPr>
          <w:b w:val="0"/>
          <w:caps w:val="0"/>
          <w:szCs w:val="24"/>
        </w:rPr>
        <w:t>ů</w:t>
      </w:r>
      <w:r w:rsidRPr="00B31A36">
        <w:rPr>
          <w:b w:val="0"/>
          <w:caps w:val="0"/>
          <w:szCs w:val="24"/>
        </w:rPr>
        <w:t xml:space="preserve"> </w:t>
      </w:r>
      <w:r w:rsidR="007951F8" w:rsidRPr="00B31A36">
        <w:rPr>
          <w:b w:val="0"/>
          <w:caps w:val="0"/>
          <w:szCs w:val="24"/>
        </w:rPr>
        <w:t>v oblasti kybernetické bezpečnosti</w:t>
      </w:r>
      <w:r w:rsidR="00CC14A6" w:rsidRPr="00B31A36">
        <w:rPr>
          <w:b w:val="0"/>
          <w:caps w:val="0"/>
          <w:szCs w:val="24"/>
        </w:rPr>
        <w:t xml:space="preserve"> na ni kladeným</w:t>
      </w:r>
      <w:r w:rsidR="007951F8" w:rsidRPr="00B31A36">
        <w:rPr>
          <w:b w:val="0"/>
          <w:caps w:val="0"/>
          <w:szCs w:val="24"/>
        </w:rPr>
        <w:t>.</w:t>
      </w:r>
      <w:r w:rsidR="00CC14A6" w:rsidRPr="00B31A36">
        <w:rPr>
          <w:b w:val="0"/>
          <w:caps w:val="0"/>
          <w:szCs w:val="24"/>
        </w:rPr>
        <w:t xml:space="preserve"> </w:t>
      </w:r>
      <w:r w:rsidR="007C1D01" w:rsidRPr="00B31A36">
        <w:rPr>
          <w:b w:val="0"/>
          <w:caps w:val="0"/>
          <w:szCs w:val="24"/>
        </w:rPr>
        <w:t xml:space="preserve">Příslušnou změnu smlouvy jsou smluvní strany povinny sjednat bez zbytečného odkladu, nejpozději však do </w:t>
      </w:r>
      <w:r w:rsidR="00124834">
        <w:rPr>
          <w:b w:val="0"/>
          <w:caps w:val="0"/>
          <w:szCs w:val="24"/>
        </w:rPr>
        <w:t xml:space="preserve">třiceti </w:t>
      </w:r>
      <w:r w:rsidR="007C1D01" w:rsidRPr="00B31A36">
        <w:rPr>
          <w:b w:val="0"/>
          <w:caps w:val="0"/>
          <w:szCs w:val="24"/>
        </w:rPr>
        <w:t xml:space="preserve">dnů ode dne zahájení </w:t>
      </w:r>
      <w:bookmarkStart w:id="1" w:name="_GoBack"/>
      <w:r w:rsidR="007C1D01" w:rsidRPr="009D1799">
        <w:rPr>
          <w:b w:val="0"/>
          <w:caps w:val="0"/>
          <w:szCs w:val="24"/>
        </w:rPr>
        <w:t>jednání</w:t>
      </w:r>
      <w:r w:rsidR="00B265F4" w:rsidRPr="009D1799">
        <w:rPr>
          <w:b w:val="0"/>
          <w:caps w:val="0"/>
          <w:szCs w:val="24"/>
        </w:rPr>
        <w:t xml:space="preserve"> o změně</w:t>
      </w:r>
      <w:r w:rsidR="00F859BF" w:rsidRPr="009D1799">
        <w:rPr>
          <w:b w:val="0"/>
          <w:caps w:val="0"/>
          <w:szCs w:val="24"/>
        </w:rPr>
        <w:t xml:space="preserve"> smlouvy</w:t>
      </w:r>
      <w:r w:rsidR="007C1D01" w:rsidRPr="009D1799">
        <w:rPr>
          <w:b w:val="0"/>
          <w:caps w:val="0"/>
          <w:szCs w:val="24"/>
        </w:rPr>
        <w:t>.</w:t>
      </w:r>
    </w:p>
    <w:bookmarkEnd w:id="1"/>
    <w:p w14:paraId="7839D60A" w14:textId="460906B4" w:rsidR="000801E5" w:rsidRPr="00B31A36" w:rsidRDefault="00483DDA" w:rsidP="005C6242">
      <w:pPr>
        <w:pStyle w:val="TPNADPIS-1slovan"/>
        <w:numPr>
          <w:ilvl w:val="1"/>
          <w:numId w:val="11"/>
        </w:numPr>
        <w:tabs>
          <w:tab w:val="left" w:pos="708"/>
        </w:tabs>
        <w:spacing w:before="0" w:after="120"/>
        <w:ind w:left="567" w:hanging="567"/>
        <w:jc w:val="both"/>
        <w:rPr>
          <w:b w:val="0"/>
          <w:szCs w:val="24"/>
        </w:rPr>
      </w:pPr>
      <w:r w:rsidRPr="00B31A36">
        <w:rPr>
          <w:b w:val="0"/>
          <w:caps w:val="0"/>
          <w:szCs w:val="24"/>
        </w:rPr>
        <w:t xml:space="preserve">HZS kraje si vyhrazuje právo zajistit plnění nových povinností v oblasti kybernetické bezpečnosti ze strany </w:t>
      </w:r>
      <w:r w:rsidR="00A277FF">
        <w:rPr>
          <w:b w:val="0"/>
          <w:caps w:val="0"/>
          <w:szCs w:val="24"/>
        </w:rPr>
        <w:t>Poskytovatel</w:t>
      </w:r>
      <w:r w:rsidRPr="00B31A36">
        <w:rPr>
          <w:b w:val="0"/>
          <w:caps w:val="0"/>
          <w:szCs w:val="24"/>
        </w:rPr>
        <w:t>e přiměřenou smluvní pokutou</w:t>
      </w:r>
      <w:r w:rsidR="00792A6A">
        <w:rPr>
          <w:b w:val="0"/>
          <w:caps w:val="0"/>
          <w:szCs w:val="24"/>
        </w:rPr>
        <w:t xml:space="preserve">, s čímž je </w:t>
      </w:r>
      <w:r w:rsidR="00A277FF">
        <w:rPr>
          <w:b w:val="0"/>
          <w:caps w:val="0"/>
          <w:szCs w:val="24"/>
        </w:rPr>
        <w:t>Poskytovatel</w:t>
      </w:r>
      <w:r w:rsidR="00792A6A">
        <w:rPr>
          <w:b w:val="0"/>
          <w:caps w:val="0"/>
          <w:szCs w:val="24"/>
        </w:rPr>
        <w:t xml:space="preserve"> plně srozuměn</w:t>
      </w:r>
      <w:r w:rsidRPr="00B31A36">
        <w:rPr>
          <w:b w:val="0"/>
          <w:caps w:val="0"/>
          <w:szCs w:val="24"/>
        </w:rPr>
        <w:t xml:space="preserve">. </w:t>
      </w:r>
    </w:p>
    <w:sectPr w:rsidR="000801E5" w:rsidRPr="00B3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B2BB9" w14:textId="77777777" w:rsidR="00E22255" w:rsidRDefault="00E22255" w:rsidP="0033514C">
      <w:pPr>
        <w:spacing w:after="0" w:line="240" w:lineRule="auto"/>
      </w:pPr>
      <w:r>
        <w:separator/>
      </w:r>
    </w:p>
  </w:endnote>
  <w:endnote w:type="continuationSeparator" w:id="0">
    <w:p w14:paraId="6DBB8182" w14:textId="77777777" w:rsidR="00E22255" w:rsidRDefault="00E22255" w:rsidP="0033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B203F" w14:textId="77777777" w:rsidR="00E22255" w:rsidRDefault="00E22255" w:rsidP="0033514C">
      <w:pPr>
        <w:spacing w:after="0" w:line="240" w:lineRule="auto"/>
      </w:pPr>
      <w:r>
        <w:separator/>
      </w:r>
    </w:p>
  </w:footnote>
  <w:footnote w:type="continuationSeparator" w:id="0">
    <w:p w14:paraId="6AC5EB2A" w14:textId="77777777" w:rsidR="00E22255" w:rsidRDefault="00E22255" w:rsidP="00335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693"/>
    <w:multiLevelType w:val="hybridMultilevel"/>
    <w:tmpl w:val="3FEED77A"/>
    <w:lvl w:ilvl="0" w:tplc="5E543E08">
      <w:start w:val="1"/>
      <w:numFmt w:val="lowerLetter"/>
      <w:lvlText w:val="(%1)"/>
      <w:lvlJc w:val="left"/>
      <w:pPr>
        <w:ind w:left="1381" w:hanging="360"/>
      </w:pPr>
    </w:lvl>
    <w:lvl w:ilvl="1" w:tplc="04050019">
      <w:start w:val="1"/>
      <w:numFmt w:val="lowerLetter"/>
      <w:lvlText w:val="%2."/>
      <w:lvlJc w:val="left"/>
      <w:pPr>
        <w:ind w:left="2101" w:hanging="360"/>
      </w:pPr>
    </w:lvl>
    <w:lvl w:ilvl="2" w:tplc="0405001B">
      <w:start w:val="1"/>
      <w:numFmt w:val="lowerRoman"/>
      <w:lvlText w:val="%3."/>
      <w:lvlJc w:val="right"/>
      <w:pPr>
        <w:ind w:left="2821" w:hanging="180"/>
      </w:pPr>
    </w:lvl>
    <w:lvl w:ilvl="3" w:tplc="0405000F">
      <w:start w:val="1"/>
      <w:numFmt w:val="decimal"/>
      <w:lvlText w:val="%4."/>
      <w:lvlJc w:val="left"/>
      <w:pPr>
        <w:ind w:left="3541" w:hanging="360"/>
      </w:pPr>
    </w:lvl>
    <w:lvl w:ilvl="4" w:tplc="04050019">
      <w:start w:val="1"/>
      <w:numFmt w:val="lowerLetter"/>
      <w:lvlText w:val="%5."/>
      <w:lvlJc w:val="left"/>
      <w:pPr>
        <w:ind w:left="4261" w:hanging="360"/>
      </w:pPr>
    </w:lvl>
    <w:lvl w:ilvl="5" w:tplc="0405001B">
      <w:start w:val="1"/>
      <w:numFmt w:val="lowerRoman"/>
      <w:lvlText w:val="%6."/>
      <w:lvlJc w:val="right"/>
      <w:pPr>
        <w:ind w:left="4981" w:hanging="180"/>
      </w:pPr>
    </w:lvl>
    <w:lvl w:ilvl="6" w:tplc="0405000F">
      <w:start w:val="1"/>
      <w:numFmt w:val="decimal"/>
      <w:lvlText w:val="%7."/>
      <w:lvlJc w:val="left"/>
      <w:pPr>
        <w:ind w:left="5701" w:hanging="360"/>
      </w:pPr>
    </w:lvl>
    <w:lvl w:ilvl="7" w:tplc="04050019">
      <w:start w:val="1"/>
      <w:numFmt w:val="lowerLetter"/>
      <w:lvlText w:val="%8."/>
      <w:lvlJc w:val="left"/>
      <w:pPr>
        <w:ind w:left="6421" w:hanging="360"/>
      </w:pPr>
    </w:lvl>
    <w:lvl w:ilvl="8" w:tplc="0405001B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0A4539C0"/>
    <w:multiLevelType w:val="hybridMultilevel"/>
    <w:tmpl w:val="D7AEAA24"/>
    <w:lvl w:ilvl="0" w:tplc="38627090">
      <w:start w:val="1"/>
      <w:numFmt w:val="upperRoman"/>
      <w:lvlText w:val="(%1)"/>
      <w:lvlJc w:val="left"/>
      <w:pPr>
        <w:ind w:left="2101" w:hanging="720"/>
      </w:pPr>
    </w:lvl>
    <w:lvl w:ilvl="1" w:tplc="04050019">
      <w:start w:val="1"/>
      <w:numFmt w:val="lowerLetter"/>
      <w:lvlText w:val="%2."/>
      <w:lvlJc w:val="left"/>
      <w:pPr>
        <w:ind w:left="2461" w:hanging="360"/>
      </w:pPr>
    </w:lvl>
    <w:lvl w:ilvl="2" w:tplc="0405001B">
      <w:start w:val="1"/>
      <w:numFmt w:val="lowerRoman"/>
      <w:lvlText w:val="%3."/>
      <w:lvlJc w:val="right"/>
      <w:pPr>
        <w:ind w:left="3181" w:hanging="180"/>
      </w:pPr>
    </w:lvl>
    <w:lvl w:ilvl="3" w:tplc="0405000F">
      <w:start w:val="1"/>
      <w:numFmt w:val="decimal"/>
      <w:lvlText w:val="%4."/>
      <w:lvlJc w:val="left"/>
      <w:pPr>
        <w:ind w:left="3901" w:hanging="360"/>
      </w:pPr>
    </w:lvl>
    <w:lvl w:ilvl="4" w:tplc="04050019">
      <w:start w:val="1"/>
      <w:numFmt w:val="lowerLetter"/>
      <w:lvlText w:val="%5."/>
      <w:lvlJc w:val="left"/>
      <w:pPr>
        <w:ind w:left="4621" w:hanging="360"/>
      </w:pPr>
    </w:lvl>
    <w:lvl w:ilvl="5" w:tplc="0405001B">
      <w:start w:val="1"/>
      <w:numFmt w:val="lowerRoman"/>
      <w:lvlText w:val="%6."/>
      <w:lvlJc w:val="right"/>
      <w:pPr>
        <w:ind w:left="5341" w:hanging="180"/>
      </w:pPr>
    </w:lvl>
    <w:lvl w:ilvl="6" w:tplc="0405000F">
      <w:start w:val="1"/>
      <w:numFmt w:val="decimal"/>
      <w:lvlText w:val="%7."/>
      <w:lvlJc w:val="left"/>
      <w:pPr>
        <w:ind w:left="6061" w:hanging="360"/>
      </w:pPr>
    </w:lvl>
    <w:lvl w:ilvl="7" w:tplc="04050019">
      <w:start w:val="1"/>
      <w:numFmt w:val="lowerLetter"/>
      <w:lvlText w:val="%8."/>
      <w:lvlJc w:val="left"/>
      <w:pPr>
        <w:ind w:left="6781" w:hanging="360"/>
      </w:pPr>
    </w:lvl>
    <w:lvl w:ilvl="8" w:tplc="0405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0A9A651C"/>
    <w:multiLevelType w:val="multilevel"/>
    <w:tmpl w:val="A69E6E6C"/>
    <w:lvl w:ilvl="0">
      <w:start w:val="1"/>
      <w:numFmt w:val="decimal"/>
      <w:pStyle w:val="TPNADPIS-1slovan"/>
      <w:lvlText w:val="%1."/>
      <w:lvlJc w:val="left"/>
      <w:pPr>
        <w:tabs>
          <w:tab w:val="num" w:pos="2325"/>
        </w:tabs>
        <w:ind w:left="2325" w:hanging="340"/>
      </w:pPr>
    </w:lvl>
    <w:lvl w:ilvl="1">
      <w:start w:val="1"/>
      <w:numFmt w:val="decimal"/>
      <w:pStyle w:val="TPNadpis-2slovan"/>
      <w:lvlText w:val="%1.%2."/>
      <w:lvlJc w:val="left"/>
      <w:pPr>
        <w:tabs>
          <w:tab w:val="num" w:pos="1021"/>
        </w:tabs>
        <w:ind w:left="1021" w:hanging="681"/>
      </w:pPr>
      <w:rPr>
        <w:b/>
        <w:bCs w:val="0"/>
        <w:i w:val="0"/>
        <w:iCs w:val="0"/>
        <w:sz w:val="24"/>
        <w:szCs w:val="24"/>
      </w:rPr>
    </w:lvl>
    <w:lvl w:ilvl="2">
      <w:start w:val="1"/>
      <w:numFmt w:val="decimal"/>
      <w:pStyle w:val="TPText-1slovan"/>
      <w:lvlText w:val="%1.%2.%3."/>
      <w:lvlJc w:val="left"/>
      <w:pPr>
        <w:tabs>
          <w:tab w:val="num" w:pos="1106"/>
        </w:tabs>
        <w:ind w:left="1106" w:hanging="681"/>
      </w:pPr>
      <w:rPr>
        <w:b w:val="0"/>
        <w:bCs w:val="0"/>
        <w:i w:val="0"/>
        <w:iCs w:val="0"/>
      </w:rPr>
    </w:lvl>
    <w:lvl w:ilvl="3">
      <w:start w:val="1"/>
      <w:numFmt w:val="decimal"/>
      <w:pStyle w:val="TPText-2slovan"/>
      <w:lvlText w:val="%1.%2.%3.%4."/>
      <w:lvlJc w:val="left"/>
      <w:pPr>
        <w:tabs>
          <w:tab w:val="num" w:pos="1985"/>
        </w:tabs>
        <w:ind w:left="1985" w:hanging="964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F70D43"/>
    <w:multiLevelType w:val="hybridMultilevel"/>
    <w:tmpl w:val="ECFC1C52"/>
    <w:lvl w:ilvl="0" w:tplc="011ABDDA">
      <w:start w:val="1"/>
      <w:numFmt w:val="upperRoman"/>
      <w:lvlText w:val="(%1)"/>
      <w:lvlJc w:val="left"/>
      <w:pPr>
        <w:ind w:left="2101" w:hanging="720"/>
      </w:pPr>
    </w:lvl>
    <w:lvl w:ilvl="1" w:tplc="04050019">
      <w:start w:val="1"/>
      <w:numFmt w:val="lowerLetter"/>
      <w:lvlText w:val="%2."/>
      <w:lvlJc w:val="left"/>
      <w:pPr>
        <w:ind w:left="2461" w:hanging="360"/>
      </w:pPr>
    </w:lvl>
    <w:lvl w:ilvl="2" w:tplc="0405001B">
      <w:start w:val="1"/>
      <w:numFmt w:val="lowerRoman"/>
      <w:lvlText w:val="%3."/>
      <w:lvlJc w:val="right"/>
      <w:pPr>
        <w:ind w:left="3181" w:hanging="180"/>
      </w:pPr>
    </w:lvl>
    <w:lvl w:ilvl="3" w:tplc="0405000F">
      <w:start w:val="1"/>
      <w:numFmt w:val="decimal"/>
      <w:lvlText w:val="%4."/>
      <w:lvlJc w:val="left"/>
      <w:pPr>
        <w:ind w:left="3901" w:hanging="360"/>
      </w:pPr>
    </w:lvl>
    <w:lvl w:ilvl="4" w:tplc="04050019">
      <w:start w:val="1"/>
      <w:numFmt w:val="lowerLetter"/>
      <w:lvlText w:val="%5."/>
      <w:lvlJc w:val="left"/>
      <w:pPr>
        <w:ind w:left="4621" w:hanging="360"/>
      </w:pPr>
    </w:lvl>
    <w:lvl w:ilvl="5" w:tplc="0405001B">
      <w:start w:val="1"/>
      <w:numFmt w:val="lowerRoman"/>
      <w:lvlText w:val="%6."/>
      <w:lvlJc w:val="right"/>
      <w:pPr>
        <w:ind w:left="5341" w:hanging="180"/>
      </w:pPr>
    </w:lvl>
    <w:lvl w:ilvl="6" w:tplc="0405000F">
      <w:start w:val="1"/>
      <w:numFmt w:val="decimal"/>
      <w:lvlText w:val="%7."/>
      <w:lvlJc w:val="left"/>
      <w:pPr>
        <w:ind w:left="6061" w:hanging="360"/>
      </w:pPr>
    </w:lvl>
    <w:lvl w:ilvl="7" w:tplc="04050019">
      <w:start w:val="1"/>
      <w:numFmt w:val="lowerLetter"/>
      <w:lvlText w:val="%8."/>
      <w:lvlJc w:val="left"/>
      <w:pPr>
        <w:ind w:left="6781" w:hanging="360"/>
      </w:pPr>
    </w:lvl>
    <w:lvl w:ilvl="8" w:tplc="0405001B">
      <w:start w:val="1"/>
      <w:numFmt w:val="lowerRoman"/>
      <w:lvlText w:val="%9."/>
      <w:lvlJc w:val="right"/>
      <w:pPr>
        <w:ind w:left="7501" w:hanging="180"/>
      </w:pPr>
    </w:lvl>
  </w:abstractNum>
  <w:abstractNum w:abstractNumId="4" w15:restartNumberingAfterBreak="0">
    <w:nsid w:val="441E7F3C"/>
    <w:multiLevelType w:val="multilevel"/>
    <w:tmpl w:val="1D382E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EB170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BA3631"/>
    <w:multiLevelType w:val="hybridMultilevel"/>
    <w:tmpl w:val="2A7E7B04"/>
    <w:lvl w:ilvl="0" w:tplc="BFBC1F04">
      <w:start w:val="1"/>
      <w:numFmt w:val="lowerLetter"/>
      <w:lvlText w:val="(%1)"/>
      <w:lvlJc w:val="left"/>
      <w:pPr>
        <w:ind w:left="1381" w:hanging="360"/>
      </w:pPr>
    </w:lvl>
    <w:lvl w:ilvl="1" w:tplc="04050019">
      <w:start w:val="1"/>
      <w:numFmt w:val="lowerLetter"/>
      <w:lvlText w:val="%2."/>
      <w:lvlJc w:val="left"/>
      <w:pPr>
        <w:ind w:left="2101" w:hanging="360"/>
      </w:pPr>
    </w:lvl>
    <w:lvl w:ilvl="2" w:tplc="0405001B">
      <w:start w:val="1"/>
      <w:numFmt w:val="lowerRoman"/>
      <w:lvlText w:val="%3."/>
      <w:lvlJc w:val="right"/>
      <w:pPr>
        <w:ind w:left="2821" w:hanging="180"/>
      </w:pPr>
    </w:lvl>
    <w:lvl w:ilvl="3" w:tplc="0405000F">
      <w:start w:val="1"/>
      <w:numFmt w:val="decimal"/>
      <w:lvlText w:val="%4."/>
      <w:lvlJc w:val="left"/>
      <w:pPr>
        <w:ind w:left="3541" w:hanging="360"/>
      </w:pPr>
    </w:lvl>
    <w:lvl w:ilvl="4" w:tplc="04050019">
      <w:start w:val="1"/>
      <w:numFmt w:val="lowerLetter"/>
      <w:lvlText w:val="%5."/>
      <w:lvlJc w:val="left"/>
      <w:pPr>
        <w:ind w:left="4261" w:hanging="360"/>
      </w:pPr>
    </w:lvl>
    <w:lvl w:ilvl="5" w:tplc="0405001B">
      <w:start w:val="1"/>
      <w:numFmt w:val="lowerRoman"/>
      <w:lvlText w:val="%6."/>
      <w:lvlJc w:val="right"/>
      <w:pPr>
        <w:ind w:left="4981" w:hanging="180"/>
      </w:pPr>
    </w:lvl>
    <w:lvl w:ilvl="6" w:tplc="0405000F">
      <w:start w:val="1"/>
      <w:numFmt w:val="decimal"/>
      <w:lvlText w:val="%7."/>
      <w:lvlJc w:val="left"/>
      <w:pPr>
        <w:ind w:left="5701" w:hanging="360"/>
      </w:pPr>
    </w:lvl>
    <w:lvl w:ilvl="7" w:tplc="04050019">
      <w:start w:val="1"/>
      <w:numFmt w:val="lowerLetter"/>
      <w:lvlText w:val="%8."/>
      <w:lvlJc w:val="left"/>
      <w:pPr>
        <w:ind w:left="6421" w:hanging="360"/>
      </w:pPr>
    </w:lvl>
    <w:lvl w:ilvl="8" w:tplc="0405001B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4EEB5E72"/>
    <w:multiLevelType w:val="multilevel"/>
    <w:tmpl w:val="A1B8A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9165D4"/>
    <w:multiLevelType w:val="hybridMultilevel"/>
    <w:tmpl w:val="687AA19E"/>
    <w:lvl w:ilvl="0" w:tplc="5B66DCCE">
      <w:start w:val="1"/>
      <w:numFmt w:val="lowerLetter"/>
      <w:lvlText w:val="(%1)"/>
      <w:lvlJc w:val="left"/>
      <w:pPr>
        <w:ind w:left="1741" w:hanging="360"/>
      </w:pPr>
    </w:lvl>
    <w:lvl w:ilvl="1" w:tplc="04050019">
      <w:start w:val="1"/>
      <w:numFmt w:val="lowerLetter"/>
      <w:lvlText w:val="%2."/>
      <w:lvlJc w:val="left"/>
      <w:pPr>
        <w:ind w:left="2461" w:hanging="360"/>
      </w:pPr>
    </w:lvl>
    <w:lvl w:ilvl="2" w:tplc="0405001B">
      <w:start w:val="1"/>
      <w:numFmt w:val="lowerRoman"/>
      <w:lvlText w:val="%3."/>
      <w:lvlJc w:val="right"/>
      <w:pPr>
        <w:ind w:left="3181" w:hanging="180"/>
      </w:pPr>
    </w:lvl>
    <w:lvl w:ilvl="3" w:tplc="0405000F">
      <w:start w:val="1"/>
      <w:numFmt w:val="decimal"/>
      <w:lvlText w:val="%4."/>
      <w:lvlJc w:val="left"/>
      <w:pPr>
        <w:ind w:left="3901" w:hanging="360"/>
      </w:pPr>
    </w:lvl>
    <w:lvl w:ilvl="4" w:tplc="04050019">
      <w:start w:val="1"/>
      <w:numFmt w:val="lowerLetter"/>
      <w:lvlText w:val="%5."/>
      <w:lvlJc w:val="left"/>
      <w:pPr>
        <w:ind w:left="4621" w:hanging="360"/>
      </w:pPr>
    </w:lvl>
    <w:lvl w:ilvl="5" w:tplc="0405001B">
      <w:start w:val="1"/>
      <w:numFmt w:val="lowerRoman"/>
      <w:lvlText w:val="%6."/>
      <w:lvlJc w:val="right"/>
      <w:pPr>
        <w:ind w:left="5341" w:hanging="180"/>
      </w:pPr>
    </w:lvl>
    <w:lvl w:ilvl="6" w:tplc="0405000F">
      <w:start w:val="1"/>
      <w:numFmt w:val="decimal"/>
      <w:lvlText w:val="%7."/>
      <w:lvlJc w:val="left"/>
      <w:pPr>
        <w:ind w:left="6061" w:hanging="360"/>
      </w:pPr>
    </w:lvl>
    <w:lvl w:ilvl="7" w:tplc="04050019">
      <w:start w:val="1"/>
      <w:numFmt w:val="lowerLetter"/>
      <w:lvlText w:val="%8."/>
      <w:lvlJc w:val="left"/>
      <w:pPr>
        <w:ind w:left="6781" w:hanging="360"/>
      </w:pPr>
    </w:lvl>
    <w:lvl w:ilvl="8" w:tplc="0405001B">
      <w:start w:val="1"/>
      <w:numFmt w:val="lowerRoman"/>
      <w:lvlText w:val="%9."/>
      <w:lvlJc w:val="right"/>
      <w:pPr>
        <w:ind w:left="750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5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16"/>
    <w:rsid w:val="00011210"/>
    <w:rsid w:val="000201DA"/>
    <w:rsid w:val="0003056F"/>
    <w:rsid w:val="000801E5"/>
    <w:rsid w:val="000A44CB"/>
    <w:rsid w:val="000D5343"/>
    <w:rsid w:val="00124834"/>
    <w:rsid w:val="00127826"/>
    <w:rsid w:val="00133063"/>
    <w:rsid w:val="001A4A16"/>
    <w:rsid w:val="001C0565"/>
    <w:rsid w:val="001D3C63"/>
    <w:rsid w:val="00227903"/>
    <w:rsid w:val="002374CB"/>
    <w:rsid w:val="0024337D"/>
    <w:rsid w:val="00287391"/>
    <w:rsid w:val="00292846"/>
    <w:rsid w:val="002B0BA6"/>
    <w:rsid w:val="002C456F"/>
    <w:rsid w:val="0033514C"/>
    <w:rsid w:val="00342DBD"/>
    <w:rsid w:val="003709BD"/>
    <w:rsid w:val="00370EF0"/>
    <w:rsid w:val="00370F9B"/>
    <w:rsid w:val="003727EC"/>
    <w:rsid w:val="003B0762"/>
    <w:rsid w:val="00411FA2"/>
    <w:rsid w:val="00423F6E"/>
    <w:rsid w:val="00424281"/>
    <w:rsid w:val="00483DDA"/>
    <w:rsid w:val="0048784C"/>
    <w:rsid w:val="0055189F"/>
    <w:rsid w:val="005C2905"/>
    <w:rsid w:val="005C6242"/>
    <w:rsid w:val="005C7DAD"/>
    <w:rsid w:val="00665259"/>
    <w:rsid w:val="00675702"/>
    <w:rsid w:val="006969B7"/>
    <w:rsid w:val="006C6EEA"/>
    <w:rsid w:val="007613CC"/>
    <w:rsid w:val="007717DC"/>
    <w:rsid w:val="00777E1F"/>
    <w:rsid w:val="00792A6A"/>
    <w:rsid w:val="007951F8"/>
    <w:rsid w:val="007C1D01"/>
    <w:rsid w:val="00851449"/>
    <w:rsid w:val="00856B1D"/>
    <w:rsid w:val="008A0E8A"/>
    <w:rsid w:val="008B4F55"/>
    <w:rsid w:val="008C2E8B"/>
    <w:rsid w:val="00916D24"/>
    <w:rsid w:val="00976ACF"/>
    <w:rsid w:val="00980085"/>
    <w:rsid w:val="009D1799"/>
    <w:rsid w:val="009E1BA2"/>
    <w:rsid w:val="009F549B"/>
    <w:rsid w:val="00A23F5E"/>
    <w:rsid w:val="00A277FF"/>
    <w:rsid w:val="00A361DD"/>
    <w:rsid w:val="00A67016"/>
    <w:rsid w:val="00A830CB"/>
    <w:rsid w:val="00AA28FC"/>
    <w:rsid w:val="00AC3F54"/>
    <w:rsid w:val="00AC739C"/>
    <w:rsid w:val="00B265F4"/>
    <w:rsid w:val="00B31A36"/>
    <w:rsid w:val="00B5729C"/>
    <w:rsid w:val="00B735F0"/>
    <w:rsid w:val="00B802E0"/>
    <w:rsid w:val="00B82A98"/>
    <w:rsid w:val="00BA3408"/>
    <w:rsid w:val="00BB0937"/>
    <w:rsid w:val="00BE64CE"/>
    <w:rsid w:val="00BF0F3E"/>
    <w:rsid w:val="00BF6A6B"/>
    <w:rsid w:val="00C32D6B"/>
    <w:rsid w:val="00C5623B"/>
    <w:rsid w:val="00C86ED4"/>
    <w:rsid w:val="00CB1BCC"/>
    <w:rsid w:val="00CB6F6E"/>
    <w:rsid w:val="00CC14A6"/>
    <w:rsid w:val="00D137B2"/>
    <w:rsid w:val="00D35C3A"/>
    <w:rsid w:val="00DB4AD6"/>
    <w:rsid w:val="00DB6328"/>
    <w:rsid w:val="00DC1FD6"/>
    <w:rsid w:val="00E07602"/>
    <w:rsid w:val="00E22255"/>
    <w:rsid w:val="00E5159C"/>
    <w:rsid w:val="00E54D8C"/>
    <w:rsid w:val="00EB3247"/>
    <w:rsid w:val="00F50D49"/>
    <w:rsid w:val="00F73833"/>
    <w:rsid w:val="00F7484C"/>
    <w:rsid w:val="00F859BF"/>
    <w:rsid w:val="00F9491F"/>
    <w:rsid w:val="00FB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4743"/>
  <w15:chartTrackingRefBased/>
  <w15:docId w15:val="{4AA560AB-AD10-4898-B9A1-BD0D3EEF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6328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="Times New Roman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F6A6B"/>
    <w:rPr>
      <w:rFonts w:ascii="Verdana" w:eastAsia="Times New Roman" w:hAnsi="Verdana" w:cs="Times New Roman"/>
      <w:b/>
      <w:bCs/>
      <w:color w:val="365F91"/>
      <w:sz w:val="28"/>
      <w:szCs w:val="28"/>
    </w:rPr>
  </w:style>
  <w:style w:type="paragraph" w:styleId="Bezmezer">
    <w:name w:val="No Spacing"/>
    <w:uiPriority w:val="1"/>
    <w:qFormat/>
    <w:rsid w:val="00BF6A6B"/>
    <w:rPr>
      <w:szCs w:val="22"/>
      <w:lang w:eastAsia="en-US"/>
    </w:rPr>
  </w:style>
  <w:style w:type="character" w:customStyle="1" w:styleId="Nadpis2Char">
    <w:name w:val="Nadpis 2 Char"/>
    <w:link w:val="Nadpis2"/>
    <w:uiPriority w:val="9"/>
    <w:semiHidden/>
    <w:rsid w:val="00BF6A6B"/>
    <w:rPr>
      <w:rFonts w:ascii="Verdana" w:eastAsia="Times New Roman" w:hAnsi="Verdana" w:cs="Times New Roman"/>
      <w:b/>
      <w:bCs/>
      <w:color w:val="4F81BD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BF6A6B"/>
    <w:rPr>
      <w:rFonts w:ascii="Verdana" w:eastAsia="Times New Roman" w:hAnsi="Verdan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="Times New Roman"/>
      <w:i/>
      <w:iCs/>
      <w:color w:val="4F81BD"/>
      <w:spacing w:val="15"/>
      <w:szCs w:val="24"/>
    </w:rPr>
  </w:style>
  <w:style w:type="character" w:customStyle="1" w:styleId="PodnadpisChar">
    <w:name w:val="Podnadpis Char"/>
    <w:link w:val="Podnadpis"/>
    <w:uiPriority w:val="11"/>
    <w:rsid w:val="00BF6A6B"/>
    <w:rPr>
      <w:rFonts w:ascii="Verdana" w:eastAsia="Times New Roman" w:hAnsi="Verdana" w:cs="Times New Roman"/>
      <w:i/>
      <w:iCs/>
      <w:color w:val="4F81BD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BF6A6B"/>
    <w:rPr>
      <w:rFonts w:ascii="Verdana" w:hAnsi="Verdana"/>
      <w:i/>
      <w:iCs/>
      <w:color w:val="00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BF6A6B"/>
    <w:rPr>
      <w:rFonts w:ascii="Verdana" w:hAnsi="Verdana"/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link w:val="Nadpis3"/>
    <w:uiPriority w:val="9"/>
    <w:rsid w:val="00127826"/>
    <w:rPr>
      <w:rFonts w:eastAsia="Times New Roman" w:cs="Times New Roman"/>
      <w:b/>
      <w:bCs/>
      <w:color w:val="4F81BD"/>
    </w:rPr>
  </w:style>
  <w:style w:type="character" w:customStyle="1" w:styleId="Nadpis4Char">
    <w:name w:val="Nadpis 4 Char"/>
    <w:link w:val="Nadpis4"/>
    <w:uiPriority w:val="9"/>
    <w:rsid w:val="00127826"/>
    <w:rPr>
      <w:rFonts w:eastAsia="Times New Roman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"/>
    <w:rsid w:val="00127826"/>
    <w:rPr>
      <w:rFonts w:eastAsia="Times New Roman" w:cs="Times New Roman"/>
      <w:color w:val="243F60"/>
    </w:rPr>
  </w:style>
  <w:style w:type="character" w:customStyle="1" w:styleId="Nadpis6Char">
    <w:name w:val="Nadpis 6 Char"/>
    <w:link w:val="Nadpis6"/>
    <w:uiPriority w:val="9"/>
    <w:rsid w:val="00127826"/>
    <w:rPr>
      <w:rFonts w:eastAsia="Times New Roman" w:cs="Times New Roman"/>
      <w:i/>
      <w:iCs/>
      <w:color w:val="243F60"/>
    </w:rPr>
  </w:style>
  <w:style w:type="character" w:customStyle="1" w:styleId="Nadpis7Char">
    <w:name w:val="Nadpis 7 Char"/>
    <w:link w:val="Nadpis7"/>
    <w:uiPriority w:val="9"/>
    <w:semiHidden/>
    <w:rsid w:val="00127826"/>
    <w:rPr>
      <w:rFonts w:eastAsia="Times New Roman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rsid w:val="00127826"/>
    <w:rPr>
      <w:rFonts w:eastAsia="Times New Roman" w:cs="Times New Roman"/>
      <w:color w:val="404040"/>
      <w:szCs w:val="20"/>
    </w:rPr>
  </w:style>
  <w:style w:type="character" w:customStyle="1" w:styleId="Nadpis9Char">
    <w:name w:val="Nadpis 9 Char"/>
    <w:link w:val="Nadpis9"/>
    <w:uiPriority w:val="9"/>
    <w:rsid w:val="00127826"/>
    <w:rPr>
      <w:rFonts w:eastAsia="Times New Roman" w:cs="Times New Roman"/>
      <w:i/>
      <w:iCs/>
      <w:color w:val="404040"/>
      <w:szCs w:val="20"/>
    </w:rPr>
  </w:style>
  <w:style w:type="character" w:customStyle="1" w:styleId="TPText-1slovanChar">
    <w:name w:val="TP_Text-1_ číslovaný Char"/>
    <w:link w:val="TPText-1slovan"/>
    <w:locked/>
    <w:rsid w:val="00A67016"/>
  </w:style>
  <w:style w:type="paragraph" w:customStyle="1" w:styleId="TPText-1slovan">
    <w:name w:val="TP_Text-1_ číslovaný"/>
    <w:basedOn w:val="Normln"/>
    <w:link w:val="TPText-1slovanChar"/>
    <w:rsid w:val="00A67016"/>
    <w:pPr>
      <w:numPr>
        <w:ilvl w:val="2"/>
        <w:numId w:val="1"/>
      </w:numPr>
      <w:spacing w:before="80" w:after="0" w:line="240" w:lineRule="auto"/>
    </w:pPr>
    <w:rPr>
      <w:szCs w:val="20"/>
      <w:lang w:eastAsia="cs-CZ"/>
    </w:rPr>
  </w:style>
  <w:style w:type="paragraph" w:customStyle="1" w:styleId="TPNadpis-2slovan">
    <w:name w:val="TP_Nadpis-2_číslovaný"/>
    <w:basedOn w:val="Normln"/>
    <w:rsid w:val="00A67016"/>
    <w:pPr>
      <w:keepNext/>
      <w:numPr>
        <w:ilvl w:val="1"/>
        <w:numId w:val="1"/>
      </w:numPr>
      <w:spacing w:before="120" w:after="0" w:line="240" w:lineRule="auto"/>
    </w:pPr>
    <w:rPr>
      <w:b/>
      <w:bCs/>
      <w:sz w:val="18"/>
      <w:szCs w:val="18"/>
    </w:rPr>
  </w:style>
  <w:style w:type="character" w:customStyle="1" w:styleId="TPNADPIS-1slovanChar">
    <w:name w:val="TP_NADPIS-1_číslovaný Char"/>
    <w:link w:val="TPNADPIS-1slovan"/>
    <w:locked/>
    <w:rsid w:val="00A67016"/>
    <w:rPr>
      <w:b/>
      <w:bCs/>
      <w:caps/>
    </w:rPr>
  </w:style>
  <w:style w:type="paragraph" w:customStyle="1" w:styleId="TPNADPIS-1slovan">
    <w:name w:val="TP_NADPIS-1_číslovaný"/>
    <w:basedOn w:val="Normln"/>
    <w:link w:val="TPNADPIS-1slovanChar"/>
    <w:rsid w:val="00A67016"/>
    <w:pPr>
      <w:keepNext/>
      <w:numPr>
        <w:numId w:val="1"/>
      </w:numPr>
      <w:spacing w:before="240" w:after="0" w:line="240" w:lineRule="auto"/>
      <w:ind w:left="340"/>
    </w:pPr>
    <w:rPr>
      <w:b/>
      <w:bCs/>
      <w:caps/>
      <w:szCs w:val="20"/>
      <w:lang w:eastAsia="cs-CZ"/>
    </w:rPr>
  </w:style>
  <w:style w:type="paragraph" w:customStyle="1" w:styleId="TPText-2slovan">
    <w:name w:val="TP_Text-2_ číslovaný"/>
    <w:basedOn w:val="Normln"/>
    <w:rsid w:val="00A67016"/>
    <w:pPr>
      <w:numPr>
        <w:ilvl w:val="3"/>
        <w:numId w:val="1"/>
      </w:numPr>
      <w:spacing w:before="80" w:after="0" w:line="240" w:lineRule="auto"/>
    </w:pPr>
    <w:rPr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35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514C"/>
    <w:rPr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35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514C"/>
    <w:rPr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B4A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4AD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4AD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A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AD6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A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935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4</vt:lpstr>
    </vt:vector>
  </TitlesOfParts>
  <Company>MV-GŘ HZS ČR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4</dc:title>
  <dc:subject>Smlouva o spolupráci při svolávání JSDH obcí</dc:subject>
  <dc:creator>Bauer Tomáš, Ing.</dc:creator>
  <cp:keywords/>
  <dc:description/>
  <cp:lastModifiedBy>Lubomír Pešek</cp:lastModifiedBy>
  <cp:revision>11</cp:revision>
  <dcterms:created xsi:type="dcterms:W3CDTF">2022-02-11T09:27:00Z</dcterms:created>
  <dcterms:modified xsi:type="dcterms:W3CDTF">2022-02-22T09:59:00Z</dcterms:modified>
</cp:coreProperties>
</file>