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D5" w:rsidRDefault="00BF7ED5" w:rsidP="00BF7ED5">
      <w:pPr>
        <w:widowControl w:val="0"/>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45</w:t>
      </w:r>
    </w:p>
    <w:p w:rsidR="00BF7ED5" w:rsidRDefault="00BF7ED5" w:rsidP="00BF7ED5">
      <w:pPr>
        <w:widowControl w:val="0"/>
        <w:autoSpaceDE w:val="0"/>
        <w:autoSpaceDN w:val="0"/>
        <w:adjustRightInd w:val="0"/>
        <w:spacing w:after="0" w:line="240" w:lineRule="auto"/>
        <w:jc w:val="center"/>
        <w:rPr>
          <w:rFonts w:ascii="Arial" w:hAnsi="Arial" w:cs="Arial"/>
          <w:b/>
          <w:bCs/>
          <w:sz w:val="24"/>
          <w:szCs w:val="24"/>
        </w:rPr>
      </w:pPr>
    </w:p>
    <w:p w:rsidR="0098052E" w:rsidRDefault="0098052E" w:rsidP="00BF7ED5">
      <w:pPr>
        <w:widowControl w:val="0"/>
        <w:autoSpaceDE w:val="0"/>
        <w:autoSpaceDN w:val="0"/>
        <w:adjustRightInd w:val="0"/>
        <w:spacing w:after="120" w:line="240" w:lineRule="auto"/>
        <w:jc w:val="center"/>
        <w:rPr>
          <w:rFonts w:ascii="Arial" w:hAnsi="Arial" w:cs="Arial"/>
          <w:b/>
          <w:bCs/>
          <w:sz w:val="24"/>
          <w:szCs w:val="24"/>
        </w:rPr>
      </w:pPr>
      <w:r w:rsidRPr="00BF7ED5">
        <w:rPr>
          <w:rFonts w:ascii="Arial" w:hAnsi="Arial" w:cs="Arial"/>
          <w:b/>
          <w:bCs/>
          <w:sz w:val="24"/>
          <w:szCs w:val="24"/>
        </w:rPr>
        <w:t>N</w:t>
      </w:r>
      <w:r w:rsidR="008F46CF" w:rsidRPr="00BF7ED5">
        <w:rPr>
          <w:rFonts w:ascii="Arial" w:hAnsi="Arial" w:cs="Arial"/>
          <w:b/>
          <w:bCs/>
          <w:sz w:val="24"/>
          <w:szCs w:val="24"/>
        </w:rPr>
        <w:t xml:space="preserve"> </w:t>
      </w:r>
      <w:r w:rsidRPr="00BF7ED5">
        <w:rPr>
          <w:rFonts w:ascii="Arial" w:hAnsi="Arial" w:cs="Arial"/>
          <w:b/>
          <w:bCs/>
          <w:sz w:val="24"/>
          <w:szCs w:val="24"/>
        </w:rPr>
        <w:t>A</w:t>
      </w:r>
      <w:r w:rsidR="008F46CF" w:rsidRPr="00BF7ED5">
        <w:rPr>
          <w:rFonts w:ascii="Arial" w:hAnsi="Arial" w:cs="Arial"/>
          <w:b/>
          <w:bCs/>
          <w:sz w:val="24"/>
          <w:szCs w:val="24"/>
        </w:rPr>
        <w:t xml:space="preserve"> </w:t>
      </w:r>
      <w:r w:rsidRPr="00BF7ED5">
        <w:rPr>
          <w:rFonts w:ascii="Arial" w:hAnsi="Arial" w:cs="Arial"/>
          <w:b/>
          <w:bCs/>
          <w:sz w:val="24"/>
          <w:szCs w:val="24"/>
        </w:rPr>
        <w:t>Ř</w:t>
      </w:r>
      <w:r w:rsidR="008F46CF" w:rsidRPr="00BF7ED5">
        <w:rPr>
          <w:rFonts w:ascii="Arial" w:hAnsi="Arial" w:cs="Arial"/>
          <w:b/>
          <w:bCs/>
          <w:sz w:val="24"/>
          <w:szCs w:val="24"/>
        </w:rPr>
        <w:t xml:space="preserve"> </w:t>
      </w:r>
      <w:r w:rsidRPr="00BF7ED5">
        <w:rPr>
          <w:rFonts w:ascii="Arial" w:hAnsi="Arial" w:cs="Arial"/>
          <w:b/>
          <w:bCs/>
          <w:sz w:val="24"/>
          <w:szCs w:val="24"/>
        </w:rPr>
        <w:t>Í</w:t>
      </w:r>
      <w:r w:rsidR="008F46CF" w:rsidRPr="00BF7ED5">
        <w:rPr>
          <w:rFonts w:ascii="Arial" w:hAnsi="Arial" w:cs="Arial"/>
          <w:b/>
          <w:bCs/>
          <w:sz w:val="24"/>
          <w:szCs w:val="24"/>
        </w:rPr>
        <w:t xml:space="preserve"> </w:t>
      </w:r>
      <w:r w:rsidRPr="00BF7ED5">
        <w:rPr>
          <w:rFonts w:ascii="Arial" w:hAnsi="Arial" w:cs="Arial"/>
          <w:b/>
          <w:bCs/>
          <w:sz w:val="24"/>
          <w:szCs w:val="24"/>
        </w:rPr>
        <w:t>Z</w:t>
      </w:r>
      <w:r w:rsidR="008F46CF" w:rsidRPr="00BF7ED5">
        <w:rPr>
          <w:rFonts w:ascii="Arial" w:hAnsi="Arial" w:cs="Arial"/>
          <w:b/>
          <w:bCs/>
          <w:sz w:val="24"/>
          <w:szCs w:val="24"/>
        </w:rPr>
        <w:t> </w:t>
      </w:r>
      <w:r w:rsidRPr="00BF7ED5">
        <w:rPr>
          <w:rFonts w:ascii="Arial" w:hAnsi="Arial" w:cs="Arial"/>
          <w:b/>
          <w:bCs/>
          <w:sz w:val="24"/>
          <w:szCs w:val="24"/>
        </w:rPr>
        <w:t>E</w:t>
      </w:r>
      <w:r w:rsidR="008F46CF" w:rsidRPr="00BF7ED5">
        <w:rPr>
          <w:rFonts w:ascii="Arial" w:hAnsi="Arial" w:cs="Arial"/>
          <w:b/>
          <w:bCs/>
          <w:sz w:val="24"/>
          <w:szCs w:val="24"/>
        </w:rPr>
        <w:t xml:space="preserve"> </w:t>
      </w:r>
      <w:r w:rsidRPr="00BF7ED5">
        <w:rPr>
          <w:rFonts w:ascii="Arial" w:hAnsi="Arial" w:cs="Arial"/>
          <w:b/>
          <w:bCs/>
          <w:sz w:val="24"/>
          <w:szCs w:val="24"/>
        </w:rPr>
        <w:t>N</w:t>
      </w:r>
      <w:r w:rsidR="008F46CF" w:rsidRPr="00BF7ED5">
        <w:rPr>
          <w:rFonts w:ascii="Arial" w:hAnsi="Arial" w:cs="Arial"/>
          <w:b/>
          <w:bCs/>
          <w:sz w:val="24"/>
          <w:szCs w:val="24"/>
        </w:rPr>
        <w:t xml:space="preserve"> </w:t>
      </w:r>
      <w:r w:rsidRPr="00BF7ED5">
        <w:rPr>
          <w:rFonts w:ascii="Arial" w:hAnsi="Arial" w:cs="Arial"/>
          <w:b/>
          <w:bCs/>
          <w:sz w:val="24"/>
          <w:szCs w:val="24"/>
        </w:rPr>
        <w:t>Í</w:t>
      </w:r>
    </w:p>
    <w:p w:rsidR="0098052E" w:rsidRPr="00BF7ED5" w:rsidRDefault="0098052E" w:rsidP="00BF7ED5">
      <w:pPr>
        <w:widowControl w:val="0"/>
        <w:autoSpaceDE w:val="0"/>
        <w:autoSpaceDN w:val="0"/>
        <w:adjustRightInd w:val="0"/>
        <w:spacing w:after="0" w:line="240" w:lineRule="auto"/>
        <w:jc w:val="center"/>
        <w:rPr>
          <w:rFonts w:ascii="Arial" w:hAnsi="Arial" w:cs="Arial"/>
          <w:b/>
          <w:bCs/>
          <w:sz w:val="24"/>
          <w:szCs w:val="24"/>
        </w:rPr>
      </w:pPr>
      <w:r w:rsidRPr="00BF7ED5">
        <w:rPr>
          <w:rFonts w:ascii="Arial" w:hAnsi="Arial" w:cs="Arial"/>
          <w:b/>
          <w:bCs/>
          <w:sz w:val="24"/>
          <w:szCs w:val="24"/>
        </w:rPr>
        <w:t>Ministerstva vnitra</w:t>
      </w:r>
    </w:p>
    <w:p w:rsidR="0098052E" w:rsidRDefault="0098052E" w:rsidP="00BF7ED5">
      <w:pPr>
        <w:widowControl w:val="0"/>
        <w:autoSpaceDE w:val="0"/>
        <w:autoSpaceDN w:val="0"/>
        <w:adjustRightInd w:val="0"/>
        <w:spacing w:after="0" w:line="240" w:lineRule="auto"/>
        <w:jc w:val="center"/>
        <w:rPr>
          <w:rFonts w:ascii="Arial" w:hAnsi="Arial" w:cs="Arial"/>
          <w:sz w:val="24"/>
          <w:szCs w:val="24"/>
        </w:rPr>
      </w:pPr>
      <w:r w:rsidRPr="00BF7ED5">
        <w:rPr>
          <w:rFonts w:ascii="Arial" w:hAnsi="Arial" w:cs="Arial"/>
          <w:sz w:val="24"/>
          <w:szCs w:val="24"/>
        </w:rPr>
        <w:t>ze dne</w:t>
      </w:r>
      <w:r w:rsidR="00BF7ED5">
        <w:rPr>
          <w:rFonts w:ascii="Arial" w:hAnsi="Arial" w:cs="Arial"/>
          <w:sz w:val="24"/>
          <w:szCs w:val="24"/>
        </w:rPr>
        <w:t xml:space="preserve"> 23. listopadu 2016</w:t>
      </w:r>
    </w:p>
    <w:p w:rsidR="00BF7ED5" w:rsidRPr="00BF7ED5" w:rsidRDefault="00BF7ED5" w:rsidP="00BF7ED5">
      <w:pPr>
        <w:widowControl w:val="0"/>
        <w:autoSpaceDE w:val="0"/>
        <w:autoSpaceDN w:val="0"/>
        <w:adjustRightInd w:val="0"/>
        <w:spacing w:after="0" w:line="240" w:lineRule="auto"/>
        <w:jc w:val="center"/>
        <w:rPr>
          <w:rFonts w:ascii="Arial" w:hAnsi="Arial" w:cs="Arial"/>
          <w:sz w:val="24"/>
          <w:szCs w:val="24"/>
        </w:rPr>
      </w:pPr>
    </w:p>
    <w:p w:rsidR="0098052E" w:rsidRDefault="0098052E" w:rsidP="00BF7ED5">
      <w:pPr>
        <w:widowControl w:val="0"/>
        <w:autoSpaceDE w:val="0"/>
        <w:autoSpaceDN w:val="0"/>
        <w:adjustRightInd w:val="0"/>
        <w:spacing w:after="0" w:line="240" w:lineRule="auto"/>
        <w:jc w:val="center"/>
        <w:rPr>
          <w:rFonts w:ascii="Arial" w:hAnsi="Arial" w:cs="Arial"/>
          <w:b/>
          <w:bCs/>
          <w:sz w:val="24"/>
          <w:szCs w:val="24"/>
        </w:rPr>
      </w:pPr>
      <w:r w:rsidRPr="00BF7ED5">
        <w:rPr>
          <w:rFonts w:ascii="Arial" w:hAnsi="Arial" w:cs="Arial"/>
          <w:b/>
          <w:bCs/>
          <w:sz w:val="24"/>
          <w:szCs w:val="24"/>
        </w:rPr>
        <w:t>o zadávání veřejných zakázek</w:t>
      </w:r>
    </w:p>
    <w:p w:rsidR="00BF7ED5" w:rsidRDefault="00BF7ED5" w:rsidP="00BF7ED5">
      <w:pPr>
        <w:widowControl w:val="0"/>
        <w:autoSpaceDE w:val="0"/>
        <w:autoSpaceDN w:val="0"/>
        <w:adjustRightInd w:val="0"/>
        <w:spacing w:after="0" w:line="240" w:lineRule="auto"/>
        <w:jc w:val="center"/>
        <w:rPr>
          <w:rFonts w:ascii="Arial" w:hAnsi="Arial" w:cs="Arial"/>
          <w:b/>
          <w:bCs/>
          <w:sz w:val="24"/>
          <w:szCs w:val="24"/>
        </w:rPr>
      </w:pPr>
    </w:p>
    <w:p w:rsidR="00BF7ED5" w:rsidRPr="00BF7ED5" w:rsidRDefault="00BF7ED5" w:rsidP="00BF7ED5">
      <w:pPr>
        <w:widowControl w:val="0"/>
        <w:autoSpaceDE w:val="0"/>
        <w:autoSpaceDN w:val="0"/>
        <w:adjustRightInd w:val="0"/>
        <w:spacing w:after="0" w:line="240" w:lineRule="auto"/>
        <w:jc w:val="center"/>
        <w:rPr>
          <w:rFonts w:ascii="Arial" w:hAnsi="Arial" w:cs="Arial"/>
          <w:b/>
          <w:bCs/>
          <w:sz w:val="24"/>
          <w:szCs w:val="24"/>
        </w:rPr>
      </w:pPr>
    </w:p>
    <w:p w:rsidR="0098052E" w:rsidRPr="00BF7ED5" w:rsidRDefault="0098052E" w:rsidP="00BF7ED5">
      <w:pPr>
        <w:widowControl w:val="0"/>
        <w:autoSpaceDE w:val="0"/>
        <w:autoSpaceDN w:val="0"/>
        <w:adjustRightInd w:val="0"/>
        <w:spacing w:after="0" w:line="240" w:lineRule="auto"/>
        <w:ind w:firstLine="720"/>
        <w:jc w:val="both"/>
        <w:rPr>
          <w:rFonts w:ascii="Arial" w:hAnsi="Arial" w:cs="Arial"/>
          <w:sz w:val="24"/>
          <w:szCs w:val="24"/>
        </w:rPr>
      </w:pPr>
      <w:r w:rsidRPr="00BF7ED5">
        <w:rPr>
          <w:rFonts w:ascii="Arial" w:hAnsi="Arial" w:cs="Arial"/>
          <w:sz w:val="24"/>
          <w:szCs w:val="24"/>
        </w:rPr>
        <w:t>Ministerstvo vnitra</w:t>
      </w:r>
      <w:r w:rsidR="00B0269F" w:rsidRPr="00BF7ED5">
        <w:rPr>
          <w:rFonts w:ascii="Arial" w:hAnsi="Arial" w:cs="Arial"/>
          <w:sz w:val="24"/>
          <w:szCs w:val="24"/>
        </w:rPr>
        <w:t xml:space="preserve"> </w:t>
      </w:r>
      <w:r w:rsidR="0052272D" w:rsidRPr="00BF7ED5">
        <w:rPr>
          <w:rFonts w:ascii="Arial" w:hAnsi="Arial" w:cs="Arial"/>
          <w:sz w:val="24"/>
          <w:szCs w:val="24"/>
        </w:rPr>
        <w:t>k reali</w:t>
      </w:r>
      <w:r w:rsidR="0038024D" w:rsidRPr="00BF7ED5">
        <w:rPr>
          <w:rFonts w:ascii="Arial" w:hAnsi="Arial" w:cs="Arial"/>
          <w:sz w:val="24"/>
          <w:szCs w:val="24"/>
        </w:rPr>
        <w:t>zaci zákona č. 134/201</w:t>
      </w:r>
      <w:r w:rsidR="0052272D" w:rsidRPr="00BF7ED5">
        <w:rPr>
          <w:rFonts w:ascii="Arial" w:hAnsi="Arial" w:cs="Arial"/>
          <w:sz w:val="24"/>
          <w:szCs w:val="24"/>
        </w:rPr>
        <w:t xml:space="preserve">6 Sb., o </w:t>
      </w:r>
      <w:r w:rsidR="0038024D" w:rsidRPr="00BF7ED5">
        <w:rPr>
          <w:rFonts w:ascii="Arial" w:hAnsi="Arial" w:cs="Arial"/>
          <w:sz w:val="24"/>
          <w:szCs w:val="24"/>
        </w:rPr>
        <w:t>zadávání veř</w:t>
      </w:r>
      <w:r w:rsidR="00A84C86" w:rsidRPr="00BF7ED5">
        <w:rPr>
          <w:rFonts w:ascii="Arial" w:hAnsi="Arial" w:cs="Arial"/>
          <w:sz w:val="24"/>
          <w:szCs w:val="24"/>
        </w:rPr>
        <w:t>ejných zakázek</w:t>
      </w:r>
      <w:r w:rsidR="00802957" w:rsidRPr="00BF7ED5">
        <w:rPr>
          <w:rFonts w:ascii="Arial" w:hAnsi="Arial" w:cs="Arial"/>
          <w:sz w:val="24"/>
          <w:szCs w:val="24"/>
        </w:rPr>
        <w:t>,</w:t>
      </w:r>
      <w:r w:rsidR="0052272D" w:rsidRPr="00BF7ED5">
        <w:rPr>
          <w:rFonts w:ascii="Arial" w:hAnsi="Arial" w:cs="Arial"/>
          <w:sz w:val="24"/>
          <w:szCs w:val="24"/>
        </w:rPr>
        <w:t xml:space="preserve"> (dále jen „zákon“) </w:t>
      </w:r>
      <w:r w:rsidR="00B0269F" w:rsidRPr="00BF7ED5">
        <w:rPr>
          <w:rFonts w:ascii="Arial" w:hAnsi="Arial" w:cs="Arial"/>
          <w:sz w:val="24"/>
          <w:szCs w:val="24"/>
        </w:rPr>
        <w:t>v rámci organizační složky státu Ministerstvo vnitra</w:t>
      </w:r>
      <w:r w:rsidR="00D71031" w:rsidRPr="00BF7ED5">
        <w:rPr>
          <w:rFonts w:ascii="Arial" w:hAnsi="Arial" w:cs="Arial"/>
          <w:sz w:val="24"/>
          <w:szCs w:val="24"/>
        </w:rPr>
        <w:t xml:space="preserve"> (dále jen „ministerstvo“)</w:t>
      </w:r>
      <w:r w:rsidRPr="00BF7ED5">
        <w:rPr>
          <w:rFonts w:ascii="Arial" w:hAnsi="Arial" w:cs="Arial"/>
          <w:sz w:val="24"/>
          <w:szCs w:val="24"/>
        </w:rPr>
        <w:t xml:space="preserve"> stanoví:</w:t>
      </w:r>
    </w:p>
    <w:p w:rsidR="0098052E" w:rsidRPr="00BF7ED5" w:rsidRDefault="0098052E" w:rsidP="00BF7ED5">
      <w:pPr>
        <w:widowControl w:val="0"/>
        <w:autoSpaceDE w:val="0"/>
        <w:autoSpaceDN w:val="0"/>
        <w:adjustRightInd w:val="0"/>
        <w:spacing w:before="480" w:after="0" w:line="240" w:lineRule="auto"/>
        <w:jc w:val="center"/>
        <w:rPr>
          <w:rFonts w:ascii="Arial" w:hAnsi="Arial" w:cs="Arial"/>
          <w:b/>
          <w:bCs/>
          <w:sz w:val="24"/>
          <w:szCs w:val="24"/>
        </w:rPr>
      </w:pPr>
      <w:r w:rsidRPr="00BF7ED5">
        <w:rPr>
          <w:rFonts w:ascii="Arial" w:hAnsi="Arial" w:cs="Arial"/>
          <w:b/>
          <w:bCs/>
          <w:sz w:val="24"/>
          <w:szCs w:val="24"/>
        </w:rPr>
        <w:t>ČÁST PRVNÍ</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OBECNÁ USTANOVENÍ</w:t>
      </w:r>
    </w:p>
    <w:p w:rsidR="0098052E" w:rsidRPr="00BF7ED5" w:rsidRDefault="0098052E" w:rsidP="00BF7ED5">
      <w:pPr>
        <w:widowControl w:val="0"/>
        <w:autoSpaceDE w:val="0"/>
        <w:autoSpaceDN w:val="0"/>
        <w:adjustRightInd w:val="0"/>
        <w:spacing w:before="120" w:after="0" w:line="240" w:lineRule="auto"/>
        <w:jc w:val="center"/>
        <w:rPr>
          <w:rFonts w:ascii="Arial" w:hAnsi="Arial" w:cs="Arial"/>
          <w:sz w:val="24"/>
          <w:szCs w:val="24"/>
        </w:rPr>
      </w:pPr>
      <w:r w:rsidRPr="00BF7ED5">
        <w:rPr>
          <w:rFonts w:ascii="Arial" w:hAnsi="Arial" w:cs="Arial"/>
          <w:sz w:val="24"/>
          <w:szCs w:val="24"/>
        </w:rPr>
        <w:t>Čl. 1</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Předmět úpravy</w:t>
      </w:r>
    </w:p>
    <w:p w:rsidR="0052272D" w:rsidRPr="00BF7ED5" w:rsidRDefault="00B0269F" w:rsidP="00BF7ED5">
      <w:pPr>
        <w:widowControl w:val="0"/>
        <w:autoSpaceDE w:val="0"/>
        <w:autoSpaceDN w:val="0"/>
        <w:adjustRightInd w:val="0"/>
        <w:spacing w:before="120" w:after="120" w:line="240" w:lineRule="auto"/>
        <w:ind w:firstLine="720"/>
        <w:jc w:val="both"/>
        <w:rPr>
          <w:rFonts w:ascii="Arial" w:hAnsi="Arial" w:cs="Arial"/>
          <w:sz w:val="24"/>
          <w:szCs w:val="24"/>
        </w:rPr>
      </w:pPr>
      <w:r w:rsidRPr="00BF7ED5">
        <w:rPr>
          <w:rFonts w:ascii="Arial" w:hAnsi="Arial" w:cs="Arial"/>
          <w:sz w:val="24"/>
          <w:szCs w:val="24"/>
        </w:rPr>
        <w:t>Tímto nařízením jsou upraveny postupy</w:t>
      </w:r>
      <w:r w:rsidR="0098052E" w:rsidRPr="00BF7ED5">
        <w:rPr>
          <w:rFonts w:ascii="Arial" w:hAnsi="Arial" w:cs="Arial"/>
          <w:sz w:val="24"/>
          <w:szCs w:val="24"/>
        </w:rPr>
        <w:t xml:space="preserve">, práva a povinnosti </w:t>
      </w:r>
      <w:r w:rsidR="009B7726" w:rsidRPr="00BF7ED5">
        <w:rPr>
          <w:rFonts w:ascii="Arial" w:hAnsi="Arial" w:cs="Arial"/>
          <w:sz w:val="24"/>
          <w:szCs w:val="24"/>
        </w:rPr>
        <w:t xml:space="preserve">osob </w:t>
      </w:r>
      <w:r w:rsidR="0038024D" w:rsidRPr="00BF7ED5">
        <w:rPr>
          <w:rFonts w:ascii="Arial" w:hAnsi="Arial" w:cs="Arial"/>
          <w:sz w:val="24"/>
          <w:szCs w:val="24"/>
        </w:rPr>
        <w:t xml:space="preserve">zastupujících </w:t>
      </w:r>
      <w:r w:rsidR="0098052E" w:rsidRPr="00BF7ED5">
        <w:rPr>
          <w:rFonts w:ascii="Arial" w:hAnsi="Arial" w:cs="Arial"/>
          <w:sz w:val="24"/>
          <w:szCs w:val="24"/>
        </w:rPr>
        <w:t>zadavatele</w:t>
      </w:r>
      <w:r w:rsidR="005D2D2A" w:rsidRPr="00BF7ED5">
        <w:rPr>
          <w:rFonts w:ascii="Arial" w:hAnsi="Arial" w:cs="Arial"/>
          <w:sz w:val="24"/>
          <w:szCs w:val="24"/>
        </w:rPr>
        <w:t xml:space="preserve"> </w:t>
      </w:r>
      <w:r w:rsidR="0038024D" w:rsidRPr="00BF7ED5">
        <w:rPr>
          <w:rFonts w:ascii="Arial" w:hAnsi="Arial" w:cs="Arial"/>
          <w:sz w:val="24"/>
          <w:szCs w:val="24"/>
        </w:rPr>
        <w:t>pro</w:t>
      </w:r>
      <w:r w:rsidR="0098052E" w:rsidRPr="00BF7ED5">
        <w:rPr>
          <w:rFonts w:ascii="Arial" w:hAnsi="Arial" w:cs="Arial"/>
          <w:sz w:val="24"/>
          <w:szCs w:val="24"/>
        </w:rPr>
        <w:t xml:space="preserve"> zadávání veřejných zakázek</w:t>
      </w:r>
      <w:r w:rsidR="00AC1443" w:rsidRPr="00BF7ED5">
        <w:rPr>
          <w:rFonts w:ascii="Arial" w:hAnsi="Arial" w:cs="Arial"/>
          <w:sz w:val="24"/>
          <w:szCs w:val="24"/>
        </w:rPr>
        <w:t>,</w:t>
      </w:r>
      <w:r w:rsidR="0038024D" w:rsidRPr="00BF7ED5">
        <w:rPr>
          <w:rFonts w:ascii="Arial" w:hAnsi="Arial" w:cs="Arial"/>
          <w:sz w:val="24"/>
          <w:szCs w:val="24"/>
        </w:rPr>
        <w:t xml:space="preserve"> včetně zvláštních postupů předcházejících jejich zadání,</w:t>
      </w:r>
      <w:r w:rsidR="0098052E" w:rsidRPr="00BF7ED5">
        <w:rPr>
          <w:rFonts w:ascii="Arial" w:hAnsi="Arial" w:cs="Arial"/>
          <w:sz w:val="24"/>
          <w:szCs w:val="24"/>
        </w:rPr>
        <w:t xml:space="preserve"> a vzájemné vztahy mezi </w:t>
      </w:r>
      <w:r w:rsidR="009B7726" w:rsidRPr="00BF7ED5">
        <w:rPr>
          <w:rFonts w:ascii="Arial" w:hAnsi="Arial" w:cs="Arial"/>
          <w:sz w:val="24"/>
          <w:szCs w:val="24"/>
        </w:rPr>
        <w:t>nimi</w:t>
      </w:r>
      <w:r w:rsidR="0098052E" w:rsidRPr="00BF7ED5">
        <w:rPr>
          <w:rFonts w:ascii="Arial" w:hAnsi="Arial" w:cs="Arial"/>
          <w:sz w:val="24"/>
          <w:szCs w:val="24"/>
        </w:rPr>
        <w:t>, příslušným pracoviš</w:t>
      </w:r>
      <w:r w:rsidR="00424093" w:rsidRPr="00BF7ED5">
        <w:rPr>
          <w:rFonts w:ascii="Arial" w:hAnsi="Arial" w:cs="Arial"/>
          <w:sz w:val="24"/>
          <w:szCs w:val="24"/>
        </w:rPr>
        <w:t>těm</w:t>
      </w:r>
      <w:r w:rsidR="0098052E" w:rsidRPr="00BF7ED5">
        <w:rPr>
          <w:rFonts w:ascii="Arial" w:hAnsi="Arial" w:cs="Arial"/>
          <w:sz w:val="24"/>
          <w:szCs w:val="24"/>
        </w:rPr>
        <w:t xml:space="preserve"> veřejných zakázek a odborným útvarem pro oblast zadávání veřejných zakázek</w:t>
      </w:r>
      <w:r w:rsidR="00535A99" w:rsidRPr="00BF7ED5">
        <w:rPr>
          <w:rFonts w:ascii="Arial" w:hAnsi="Arial" w:cs="Arial"/>
          <w:sz w:val="24"/>
          <w:szCs w:val="24"/>
        </w:rPr>
        <w:t xml:space="preserve"> </w:t>
      </w:r>
      <w:r w:rsidR="0098052E" w:rsidRPr="00BF7ED5">
        <w:rPr>
          <w:rFonts w:ascii="Arial" w:hAnsi="Arial" w:cs="Arial"/>
          <w:sz w:val="24"/>
          <w:szCs w:val="24"/>
        </w:rPr>
        <w:t>(dále jen „odborný útvar“)</w:t>
      </w:r>
      <w:r w:rsidR="00535A99" w:rsidRPr="00BF7ED5">
        <w:rPr>
          <w:rFonts w:ascii="Arial" w:hAnsi="Arial" w:cs="Arial"/>
          <w:sz w:val="24"/>
          <w:szCs w:val="24"/>
        </w:rPr>
        <w:t>.</w:t>
      </w:r>
    </w:p>
    <w:p w:rsidR="0098052E" w:rsidRPr="00BF7ED5" w:rsidRDefault="0098052E"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 xml:space="preserve">Čl. </w:t>
      </w:r>
      <w:r w:rsidR="0076033E" w:rsidRPr="00BF7ED5">
        <w:rPr>
          <w:rFonts w:ascii="Arial" w:hAnsi="Arial" w:cs="Arial"/>
          <w:sz w:val="24"/>
          <w:szCs w:val="24"/>
        </w:rPr>
        <w:t>2</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Vymezení některých pojmů</w:t>
      </w:r>
    </w:p>
    <w:p w:rsidR="0098052E" w:rsidRPr="00BF7ED5" w:rsidRDefault="0098052E" w:rsidP="00BF7ED5">
      <w:pPr>
        <w:widowControl w:val="0"/>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ab/>
        <w:t>Pro účely tohoto nařízení se rozumí</w:t>
      </w:r>
    </w:p>
    <w:p w:rsidR="00424093" w:rsidRPr="00BF7ED5" w:rsidRDefault="00424093"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zadavatelem </w:t>
      </w:r>
      <w:r w:rsidR="006C4D2B" w:rsidRPr="00BF7ED5">
        <w:rPr>
          <w:rFonts w:ascii="Arial" w:hAnsi="Arial" w:cs="Arial"/>
          <w:sz w:val="24"/>
          <w:szCs w:val="24"/>
        </w:rPr>
        <w:t xml:space="preserve">Česká republika – </w:t>
      </w:r>
      <w:r w:rsidR="00B36490" w:rsidRPr="00BF7ED5">
        <w:rPr>
          <w:rFonts w:ascii="Arial" w:hAnsi="Arial" w:cs="Arial"/>
          <w:sz w:val="24"/>
          <w:szCs w:val="24"/>
        </w:rPr>
        <w:t>M</w:t>
      </w:r>
      <w:r w:rsidR="00D71031" w:rsidRPr="00BF7ED5">
        <w:rPr>
          <w:rFonts w:ascii="Arial" w:hAnsi="Arial" w:cs="Arial"/>
          <w:sz w:val="24"/>
          <w:szCs w:val="24"/>
        </w:rPr>
        <w:t>inisterstvo</w:t>
      </w:r>
      <w:r w:rsidR="005A20CF" w:rsidRPr="00BF7ED5">
        <w:rPr>
          <w:rFonts w:ascii="Arial" w:hAnsi="Arial" w:cs="Arial"/>
          <w:sz w:val="24"/>
          <w:szCs w:val="24"/>
        </w:rPr>
        <w:t xml:space="preserve"> vnitra</w:t>
      </w:r>
      <w:r w:rsidRPr="00BF7ED5">
        <w:rPr>
          <w:rFonts w:ascii="Arial" w:hAnsi="Arial" w:cs="Arial"/>
          <w:sz w:val="24"/>
          <w:szCs w:val="24"/>
        </w:rPr>
        <w:t>,</w:t>
      </w:r>
    </w:p>
    <w:p w:rsidR="00B203F8" w:rsidRPr="00BF7ED5" w:rsidRDefault="00B203F8"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nadlimitní veřejnou zakázkou </w:t>
      </w:r>
      <w:r w:rsidR="00900CE8" w:rsidRPr="00BF7ED5">
        <w:rPr>
          <w:rFonts w:ascii="Arial" w:hAnsi="Arial" w:cs="Arial"/>
          <w:sz w:val="24"/>
          <w:szCs w:val="24"/>
        </w:rPr>
        <w:t>veřejná zakázka dle § 25</w:t>
      </w:r>
      <w:r w:rsidRPr="00BF7ED5">
        <w:rPr>
          <w:rFonts w:ascii="Arial" w:hAnsi="Arial" w:cs="Arial"/>
          <w:sz w:val="24"/>
          <w:szCs w:val="24"/>
        </w:rPr>
        <w:t xml:space="preserve"> zákona,</w:t>
      </w:r>
    </w:p>
    <w:p w:rsidR="00B203F8" w:rsidRPr="00BF7ED5" w:rsidRDefault="00B203F8"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podlimitní veřejnou zakázkou veřejná zakázka dle § </w:t>
      </w:r>
      <w:r w:rsidR="00900CE8" w:rsidRPr="00BF7ED5">
        <w:rPr>
          <w:rFonts w:ascii="Arial" w:hAnsi="Arial" w:cs="Arial"/>
          <w:sz w:val="24"/>
          <w:szCs w:val="24"/>
        </w:rPr>
        <w:t xml:space="preserve">26 </w:t>
      </w:r>
      <w:r w:rsidRPr="00BF7ED5">
        <w:rPr>
          <w:rFonts w:ascii="Arial" w:hAnsi="Arial" w:cs="Arial"/>
          <w:sz w:val="24"/>
          <w:szCs w:val="24"/>
        </w:rPr>
        <w:t>zákona,</w:t>
      </w:r>
    </w:p>
    <w:p w:rsidR="00B203F8" w:rsidRPr="00BF7ED5" w:rsidRDefault="00B203F8"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veřejnou zakázkou malého rozsahu </w:t>
      </w:r>
      <w:r w:rsidR="00900CE8" w:rsidRPr="00BF7ED5">
        <w:rPr>
          <w:rFonts w:ascii="Arial" w:hAnsi="Arial" w:cs="Arial"/>
          <w:sz w:val="24"/>
          <w:szCs w:val="24"/>
        </w:rPr>
        <w:t>veřejná zakázka dle § 27</w:t>
      </w:r>
      <w:r w:rsidRPr="00BF7ED5">
        <w:rPr>
          <w:rFonts w:ascii="Arial" w:hAnsi="Arial" w:cs="Arial"/>
          <w:sz w:val="24"/>
          <w:szCs w:val="24"/>
        </w:rPr>
        <w:t xml:space="preserve"> zákona,</w:t>
      </w:r>
    </w:p>
    <w:p w:rsidR="00274FF8" w:rsidRPr="00BF7ED5" w:rsidRDefault="00274FF8"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přípravou veřejné zakázky fáze před </w:t>
      </w:r>
      <w:r w:rsidR="00900CE8" w:rsidRPr="00BF7ED5">
        <w:rPr>
          <w:rFonts w:ascii="Arial" w:hAnsi="Arial" w:cs="Arial"/>
          <w:sz w:val="24"/>
          <w:szCs w:val="24"/>
        </w:rPr>
        <w:t>zahájením zadávání</w:t>
      </w:r>
      <w:r w:rsidRPr="00BF7ED5">
        <w:rPr>
          <w:rFonts w:ascii="Arial" w:hAnsi="Arial" w:cs="Arial"/>
          <w:sz w:val="24"/>
          <w:szCs w:val="24"/>
        </w:rPr>
        <w:t xml:space="preserve">, v níž se </w:t>
      </w:r>
      <w:r w:rsidR="006069CC" w:rsidRPr="00BF7ED5">
        <w:rPr>
          <w:rFonts w:ascii="Arial" w:hAnsi="Arial" w:cs="Arial"/>
          <w:sz w:val="24"/>
          <w:szCs w:val="24"/>
        </w:rPr>
        <w:t xml:space="preserve">zejména </w:t>
      </w:r>
      <w:r w:rsidRPr="00BF7ED5">
        <w:rPr>
          <w:rFonts w:ascii="Arial" w:hAnsi="Arial" w:cs="Arial"/>
          <w:sz w:val="24"/>
          <w:szCs w:val="24"/>
        </w:rPr>
        <w:t>analyzuje potřeba zadavatele</w:t>
      </w:r>
      <w:r w:rsidR="00D75760" w:rsidRPr="00BF7ED5">
        <w:rPr>
          <w:rFonts w:ascii="Arial" w:hAnsi="Arial" w:cs="Arial"/>
          <w:sz w:val="24"/>
          <w:szCs w:val="24"/>
        </w:rPr>
        <w:t xml:space="preserve"> zohledněná v návrhu zadávací dokumentace včetně technické specifikace</w:t>
      </w:r>
      <w:r w:rsidRPr="00BF7ED5">
        <w:rPr>
          <w:rFonts w:ascii="Arial" w:hAnsi="Arial" w:cs="Arial"/>
          <w:sz w:val="24"/>
          <w:szCs w:val="24"/>
        </w:rPr>
        <w:t xml:space="preserve"> z hlediska kvality, rozsahu, času pořízení, efektivnosti, hospodárnosti, účelnosti a stanoví se předpokládaná hodnota veřejné zakáz</w:t>
      </w:r>
      <w:r w:rsidR="006C4D2B" w:rsidRPr="00BF7ED5">
        <w:rPr>
          <w:rFonts w:ascii="Arial" w:hAnsi="Arial" w:cs="Arial"/>
          <w:sz w:val="24"/>
          <w:szCs w:val="24"/>
        </w:rPr>
        <w:t>ky podle čl. 7 tohoto nařízení,</w:t>
      </w:r>
    </w:p>
    <w:p w:rsidR="008842A7" w:rsidRPr="00BF7ED5" w:rsidRDefault="008842A7"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zadávacím řízením řízení </w:t>
      </w:r>
      <w:r w:rsidR="002A76A1" w:rsidRPr="00BF7ED5">
        <w:rPr>
          <w:rFonts w:ascii="Arial" w:hAnsi="Arial" w:cs="Arial"/>
          <w:sz w:val="24"/>
          <w:szCs w:val="24"/>
        </w:rPr>
        <w:t xml:space="preserve">směřující k zadání veřejné zakázky, </w:t>
      </w:r>
      <w:r w:rsidRPr="00BF7ED5">
        <w:rPr>
          <w:rFonts w:ascii="Arial" w:hAnsi="Arial" w:cs="Arial"/>
          <w:sz w:val="24"/>
          <w:szCs w:val="24"/>
        </w:rPr>
        <w:t>a to až do uzavření smlouvy nebo zrušení řízení,</w:t>
      </w:r>
    </w:p>
    <w:p w:rsidR="0098052E" w:rsidRPr="00BF7ED5" w:rsidRDefault="0098052E" w:rsidP="00BF7ED5">
      <w:pPr>
        <w:widowControl w:val="0"/>
        <w:numPr>
          <w:ilvl w:val="0"/>
          <w:numId w:val="8"/>
        </w:numPr>
        <w:autoSpaceDE w:val="0"/>
        <w:autoSpaceDN w:val="0"/>
        <w:adjustRightInd w:val="0"/>
        <w:spacing w:before="120" w:after="0" w:line="240" w:lineRule="auto"/>
        <w:jc w:val="both"/>
        <w:rPr>
          <w:rStyle w:val="popis"/>
          <w:rFonts w:ascii="Arial" w:hAnsi="Arial" w:cs="Arial"/>
          <w:sz w:val="24"/>
          <w:szCs w:val="24"/>
        </w:rPr>
      </w:pPr>
      <w:r w:rsidRPr="00BF7ED5">
        <w:rPr>
          <w:rFonts w:ascii="Arial" w:hAnsi="Arial" w:cs="Arial"/>
          <w:sz w:val="24"/>
          <w:szCs w:val="24"/>
        </w:rPr>
        <w:t xml:space="preserve">korupčním jednáním </w:t>
      </w:r>
      <w:r w:rsidRPr="00BF7ED5">
        <w:rPr>
          <w:rStyle w:val="popis"/>
          <w:rFonts w:ascii="Arial" w:hAnsi="Arial" w:cs="Arial"/>
          <w:sz w:val="24"/>
          <w:szCs w:val="24"/>
        </w:rPr>
        <w:t xml:space="preserve">porušení právní povinnosti v důsledku </w:t>
      </w:r>
      <w:r w:rsidR="00EA1308" w:rsidRPr="00BF7ED5">
        <w:rPr>
          <w:rStyle w:val="popis"/>
          <w:rFonts w:ascii="Arial" w:hAnsi="Arial" w:cs="Arial"/>
          <w:sz w:val="24"/>
          <w:szCs w:val="24"/>
        </w:rPr>
        <w:t xml:space="preserve">přijetí, </w:t>
      </w:r>
      <w:r w:rsidRPr="00BF7ED5">
        <w:rPr>
          <w:rStyle w:val="popis"/>
          <w:rFonts w:ascii="Arial" w:hAnsi="Arial" w:cs="Arial"/>
          <w:sz w:val="24"/>
          <w:szCs w:val="24"/>
        </w:rPr>
        <w:t xml:space="preserve">poskytnutí, nabídnutí nebo přislíbení </w:t>
      </w:r>
      <w:r w:rsidR="001C5785" w:rsidRPr="00BF7ED5">
        <w:rPr>
          <w:rStyle w:val="popis"/>
          <w:rFonts w:ascii="Arial" w:hAnsi="Arial" w:cs="Arial"/>
          <w:sz w:val="24"/>
          <w:szCs w:val="24"/>
        </w:rPr>
        <w:t>daru nebo jiného zvýhodnění</w:t>
      </w:r>
      <w:r w:rsidR="0078730D" w:rsidRPr="00BF7ED5">
        <w:rPr>
          <w:rStyle w:val="popis"/>
          <w:rFonts w:ascii="Arial" w:hAnsi="Arial" w:cs="Arial"/>
          <w:sz w:val="24"/>
          <w:szCs w:val="24"/>
        </w:rPr>
        <w:t xml:space="preserve"> </w:t>
      </w:r>
      <w:r w:rsidRPr="00BF7ED5">
        <w:rPr>
          <w:rStyle w:val="popis"/>
          <w:rFonts w:ascii="Arial" w:hAnsi="Arial" w:cs="Arial"/>
          <w:sz w:val="24"/>
          <w:szCs w:val="24"/>
        </w:rPr>
        <w:t xml:space="preserve">v souvislosti se </w:t>
      </w:r>
      <w:r w:rsidR="00900CE8" w:rsidRPr="00BF7ED5">
        <w:rPr>
          <w:rStyle w:val="popis"/>
          <w:rFonts w:ascii="Arial" w:hAnsi="Arial" w:cs="Arial"/>
          <w:sz w:val="24"/>
          <w:szCs w:val="24"/>
        </w:rPr>
        <w:t>zadáváním</w:t>
      </w:r>
      <w:r w:rsidRPr="00BF7ED5">
        <w:rPr>
          <w:rStyle w:val="popis"/>
          <w:rFonts w:ascii="Arial" w:hAnsi="Arial" w:cs="Arial"/>
          <w:sz w:val="24"/>
          <w:szCs w:val="24"/>
        </w:rPr>
        <w:t xml:space="preserve">, anebo v důsledku přímého nebo nepřímého vyžadování </w:t>
      </w:r>
      <w:r w:rsidR="001C5785" w:rsidRPr="00BF7ED5">
        <w:rPr>
          <w:rStyle w:val="popis"/>
          <w:rFonts w:ascii="Arial" w:hAnsi="Arial" w:cs="Arial"/>
          <w:sz w:val="24"/>
          <w:szCs w:val="24"/>
        </w:rPr>
        <w:t xml:space="preserve">daru nebo jiného zvýhodnění </w:t>
      </w:r>
      <w:r w:rsidR="00900CE8" w:rsidRPr="00BF7ED5">
        <w:rPr>
          <w:rStyle w:val="popis"/>
          <w:rFonts w:ascii="Arial" w:hAnsi="Arial" w:cs="Arial"/>
          <w:sz w:val="24"/>
          <w:szCs w:val="24"/>
        </w:rPr>
        <w:t>v souvislosti se zadáváním</w:t>
      </w:r>
      <w:r w:rsidRPr="00BF7ED5">
        <w:rPr>
          <w:rStyle w:val="popis"/>
          <w:rFonts w:ascii="Arial" w:hAnsi="Arial" w:cs="Arial"/>
          <w:sz w:val="24"/>
          <w:szCs w:val="24"/>
        </w:rPr>
        <w:t>,</w:t>
      </w:r>
    </w:p>
    <w:p w:rsidR="0098052E" w:rsidRPr="00BF7ED5" w:rsidRDefault="0098052E"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obchodním jednáním jednání </w:t>
      </w:r>
      <w:r w:rsidR="00E10C3F" w:rsidRPr="00BF7ED5">
        <w:rPr>
          <w:rFonts w:ascii="Arial" w:hAnsi="Arial" w:cs="Arial"/>
          <w:sz w:val="24"/>
          <w:szCs w:val="24"/>
        </w:rPr>
        <w:t xml:space="preserve">s možnými dodavateli </w:t>
      </w:r>
      <w:r w:rsidRPr="00BF7ED5">
        <w:rPr>
          <w:rFonts w:ascii="Arial" w:hAnsi="Arial" w:cs="Arial"/>
          <w:sz w:val="24"/>
          <w:szCs w:val="24"/>
        </w:rPr>
        <w:t>směřující k</w:t>
      </w:r>
      <w:r w:rsidR="008842A7" w:rsidRPr="00BF7ED5">
        <w:rPr>
          <w:rFonts w:ascii="Arial" w:hAnsi="Arial" w:cs="Arial"/>
          <w:sz w:val="24"/>
          <w:szCs w:val="24"/>
        </w:rPr>
        <w:t xml:space="preserve"> realizaci veřejné </w:t>
      </w:r>
      <w:r w:rsidR="008842A7" w:rsidRPr="00BF7ED5">
        <w:rPr>
          <w:rFonts w:ascii="Arial" w:hAnsi="Arial" w:cs="Arial"/>
          <w:sz w:val="24"/>
          <w:szCs w:val="24"/>
        </w:rPr>
        <w:lastRenderedPageBreak/>
        <w:t>zakázky</w:t>
      </w:r>
      <w:r w:rsidR="004F0079" w:rsidRPr="00BF7ED5">
        <w:rPr>
          <w:rFonts w:ascii="Arial" w:hAnsi="Arial" w:cs="Arial"/>
          <w:sz w:val="24"/>
          <w:szCs w:val="24"/>
        </w:rPr>
        <w:t>, vertikální spolupráce či</w:t>
      </w:r>
      <w:r w:rsidR="00874AF8" w:rsidRPr="00BF7ED5">
        <w:rPr>
          <w:rFonts w:ascii="Arial" w:hAnsi="Arial" w:cs="Arial"/>
          <w:sz w:val="24"/>
          <w:szCs w:val="24"/>
        </w:rPr>
        <w:t xml:space="preserve"> </w:t>
      </w:r>
      <w:r w:rsidR="00900CE8" w:rsidRPr="00BF7ED5">
        <w:rPr>
          <w:rFonts w:ascii="Arial" w:hAnsi="Arial" w:cs="Arial"/>
          <w:sz w:val="24"/>
          <w:szCs w:val="24"/>
        </w:rPr>
        <w:t>horiz</w:t>
      </w:r>
      <w:r w:rsidR="005C4C08" w:rsidRPr="00BF7ED5">
        <w:rPr>
          <w:rFonts w:ascii="Arial" w:hAnsi="Arial" w:cs="Arial"/>
          <w:sz w:val="24"/>
          <w:szCs w:val="24"/>
        </w:rPr>
        <w:t>ontální spolupráce</w:t>
      </w:r>
      <w:r w:rsidR="00900CE8" w:rsidRPr="00BF7ED5">
        <w:rPr>
          <w:rFonts w:ascii="Arial" w:hAnsi="Arial" w:cs="Arial"/>
          <w:sz w:val="24"/>
          <w:szCs w:val="24"/>
        </w:rPr>
        <w:t xml:space="preserve"> </w:t>
      </w:r>
      <w:r w:rsidR="008842A7" w:rsidRPr="00BF7ED5">
        <w:rPr>
          <w:rFonts w:ascii="Arial" w:hAnsi="Arial" w:cs="Arial"/>
          <w:sz w:val="24"/>
          <w:szCs w:val="24"/>
        </w:rPr>
        <w:t>hrazené ze</w:t>
      </w:r>
      <w:r w:rsidRPr="00BF7ED5">
        <w:rPr>
          <w:rFonts w:ascii="Arial" w:hAnsi="Arial" w:cs="Arial"/>
          <w:sz w:val="24"/>
          <w:szCs w:val="24"/>
        </w:rPr>
        <w:t xml:space="preserve"> státního rozpočtu </w:t>
      </w:r>
      <w:r w:rsidR="008842A7" w:rsidRPr="00BF7ED5">
        <w:rPr>
          <w:rFonts w:ascii="Arial" w:hAnsi="Arial" w:cs="Arial"/>
          <w:sz w:val="24"/>
          <w:szCs w:val="24"/>
        </w:rPr>
        <w:t>nebo</w:t>
      </w:r>
      <w:r w:rsidRPr="00BF7ED5">
        <w:rPr>
          <w:rFonts w:ascii="Arial" w:hAnsi="Arial" w:cs="Arial"/>
          <w:sz w:val="24"/>
          <w:szCs w:val="24"/>
        </w:rPr>
        <w:t xml:space="preserve"> </w:t>
      </w:r>
      <w:r w:rsidR="00900CE8" w:rsidRPr="00BF7ED5">
        <w:rPr>
          <w:rFonts w:ascii="Arial" w:hAnsi="Arial" w:cs="Arial"/>
          <w:sz w:val="24"/>
          <w:szCs w:val="24"/>
        </w:rPr>
        <w:t>z </w:t>
      </w:r>
      <w:r w:rsidR="002B117C" w:rsidRPr="00BF7ED5">
        <w:rPr>
          <w:rFonts w:ascii="Arial" w:hAnsi="Arial" w:cs="Arial"/>
          <w:sz w:val="24"/>
          <w:szCs w:val="24"/>
        </w:rPr>
        <w:t>rozpočtu</w:t>
      </w:r>
      <w:r w:rsidRPr="00BF7ED5">
        <w:rPr>
          <w:rFonts w:ascii="Arial" w:hAnsi="Arial" w:cs="Arial"/>
          <w:sz w:val="24"/>
          <w:szCs w:val="24"/>
        </w:rPr>
        <w:t xml:space="preserve"> Evropské unie</w:t>
      </w:r>
      <w:r w:rsidR="008842A7" w:rsidRPr="00BF7ED5">
        <w:rPr>
          <w:rFonts w:ascii="Arial" w:hAnsi="Arial" w:cs="Arial"/>
          <w:sz w:val="24"/>
          <w:szCs w:val="24"/>
        </w:rPr>
        <w:t xml:space="preserve"> </w:t>
      </w:r>
      <w:r w:rsidR="00841B35" w:rsidRPr="00BF7ED5">
        <w:rPr>
          <w:rFonts w:ascii="Arial" w:hAnsi="Arial" w:cs="Arial"/>
          <w:sz w:val="24"/>
          <w:szCs w:val="24"/>
        </w:rPr>
        <w:t xml:space="preserve">nebo z obdobných </w:t>
      </w:r>
      <w:r w:rsidR="00547DBD" w:rsidRPr="00BF7ED5">
        <w:rPr>
          <w:rFonts w:ascii="Arial" w:hAnsi="Arial" w:cs="Arial"/>
          <w:sz w:val="24"/>
          <w:szCs w:val="24"/>
        </w:rPr>
        <w:t>cizích</w:t>
      </w:r>
      <w:r w:rsidR="00841B35" w:rsidRPr="00BF7ED5">
        <w:rPr>
          <w:rFonts w:ascii="Arial" w:hAnsi="Arial" w:cs="Arial"/>
          <w:sz w:val="24"/>
          <w:szCs w:val="24"/>
        </w:rPr>
        <w:t xml:space="preserve"> prostředků</w:t>
      </w:r>
      <w:r w:rsidR="002B117C" w:rsidRPr="00BF7ED5">
        <w:rPr>
          <w:rFonts w:ascii="Arial" w:hAnsi="Arial" w:cs="Arial"/>
          <w:sz w:val="24"/>
          <w:szCs w:val="24"/>
        </w:rPr>
        <w:t xml:space="preserve"> </w:t>
      </w:r>
      <w:r w:rsidR="00E10C3F" w:rsidRPr="00BF7ED5">
        <w:rPr>
          <w:rFonts w:ascii="Arial" w:hAnsi="Arial" w:cs="Arial"/>
          <w:sz w:val="24"/>
          <w:szCs w:val="24"/>
        </w:rPr>
        <w:t>a </w:t>
      </w:r>
      <w:r w:rsidR="008842A7" w:rsidRPr="00BF7ED5">
        <w:rPr>
          <w:rFonts w:ascii="Arial" w:hAnsi="Arial" w:cs="Arial"/>
          <w:sz w:val="24"/>
          <w:szCs w:val="24"/>
        </w:rPr>
        <w:t>přesahující částku 100 000 Kč bez daně z přidané hodnoty</w:t>
      </w:r>
      <w:r w:rsidRPr="00BF7ED5">
        <w:rPr>
          <w:rFonts w:ascii="Arial" w:hAnsi="Arial" w:cs="Arial"/>
          <w:sz w:val="24"/>
          <w:szCs w:val="24"/>
        </w:rPr>
        <w:t>,</w:t>
      </w:r>
    </w:p>
    <w:p w:rsidR="0098052E" w:rsidRPr="00BF7ED5" w:rsidRDefault="0098052E"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rodným </w:t>
      </w:r>
      <w:r w:rsidR="00724EEB" w:rsidRPr="00BF7ED5">
        <w:rPr>
          <w:rFonts w:ascii="Arial" w:hAnsi="Arial" w:cs="Arial"/>
          <w:sz w:val="24"/>
          <w:szCs w:val="24"/>
        </w:rPr>
        <w:t>listem veřejné zakázky dokument</w:t>
      </w:r>
      <w:r w:rsidR="006F0AFF" w:rsidRPr="00BF7ED5">
        <w:rPr>
          <w:rFonts w:ascii="Arial" w:hAnsi="Arial" w:cs="Arial"/>
          <w:sz w:val="24"/>
          <w:szCs w:val="24"/>
        </w:rPr>
        <w:t xml:space="preserve"> </w:t>
      </w:r>
      <w:r w:rsidR="008842A7" w:rsidRPr="00BF7ED5">
        <w:rPr>
          <w:rFonts w:ascii="Arial" w:hAnsi="Arial" w:cs="Arial"/>
          <w:sz w:val="24"/>
          <w:szCs w:val="24"/>
        </w:rPr>
        <w:t>ob</w:t>
      </w:r>
      <w:r w:rsidRPr="00BF7ED5">
        <w:rPr>
          <w:rFonts w:ascii="Arial" w:hAnsi="Arial" w:cs="Arial"/>
          <w:sz w:val="24"/>
          <w:szCs w:val="24"/>
        </w:rPr>
        <w:t>sahuj</w:t>
      </w:r>
      <w:r w:rsidR="008842A7" w:rsidRPr="00BF7ED5">
        <w:rPr>
          <w:rFonts w:ascii="Arial" w:hAnsi="Arial" w:cs="Arial"/>
          <w:sz w:val="24"/>
          <w:szCs w:val="24"/>
        </w:rPr>
        <w:t>ící</w:t>
      </w:r>
      <w:r w:rsidR="00900CE8" w:rsidRPr="00BF7ED5">
        <w:rPr>
          <w:rFonts w:ascii="Arial" w:hAnsi="Arial" w:cs="Arial"/>
          <w:sz w:val="24"/>
          <w:szCs w:val="24"/>
        </w:rPr>
        <w:t xml:space="preserve"> základní informace o </w:t>
      </w:r>
      <w:r w:rsidRPr="00BF7ED5">
        <w:rPr>
          <w:rFonts w:ascii="Arial" w:hAnsi="Arial" w:cs="Arial"/>
          <w:sz w:val="24"/>
          <w:szCs w:val="24"/>
        </w:rPr>
        <w:t>veřejné zakáz</w:t>
      </w:r>
      <w:r w:rsidR="00D03F9E" w:rsidRPr="00BF7ED5">
        <w:rPr>
          <w:rFonts w:ascii="Arial" w:hAnsi="Arial" w:cs="Arial"/>
          <w:sz w:val="24"/>
          <w:szCs w:val="24"/>
        </w:rPr>
        <w:t>ce</w:t>
      </w:r>
      <w:r w:rsidRPr="00BF7ED5">
        <w:rPr>
          <w:rFonts w:ascii="Arial" w:hAnsi="Arial" w:cs="Arial"/>
          <w:sz w:val="24"/>
          <w:szCs w:val="24"/>
        </w:rPr>
        <w:t xml:space="preserve">, </w:t>
      </w:r>
      <w:r w:rsidR="00733030" w:rsidRPr="00BF7ED5">
        <w:rPr>
          <w:rFonts w:ascii="Arial" w:hAnsi="Arial" w:cs="Arial"/>
          <w:sz w:val="24"/>
          <w:szCs w:val="24"/>
        </w:rPr>
        <w:t>jež má být realizována pro zadavatele</w:t>
      </w:r>
      <w:r w:rsidRPr="00BF7ED5">
        <w:rPr>
          <w:rFonts w:ascii="Arial" w:hAnsi="Arial" w:cs="Arial"/>
          <w:sz w:val="24"/>
          <w:szCs w:val="24"/>
        </w:rPr>
        <w:t>,</w:t>
      </w:r>
    </w:p>
    <w:p w:rsidR="007E22FB" w:rsidRPr="00BF7ED5" w:rsidRDefault="00ED0955"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evidenčním modulem </w:t>
      </w:r>
      <w:r w:rsidR="004A3A65" w:rsidRPr="00BF7ED5">
        <w:rPr>
          <w:rFonts w:ascii="Arial" w:hAnsi="Arial" w:cs="Arial"/>
          <w:sz w:val="24"/>
          <w:szCs w:val="24"/>
        </w:rPr>
        <w:t>informační s</w:t>
      </w:r>
      <w:r w:rsidR="0098052E" w:rsidRPr="00BF7ED5">
        <w:rPr>
          <w:rFonts w:ascii="Arial" w:hAnsi="Arial" w:cs="Arial"/>
          <w:sz w:val="24"/>
          <w:szCs w:val="24"/>
        </w:rPr>
        <w:t>ystém</w:t>
      </w:r>
      <w:r w:rsidR="004A3A65" w:rsidRPr="00BF7ED5">
        <w:rPr>
          <w:rFonts w:ascii="Arial" w:hAnsi="Arial" w:cs="Arial"/>
          <w:sz w:val="24"/>
          <w:szCs w:val="24"/>
        </w:rPr>
        <w:t xml:space="preserve"> </w:t>
      </w:r>
      <w:r w:rsidR="0098052E" w:rsidRPr="00BF7ED5">
        <w:rPr>
          <w:rFonts w:ascii="Arial" w:hAnsi="Arial" w:cs="Arial"/>
          <w:sz w:val="24"/>
          <w:szCs w:val="24"/>
        </w:rPr>
        <w:t xml:space="preserve">umožňující oprávněným osobám sledovat a vyhodnocovat postupy </w:t>
      </w:r>
      <w:r w:rsidR="00A25E1B" w:rsidRPr="00BF7ED5">
        <w:rPr>
          <w:rFonts w:ascii="Arial" w:hAnsi="Arial" w:cs="Arial"/>
          <w:sz w:val="24"/>
          <w:szCs w:val="24"/>
        </w:rPr>
        <w:t xml:space="preserve">zástupců </w:t>
      </w:r>
      <w:r w:rsidR="0098052E" w:rsidRPr="00BF7ED5">
        <w:rPr>
          <w:rFonts w:ascii="Arial" w:hAnsi="Arial" w:cs="Arial"/>
          <w:sz w:val="24"/>
          <w:szCs w:val="24"/>
        </w:rPr>
        <w:t>zadavatel</w:t>
      </w:r>
      <w:r w:rsidR="00A25E1B" w:rsidRPr="00BF7ED5">
        <w:rPr>
          <w:rFonts w:ascii="Arial" w:hAnsi="Arial" w:cs="Arial"/>
          <w:sz w:val="24"/>
          <w:szCs w:val="24"/>
        </w:rPr>
        <w:t>e</w:t>
      </w:r>
      <w:r w:rsidR="0098052E" w:rsidRPr="00BF7ED5">
        <w:rPr>
          <w:rFonts w:ascii="Arial" w:hAnsi="Arial" w:cs="Arial"/>
          <w:sz w:val="24"/>
          <w:szCs w:val="24"/>
        </w:rPr>
        <w:t xml:space="preserve"> v průběhu zadávání veřejných zakázek,</w:t>
      </w:r>
      <w:r w:rsidR="004A3A65" w:rsidRPr="00BF7ED5">
        <w:rPr>
          <w:rFonts w:ascii="Arial" w:hAnsi="Arial" w:cs="Arial"/>
          <w:sz w:val="24"/>
          <w:szCs w:val="24"/>
        </w:rPr>
        <w:t xml:space="preserve"> </w:t>
      </w:r>
    </w:p>
    <w:p w:rsidR="003241A8" w:rsidRPr="00BF7ED5" w:rsidRDefault="007E22FB" w:rsidP="00BF7ED5">
      <w:pPr>
        <w:widowControl w:val="0"/>
        <w:numPr>
          <w:ilvl w:val="0"/>
          <w:numId w:val="8"/>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profilem zadavatele </w:t>
      </w:r>
      <w:r w:rsidR="00AF71C8" w:rsidRPr="00BF7ED5">
        <w:rPr>
          <w:rFonts w:ascii="Arial" w:hAnsi="Arial" w:cs="Arial"/>
          <w:sz w:val="24"/>
          <w:szCs w:val="24"/>
        </w:rPr>
        <w:t xml:space="preserve">elektronický nástroj, </w:t>
      </w:r>
      <w:r w:rsidR="00E55F10" w:rsidRPr="00BF7ED5">
        <w:rPr>
          <w:rFonts w:ascii="Arial" w:hAnsi="Arial" w:cs="Arial"/>
          <w:sz w:val="24"/>
          <w:szCs w:val="24"/>
        </w:rPr>
        <w:t>který umožňuje neomezený dálkový přístup a na kterém zadavatel uveřejňuje informace a dokumenty ke svým veřejným zakázkám</w:t>
      </w:r>
      <w:r w:rsidR="00AF71C8" w:rsidRPr="00BF7ED5">
        <w:rPr>
          <w:rFonts w:ascii="Arial" w:hAnsi="Arial" w:cs="Arial"/>
          <w:sz w:val="24"/>
          <w:szCs w:val="24"/>
        </w:rPr>
        <w:t>,</w:t>
      </w:r>
    </w:p>
    <w:p w:rsidR="005C4C08" w:rsidRPr="00BF7ED5" w:rsidRDefault="003241A8" w:rsidP="00BF7ED5">
      <w:pPr>
        <w:widowControl w:val="0"/>
        <w:numPr>
          <w:ilvl w:val="0"/>
          <w:numId w:val="8"/>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elektronickým trži</w:t>
      </w:r>
      <w:r w:rsidR="00F437D0" w:rsidRPr="00BF7ED5">
        <w:rPr>
          <w:rFonts w:ascii="Arial" w:hAnsi="Arial" w:cs="Arial"/>
          <w:sz w:val="24"/>
          <w:szCs w:val="24"/>
        </w:rPr>
        <w:t>š</w:t>
      </w:r>
      <w:r w:rsidRPr="00BF7ED5">
        <w:rPr>
          <w:rFonts w:ascii="Arial" w:hAnsi="Arial" w:cs="Arial"/>
          <w:sz w:val="24"/>
          <w:szCs w:val="24"/>
        </w:rPr>
        <w:t>těm</w:t>
      </w:r>
      <w:r w:rsidR="00F437D0" w:rsidRPr="00BF7ED5">
        <w:rPr>
          <w:rFonts w:ascii="Arial" w:hAnsi="Arial" w:cs="Arial"/>
          <w:sz w:val="24"/>
          <w:szCs w:val="24"/>
        </w:rPr>
        <w:t xml:space="preserve"> </w:t>
      </w:r>
      <w:r w:rsidR="005C4C08" w:rsidRPr="00BF7ED5">
        <w:rPr>
          <w:rFonts w:ascii="Arial" w:hAnsi="Arial" w:cs="Arial"/>
          <w:sz w:val="24"/>
          <w:szCs w:val="24"/>
        </w:rPr>
        <w:t>elektronický nástroj ve smyslu § 213 zákona s webovým rozhraním, který je jako elektronické tržiště veřejné správy uveden v seznamu elektronických tržišť vedeném správcem</w:t>
      </w:r>
      <w:r w:rsidR="00C149A7" w:rsidRPr="00BF7ED5">
        <w:rPr>
          <w:rFonts w:ascii="Arial" w:hAnsi="Arial" w:cs="Arial"/>
          <w:sz w:val="24"/>
          <w:szCs w:val="24"/>
        </w:rPr>
        <w:t xml:space="preserve"> (Ministerstvo pro místní rozvoj)</w:t>
      </w:r>
      <w:r w:rsidR="005C4C08" w:rsidRPr="00BF7ED5">
        <w:rPr>
          <w:rFonts w:ascii="Arial" w:hAnsi="Arial" w:cs="Arial"/>
          <w:sz w:val="24"/>
          <w:szCs w:val="24"/>
        </w:rPr>
        <w:t xml:space="preserve"> a jehož prostřednictvím zadá</w:t>
      </w:r>
      <w:r w:rsidR="00112EAC" w:rsidRPr="00BF7ED5">
        <w:rPr>
          <w:rFonts w:ascii="Arial" w:hAnsi="Arial" w:cs="Arial"/>
          <w:sz w:val="24"/>
          <w:szCs w:val="24"/>
        </w:rPr>
        <w:t>vají zadavatelé veřejné zakázky.</w:t>
      </w:r>
    </w:p>
    <w:p w:rsidR="0076033E" w:rsidRPr="00BF7ED5" w:rsidRDefault="0076033E"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3</w:t>
      </w:r>
    </w:p>
    <w:p w:rsidR="0076033E" w:rsidRPr="00BF7ED5" w:rsidRDefault="0076033E"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Zástupce zadavatele</w:t>
      </w:r>
    </w:p>
    <w:p w:rsidR="0076033E" w:rsidRPr="00BF7ED5" w:rsidRDefault="0076033E" w:rsidP="00BF7ED5">
      <w:pPr>
        <w:pStyle w:val="Odstavecseseznamem"/>
        <w:widowControl w:val="0"/>
        <w:numPr>
          <w:ilvl w:val="0"/>
          <w:numId w:val="33"/>
        </w:numPr>
        <w:autoSpaceDE w:val="0"/>
        <w:autoSpaceDN w:val="0"/>
        <w:adjustRightInd w:val="0"/>
        <w:spacing w:before="120" w:after="0" w:line="240" w:lineRule="auto"/>
        <w:ind w:left="1134" w:hanging="425"/>
        <w:jc w:val="both"/>
        <w:rPr>
          <w:rFonts w:ascii="Arial" w:hAnsi="Arial" w:cs="Arial"/>
          <w:sz w:val="24"/>
          <w:szCs w:val="24"/>
        </w:rPr>
      </w:pPr>
      <w:r w:rsidRPr="00BF7ED5">
        <w:rPr>
          <w:rFonts w:ascii="Arial" w:hAnsi="Arial" w:cs="Arial"/>
          <w:sz w:val="24"/>
          <w:szCs w:val="24"/>
        </w:rPr>
        <w:t xml:space="preserve">Zástupcem zadavatele je </w:t>
      </w:r>
    </w:p>
    <w:p w:rsidR="0076033E" w:rsidRPr="00BF7ED5" w:rsidRDefault="0076033E" w:rsidP="00BF7ED5">
      <w:pPr>
        <w:widowControl w:val="0"/>
        <w:numPr>
          <w:ilvl w:val="0"/>
          <w:numId w:val="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vedoucí zaměstnanec</w:t>
      </w:r>
      <w:r w:rsidR="004A578E" w:rsidRPr="00BF7ED5">
        <w:rPr>
          <w:rFonts w:ascii="Arial" w:hAnsi="Arial" w:cs="Arial"/>
          <w:sz w:val="24"/>
          <w:szCs w:val="24"/>
        </w:rPr>
        <w:t>, představený</w:t>
      </w:r>
      <w:r w:rsidRPr="00BF7ED5">
        <w:rPr>
          <w:rFonts w:ascii="Arial" w:hAnsi="Arial" w:cs="Arial"/>
          <w:sz w:val="24"/>
          <w:szCs w:val="24"/>
        </w:rPr>
        <w:t xml:space="preserve"> nebo služební funkcionář, který je podle jiného interního aktu řízení</w:t>
      </w:r>
      <w:r w:rsidRPr="00BF7ED5">
        <w:rPr>
          <w:rFonts w:ascii="Arial" w:hAnsi="Arial" w:cs="Arial"/>
          <w:sz w:val="24"/>
          <w:szCs w:val="24"/>
          <w:vertAlign w:val="superscript"/>
        </w:rPr>
        <w:footnoteReference w:id="1"/>
      </w:r>
      <w:r w:rsidRPr="00BF7ED5">
        <w:rPr>
          <w:rFonts w:ascii="Arial" w:hAnsi="Arial" w:cs="Arial"/>
          <w:sz w:val="24"/>
          <w:szCs w:val="24"/>
          <w:vertAlign w:val="superscript"/>
        </w:rPr>
        <w:t xml:space="preserve">) </w:t>
      </w:r>
      <w:r w:rsidRPr="00BF7ED5">
        <w:rPr>
          <w:rFonts w:ascii="Arial" w:hAnsi="Arial" w:cs="Arial"/>
          <w:sz w:val="24"/>
          <w:szCs w:val="24"/>
        </w:rPr>
        <w:t xml:space="preserve">oprávněn </w:t>
      </w:r>
      <w:r w:rsidR="007C5D35" w:rsidRPr="00BF7ED5">
        <w:rPr>
          <w:rFonts w:ascii="Arial" w:hAnsi="Arial" w:cs="Arial"/>
          <w:sz w:val="24"/>
          <w:szCs w:val="24"/>
        </w:rPr>
        <w:t xml:space="preserve">uzavřít </w:t>
      </w:r>
      <w:r w:rsidR="00900CE8" w:rsidRPr="00BF7ED5">
        <w:rPr>
          <w:rFonts w:ascii="Arial" w:hAnsi="Arial" w:cs="Arial"/>
          <w:sz w:val="24"/>
          <w:szCs w:val="24"/>
        </w:rPr>
        <w:t>za</w:t>
      </w:r>
      <w:r w:rsidR="00313F96" w:rsidRPr="00BF7ED5">
        <w:rPr>
          <w:rFonts w:ascii="Arial" w:hAnsi="Arial" w:cs="Arial"/>
          <w:sz w:val="24"/>
          <w:szCs w:val="24"/>
        </w:rPr>
        <w:t xml:space="preserve"> zadavatele </w:t>
      </w:r>
      <w:r w:rsidR="007C5D35" w:rsidRPr="00BF7ED5">
        <w:rPr>
          <w:rFonts w:ascii="Arial" w:hAnsi="Arial" w:cs="Arial"/>
          <w:sz w:val="24"/>
          <w:szCs w:val="24"/>
        </w:rPr>
        <w:t xml:space="preserve">smlouvu </w:t>
      </w:r>
      <w:r w:rsidR="00B9607C" w:rsidRPr="00BF7ED5">
        <w:rPr>
          <w:rFonts w:ascii="Arial" w:hAnsi="Arial" w:cs="Arial"/>
          <w:sz w:val="24"/>
          <w:szCs w:val="24"/>
        </w:rPr>
        <w:t xml:space="preserve">na plnění </w:t>
      </w:r>
      <w:r w:rsidR="00313F96" w:rsidRPr="00BF7ED5">
        <w:rPr>
          <w:rFonts w:ascii="Arial" w:hAnsi="Arial" w:cs="Arial"/>
          <w:sz w:val="24"/>
          <w:szCs w:val="24"/>
        </w:rPr>
        <w:t>veřejné zakáz</w:t>
      </w:r>
      <w:r w:rsidR="00B9607C" w:rsidRPr="00BF7ED5">
        <w:rPr>
          <w:rFonts w:ascii="Arial" w:hAnsi="Arial" w:cs="Arial"/>
          <w:sz w:val="24"/>
          <w:szCs w:val="24"/>
        </w:rPr>
        <w:t>ky</w:t>
      </w:r>
      <w:r w:rsidR="00724EEB" w:rsidRPr="00BF7ED5">
        <w:rPr>
          <w:rFonts w:ascii="Arial" w:hAnsi="Arial" w:cs="Arial"/>
          <w:sz w:val="24"/>
          <w:szCs w:val="24"/>
        </w:rPr>
        <w:t>,</w:t>
      </w:r>
      <w:r w:rsidR="00900CE8" w:rsidRPr="00BF7ED5">
        <w:rPr>
          <w:rFonts w:ascii="Arial" w:hAnsi="Arial" w:cs="Arial"/>
          <w:sz w:val="24"/>
          <w:szCs w:val="24"/>
        </w:rPr>
        <w:t> </w:t>
      </w:r>
      <w:r w:rsidR="007C5D35" w:rsidRPr="00BF7ED5">
        <w:rPr>
          <w:rFonts w:ascii="Arial" w:hAnsi="Arial" w:cs="Arial"/>
          <w:sz w:val="24"/>
          <w:szCs w:val="24"/>
        </w:rPr>
        <w:t>a</w:t>
      </w:r>
    </w:p>
    <w:p w:rsidR="0076033E" w:rsidRPr="00BF7ED5" w:rsidRDefault="0076033E" w:rsidP="00BF7ED5">
      <w:pPr>
        <w:widowControl w:val="0"/>
        <w:numPr>
          <w:ilvl w:val="0"/>
          <w:numId w:val="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další osob</w:t>
      </w:r>
      <w:r w:rsidR="001B5804" w:rsidRPr="00BF7ED5">
        <w:rPr>
          <w:rFonts w:ascii="Arial" w:hAnsi="Arial" w:cs="Arial"/>
          <w:sz w:val="24"/>
          <w:szCs w:val="24"/>
        </w:rPr>
        <w:t>a</w:t>
      </w:r>
      <w:r w:rsidRPr="00BF7ED5">
        <w:rPr>
          <w:rFonts w:ascii="Arial" w:hAnsi="Arial" w:cs="Arial"/>
          <w:sz w:val="24"/>
          <w:szCs w:val="24"/>
        </w:rPr>
        <w:t>, kter</w:t>
      </w:r>
      <w:r w:rsidR="001B5804" w:rsidRPr="00BF7ED5">
        <w:rPr>
          <w:rFonts w:ascii="Arial" w:hAnsi="Arial" w:cs="Arial"/>
          <w:sz w:val="24"/>
          <w:szCs w:val="24"/>
        </w:rPr>
        <w:t>ou</w:t>
      </w:r>
      <w:r w:rsidRPr="00BF7ED5">
        <w:rPr>
          <w:rFonts w:ascii="Arial" w:hAnsi="Arial" w:cs="Arial"/>
          <w:sz w:val="24"/>
          <w:szCs w:val="24"/>
        </w:rPr>
        <w:t xml:space="preserve"> k tomu písemně pověř</w:t>
      </w:r>
      <w:r w:rsidR="001B5804" w:rsidRPr="00BF7ED5">
        <w:rPr>
          <w:rFonts w:ascii="Arial" w:hAnsi="Arial" w:cs="Arial"/>
          <w:sz w:val="24"/>
          <w:szCs w:val="24"/>
        </w:rPr>
        <w:t>il</w:t>
      </w:r>
      <w:r w:rsidRPr="00BF7ED5">
        <w:rPr>
          <w:rFonts w:ascii="Arial" w:hAnsi="Arial" w:cs="Arial"/>
          <w:sz w:val="24"/>
          <w:szCs w:val="24"/>
        </w:rPr>
        <w:t xml:space="preserve"> ministr vnitra</w:t>
      </w:r>
      <w:r w:rsidR="001B5804" w:rsidRPr="00BF7ED5">
        <w:rPr>
          <w:rStyle w:val="Znakapoznpodarou"/>
          <w:rFonts w:cs="Arial"/>
        </w:rPr>
        <w:footnoteReference w:id="2"/>
      </w:r>
      <w:r w:rsidR="00244FB6" w:rsidRPr="00BF7ED5">
        <w:rPr>
          <w:rFonts w:ascii="Arial" w:hAnsi="Arial" w:cs="Arial"/>
          <w:sz w:val="24"/>
          <w:szCs w:val="24"/>
          <w:vertAlign w:val="superscript"/>
        </w:rPr>
        <w:t>)</w:t>
      </w:r>
      <w:r w:rsidRPr="00BF7ED5">
        <w:rPr>
          <w:rFonts w:ascii="Arial" w:hAnsi="Arial" w:cs="Arial"/>
          <w:sz w:val="24"/>
          <w:szCs w:val="24"/>
        </w:rPr>
        <w:t>.</w:t>
      </w:r>
    </w:p>
    <w:p w:rsidR="0076033E" w:rsidRPr="00BF7ED5" w:rsidRDefault="0076033E" w:rsidP="00BF7ED5">
      <w:pPr>
        <w:pStyle w:val="Odstavecseseznamem"/>
        <w:widowControl w:val="0"/>
        <w:numPr>
          <w:ilvl w:val="0"/>
          <w:numId w:val="33"/>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 xml:space="preserve">Zástupce zadavatele je oprávněn </w:t>
      </w:r>
      <w:r w:rsidR="00900CE8" w:rsidRPr="00BF7ED5">
        <w:rPr>
          <w:rFonts w:ascii="Arial" w:hAnsi="Arial" w:cs="Arial"/>
          <w:sz w:val="24"/>
          <w:szCs w:val="24"/>
        </w:rPr>
        <w:t xml:space="preserve">při zadávání </w:t>
      </w:r>
      <w:r w:rsidRPr="00BF7ED5">
        <w:rPr>
          <w:rFonts w:ascii="Arial" w:hAnsi="Arial" w:cs="Arial"/>
          <w:sz w:val="24"/>
          <w:szCs w:val="24"/>
        </w:rPr>
        <w:t xml:space="preserve">činit </w:t>
      </w:r>
      <w:r w:rsidR="00900CE8" w:rsidRPr="00BF7ED5">
        <w:rPr>
          <w:rFonts w:ascii="Arial" w:hAnsi="Arial" w:cs="Arial"/>
          <w:sz w:val="24"/>
          <w:szCs w:val="24"/>
        </w:rPr>
        <w:t xml:space="preserve">úkony za </w:t>
      </w:r>
      <w:r w:rsidRPr="00BF7ED5">
        <w:rPr>
          <w:rFonts w:ascii="Arial" w:hAnsi="Arial" w:cs="Arial"/>
          <w:sz w:val="24"/>
          <w:szCs w:val="24"/>
        </w:rPr>
        <w:t>zadavatele</w:t>
      </w:r>
      <w:r w:rsidR="00F72CC4" w:rsidRPr="00BF7ED5">
        <w:rPr>
          <w:rFonts w:ascii="Arial" w:hAnsi="Arial" w:cs="Arial"/>
          <w:sz w:val="24"/>
          <w:szCs w:val="24"/>
        </w:rPr>
        <w:t>.</w:t>
      </w:r>
    </w:p>
    <w:p w:rsidR="0076033E" w:rsidRPr="00BF7ED5" w:rsidRDefault="00BF21AB"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4</w:t>
      </w:r>
    </w:p>
    <w:p w:rsidR="00BF21AB" w:rsidRPr="00BF7ED5" w:rsidRDefault="00BF21AB"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Pracoviště veřejných zakázek</w:t>
      </w:r>
    </w:p>
    <w:p w:rsidR="00BF21AB" w:rsidRPr="00BF7ED5" w:rsidRDefault="00BF21AB" w:rsidP="00BF7ED5">
      <w:pPr>
        <w:widowControl w:val="0"/>
        <w:numPr>
          <w:ilvl w:val="0"/>
          <w:numId w:val="34"/>
        </w:numPr>
        <w:autoSpaceDE w:val="0"/>
        <w:autoSpaceDN w:val="0"/>
        <w:adjustRightInd w:val="0"/>
        <w:spacing w:before="120" w:after="0" w:line="240" w:lineRule="auto"/>
        <w:ind w:left="1134" w:hanging="425"/>
        <w:jc w:val="both"/>
        <w:rPr>
          <w:rFonts w:ascii="Arial" w:hAnsi="Arial" w:cs="Arial"/>
          <w:sz w:val="24"/>
          <w:szCs w:val="24"/>
        </w:rPr>
      </w:pPr>
      <w:r w:rsidRPr="00BF7ED5">
        <w:rPr>
          <w:rFonts w:ascii="Arial" w:hAnsi="Arial" w:cs="Arial"/>
          <w:sz w:val="24"/>
          <w:szCs w:val="24"/>
        </w:rPr>
        <w:t xml:space="preserve">Pracovištěm veřejných zakázek je </w:t>
      </w:r>
    </w:p>
    <w:p w:rsidR="00BF21AB" w:rsidRPr="00BF7ED5" w:rsidRDefault="00BF21AB" w:rsidP="00BF7ED5">
      <w:pPr>
        <w:widowControl w:val="0"/>
        <w:numPr>
          <w:ilvl w:val="0"/>
          <w:numId w:val="1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odbor veřejných zakázek a centrálních nákupů</w:t>
      </w:r>
      <w:r w:rsidR="00EC154E" w:rsidRPr="00BF7ED5">
        <w:rPr>
          <w:rStyle w:val="Znakapoznpodarou"/>
          <w:rFonts w:cs="Arial"/>
        </w:rPr>
        <w:footnoteReference w:id="3"/>
      </w:r>
      <w:r w:rsidR="00244FB6" w:rsidRPr="00BF7ED5">
        <w:rPr>
          <w:rFonts w:ascii="Arial" w:hAnsi="Arial" w:cs="Arial"/>
          <w:sz w:val="24"/>
          <w:szCs w:val="24"/>
          <w:vertAlign w:val="superscript"/>
        </w:rPr>
        <w:t>)</w:t>
      </w:r>
      <w:r w:rsidRPr="00BF7ED5">
        <w:rPr>
          <w:rFonts w:ascii="Arial" w:hAnsi="Arial" w:cs="Arial"/>
          <w:sz w:val="24"/>
          <w:szCs w:val="24"/>
        </w:rPr>
        <w:t xml:space="preserve"> pro organizační </w:t>
      </w:r>
      <w:r w:rsidR="001579A8" w:rsidRPr="00BF7ED5">
        <w:rPr>
          <w:rFonts w:ascii="Arial" w:hAnsi="Arial" w:cs="Arial"/>
          <w:sz w:val="24"/>
          <w:szCs w:val="24"/>
        </w:rPr>
        <w:t>útvary</w:t>
      </w:r>
      <w:r w:rsidRPr="00BF7ED5">
        <w:rPr>
          <w:rFonts w:ascii="Arial" w:hAnsi="Arial" w:cs="Arial"/>
          <w:sz w:val="24"/>
          <w:szCs w:val="24"/>
        </w:rPr>
        <w:t xml:space="preserve"> ministerstva</w:t>
      </w:r>
      <w:r w:rsidR="00384645" w:rsidRPr="00BF7ED5">
        <w:rPr>
          <w:rStyle w:val="Znakapoznpodarou"/>
          <w:rFonts w:cs="Arial"/>
        </w:rPr>
        <w:footnoteReference w:id="4"/>
      </w:r>
      <w:r w:rsidR="00244FB6" w:rsidRPr="00BF7ED5">
        <w:rPr>
          <w:rFonts w:ascii="Arial" w:hAnsi="Arial" w:cs="Arial"/>
          <w:sz w:val="24"/>
          <w:szCs w:val="24"/>
          <w:vertAlign w:val="superscript"/>
        </w:rPr>
        <w:t>)</w:t>
      </w:r>
      <w:r w:rsidRPr="00BF7ED5">
        <w:rPr>
          <w:rFonts w:ascii="Arial" w:hAnsi="Arial" w:cs="Arial"/>
          <w:sz w:val="24"/>
          <w:szCs w:val="24"/>
        </w:rPr>
        <w:t xml:space="preserve">, </w:t>
      </w:r>
    </w:p>
    <w:p w:rsidR="00D0223B" w:rsidRPr="00BF7ED5" w:rsidRDefault="00D0223B" w:rsidP="00BF7ED5">
      <w:pPr>
        <w:pStyle w:val="Zkladntextodsazen"/>
        <w:numPr>
          <w:ilvl w:val="0"/>
          <w:numId w:val="11"/>
        </w:numPr>
        <w:spacing w:before="120" w:line="240" w:lineRule="auto"/>
        <w:ind w:left="357" w:hanging="357"/>
        <w:jc w:val="both"/>
        <w:rPr>
          <w:rFonts w:ascii="Arial" w:hAnsi="Arial" w:cs="Arial"/>
        </w:rPr>
      </w:pPr>
      <w:r w:rsidRPr="00BF7ED5">
        <w:rPr>
          <w:rFonts w:ascii="Arial" w:hAnsi="Arial" w:cs="Arial"/>
          <w:sz w:val="24"/>
          <w:szCs w:val="24"/>
        </w:rPr>
        <w:t>odbor veřejných zakázek Policejního prezidia České republiky pro centrální nákup jednotně pořizovaného majetku</w:t>
      </w:r>
      <w:r w:rsidRPr="00BF7ED5">
        <w:rPr>
          <w:rStyle w:val="Znakapoznpodarou"/>
          <w:rFonts w:cs="Arial"/>
        </w:rPr>
        <w:footnoteReference w:id="5"/>
      </w:r>
      <w:r w:rsidR="00244FB6" w:rsidRPr="00BF7ED5">
        <w:rPr>
          <w:rFonts w:ascii="Arial" w:hAnsi="Arial" w:cs="Arial"/>
          <w:sz w:val="24"/>
          <w:szCs w:val="24"/>
          <w:vertAlign w:val="superscript"/>
        </w:rPr>
        <w:t>)</w:t>
      </w:r>
      <w:r w:rsidRPr="00BF7ED5">
        <w:rPr>
          <w:rFonts w:ascii="Arial" w:hAnsi="Arial" w:cs="Arial"/>
          <w:sz w:val="24"/>
          <w:szCs w:val="24"/>
        </w:rPr>
        <w:t xml:space="preserve"> pro potřeby Policie České republiky, s výjimkou </w:t>
      </w:r>
      <w:r w:rsidRPr="00BF7ED5">
        <w:rPr>
          <w:rFonts w:ascii="Arial" w:hAnsi="Arial" w:cs="Arial"/>
          <w:sz w:val="24"/>
          <w:szCs w:val="24"/>
        </w:rPr>
        <w:lastRenderedPageBreak/>
        <w:t>komodit určených k centrálnímu nákupu</w:t>
      </w:r>
      <w:r w:rsidRPr="00BF7ED5" w:rsidDel="004D1DEF">
        <w:rPr>
          <w:rFonts w:ascii="Arial" w:hAnsi="Arial" w:cs="Arial"/>
          <w:sz w:val="24"/>
          <w:szCs w:val="24"/>
        </w:rPr>
        <w:t xml:space="preserve"> </w:t>
      </w:r>
      <w:r w:rsidRPr="00BF7ED5">
        <w:rPr>
          <w:rFonts w:ascii="Arial" w:hAnsi="Arial" w:cs="Arial"/>
          <w:sz w:val="24"/>
          <w:szCs w:val="24"/>
        </w:rPr>
        <w:t xml:space="preserve">dle nařízení Ministerstva vnitra </w:t>
      </w:r>
      <w:r w:rsidR="007250C4" w:rsidRPr="00BF7ED5">
        <w:rPr>
          <w:rFonts w:ascii="Arial" w:hAnsi="Arial" w:cs="Arial"/>
          <w:sz w:val="24"/>
          <w:szCs w:val="24"/>
          <w:lang w:val="cs-CZ"/>
        </w:rPr>
        <w:t>o </w:t>
      </w:r>
      <w:r w:rsidR="002C62BA" w:rsidRPr="00BF7ED5">
        <w:rPr>
          <w:rFonts w:ascii="Arial" w:hAnsi="Arial" w:cs="Arial"/>
          <w:sz w:val="24"/>
          <w:szCs w:val="24"/>
        </w:rPr>
        <w:t>resortní</w:t>
      </w:r>
      <w:r w:rsidR="007250C4" w:rsidRPr="00BF7ED5">
        <w:rPr>
          <w:rFonts w:ascii="Arial" w:hAnsi="Arial" w:cs="Arial"/>
          <w:sz w:val="24"/>
          <w:szCs w:val="24"/>
          <w:lang w:val="cs-CZ"/>
        </w:rPr>
        <w:t>ch</w:t>
      </w:r>
      <w:r w:rsidR="002C62BA" w:rsidRPr="00BF7ED5">
        <w:rPr>
          <w:rFonts w:ascii="Arial" w:hAnsi="Arial" w:cs="Arial"/>
          <w:sz w:val="24"/>
          <w:szCs w:val="24"/>
        </w:rPr>
        <w:t xml:space="preserve"> pravidl</w:t>
      </w:r>
      <w:r w:rsidR="007250C4" w:rsidRPr="00BF7ED5">
        <w:rPr>
          <w:rFonts w:ascii="Arial" w:hAnsi="Arial" w:cs="Arial"/>
          <w:sz w:val="24"/>
          <w:szCs w:val="24"/>
          <w:lang w:val="cs-CZ"/>
        </w:rPr>
        <w:t>ech</w:t>
      </w:r>
      <w:r w:rsidRPr="00BF7ED5">
        <w:rPr>
          <w:rFonts w:ascii="Arial" w:hAnsi="Arial" w:cs="Arial"/>
          <w:sz w:val="24"/>
          <w:szCs w:val="24"/>
        </w:rPr>
        <w:t xml:space="preserve"> centralizovaného zadávání a centrálního nákupu</w:t>
      </w:r>
      <w:r w:rsidR="00310478" w:rsidRPr="00BF7ED5">
        <w:rPr>
          <w:rFonts w:ascii="Arial" w:hAnsi="Arial" w:cs="Arial"/>
          <w:sz w:val="24"/>
          <w:szCs w:val="24"/>
          <w:lang w:val="cs-CZ"/>
        </w:rPr>
        <w:t xml:space="preserve">, </w:t>
      </w:r>
      <w:r w:rsidR="004153A2" w:rsidRPr="00BF7ED5">
        <w:rPr>
          <w:rFonts w:ascii="Arial" w:hAnsi="Arial" w:cs="Arial"/>
          <w:sz w:val="24"/>
          <w:szCs w:val="24"/>
          <w:lang w:val="cs-CZ"/>
        </w:rPr>
        <w:t>kde není zástupcem centrálního zadavatele vedoucí odboru veřejných zakázek Policejního prezidia České republiky</w:t>
      </w:r>
      <w:r w:rsidR="006C4D2B" w:rsidRPr="00BF7ED5">
        <w:rPr>
          <w:rFonts w:ascii="Arial" w:hAnsi="Arial" w:cs="Arial"/>
          <w:sz w:val="24"/>
          <w:szCs w:val="24"/>
          <w:lang w:val="cs-CZ"/>
        </w:rPr>
        <w:t>,</w:t>
      </w:r>
      <w:r w:rsidR="004153A2" w:rsidRPr="00BF7ED5">
        <w:rPr>
          <w:rFonts w:ascii="Arial" w:hAnsi="Arial" w:cs="Arial"/>
          <w:sz w:val="24"/>
          <w:szCs w:val="24"/>
          <w:lang w:val="cs-CZ"/>
        </w:rPr>
        <w:t xml:space="preserve"> a pro další komodity stanovené ve</w:t>
      </w:r>
      <w:r w:rsidR="00BE479E" w:rsidRPr="00BF7ED5">
        <w:rPr>
          <w:rFonts w:ascii="Arial" w:hAnsi="Arial" w:cs="Arial"/>
          <w:sz w:val="24"/>
          <w:szCs w:val="24"/>
          <w:lang w:val="cs-CZ"/>
        </w:rPr>
        <w:t>dením Policie České republiky,</w:t>
      </w:r>
    </w:p>
    <w:p w:rsidR="00384645" w:rsidRPr="00BF7ED5" w:rsidRDefault="006C4BCA" w:rsidP="00BF7ED5">
      <w:pPr>
        <w:widowControl w:val="0"/>
        <w:numPr>
          <w:ilvl w:val="0"/>
          <w:numId w:val="11"/>
        </w:numPr>
        <w:autoSpaceDE w:val="0"/>
        <w:autoSpaceDN w:val="0"/>
        <w:adjustRightInd w:val="0"/>
        <w:spacing w:before="120" w:after="0" w:line="240" w:lineRule="auto"/>
        <w:jc w:val="both"/>
        <w:rPr>
          <w:rFonts w:ascii="Arial" w:hAnsi="Arial" w:cs="Arial"/>
          <w:sz w:val="24"/>
          <w:szCs w:val="24"/>
        </w:rPr>
      </w:pPr>
      <w:r>
        <w:rPr>
          <w:rFonts w:ascii="Arial" w:hAnsi="Arial" w:cs="Arial"/>
          <w:sz w:val="24"/>
          <w:szCs w:val="24"/>
        </w:rPr>
        <w:t>odbor veřejných zakázek s</w:t>
      </w:r>
      <w:r w:rsidR="00BF21AB" w:rsidRPr="00BF7ED5">
        <w:rPr>
          <w:rFonts w:ascii="Arial" w:hAnsi="Arial" w:cs="Arial"/>
          <w:sz w:val="24"/>
          <w:szCs w:val="24"/>
        </w:rPr>
        <w:t>právy logistického zabezpečení Policejního prezidia České republiky</w:t>
      </w:r>
      <w:r w:rsidR="00384645" w:rsidRPr="00BF7ED5">
        <w:rPr>
          <w:rFonts w:ascii="Arial" w:hAnsi="Arial" w:cs="Arial"/>
          <w:sz w:val="24"/>
          <w:szCs w:val="24"/>
        </w:rPr>
        <w:t xml:space="preserve"> pro </w:t>
      </w:r>
      <w:r w:rsidR="00A04D49" w:rsidRPr="00BF7ED5">
        <w:rPr>
          <w:rFonts w:ascii="Arial" w:hAnsi="Arial" w:cs="Arial"/>
          <w:sz w:val="24"/>
          <w:szCs w:val="24"/>
        </w:rPr>
        <w:t xml:space="preserve">organizační </w:t>
      </w:r>
      <w:r w:rsidR="00A32350" w:rsidRPr="00BF7ED5">
        <w:rPr>
          <w:rFonts w:ascii="Arial" w:hAnsi="Arial" w:cs="Arial"/>
          <w:sz w:val="24"/>
          <w:szCs w:val="24"/>
        </w:rPr>
        <w:t xml:space="preserve">články </w:t>
      </w:r>
      <w:r w:rsidR="00A04D49" w:rsidRPr="00BF7ED5">
        <w:rPr>
          <w:rFonts w:ascii="Arial" w:hAnsi="Arial" w:cs="Arial"/>
          <w:sz w:val="24"/>
          <w:szCs w:val="24"/>
        </w:rPr>
        <w:t>P</w:t>
      </w:r>
      <w:r w:rsidR="00E71AAD" w:rsidRPr="00BF7ED5">
        <w:rPr>
          <w:rFonts w:ascii="Arial" w:hAnsi="Arial" w:cs="Arial"/>
          <w:sz w:val="24"/>
          <w:szCs w:val="24"/>
        </w:rPr>
        <w:t>olicejní</w:t>
      </w:r>
      <w:r w:rsidR="00A04D49" w:rsidRPr="00BF7ED5">
        <w:rPr>
          <w:rFonts w:ascii="Arial" w:hAnsi="Arial" w:cs="Arial"/>
          <w:sz w:val="24"/>
          <w:szCs w:val="24"/>
        </w:rPr>
        <w:t>ho</w:t>
      </w:r>
      <w:r w:rsidR="00E71AAD" w:rsidRPr="00BF7ED5">
        <w:rPr>
          <w:rFonts w:ascii="Arial" w:hAnsi="Arial" w:cs="Arial"/>
          <w:sz w:val="24"/>
          <w:szCs w:val="24"/>
        </w:rPr>
        <w:t xml:space="preserve"> prezidi</w:t>
      </w:r>
      <w:r w:rsidR="00A04D49" w:rsidRPr="00BF7ED5">
        <w:rPr>
          <w:rFonts w:ascii="Arial" w:hAnsi="Arial" w:cs="Arial"/>
          <w:sz w:val="24"/>
          <w:szCs w:val="24"/>
        </w:rPr>
        <w:t>a</w:t>
      </w:r>
      <w:r w:rsidR="00E71AAD" w:rsidRPr="00BF7ED5">
        <w:rPr>
          <w:rFonts w:ascii="Arial" w:hAnsi="Arial" w:cs="Arial"/>
          <w:sz w:val="24"/>
          <w:szCs w:val="24"/>
        </w:rPr>
        <w:t xml:space="preserve"> Č</w:t>
      </w:r>
      <w:r w:rsidR="006A0AD2" w:rsidRPr="00BF7ED5">
        <w:rPr>
          <w:rFonts w:ascii="Arial" w:hAnsi="Arial" w:cs="Arial"/>
          <w:sz w:val="24"/>
          <w:szCs w:val="24"/>
        </w:rPr>
        <w:t xml:space="preserve">eské republiky </w:t>
      </w:r>
      <w:r w:rsidR="00E71AAD" w:rsidRPr="00BF7ED5">
        <w:rPr>
          <w:rFonts w:ascii="Arial" w:hAnsi="Arial" w:cs="Arial"/>
          <w:sz w:val="24"/>
          <w:szCs w:val="24"/>
        </w:rPr>
        <w:t xml:space="preserve">a pro útvary </w:t>
      </w:r>
      <w:r w:rsidR="00A04D49" w:rsidRPr="00BF7ED5">
        <w:rPr>
          <w:rFonts w:ascii="Arial" w:hAnsi="Arial" w:cs="Arial"/>
          <w:sz w:val="24"/>
          <w:szCs w:val="24"/>
        </w:rPr>
        <w:t>P</w:t>
      </w:r>
      <w:r w:rsidR="00E71AAD" w:rsidRPr="00BF7ED5">
        <w:rPr>
          <w:rFonts w:ascii="Arial" w:hAnsi="Arial" w:cs="Arial"/>
          <w:sz w:val="24"/>
          <w:szCs w:val="24"/>
        </w:rPr>
        <w:t>olicie</w:t>
      </w:r>
      <w:r w:rsidR="00A04D49" w:rsidRPr="00BF7ED5">
        <w:rPr>
          <w:rFonts w:ascii="Arial" w:hAnsi="Arial" w:cs="Arial"/>
          <w:sz w:val="24"/>
          <w:szCs w:val="24"/>
        </w:rPr>
        <w:t xml:space="preserve"> České republiky</w:t>
      </w:r>
      <w:r w:rsidR="00E71AAD" w:rsidRPr="00BF7ED5">
        <w:rPr>
          <w:rFonts w:ascii="Arial" w:hAnsi="Arial" w:cs="Arial"/>
          <w:sz w:val="24"/>
          <w:szCs w:val="24"/>
        </w:rPr>
        <w:t xml:space="preserve"> s celostátní působností</w:t>
      </w:r>
      <w:r w:rsidR="005B51E8" w:rsidRPr="00BF7ED5">
        <w:rPr>
          <w:rFonts w:ascii="Arial" w:hAnsi="Arial" w:cs="Arial"/>
          <w:sz w:val="24"/>
          <w:szCs w:val="24"/>
        </w:rPr>
        <w:t xml:space="preserve"> s výjimkou komodit pro centrální nákup jednotně pořizovaného majetku,</w:t>
      </w:r>
    </w:p>
    <w:p w:rsidR="00BF21AB" w:rsidRPr="00BF7ED5" w:rsidRDefault="00E426E0" w:rsidP="00BF7ED5">
      <w:pPr>
        <w:widowControl w:val="0"/>
        <w:numPr>
          <w:ilvl w:val="0"/>
          <w:numId w:val="1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odbor logistiky Útvaru zvláštních činností služby kriminální policie a vyšetřování</w:t>
      </w:r>
      <w:r w:rsidRPr="00BF7ED5" w:rsidDel="00E426E0">
        <w:rPr>
          <w:rFonts w:ascii="Arial" w:hAnsi="Arial" w:cs="Arial"/>
          <w:sz w:val="24"/>
          <w:szCs w:val="24"/>
        </w:rPr>
        <w:t xml:space="preserve"> </w:t>
      </w:r>
      <w:r w:rsidR="00384645" w:rsidRPr="00BF7ED5">
        <w:rPr>
          <w:rFonts w:ascii="Arial" w:hAnsi="Arial" w:cs="Arial"/>
          <w:sz w:val="24"/>
          <w:szCs w:val="24"/>
        </w:rPr>
        <w:t>pro</w:t>
      </w:r>
      <w:r w:rsidR="00770C55" w:rsidRPr="00BF7ED5">
        <w:rPr>
          <w:rFonts w:ascii="Arial" w:hAnsi="Arial" w:cs="Arial"/>
          <w:sz w:val="24"/>
          <w:szCs w:val="24"/>
        </w:rPr>
        <w:t xml:space="preserve"> </w:t>
      </w:r>
      <w:r w:rsidR="00B307DE" w:rsidRPr="00BF7ED5">
        <w:rPr>
          <w:rFonts w:ascii="Arial" w:hAnsi="Arial" w:cs="Arial"/>
          <w:sz w:val="24"/>
          <w:szCs w:val="24"/>
        </w:rPr>
        <w:t xml:space="preserve">speciální a </w:t>
      </w:r>
      <w:r w:rsidR="00476BB4" w:rsidRPr="00BF7ED5">
        <w:rPr>
          <w:rFonts w:ascii="Arial" w:hAnsi="Arial" w:cs="Arial"/>
          <w:sz w:val="24"/>
          <w:szCs w:val="24"/>
        </w:rPr>
        <w:t>zabe</w:t>
      </w:r>
      <w:r w:rsidR="006F0AFF" w:rsidRPr="00BF7ED5">
        <w:rPr>
          <w:rFonts w:ascii="Arial" w:hAnsi="Arial" w:cs="Arial"/>
          <w:sz w:val="24"/>
          <w:szCs w:val="24"/>
        </w:rPr>
        <w:t>z</w:t>
      </w:r>
      <w:r w:rsidR="00B307DE" w:rsidRPr="00BF7ED5">
        <w:rPr>
          <w:rFonts w:ascii="Arial" w:hAnsi="Arial" w:cs="Arial"/>
          <w:sz w:val="24"/>
          <w:szCs w:val="24"/>
        </w:rPr>
        <w:t>pečovací techniku spojenou</w:t>
      </w:r>
      <w:r w:rsidR="00D0223B" w:rsidRPr="00BF7ED5">
        <w:rPr>
          <w:rFonts w:ascii="Arial" w:hAnsi="Arial" w:cs="Arial"/>
          <w:sz w:val="24"/>
          <w:szCs w:val="24"/>
        </w:rPr>
        <w:t xml:space="preserve"> s činností tohoto útvaru</w:t>
      </w:r>
      <w:r w:rsidR="00A04D49" w:rsidRPr="00BF7ED5">
        <w:rPr>
          <w:rFonts w:ascii="Arial" w:hAnsi="Arial" w:cs="Arial"/>
          <w:sz w:val="24"/>
          <w:szCs w:val="24"/>
        </w:rPr>
        <w:t>,</w:t>
      </w:r>
      <w:r w:rsidR="00BF21AB" w:rsidRPr="00BF7ED5">
        <w:rPr>
          <w:rFonts w:ascii="Arial" w:hAnsi="Arial" w:cs="Arial"/>
          <w:sz w:val="24"/>
          <w:szCs w:val="24"/>
        </w:rPr>
        <w:t xml:space="preserve"> </w:t>
      </w:r>
    </w:p>
    <w:p w:rsidR="00EF2C84" w:rsidRPr="00BF7ED5" w:rsidRDefault="00EF2C84" w:rsidP="00BF7ED5">
      <w:pPr>
        <w:widowControl w:val="0"/>
        <w:numPr>
          <w:ilvl w:val="0"/>
          <w:numId w:val="1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ekonomický odbor Letecké služby pro za</w:t>
      </w:r>
      <w:r w:rsidR="002C62BA" w:rsidRPr="00BF7ED5">
        <w:rPr>
          <w:rFonts w:ascii="Arial" w:hAnsi="Arial" w:cs="Arial"/>
          <w:sz w:val="24"/>
          <w:szCs w:val="24"/>
        </w:rPr>
        <w:t>bezpečení leteckého materiálu a </w:t>
      </w:r>
      <w:r w:rsidRPr="00BF7ED5">
        <w:rPr>
          <w:rFonts w:ascii="Arial" w:hAnsi="Arial" w:cs="Arial"/>
          <w:sz w:val="24"/>
          <w:szCs w:val="24"/>
        </w:rPr>
        <w:t>leteckých pohonných hmot spojených s činností tohoto útvaru,</w:t>
      </w:r>
    </w:p>
    <w:p w:rsidR="00BF21AB" w:rsidRPr="00BF7ED5" w:rsidRDefault="00EB5E34" w:rsidP="00BF7ED5">
      <w:pPr>
        <w:widowControl w:val="0"/>
        <w:numPr>
          <w:ilvl w:val="0"/>
          <w:numId w:val="11"/>
        </w:numPr>
        <w:autoSpaceDE w:val="0"/>
        <w:autoSpaceDN w:val="0"/>
        <w:adjustRightInd w:val="0"/>
        <w:spacing w:before="120" w:after="0" w:line="240" w:lineRule="auto"/>
        <w:jc w:val="both"/>
        <w:rPr>
          <w:rFonts w:ascii="Arial" w:hAnsi="Arial" w:cs="Arial"/>
          <w:sz w:val="24"/>
          <w:szCs w:val="24"/>
        </w:rPr>
      </w:pPr>
      <w:r w:rsidRPr="00BF7ED5">
        <w:rPr>
          <w:rFonts w:ascii="Arial" w:hAnsi="Arial" w:cs="Arial"/>
          <w:bCs/>
          <w:sz w:val="24"/>
          <w:szCs w:val="24"/>
        </w:rPr>
        <w:t>oddělení veřejných zakázek</w:t>
      </w:r>
      <w:r w:rsidR="00BF21AB" w:rsidRPr="00BF7ED5">
        <w:rPr>
          <w:rFonts w:ascii="Arial" w:hAnsi="Arial" w:cs="Arial"/>
          <w:bCs/>
          <w:sz w:val="24"/>
          <w:szCs w:val="24"/>
        </w:rPr>
        <w:t xml:space="preserve"> generálního ředitelství Hasičského záchranného sboru České </w:t>
      </w:r>
      <w:r w:rsidR="001706FA" w:rsidRPr="00BF7ED5">
        <w:rPr>
          <w:rFonts w:ascii="Arial" w:hAnsi="Arial" w:cs="Arial"/>
          <w:bCs/>
          <w:sz w:val="24"/>
          <w:szCs w:val="24"/>
        </w:rPr>
        <w:t>republiky pro organizační články</w:t>
      </w:r>
      <w:r w:rsidR="00BF21AB" w:rsidRPr="00BF7ED5">
        <w:rPr>
          <w:rFonts w:ascii="Arial" w:hAnsi="Arial" w:cs="Arial"/>
          <w:bCs/>
          <w:sz w:val="24"/>
          <w:szCs w:val="24"/>
        </w:rPr>
        <w:t xml:space="preserve"> </w:t>
      </w:r>
      <w:r w:rsidR="001B5804" w:rsidRPr="00BF7ED5">
        <w:rPr>
          <w:rFonts w:ascii="Arial" w:hAnsi="Arial" w:cs="Arial"/>
          <w:bCs/>
          <w:sz w:val="24"/>
          <w:szCs w:val="24"/>
        </w:rPr>
        <w:t>g</w:t>
      </w:r>
      <w:r w:rsidR="00BF21AB" w:rsidRPr="00BF7ED5">
        <w:rPr>
          <w:rFonts w:ascii="Arial" w:hAnsi="Arial" w:cs="Arial"/>
          <w:bCs/>
          <w:sz w:val="24"/>
          <w:szCs w:val="24"/>
        </w:rPr>
        <w:t>enerálního ředitelství Hasičského záchranného sboru České republiky</w:t>
      </w:r>
      <w:r w:rsidR="00BF21AB" w:rsidRPr="00BF7ED5">
        <w:rPr>
          <w:rFonts w:ascii="Arial" w:hAnsi="Arial" w:cs="Arial"/>
          <w:sz w:val="24"/>
          <w:szCs w:val="24"/>
          <w:vertAlign w:val="superscript"/>
        </w:rPr>
        <w:footnoteReference w:id="6"/>
      </w:r>
      <w:r w:rsidR="00BF21AB" w:rsidRPr="00BF7ED5">
        <w:rPr>
          <w:rFonts w:ascii="Arial" w:hAnsi="Arial" w:cs="Arial"/>
          <w:bCs/>
          <w:sz w:val="24"/>
          <w:szCs w:val="24"/>
          <w:vertAlign w:val="superscript"/>
        </w:rPr>
        <w:t>)</w:t>
      </w:r>
      <w:r w:rsidR="00384645" w:rsidRPr="00BF7ED5">
        <w:rPr>
          <w:rFonts w:ascii="Arial" w:hAnsi="Arial" w:cs="Arial"/>
          <w:bCs/>
          <w:sz w:val="24"/>
          <w:szCs w:val="24"/>
        </w:rPr>
        <w:t>.</w:t>
      </w:r>
    </w:p>
    <w:p w:rsidR="00581C58" w:rsidRPr="00BF7ED5" w:rsidRDefault="00581C58" w:rsidP="00BF7ED5">
      <w:pPr>
        <w:pStyle w:val="Odstavecseseznamem"/>
        <w:widowControl w:val="0"/>
        <w:numPr>
          <w:ilvl w:val="0"/>
          <w:numId w:val="34"/>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Pracoviště veřejných zakázek připravuje, organizuje a administruje zadávání podlimitních a nadlimitních veřejných zakázek a plní další úkoly stanovené v tomto nařízení.</w:t>
      </w:r>
    </w:p>
    <w:p w:rsidR="00FA2E41" w:rsidRPr="00BF7ED5" w:rsidRDefault="00FA2E41" w:rsidP="00BF7ED5">
      <w:pPr>
        <w:pStyle w:val="Odstavecseseznamem"/>
        <w:widowControl w:val="0"/>
        <w:numPr>
          <w:ilvl w:val="0"/>
          <w:numId w:val="34"/>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V případě veřejné zakázky realizované pracovištěm veřejných zakázek dle odstavce 1 písm. d) se nepo</w:t>
      </w:r>
      <w:r w:rsidR="002F0D95" w:rsidRPr="00BF7ED5">
        <w:rPr>
          <w:rFonts w:ascii="Arial" w:hAnsi="Arial" w:cs="Arial"/>
          <w:sz w:val="24"/>
          <w:szCs w:val="24"/>
        </w:rPr>
        <w:t>stupuje podle</w:t>
      </w:r>
      <w:r w:rsidR="00BD342B" w:rsidRPr="00BF7ED5">
        <w:rPr>
          <w:rFonts w:ascii="Arial" w:hAnsi="Arial" w:cs="Arial"/>
          <w:sz w:val="24"/>
          <w:szCs w:val="24"/>
        </w:rPr>
        <w:t xml:space="preserve"> čl. 8,</w:t>
      </w:r>
      <w:r w:rsidRPr="00BF7ED5">
        <w:rPr>
          <w:rFonts w:ascii="Arial" w:hAnsi="Arial" w:cs="Arial"/>
          <w:sz w:val="24"/>
          <w:szCs w:val="24"/>
        </w:rPr>
        <w:t xml:space="preserve"> 9, </w:t>
      </w:r>
      <w:r w:rsidR="003C2D82" w:rsidRPr="00BF7ED5">
        <w:rPr>
          <w:rFonts w:ascii="Arial" w:hAnsi="Arial" w:cs="Arial"/>
          <w:sz w:val="24"/>
          <w:szCs w:val="24"/>
        </w:rPr>
        <w:t>13</w:t>
      </w:r>
      <w:r w:rsidR="00025CEF" w:rsidRPr="00BF7ED5">
        <w:rPr>
          <w:rFonts w:ascii="Arial" w:hAnsi="Arial" w:cs="Arial"/>
          <w:sz w:val="24"/>
          <w:szCs w:val="24"/>
        </w:rPr>
        <w:t xml:space="preserve"> </w:t>
      </w:r>
      <w:r w:rsidR="00EC7F60" w:rsidRPr="00BF7ED5">
        <w:rPr>
          <w:rFonts w:ascii="Arial" w:hAnsi="Arial" w:cs="Arial"/>
          <w:sz w:val="24"/>
          <w:szCs w:val="24"/>
        </w:rPr>
        <w:t xml:space="preserve">a </w:t>
      </w:r>
      <w:r w:rsidR="003C2D82" w:rsidRPr="00BF7ED5">
        <w:rPr>
          <w:rFonts w:ascii="Arial" w:hAnsi="Arial" w:cs="Arial"/>
          <w:sz w:val="24"/>
          <w:szCs w:val="24"/>
        </w:rPr>
        <w:t>17</w:t>
      </w:r>
      <w:r w:rsidR="002F0D95" w:rsidRPr="00BF7ED5">
        <w:rPr>
          <w:rFonts w:ascii="Arial" w:hAnsi="Arial" w:cs="Arial"/>
          <w:sz w:val="24"/>
          <w:szCs w:val="24"/>
        </w:rPr>
        <w:t>.</w:t>
      </w:r>
    </w:p>
    <w:p w:rsidR="0098052E" w:rsidRPr="00BF7ED5" w:rsidRDefault="0098052E"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 xml:space="preserve">Čl. </w:t>
      </w:r>
      <w:r w:rsidR="00D43DC4" w:rsidRPr="00BF7ED5">
        <w:rPr>
          <w:rFonts w:ascii="Arial" w:hAnsi="Arial" w:cs="Arial"/>
          <w:sz w:val="24"/>
          <w:szCs w:val="24"/>
        </w:rPr>
        <w:t>5</w:t>
      </w:r>
    </w:p>
    <w:p w:rsidR="0098052E" w:rsidRPr="00BF7ED5" w:rsidRDefault="00384645"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O</w:t>
      </w:r>
      <w:r w:rsidR="0098052E" w:rsidRPr="00BF7ED5">
        <w:rPr>
          <w:rFonts w:ascii="Arial" w:hAnsi="Arial" w:cs="Arial"/>
          <w:b/>
          <w:bCs/>
          <w:sz w:val="24"/>
          <w:szCs w:val="24"/>
        </w:rPr>
        <w:t>dborn</w:t>
      </w:r>
      <w:r w:rsidRPr="00BF7ED5">
        <w:rPr>
          <w:rFonts w:ascii="Arial" w:hAnsi="Arial" w:cs="Arial"/>
          <w:b/>
          <w:bCs/>
          <w:sz w:val="24"/>
          <w:szCs w:val="24"/>
        </w:rPr>
        <w:t xml:space="preserve">ý </w:t>
      </w:r>
      <w:r w:rsidR="0098052E" w:rsidRPr="00BF7ED5">
        <w:rPr>
          <w:rFonts w:ascii="Arial" w:hAnsi="Arial" w:cs="Arial"/>
          <w:b/>
          <w:bCs/>
          <w:sz w:val="24"/>
          <w:szCs w:val="24"/>
        </w:rPr>
        <w:t>útvar</w:t>
      </w:r>
    </w:p>
    <w:p w:rsidR="007F5DDE" w:rsidRPr="00BF7ED5" w:rsidRDefault="00BF21AB" w:rsidP="00BF7ED5">
      <w:pPr>
        <w:pStyle w:val="Odstavecseseznamem"/>
        <w:widowControl w:val="0"/>
        <w:numPr>
          <w:ilvl w:val="0"/>
          <w:numId w:val="35"/>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Odborným útvarem je odbor veřejných zakázek a centrálních nákupů</w:t>
      </w:r>
      <w:r w:rsidR="00384645" w:rsidRPr="00BF7ED5">
        <w:rPr>
          <w:rFonts w:ascii="Arial" w:hAnsi="Arial" w:cs="Arial"/>
          <w:sz w:val="24"/>
          <w:szCs w:val="24"/>
        </w:rPr>
        <w:t>.</w:t>
      </w:r>
    </w:p>
    <w:p w:rsidR="00FE672A" w:rsidRPr="00BF7ED5" w:rsidRDefault="0098052E" w:rsidP="00BF7ED5">
      <w:pPr>
        <w:pStyle w:val="Odstavecseseznamem"/>
        <w:widowControl w:val="0"/>
        <w:numPr>
          <w:ilvl w:val="0"/>
          <w:numId w:val="35"/>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Odborný útvar metodicky řídí a koordinuje činnost </w:t>
      </w:r>
      <w:r w:rsidR="00E1261D" w:rsidRPr="00BF7ED5">
        <w:rPr>
          <w:rFonts w:ascii="Arial" w:hAnsi="Arial" w:cs="Arial"/>
          <w:sz w:val="24"/>
          <w:szCs w:val="24"/>
        </w:rPr>
        <w:t xml:space="preserve">zástupců </w:t>
      </w:r>
      <w:r w:rsidRPr="00BF7ED5">
        <w:rPr>
          <w:rFonts w:ascii="Arial" w:hAnsi="Arial" w:cs="Arial"/>
          <w:sz w:val="24"/>
          <w:szCs w:val="24"/>
        </w:rPr>
        <w:t>zadavatel</w:t>
      </w:r>
      <w:r w:rsidR="00E1261D" w:rsidRPr="00BF7ED5">
        <w:rPr>
          <w:rFonts w:ascii="Arial" w:hAnsi="Arial" w:cs="Arial"/>
          <w:sz w:val="24"/>
          <w:szCs w:val="24"/>
        </w:rPr>
        <w:t>e</w:t>
      </w:r>
      <w:r w:rsidRPr="00BF7ED5">
        <w:rPr>
          <w:rFonts w:ascii="Arial" w:hAnsi="Arial" w:cs="Arial"/>
          <w:sz w:val="24"/>
          <w:szCs w:val="24"/>
        </w:rPr>
        <w:t xml:space="preserve"> </w:t>
      </w:r>
      <w:r w:rsidR="002C62BA" w:rsidRPr="00BF7ED5">
        <w:rPr>
          <w:rFonts w:ascii="Arial" w:hAnsi="Arial" w:cs="Arial"/>
          <w:sz w:val="24"/>
          <w:szCs w:val="24"/>
        </w:rPr>
        <w:t>při zadávání</w:t>
      </w:r>
      <w:r w:rsidRPr="00BF7ED5">
        <w:rPr>
          <w:rFonts w:ascii="Arial" w:hAnsi="Arial" w:cs="Arial"/>
          <w:sz w:val="24"/>
          <w:szCs w:val="24"/>
        </w:rPr>
        <w:t>.</w:t>
      </w:r>
    </w:p>
    <w:p w:rsidR="00810C86" w:rsidRPr="00BF7ED5" w:rsidRDefault="00FE672A" w:rsidP="00BF7ED5">
      <w:pPr>
        <w:pStyle w:val="Odstavecseseznamem"/>
        <w:widowControl w:val="0"/>
        <w:numPr>
          <w:ilvl w:val="0"/>
          <w:numId w:val="35"/>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V případě, že </w:t>
      </w:r>
      <w:r w:rsidR="002C62BA" w:rsidRPr="00BF7ED5">
        <w:rPr>
          <w:rFonts w:ascii="Arial" w:hAnsi="Arial" w:cs="Arial"/>
          <w:sz w:val="24"/>
          <w:szCs w:val="24"/>
        </w:rPr>
        <w:t>ředitel</w:t>
      </w:r>
      <w:r w:rsidRPr="00BF7ED5">
        <w:rPr>
          <w:rFonts w:ascii="Arial" w:hAnsi="Arial" w:cs="Arial"/>
          <w:sz w:val="24"/>
          <w:szCs w:val="24"/>
        </w:rPr>
        <w:t xml:space="preserve"> odborného útvaru je zároveň zástupcem zadavatele, schvaluje úkony</w:t>
      </w:r>
      <w:r w:rsidR="005C007A" w:rsidRPr="00BF7ED5">
        <w:rPr>
          <w:rFonts w:ascii="Arial" w:hAnsi="Arial" w:cs="Arial"/>
          <w:sz w:val="24"/>
          <w:szCs w:val="24"/>
        </w:rPr>
        <w:t>, k nimž je podle tohoto nařízení odborný útvar příslušný</w:t>
      </w:r>
      <w:r w:rsidRPr="00BF7ED5">
        <w:rPr>
          <w:rFonts w:ascii="Arial" w:hAnsi="Arial" w:cs="Arial"/>
          <w:sz w:val="24"/>
          <w:szCs w:val="24"/>
        </w:rPr>
        <w:t>, náměstek ministra vnitra, který je na</w:t>
      </w:r>
      <w:r w:rsidR="005C475E" w:rsidRPr="00BF7ED5">
        <w:rPr>
          <w:rFonts w:ascii="Arial" w:hAnsi="Arial" w:cs="Arial"/>
          <w:sz w:val="24"/>
          <w:szCs w:val="24"/>
        </w:rPr>
        <w:t>d</w:t>
      </w:r>
      <w:r w:rsidRPr="00BF7ED5">
        <w:rPr>
          <w:rFonts w:ascii="Arial" w:hAnsi="Arial" w:cs="Arial"/>
          <w:sz w:val="24"/>
          <w:szCs w:val="24"/>
        </w:rPr>
        <w:t xml:space="preserve">řízen </w:t>
      </w:r>
      <w:r w:rsidR="002C62BA" w:rsidRPr="00BF7ED5">
        <w:rPr>
          <w:rFonts w:ascii="Arial" w:hAnsi="Arial" w:cs="Arial"/>
          <w:sz w:val="24"/>
          <w:szCs w:val="24"/>
        </w:rPr>
        <w:t>řediteli</w:t>
      </w:r>
      <w:r w:rsidRPr="00BF7ED5">
        <w:rPr>
          <w:rFonts w:ascii="Arial" w:hAnsi="Arial" w:cs="Arial"/>
          <w:sz w:val="24"/>
          <w:szCs w:val="24"/>
        </w:rPr>
        <w:t xml:space="preserve"> odborného útvaru.</w:t>
      </w:r>
    </w:p>
    <w:p w:rsidR="0098052E" w:rsidRPr="00BF7ED5" w:rsidRDefault="0098052E"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 xml:space="preserve">Čl. </w:t>
      </w:r>
      <w:r w:rsidR="00F3795A" w:rsidRPr="00BF7ED5">
        <w:rPr>
          <w:rFonts w:ascii="Arial" w:hAnsi="Arial" w:cs="Arial"/>
          <w:sz w:val="24"/>
          <w:szCs w:val="24"/>
        </w:rPr>
        <w:t>6</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Povinnosti při zadávání veřejných zakázek</w:t>
      </w:r>
    </w:p>
    <w:p w:rsidR="00682329" w:rsidRPr="00BF7ED5" w:rsidRDefault="00682329" w:rsidP="00BF7ED5">
      <w:pPr>
        <w:pStyle w:val="Odstavecseseznamem"/>
        <w:widowControl w:val="0"/>
        <w:numPr>
          <w:ilvl w:val="1"/>
          <w:numId w:val="36"/>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 xml:space="preserve">Zástupci zadavatele, </w:t>
      </w:r>
      <w:r w:rsidR="00E5144E" w:rsidRPr="00BF7ED5">
        <w:rPr>
          <w:rFonts w:ascii="Arial" w:hAnsi="Arial" w:cs="Arial"/>
          <w:sz w:val="24"/>
          <w:szCs w:val="24"/>
        </w:rPr>
        <w:t xml:space="preserve">státní zaměstnanci, </w:t>
      </w:r>
      <w:r w:rsidRPr="00BF7ED5">
        <w:rPr>
          <w:rFonts w:ascii="Arial" w:hAnsi="Arial" w:cs="Arial"/>
          <w:sz w:val="24"/>
          <w:szCs w:val="24"/>
        </w:rPr>
        <w:t xml:space="preserve">zaměstnanci a příslušníci bezpečnostních sborů (dále jen „zaměstnanec“) činící úkony </w:t>
      </w:r>
      <w:r w:rsidR="00C11015" w:rsidRPr="00BF7ED5">
        <w:rPr>
          <w:rFonts w:ascii="Arial" w:hAnsi="Arial" w:cs="Arial"/>
          <w:sz w:val="24"/>
          <w:szCs w:val="24"/>
        </w:rPr>
        <w:t>při zadávání</w:t>
      </w:r>
      <w:r w:rsidRPr="00BF7ED5">
        <w:rPr>
          <w:rFonts w:ascii="Arial" w:hAnsi="Arial" w:cs="Arial"/>
          <w:sz w:val="24"/>
          <w:szCs w:val="24"/>
        </w:rPr>
        <w:t xml:space="preserve"> jsou povinni ve všech stadiích zadávacího řízení zejména</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lang w:val="x-none" w:eastAsia="x-none"/>
        </w:rPr>
      </w:pPr>
      <w:r w:rsidRPr="00BF7ED5">
        <w:rPr>
          <w:rFonts w:ascii="Arial" w:hAnsi="Arial" w:cs="Arial"/>
          <w:sz w:val="24"/>
          <w:szCs w:val="24"/>
          <w:lang w:val="x-none" w:eastAsia="x-none"/>
        </w:rPr>
        <w:t>prokazatelně inform</w:t>
      </w:r>
      <w:r w:rsidRPr="00BF7ED5">
        <w:rPr>
          <w:rFonts w:ascii="Arial" w:hAnsi="Arial" w:cs="Arial"/>
          <w:sz w:val="24"/>
          <w:szCs w:val="24"/>
          <w:lang w:eastAsia="x-none"/>
        </w:rPr>
        <w:t xml:space="preserve">ovat nejbližšího přímého nadřízeného </w:t>
      </w:r>
      <w:r w:rsidRPr="00BF7ED5">
        <w:rPr>
          <w:rFonts w:ascii="Arial" w:hAnsi="Arial" w:cs="Arial"/>
          <w:sz w:val="24"/>
          <w:szCs w:val="24"/>
          <w:lang w:val="x-none" w:eastAsia="x-none"/>
        </w:rPr>
        <w:t>o zjištění korupčního jednání či jeho pokusu</w:t>
      </w:r>
      <w:r w:rsidRPr="00BF7ED5">
        <w:rPr>
          <w:rFonts w:ascii="Arial" w:hAnsi="Arial" w:cs="Arial"/>
          <w:sz w:val="24"/>
          <w:szCs w:val="24"/>
          <w:lang w:eastAsia="x-none"/>
        </w:rPr>
        <w:t>;</w:t>
      </w:r>
      <w:r w:rsidRPr="00BF7ED5">
        <w:rPr>
          <w:rFonts w:ascii="Arial" w:hAnsi="Arial" w:cs="Arial"/>
          <w:sz w:val="24"/>
          <w:szCs w:val="24"/>
          <w:lang w:val="en-US" w:eastAsia="x-none"/>
        </w:rPr>
        <w:t xml:space="preserve"> </w:t>
      </w:r>
      <w:r w:rsidRPr="00BF7ED5">
        <w:rPr>
          <w:rFonts w:ascii="Arial" w:hAnsi="Arial" w:cs="Arial"/>
          <w:sz w:val="24"/>
          <w:szCs w:val="24"/>
          <w:lang w:eastAsia="x-none"/>
        </w:rPr>
        <w:t>v případě, že se korupční jednání týká nejbližšího přímého nadřízeného</w:t>
      </w:r>
      <w:r w:rsidRPr="00BF7ED5">
        <w:rPr>
          <w:rFonts w:ascii="Arial" w:hAnsi="Arial" w:cs="Arial"/>
          <w:sz w:val="24"/>
          <w:szCs w:val="24"/>
          <w:lang w:val="x-none" w:eastAsia="x-none"/>
        </w:rPr>
        <w:t xml:space="preserve">, informovat </w:t>
      </w:r>
      <w:r w:rsidRPr="00BF7ED5">
        <w:rPr>
          <w:rFonts w:ascii="Arial" w:hAnsi="Arial" w:cs="Arial"/>
          <w:sz w:val="24"/>
          <w:szCs w:val="24"/>
          <w:lang w:eastAsia="x-none"/>
        </w:rPr>
        <w:t xml:space="preserve">jeho nejbližšího přímého </w:t>
      </w:r>
      <w:r w:rsidRPr="00BF7ED5">
        <w:rPr>
          <w:rFonts w:ascii="Arial" w:hAnsi="Arial" w:cs="Arial"/>
          <w:sz w:val="24"/>
          <w:szCs w:val="24"/>
          <w:lang w:val="x-none" w:eastAsia="x-none"/>
        </w:rPr>
        <w:t>nadřízeného,</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 xml:space="preserve">dodržovat zásady transparentnosti a přiměřenosti, ve vztahu k dodavatelům zásadu rovného zacházení a zákazu diskriminace s cílem dosažení </w:t>
      </w:r>
      <w:r w:rsidRPr="00BF7ED5">
        <w:rPr>
          <w:rFonts w:ascii="Arial" w:hAnsi="Arial" w:cs="Arial"/>
          <w:sz w:val="24"/>
          <w:szCs w:val="24"/>
        </w:rPr>
        <w:lastRenderedPageBreak/>
        <w:t>hospodárnosti, efektivnosti a účelnosti při vynakládání finančních prostředků,</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zabraňovat úni</w:t>
      </w:r>
      <w:r w:rsidR="00467428" w:rsidRPr="00BF7ED5">
        <w:rPr>
          <w:rFonts w:ascii="Arial" w:hAnsi="Arial" w:cs="Arial"/>
          <w:sz w:val="24"/>
          <w:szCs w:val="24"/>
        </w:rPr>
        <w:t>ku důvěrných údajů nebo sdělení</w:t>
      </w:r>
      <w:r w:rsidRPr="00BF7ED5">
        <w:rPr>
          <w:rFonts w:ascii="Arial" w:hAnsi="Arial" w:cs="Arial"/>
          <w:sz w:val="24"/>
          <w:szCs w:val="24"/>
          <w:vertAlign w:val="superscript"/>
        </w:rPr>
        <w:footnoteReference w:id="7"/>
      </w:r>
      <w:r w:rsidRPr="00BF7ED5">
        <w:rPr>
          <w:rFonts w:ascii="Arial" w:hAnsi="Arial" w:cs="Arial"/>
          <w:sz w:val="24"/>
          <w:szCs w:val="24"/>
          <w:vertAlign w:val="superscript"/>
        </w:rPr>
        <w:t xml:space="preserve">) </w:t>
      </w:r>
      <w:r w:rsidRPr="00BF7ED5">
        <w:rPr>
          <w:rFonts w:ascii="Arial" w:hAnsi="Arial" w:cs="Arial"/>
          <w:sz w:val="24"/>
          <w:szCs w:val="24"/>
        </w:rPr>
        <w:t>a obchodního tajemství dodavatelů a utajovaných informací</w:t>
      </w:r>
      <w:r w:rsidRPr="00BF7ED5">
        <w:rPr>
          <w:rFonts w:ascii="Arial" w:hAnsi="Arial" w:cs="Arial"/>
          <w:sz w:val="24"/>
          <w:szCs w:val="24"/>
          <w:vertAlign w:val="superscript"/>
        </w:rPr>
        <w:footnoteReference w:id="8"/>
      </w:r>
      <w:r w:rsidRPr="00BF7ED5">
        <w:rPr>
          <w:rFonts w:ascii="Arial" w:hAnsi="Arial" w:cs="Arial"/>
          <w:sz w:val="24"/>
          <w:szCs w:val="24"/>
          <w:vertAlign w:val="superscript"/>
        </w:rPr>
        <w:t>)</w:t>
      </w:r>
      <w:r w:rsidRPr="00BF7ED5">
        <w:rPr>
          <w:rFonts w:ascii="Arial" w:hAnsi="Arial" w:cs="Arial"/>
          <w:sz w:val="24"/>
          <w:szCs w:val="24"/>
        </w:rPr>
        <w:t>,</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zajistit, aby nabídky dodavatelů nebyly doplňov</w:t>
      </w:r>
      <w:r w:rsidR="00EA4081" w:rsidRPr="00BF7ED5">
        <w:rPr>
          <w:rFonts w:ascii="Arial" w:hAnsi="Arial" w:cs="Arial"/>
          <w:sz w:val="24"/>
          <w:szCs w:val="24"/>
        </w:rPr>
        <w:t>ány nebo měněny, pokud to zákon</w:t>
      </w:r>
      <w:r w:rsidRPr="00BF7ED5">
        <w:rPr>
          <w:rFonts w:ascii="Arial" w:hAnsi="Arial" w:cs="Arial"/>
          <w:sz w:val="24"/>
          <w:szCs w:val="24"/>
        </w:rPr>
        <w:t xml:space="preserve"> nebo toto nařízení neumožňuje, </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zabezpečit pořízení písemného záznamu</w:t>
      </w:r>
      <w:r w:rsidR="00D46D6F" w:rsidRPr="00BF7ED5">
        <w:rPr>
          <w:rFonts w:ascii="Arial" w:hAnsi="Arial" w:cs="Arial"/>
          <w:sz w:val="24"/>
          <w:szCs w:val="24"/>
        </w:rPr>
        <w:t xml:space="preserve"> z každého obchodního jednání s možnými dodavateli</w:t>
      </w:r>
      <w:r w:rsidRPr="00BF7ED5">
        <w:rPr>
          <w:rFonts w:ascii="Arial" w:hAnsi="Arial" w:cs="Arial"/>
          <w:sz w:val="24"/>
          <w:szCs w:val="24"/>
        </w:rPr>
        <w:t>; písemný záznam se eviduje</w:t>
      </w:r>
      <w:r w:rsidRPr="00BF7ED5">
        <w:rPr>
          <w:rFonts w:ascii="Arial" w:hAnsi="Arial" w:cs="Arial"/>
          <w:sz w:val="24"/>
          <w:szCs w:val="24"/>
          <w:vertAlign w:val="superscript"/>
        </w:rPr>
        <w:footnoteReference w:id="9"/>
      </w:r>
      <w:r w:rsidRPr="00BF7ED5">
        <w:rPr>
          <w:rFonts w:ascii="Arial" w:hAnsi="Arial" w:cs="Arial"/>
          <w:sz w:val="24"/>
          <w:szCs w:val="24"/>
          <w:vertAlign w:val="superscript"/>
        </w:rPr>
        <w:t>)</w:t>
      </w:r>
      <w:r w:rsidRPr="00BF7ED5">
        <w:rPr>
          <w:rFonts w:ascii="Arial" w:hAnsi="Arial" w:cs="Arial"/>
          <w:sz w:val="24"/>
          <w:szCs w:val="24"/>
        </w:rPr>
        <w:t>,</w:t>
      </w:r>
    </w:p>
    <w:p w:rsidR="00682329" w:rsidRPr="00BF7ED5" w:rsidRDefault="00682329" w:rsidP="00BF7ED5">
      <w:pPr>
        <w:widowControl w:val="0"/>
        <w:numPr>
          <w:ilvl w:val="0"/>
          <w:numId w:val="3"/>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 xml:space="preserve">nepřevzít vzorky, které nejsou označeny jako součásti nabídky, </w:t>
      </w:r>
    </w:p>
    <w:p w:rsidR="00682329" w:rsidRPr="00BF7ED5" w:rsidRDefault="00682329" w:rsidP="00BF7ED5">
      <w:pPr>
        <w:numPr>
          <w:ilvl w:val="0"/>
          <w:numId w:val="3"/>
        </w:numPr>
        <w:spacing w:before="120" w:after="120" w:line="240" w:lineRule="auto"/>
        <w:jc w:val="both"/>
        <w:rPr>
          <w:rFonts w:ascii="Arial" w:hAnsi="Arial" w:cs="Arial"/>
          <w:sz w:val="24"/>
          <w:szCs w:val="24"/>
          <w:lang w:val="x-none" w:eastAsia="x-none"/>
        </w:rPr>
      </w:pPr>
      <w:r w:rsidRPr="00BF7ED5">
        <w:rPr>
          <w:rFonts w:ascii="Arial" w:hAnsi="Arial" w:cs="Arial"/>
          <w:sz w:val="24"/>
          <w:szCs w:val="24"/>
          <w:lang w:val="x-none" w:eastAsia="x-none"/>
        </w:rPr>
        <w:t xml:space="preserve">zabránit, aby </w:t>
      </w:r>
      <w:r w:rsidRPr="00BF7ED5">
        <w:rPr>
          <w:rFonts w:ascii="Arial" w:hAnsi="Arial" w:cs="Arial"/>
          <w:sz w:val="24"/>
          <w:szCs w:val="24"/>
          <w:lang w:eastAsia="x-none"/>
        </w:rPr>
        <w:t xml:space="preserve">vzorky předložené spolu s nabídkou </w:t>
      </w:r>
      <w:r w:rsidRPr="00BF7ED5">
        <w:rPr>
          <w:rFonts w:ascii="Arial" w:hAnsi="Arial" w:cs="Arial"/>
          <w:sz w:val="24"/>
          <w:szCs w:val="24"/>
          <w:lang w:val="x-none" w:eastAsia="x-none"/>
        </w:rPr>
        <w:t>byly ponechány pro soukromé potřeby členů komis</w:t>
      </w:r>
      <w:r w:rsidRPr="00BF7ED5">
        <w:rPr>
          <w:rFonts w:ascii="Arial" w:hAnsi="Arial" w:cs="Arial"/>
          <w:sz w:val="24"/>
          <w:szCs w:val="24"/>
          <w:lang w:eastAsia="x-none"/>
        </w:rPr>
        <w:t>í, zástupce zadavatele</w:t>
      </w:r>
      <w:r w:rsidRPr="00BF7ED5">
        <w:rPr>
          <w:rFonts w:ascii="Arial" w:hAnsi="Arial" w:cs="Arial"/>
          <w:sz w:val="24"/>
          <w:szCs w:val="24"/>
          <w:lang w:val="x-none" w:eastAsia="x-none"/>
        </w:rPr>
        <w:t xml:space="preserve"> nebo jiných zaměstnanců.</w:t>
      </w:r>
    </w:p>
    <w:p w:rsidR="00682329" w:rsidRPr="00BF7ED5" w:rsidRDefault="00682329" w:rsidP="00BF7ED5">
      <w:pPr>
        <w:pStyle w:val="Odstavecseseznamem"/>
        <w:widowControl w:val="0"/>
        <w:numPr>
          <w:ilvl w:val="1"/>
          <w:numId w:val="37"/>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Zaměstnanci se nesmí podílet na zpracování nabídky, nesmí podat nabídku a být tak dodavatelem veřejné zakázky či dodavatelem ve sdružení ani působit jako poddodavatel.</w:t>
      </w:r>
    </w:p>
    <w:p w:rsidR="00682329" w:rsidRPr="00BF7ED5" w:rsidRDefault="00682329" w:rsidP="00BF7ED5">
      <w:pPr>
        <w:pStyle w:val="Odstavecseseznamem"/>
        <w:widowControl w:val="0"/>
        <w:numPr>
          <w:ilvl w:val="1"/>
          <w:numId w:val="37"/>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 je povinen zejména</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zajistit splnění povinností, které podle zákona a jiných právních předpisů vznikají zadavateli v souvislosti se zadávacím řízením a zadáním veřejné zakázky, pokud není dále stanoveno jinak,</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zajistit, aby zadávací řízení proběhlo v souladu se zákonem, tímto nařízením a zadávacími podmínkami,</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color w:val="000000"/>
          <w:sz w:val="24"/>
          <w:szCs w:val="24"/>
        </w:rPr>
        <w:t>vyzvat k podání nabídky nebo k jednání, pokud se výzva činí, dodavatele, kteří nabízejí požadované plnění na trhu,</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color w:val="000000"/>
          <w:sz w:val="24"/>
          <w:szCs w:val="24"/>
        </w:rPr>
        <w:t xml:space="preserve">zajistit, aby při výzvě podle písmene c) nebyl oslovován opakovaně stejný okruh dodavatelů, není-li to odůvodněno předmětem plnění veřejné zakázky či jinými zvláštními okolnostmi, </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stanovit jednoznačné a srozumitelné zadávací podmínky, které záměrně a bezdůvodně nezvýhodní určitého dodavatele,</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zabezpečit účast osoby s příslušnou odborností ve vztahu k předmětu veřejné zakázky na zpracování zadávacích podmínek,</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zabezpečit účast nejméně dvou zaměstnanců při osobním obchodním jednání s možnými dodavateli, pokud takové jednání zákon umožňuje,</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zajistit, aby smlouva uzavíraná s vybraným dodavatelem plně odpovídala zadávacím podmínkám a podané nabídce,</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opatřit řádným a transparentním odůvodněním všechny dokumenty, u kterých zákon či toto nařízení odůvodnění vyžaduje,</w:t>
      </w:r>
    </w:p>
    <w:p w:rsidR="00682329" w:rsidRPr="00BF7ED5" w:rsidRDefault="00682329" w:rsidP="00BF7ED5">
      <w:pPr>
        <w:widowControl w:val="0"/>
        <w:numPr>
          <w:ilvl w:val="1"/>
          <w:numId w:val="6"/>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zabezpečit řádné vedení evidence, spisové dokumentace a uložení spisů, dokladů a dokumentace veřejných zakázek a jejich ochranu před odcizením, ztrátou, zničením nebo neoprávněnou změnou jejich obsahu,</w:t>
      </w:r>
    </w:p>
    <w:p w:rsidR="00682329" w:rsidRPr="00BF7ED5" w:rsidRDefault="00570138" w:rsidP="00BF7ED5">
      <w:pPr>
        <w:numPr>
          <w:ilvl w:val="1"/>
          <w:numId w:val="6"/>
        </w:numPr>
        <w:spacing w:before="120" w:after="120" w:line="240" w:lineRule="auto"/>
        <w:jc w:val="both"/>
        <w:rPr>
          <w:rFonts w:ascii="Arial" w:hAnsi="Arial" w:cs="Arial"/>
          <w:sz w:val="24"/>
          <w:szCs w:val="24"/>
          <w:lang w:val="x-none" w:eastAsia="x-none"/>
        </w:rPr>
      </w:pPr>
      <w:r w:rsidRPr="00BF7ED5">
        <w:rPr>
          <w:rFonts w:ascii="Arial" w:hAnsi="Arial" w:cs="Arial"/>
          <w:sz w:val="24"/>
          <w:szCs w:val="24"/>
          <w:lang w:eastAsia="x-none"/>
        </w:rPr>
        <w:lastRenderedPageBreak/>
        <w:t>neumožnit podstatnou změnu závazku ze smlouvy na veřejnou zakázku po dobu jeho trvání bez provedení nového zadávacího řízení</w:t>
      </w:r>
      <w:r w:rsidR="00F548EE" w:rsidRPr="00BF7ED5">
        <w:rPr>
          <w:rFonts w:ascii="Arial" w:hAnsi="Arial" w:cs="Arial"/>
          <w:sz w:val="24"/>
          <w:szCs w:val="24"/>
          <w:lang w:eastAsia="x-none"/>
        </w:rPr>
        <w:t>.</w:t>
      </w:r>
    </w:p>
    <w:p w:rsidR="00682329" w:rsidRPr="00BF7ED5" w:rsidRDefault="00682329" w:rsidP="00BF7ED5">
      <w:pPr>
        <w:pStyle w:val="Odstavecseseznamem"/>
        <w:numPr>
          <w:ilvl w:val="1"/>
          <w:numId w:val="37"/>
        </w:numPr>
        <w:tabs>
          <w:tab w:val="left" w:pos="1134"/>
        </w:tabs>
        <w:spacing w:before="120" w:after="120" w:line="240" w:lineRule="auto"/>
        <w:ind w:left="0" w:firstLine="709"/>
        <w:rPr>
          <w:rFonts w:ascii="Arial" w:hAnsi="Arial" w:cs="Arial"/>
          <w:sz w:val="24"/>
          <w:szCs w:val="24"/>
          <w:lang w:val="x-none" w:eastAsia="x-none"/>
        </w:rPr>
      </w:pPr>
      <w:r w:rsidRPr="00BF7ED5">
        <w:rPr>
          <w:rFonts w:ascii="Arial" w:hAnsi="Arial" w:cs="Arial"/>
          <w:sz w:val="24"/>
          <w:szCs w:val="24"/>
          <w:lang w:val="x-none" w:eastAsia="x-none"/>
        </w:rPr>
        <w:t xml:space="preserve">V rámci provádění vnitřní kontroly zástupce zadavatele </w:t>
      </w:r>
    </w:p>
    <w:p w:rsidR="00682329" w:rsidRPr="00BF7ED5" w:rsidRDefault="00682329" w:rsidP="00BF7ED5">
      <w:pPr>
        <w:numPr>
          <w:ilvl w:val="0"/>
          <w:numId w:val="4"/>
        </w:numPr>
        <w:spacing w:before="120" w:after="0" w:line="240" w:lineRule="auto"/>
        <w:jc w:val="both"/>
        <w:rPr>
          <w:rFonts w:ascii="Arial" w:hAnsi="Arial" w:cs="Arial"/>
          <w:sz w:val="24"/>
          <w:szCs w:val="24"/>
          <w:lang w:val="x-none" w:eastAsia="x-none"/>
        </w:rPr>
      </w:pPr>
      <w:r w:rsidRPr="00BF7ED5">
        <w:rPr>
          <w:rFonts w:ascii="Arial" w:hAnsi="Arial" w:cs="Arial"/>
          <w:sz w:val="24"/>
          <w:szCs w:val="24"/>
          <w:lang w:val="x-none" w:eastAsia="x-none"/>
        </w:rPr>
        <w:t xml:space="preserve">průběžně vyhodnocuje procesy a rizika, u kterých je možné předpokládat vznik </w:t>
      </w:r>
      <w:r w:rsidRPr="00BF7ED5">
        <w:rPr>
          <w:rFonts w:ascii="Arial" w:hAnsi="Arial" w:cs="Arial"/>
          <w:sz w:val="24"/>
          <w:szCs w:val="24"/>
          <w:lang w:eastAsia="x-none"/>
        </w:rPr>
        <w:t>podmínek pro korupční jednání</w:t>
      </w:r>
      <w:r w:rsidRPr="00BF7ED5">
        <w:rPr>
          <w:rFonts w:ascii="Arial" w:hAnsi="Arial" w:cs="Arial"/>
          <w:sz w:val="24"/>
          <w:szCs w:val="24"/>
          <w:lang w:val="x-none" w:eastAsia="x-none"/>
        </w:rPr>
        <w:t>,</w:t>
      </w:r>
    </w:p>
    <w:p w:rsidR="00682329" w:rsidRPr="00BF7ED5" w:rsidRDefault="00682329" w:rsidP="00BF7ED5">
      <w:pPr>
        <w:numPr>
          <w:ilvl w:val="0"/>
          <w:numId w:val="4"/>
        </w:numPr>
        <w:spacing w:before="120" w:after="0" w:line="240" w:lineRule="auto"/>
        <w:jc w:val="both"/>
        <w:rPr>
          <w:rFonts w:ascii="Arial" w:hAnsi="Arial" w:cs="Arial"/>
          <w:sz w:val="24"/>
          <w:szCs w:val="24"/>
          <w:lang w:val="x-none" w:eastAsia="x-none"/>
        </w:rPr>
      </w:pPr>
      <w:r w:rsidRPr="00BF7ED5">
        <w:rPr>
          <w:rFonts w:ascii="Arial" w:hAnsi="Arial" w:cs="Arial"/>
          <w:sz w:val="24"/>
          <w:szCs w:val="24"/>
          <w:lang w:val="x-none" w:eastAsia="x-none"/>
        </w:rPr>
        <w:t xml:space="preserve">vyhodnocuje efektivnost </w:t>
      </w:r>
      <w:r w:rsidRPr="00BF7ED5">
        <w:rPr>
          <w:rFonts w:ascii="Arial" w:hAnsi="Arial" w:cs="Arial"/>
          <w:sz w:val="24"/>
          <w:szCs w:val="24"/>
          <w:lang w:eastAsia="x-none"/>
        </w:rPr>
        <w:t xml:space="preserve">a hospodárnost existujících </w:t>
      </w:r>
      <w:r w:rsidRPr="00BF7ED5">
        <w:rPr>
          <w:rFonts w:ascii="Arial" w:hAnsi="Arial" w:cs="Arial"/>
          <w:sz w:val="24"/>
          <w:szCs w:val="24"/>
          <w:lang w:val="x-none" w:eastAsia="x-none"/>
        </w:rPr>
        <w:t>smluvních vztahů, zejména u smluv uzavíraných na dobu delší než 12 měsíců,</w:t>
      </w:r>
    </w:p>
    <w:p w:rsidR="00682329" w:rsidRPr="00BF7ED5" w:rsidRDefault="00682329" w:rsidP="00BF7ED5">
      <w:pPr>
        <w:numPr>
          <w:ilvl w:val="0"/>
          <w:numId w:val="4"/>
        </w:numPr>
        <w:spacing w:before="120" w:after="0" w:line="240" w:lineRule="auto"/>
        <w:jc w:val="both"/>
        <w:rPr>
          <w:rFonts w:ascii="Arial" w:hAnsi="Arial" w:cs="Arial"/>
          <w:sz w:val="24"/>
          <w:szCs w:val="24"/>
          <w:lang w:val="x-none" w:eastAsia="x-none"/>
        </w:rPr>
      </w:pPr>
      <w:r w:rsidRPr="00BF7ED5">
        <w:rPr>
          <w:rFonts w:ascii="Arial" w:hAnsi="Arial" w:cs="Arial"/>
          <w:sz w:val="24"/>
          <w:szCs w:val="24"/>
          <w:lang w:val="x-none" w:eastAsia="x-none"/>
        </w:rPr>
        <w:t>přijímá opatření k nápravě zjištěných nedostatků.</w:t>
      </w:r>
    </w:p>
    <w:p w:rsidR="00682329" w:rsidRPr="00BF7ED5" w:rsidRDefault="00682329" w:rsidP="00BF7ED5">
      <w:pPr>
        <w:pStyle w:val="Odstavecseseznamem"/>
        <w:widowControl w:val="0"/>
        <w:numPr>
          <w:ilvl w:val="1"/>
          <w:numId w:val="3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Zástupce zadavatele vytváří optimální podmínky pro řádný výkon činnosti zaměstnanců vykonávajících kontrolu a </w:t>
      </w:r>
      <w:proofErr w:type="spellStart"/>
      <w:r w:rsidRPr="00BF7ED5">
        <w:rPr>
          <w:rFonts w:ascii="Arial" w:hAnsi="Arial" w:cs="Arial"/>
          <w:sz w:val="24"/>
          <w:szCs w:val="24"/>
        </w:rPr>
        <w:t>mimoresortních</w:t>
      </w:r>
      <w:proofErr w:type="spellEnd"/>
      <w:r w:rsidRPr="00BF7ED5">
        <w:rPr>
          <w:rFonts w:ascii="Arial" w:hAnsi="Arial" w:cs="Arial"/>
          <w:sz w:val="24"/>
          <w:szCs w:val="24"/>
        </w:rPr>
        <w:t xml:space="preserve"> kontrolních orgánů nebo organizací při výkonu jejich působnosti v oblas</w:t>
      </w:r>
      <w:r w:rsidR="006C4BCA">
        <w:rPr>
          <w:rFonts w:ascii="Arial" w:hAnsi="Arial" w:cs="Arial"/>
          <w:sz w:val="24"/>
          <w:szCs w:val="24"/>
        </w:rPr>
        <w:t>ti zadávání veřejných zakázek a </w:t>
      </w:r>
      <w:r w:rsidRPr="00BF7ED5">
        <w:rPr>
          <w:rFonts w:ascii="Arial" w:hAnsi="Arial" w:cs="Arial"/>
          <w:sz w:val="24"/>
          <w:szCs w:val="24"/>
        </w:rPr>
        <w:t>spolupracuje s nimi.</w:t>
      </w:r>
    </w:p>
    <w:p w:rsidR="00682329" w:rsidRPr="00BF7ED5" w:rsidRDefault="00682329" w:rsidP="00BF7ED5">
      <w:pPr>
        <w:pStyle w:val="Odstavecseseznamem"/>
        <w:widowControl w:val="0"/>
        <w:numPr>
          <w:ilvl w:val="1"/>
          <w:numId w:val="3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 je povinen zaslat odbornému útvaru kopii pravomocného rozhodnutí Úřadu pro ochranu hospodářské soutěže (dále jen „orgán d</w:t>
      </w:r>
      <w:r w:rsidR="00813184" w:rsidRPr="00BF7ED5">
        <w:rPr>
          <w:rFonts w:ascii="Arial" w:hAnsi="Arial" w:cs="Arial"/>
          <w:sz w:val="24"/>
          <w:szCs w:val="24"/>
        </w:rPr>
        <w:t xml:space="preserve">ozoru“), kterým bylo rozhodnuto o odpovědnosti </w:t>
      </w:r>
      <w:r w:rsidRPr="00BF7ED5">
        <w:rPr>
          <w:rFonts w:ascii="Arial" w:hAnsi="Arial" w:cs="Arial"/>
          <w:sz w:val="24"/>
          <w:szCs w:val="24"/>
        </w:rPr>
        <w:t>zadavatel</w:t>
      </w:r>
      <w:r w:rsidR="00813184" w:rsidRPr="00BF7ED5">
        <w:rPr>
          <w:rFonts w:ascii="Arial" w:hAnsi="Arial" w:cs="Arial"/>
          <w:sz w:val="24"/>
          <w:szCs w:val="24"/>
        </w:rPr>
        <w:t>e</w:t>
      </w:r>
      <w:r w:rsidRPr="00BF7ED5">
        <w:rPr>
          <w:rFonts w:ascii="Arial" w:hAnsi="Arial" w:cs="Arial"/>
          <w:sz w:val="24"/>
          <w:szCs w:val="24"/>
        </w:rPr>
        <w:t xml:space="preserve"> </w:t>
      </w:r>
      <w:r w:rsidR="00813184" w:rsidRPr="00BF7ED5">
        <w:rPr>
          <w:rFonts w:ascii="Arial" w:hAnsi="Arial" w:cs="Arial"/>
          <w:sz w:val="24"/>
          <w:szCs w:val="24"/>
        </w:rPr>
        <w:t>za správní delikt</w:t>
      </w:r>
      <w:r w:rsidRPr="00BF7ED5">
        <w:rPr>
          <w:rFonts w:ascii="Arial" w:hAnsi="Arial" w:cs="Arial"/>
          <w:sz w:val="24"/>
          <w:szCs w:val="24"/>
        </w:rPr>
        <w:t xml:space="preserve"> dle zákona, a kopii pravomocného rozhodnutí soudu,  v němž bylo shledáno porušení zákona zadavatelem.</w:t>
      </w:r>
    </w:p>
    <w:p w:rsidR="00682329" w:rsidRPr="00BF7ED5" w:rsidRDefault="00682329" w:rsidP="00BF7ED5">
      <w:pPr>
        <w:pStyle w:val="Odstavecseseznamem"/>
        <w:widowControl w:val="0"/>
        <w:numPr>
          <w:ilvl w:val="1"/>
          <w:numId w:val="37"/>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Ustanovení tohoto článku se použijí přiměřeně i na vertikální spoluprác</w:t>
      </w:r>
      <w:r w:rsidR="006C4BCA">
        <w:rPr>
          <w:rFonts w:ascii="Arial" w:hAnsi="Arial" w:cs="Arial"/>
          <w:sz w:val="24"/>
          <w:szCs w:val="24"/>
        </w:rPr>
        <w:t>i podle § 11 a</w:t>
      </w:r>
      <w:r w:rsidR="00A46AD4" w:rsidRPr="00BF7ED5">
        <w:rPr>
          <w:rFonts w:ascii="Arial" w:hAnsi="Arial" w:cs="Arial"/>
          <w:sz w:val="24"/>
          <w:szCs w:val="24"/>
        </w:rPr>
        <w:t xml:space="preserve"> 189 zákona,</w:t>
      </w:r>
      <w:r w:rsidRPr="00BF7ED5">
        <w:rPr>
          <w:rFonts w:ascii="Arial" w:hAnsi="Arial" w:cs="Arial"/>
          <w:sz w:val="24"/>
          <w:szCs w:val="24"/>
        </w:rPr>
        <w:t xml:space="preserve"> horizo</w:t>
      </w:r>
      <w:r w:rsidR="006C4BCA">
        <w:rPr>
          <w:rFonts w:ascii="Arial" w:hAnsi="Arial" w:cs="Arial"/>
          <w:sz w:val="24"/>
          <w:szCs w:val="24"/>
        </w:rPr>
        <w:t>ntální spolupráci podle § 12 a</w:t>
      </w:r>
      <w:r w:rsidRPr="00BF7ED5">
        <w:rPr>
          <w:rFonts w:ascii="Arial" w:hAnsi="Arial" w:cs="Arial"/>
          <w:sz w:val="24"/>
          <w:szCs w:val="24"/>
        </w:rPr>
        <w:t xml:space="preserve"> 190 zákona</w:t>
      </w:r>
      <w:r w:rsidR="00A46AD4" w:rsidRPr="00BF7ED5">
        <w:rPr>
          <w:rFonts w:ascii="Arial" w:hAnsi="Arial" w:cs="Arial"/>
          <w:sz w:val="24"/>
          <w:szCs w:val="24"/>
        </w:rPr>
        <w:t xml:space="preserve"> a </w:t>
      </w:r>
      <w:r w:rsidR="00DE5F98" w:rsidRPr="00BF7ED5">
        <w:rPr>
          <w:rFonts w:ascii="Arial" w:hAnsi="Arial" w:cs="Arial"/>
          <w:sz w:val="24"/>
          <w:szCs w:val="24"/>
        </w:rPr>
        <w:t xml:space="preserve"> na </w:t>
      </w:r>
      <w:r w:rsidR="00A46AD4" w:rsidRPr="00BF7ED5">
        <w:rPr>
          <w:rFonts w:ascii="Arial" w:hAnsi="Arial" w:cs="Arial"/>
          <w:sz w:val="24"/>
          <w:szCs w:val="24"/>
        </w:rPr>
        <w:t>výjimky z </w:t>
      </w:r>
      <w:r w:rsidR="006C4BCA">
        <w:rPr>
          <w:rFonts w:ascii="Arial" w:hAnsi="Arial" w:cs="Arial"/>
          <w:sz w:val="24"/>
          <w:szCs w:val="24"/>
        </w:rPr>
        <w:t>působnosti zákona podle § 29, 30 a</w:t>
      </w:r>
      <w:r w:rsidR="00A46AD4" w:rsidRPr="00BF7ED5">
        <w:rPr>
          <w:rFonts w:ascii="Arial" w:hAnsi="Arial" w:cs="Arial"/>
          <w:sz w:val="24"/>
          <w:szCs w:val="24"/>
        </w:rPr>
        <w:t xml:space="preserve"> 191 zákona</w:t>
      </w:r>
      <w:r w:rsidRPr="00BF7ED5">
        <w:rPr>
          <w:rFonts w:ascii="Arial" w:hAnsi="Arial" w:cs="Arial"/>
          <w:sz w:val="24"/>
          <w:szCs w:val="24"/>
        </w:rPr>
        <w:t>.</w:t>
      </w:r>
    </w:p>
    <w:p w:rsidR="0098052E" w:rsidRPr="00BF7ED5" w:rsidRDefault="0098052E" w:rsidP="00BF7ED5">
      <w:pPr>
        <w:widowControl w:val="0"/>
        <w:tabs>
          <w:tab w:val="left" w:pos="709"/>
        </w:tabs>
        <w:autoSpaceDE w:val="0"/>
        <w:autoSpaceDN w:val="0"/>
        <w:adjustRightInd w:val="0"/>
        <w:spacing w:before="480" w:after="0" w:line="240" w:lineRule="auto"/>
        <w:jc w:val="center"/>
        <w:rPr>
          <w:rFonts w:ascii="Arial" w:hAnsi="Arial" w:cs="Arial"/>
          <w:bCs/>
          <w:sz w:val="24"/>
          <w:szCs w:val="24"/>
        </w:rPr>
      </w:pPr>
      <w:r w:rsidRPr="00BF7ED5">
        <w:rPr>
          <w:rFonts w:ascii="Arial" w:hAnsi="Arial" w:cs="Arial"/>
          <w:bCs/>
          <w:sz w:val="24"/>
          <w:szCs w:val="24"/>
        </w:rPr>
        <w:t xml:space="preserve">Čl. </w:t>
      </w:r>
      <w:r w:rsidR="00F3795A" w:rsidRPr="00BF7ED5">
        <w:rPr>
          <w:rFonts w:ascii="Arial" w:hAnsi="Arial" w:cs="Arial"/>
          <w:bCs/>
          <w:sz w:val="24"/>
          <w:szCs w:val="24"/>
        </w:rPr>
        <w:t>7</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Předpokládaná hodnota a průzkum trhu</w:t>
      </w:r>
    </w:p>
    <w:p w:rsidR="00761575" w:rsidRPr="00BF7ED5" w:rsidRDefault="00761575" w:rsidP="00BF7ED5">
      <w:pPr>
        <w:widowControl w:val="0"/>
        <w:numPr>
          <w:ilvl w:val="0"/>
          <w:numId w:val="15"/>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Zástupce zadavatele je povinen stanovit předpokládanou hodnotu veřejné zakázky, tedy předpokládanou výši peněžitého závazku vyplývající pro zadavatele z plnění veřejné zakázky, a to bez daně z přidané hodnoty. U veřejné zakázky, jejíž předpokládaná hodnota bez daně z přidané hodnoty činí nejméně 50 000 Kč, je zástupce zadavatele povinen vyhotovit písemný záznam o způsobu stanovení předpokládané hodnoty veřejné zakázky,</w:t>
      </w:r>
      <w:r w:rsidR="001532EC" w:rsidRPr="00BF7ED5">
        <w:rPr>
          <w:rFonts w:ascii="Arial" w:hAnsi="Arial" w:cs="Arial"/>
          <w:sz w:val="24"/>
          <w:szCs w:val="24"/>
        </w:rPr>
        <w:t xml:space="preserve"> jehož obsahem jsou konkrétní a </w:t>
      </w:r>
      <w:r w:rsidRPr="00BF7ED5">
        <w:rPr>
          <w:rFonts w:ascii="Arial" w:hAnsi="Arial" w:cs="Arial"/>
          <w:sz w:val="24"/>
          <w:szCs w:val="24"/>
        </w:rPr>
        <w:t xml:space="preserve">zpětně ověřitelné informace a skutečnosti, na základě nichž byla předpokládaná hodnota veřejné zakázky stanovena. </w:t>
      </w:r>
    </w:p>
    <w:p w:rsidR="00761575" w:rsidRPr="00BF7ED5" w:rsidRDefault="00761575" w:rsidP="00BF7ED5">
      <w:pPr>
        <w:widowControl w:val="0"/>
        <w:numPr>
          <w:ilvl w:val="0"/>
          <w:numId w:val="15"/>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Při stanovování předpokládané hodnoty veřejné zakázky je zástupce zadavatele povinen postupovat dle pravidel stanovených zákonem a tímto nařízením, přičemž nesmí rozdělit předmět veřejné zakázky tak, aby tím došlo ke snížení hodnoty pod limity stanovené zákonem a tímto nařízením.</w:t>
      </w:r>
    </w:p>
    <w:p w:rsidR="00761575" w:rsidRPr="00BF7ED5" w:rsidRDefault="00761575" w:rsidP="00BF7ED5">
      <w:pPr>
        <w:widowControl w:val="0"/>
        <w:numPr>
          <w:ilvl w:val="0"/>
          <w:numId w:val="15"/>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Zástupce zadavatele je povinen pořizovat dodávky, služby a stavební práce za ceny v místě a čase obvyklé nebo nižší. Za tímto účelem je zástupce zadavatele při zadávání veřejné zakázky, jejíž předpokládaná hodnota bez daně z přidané hodnoty činí nejméně 50 000 Kč, povinen vyhotovit písemný záznam o způsobu, na základě kterého byli vybráni oslovení dodavatelé, je-li v zadávacím řízení oslovován konkrétní dodavatel nebo dodavatelé. Tato povinnost neplatí v případě, že je výzva k podání nabídky uveřejněna na profilu zadavatele.</w:t>
      </w:r>
    </w:p>
    <w:p w:rsidR="00C11015" w:rsidRPr="00BF7ED5" w:rsidRDefault="00C11015" w:rsidP="00BF7ED5">
      <w:pPr>
        <w:widowControl w:val="0"/>
        <w:numPr>
          <w:ilvl w:val="0"/>
          <w:numId w:val="15"/>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 xml:space="preserve">Ustanovení tohoto článku se použijí </w:t>
      </w:r>
      <w:r w:rsidR="00867BF6" w:rsidRPr="00BF7ED5">
        <w:rPr>
          <w:rFonts w:ascii="Arial" w:hAnsi="Arial" w:cs="Arial"/>
          <w:sz w:val="24"/>
          <w:szCs w:val="24"/>
        </w:rPr>
        <w:t xml:space="preserve">přiměřeně </w:t>
      </w:r>
      <w:r w:rsidRPr="00BF7ED5">
        <w:rPr>
          <w:rFonts w:ascii="Arial" w:hAnsi="Arial" w:cs="Arial"/>
          <w:sz w:val="24"/>
          <w:szCs w:val="24"/>
        </w:rPr>
        <w:t>i na verti</w:t>
      </w:r>
      <w:r w:rsidR="006C4BCA">
        <w:rPr>
          <w:rFonts w:ascii="Arial" w:hAnsi="Arial" w:cs="Arial"/>
          <w:sz w:val="24"/>
          <w:szCs w:val="24"/>
        </w:rPr>
        <w:t>kální spolupráci podle § 11 a </w:t>
      </w:r>
      <w:r w:rsidRPr="00BF7ED5">
        <w:rPr>
          <w:rFonts w:ascii="Arial" w:hAnsi="Arial" w:cs="Arial"/>
          <w:sz w:val="24"/>
          <w:szCs w:val="24"/>
        </w:rPr>
        <w:t>189 zákona, horizo</w:t>
      </w:r>
      <w:r w:rsidR="006C4BCA">
        <w:rPr>
          <w:rFonts w:ascii="Arial" w:hAnsi="Arial" w:cs="Arial"/>
          <w:sz w:val="24"/>
          <w:szCs w:val="24"/>
        </w:rPr>
        <w:t>ntální spolupráci podle § 12 a</w:t>
      </w:r>
      <w:r w:rsidRPr="00BF7ED5">
        <w:rPr>
          <w:rFonts w:ascii="Arial" w:hAnsi="Arial" w:cs="Arial"/>
          <w:sz w:val="24"/>
          <w:szCs w:val="24"/>
        </w:rPr>
        <w:t xml:space="preserve"> 190 zákona, </w:t>
      </w:r>
      <w:r w:rsidRPr="00BF7ED5">
        <w:rPr>
          <w:rFonts w:ascii="Arial" w:eastAsia="Calibri" w:hAnsi="Arial" w:cs="Arial"/>
          <w:sz w:val="24"/>
          <w:szCs w:val="24"/>
          <w:lang w:eastAsia="en-US"/>
        </w:rPr>
        <w:t xml:space="preserve">výjimky </w:t>
      </w:r>
      <w:r w:rsidRPr="00BF7ED5">
        <w:rPr>
          <w:rFonts w:ascii="Arial" w:eastAsia="Calibri" w:hAnsi="Arial" w:cs="Arial"/>
          <w:sz w:val="24"/>
          <w:szCs w:val="24"/>
          <w:lang w:eastAsia="en-US"/>
        </w:rPr>
        <w:lastRenderedPageBreak/>
        <w:t>z působnosti zákona podle §</w:t>
      </w:r>
      <w:r w:rsidR="006C4BCA">
        <w:rPr>
          <w:rFonts w:ascii="Arial" w:eastAsia="Calibri" w:hAnsi="Arial" w:cs="Arial"/>
          <w:sz w:val="24"/>
          <w:szCs w:val="24"/>
          <w:lang w:eastAsia="en-US"/>
        </w:rPr>
        <w:t xml:space="preserve"> 29, 30 a </w:t>
      </w:r>
      <w:r w:rsidRPr="00BF7ED5">
        <w:rPr>
          <w:rFonts w:ascii="Arial" w:eastAsia="Calibri" w:hAnsi="Arial" w:cs="Arial"/>
          <w:sz w:val="24"/>
          <w:szCs w:val="24"/>
          <w:lang w:eastAsia="en-US"/>
        </w:rPr>
        <w:t>191 zákona</w:t>
      </w:r>
      <w:r w:rsidR="00467428" w:rsidRPr="00BF7ED5">
        <w:rPr>
          <w:rFonts w:ascii="Arial" w:eastAsia="Calibri" w:hAnsi="Arial" w:cs="Arial"/>
          <w:sz w:val="24"/>
          <w:szCs w:val="24"/>
          <w:lang w:eastAsia="en-US"/>
        </w:rPr>
        <w:t>, při uzavírání</w:t>
      </w:r>
      <w:r w:rsidRPr="00BF7ED5">
        <w:rPr>
          <w:rFonts w:ascii="Arial" w:eastAsia="Calibri" w:hAnsi="Arial" w:cs="Arial"/>
          <w:sz w:val="24"/>
          <w:szCs w:val="24"/>
          <w:lang w:eastAsia="en-US"/>
        </w:rPr>
        <w:t xml:space="preserve"> rámcové dohody a zavedení dynamického nákupního systému.</w:t>
      </w:r>
    </w:p>
    <w:p w:rsidR="00414624" w:rsidRPr="00BF7ED5" w:rsidRDefault="00414624"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w:t>
      </w:r>
      <w:r w:rsidR="00F3795A" w:rsidRPr="00BF7ED5">
        <w:rPr>
          <w:rFonts w:ascii="Arial" w:hAnsi="Arial" w:cs="Arial"/>
          <w:sz w:val="24"/>
          <w:szCs w:val="24"/>
        </w:rPr>
        <w:t xml:space="preserve"> 8</w:t>
      </w:r>
      <w:r w:rsidRPr="00BF7ED5">
        <w:rPr>
          <w:rFonts w:ascii="Arial" w:hAnsi="Arial" w:cs="Arial"/>
          <w:sz w:val="24"/>
          <w:szCs w:val="24"/>
        </w:rPr>
        <w:t xml:space="preserve"> </w:t>
      </w:r>
    </w:p>
    <w:p w:rsidR="00414624" w:rsidRPr="00BF7ED5" w:rsidRDefault="00414624"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Veřejné zakázky malého rozsahu</w:t>
      </w:r>
    </w:p>
    <w:p w:rsidR="00761575" w:rsidRPr="00BF7ED5" w:rsidRDefault="00761575" w:rsidP="00BF7ED5">
      <w:pPr>
        <w:widowControl w:val="0"/>
        <w:numPr>
          <w:ilvl w:val="0"/>
          <w:numId w:val="16"/>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Veřejné zakázky malého rozsahu se ve smyslu tohoto nařízení dělí na následující kategorie:</w:t>
      </w:r>
    </w:p>
    <w:p w:rsidR="00761575" w:rsidRPr="00BF7ED5" w:rsidRDefault="00761575" w:rsidP="00BF7ED5">
      <w:pPr>
        <w:widowControl w:val="0"/>
        <w:numPr>
          <w:ilvl w:val="0"/>
          <w:numId w:val="17"/>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I. kategorie, nedosáhne-li předpokládaná hodnota veřejné zakázky bez daně z přidané hodnoty </w:t>
      </w:r>
    </w:p>
    <w:p w:rsidR="00761575" w:rsidRPr="00BF7ED5" w:rsidRDefault="006C4BCA" w:rsidP="006C4BCA">
      <w:pPr>
        <w:widowControl w:val="0"/>
        <w:autoSpaceDE w:val="0"/>
        <w:autoSpaceDN w:val="0"/>
        <w:adjustRightInd w:val="0"/>
        <w:spacing w:before="120" w:after="120" w:line="240" w:lineRule="auto"/>
        <w:ind w:left="426"/>
        <w:jc w:val="both"/>
        <w:rPr>
          <w:rFonts w:ascii="Arial" w:hAnsi="Arial" w:cs="Arial"/>
          <w:sz w:val="24"/>
          <w:szCs w:val="24"/>
        </w:rPr>
      </w:pPr>
      <w:r>
        <w:rPr>
          <w:rFonts w:ascii="Arial" w:hAnsi="Arial" w:cs="Arial"/>
          <w:sz w:val="24"/>
          <w:szCs w:val="24"/>
        </w:rPr>
        <w:t>1.</w:t>
      </w:r>
      <w:r>
        <w:rPr>
          <w:rFonts w:ascii="Arial" w:hAnsi="Arial" w:cs="Arial"/>
          <w:sz w:val="24"/>
          <w:szCs w:val="24"/>
        </w:rPr>
        <w:tab/>
      </w:r>
      <w:r w:rsidR="00761575" w:rsidRPr="00BF7ED5">
        <w:rPr>
          <w:rFonts w:ascii="Arial" w:hAnsi="Arial" w:cs="Arial"/>
          <w:sz w:val="24"/>
          <w:szCs w:val="24"/>
        </w:rPr>
        <w:t xml:space="preserve">100 000 Kč u dodávek nebo služeb, nebo </w:t>
      </w:r>
    </w:p>
    <w:p w:rsidR="00761575" w:rsidRPr="00BF7ED5" w:rsidRDefault="006C4BCA" w:rsidP="006C4BCA">
      <w:pPr>
        <w:widowControl w:val="0"/>
        <w:autoSpaceDE w:val="0"/>
        <w:autoSpaceDN w:val="0"/>
        <w:adjustRightInd w:val="0"/>
        <w:spacing w:before="120" w:after="120" w:line="240" w:lineRule="auto"/>
        <w:ind w:left="426"/>
        <w:jc w:val="both"/>
        <w:rPr>
          <w:rFonts w:ascii="Arial" w:hAnsi="Arial" w:cs="Arial"/>
          <w:sz w:val="24"/>
          <w:szCs w:val="24"/>
        </w:rPr>
      </w:pPr>
      <w:r>
        <w:rPr>
          <w:rFonts w:ascii="Arial" w:hAnsi="Arial" w:cs="Arial"/>
          <w:sz w:val="24"/>
          <w:szCs w:val="24"/>
        </w:rPr>
        <w:t>2.</w:t>
      </w:r>
      <w:r>
        <w:rPr>
          <w:rFonts w:ascii="Arial" w:hAnsi="Arial" w:cs="Arial"/>
          <w:sz w:val="24"/>
          <w:szCs w:val="24"/>
        </w:rPr>
        <w:tab/>
      </w:r>
      <w:r w:rsidR="00761575" w:rsidRPr="00BF7ED5">
        <w:rPr>
          <w:rFonts w:ascii="Arial" w:hAnsi="Arial" w:cs="Arial"/>
          <w:sz w:val="24"/>
          <w:szCs w:val="24"/>
        </w:rPr>
        <w:t>500 000 Kč u stavebních prací,</w:t>
      </w:r>
    </w:p>
    <w:p w:rsidR="00761575" w:rsidRPr="00BF7ED5" w:rsidRDefault="00761575" w:rsidP="00BF7ED5">
      <w:pPr>
        <w:widowControl w:val="0"/>
        <w:numPr>
          <w:ilvl w:val="0"/>
          <w:numId w:val="17"/>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II. kategorie, činí-li předpokládaná hodnota veřejné zakázky bez daně z přidané hodnoty </w:t>
      </w:r>
    </w:p>
    <w:p w:rsidR="00761575" w:rsidRPr="00BF7ED5" w:rsidRDefault="006C4BCA" w:rsidP="006C4BCA">
      <w:pPr>
        <w:widowControl w:val="0"/>
        <w:autoSpaceDE w:val="0"/>
        <w:autoSpaceDN w:val="0"/>
        <w:adjustRightInd w:val="0"/>
        <w:spacing w:before="120" w:after="120" w:line="240" w:lineRule="auto"/>
        <w:ind w:left="426"/>
        <w:jc w:val="both"/>
        <w:rPr>
          <w:rFonts w:ascii="Arial" w:hAnsi="Arial" w:cs="Arial"/>
          <w:sz w:val="24"/>
          <w:szCs w:val="24"/>
        </w:rPr>
      </w:pPr>
      <w:r>
        <w:rPr>
          <w:rFonts w:ascii="Arial" w:hAnsi="Arial" w:cs="Arial"/>
          <w:sz w:val="24"/>
          <w:szCs w:val="24"/>
        </w:rPr>
        <w:t>1.</w:t>
      </w:r>
      <w:r>
        <w:rPr>
          <w:rFonts w:ascii="Arial" w:hAnsi="Arial" w:cs="Arial"/>
          <w:sz w:val="24"/>
          <w:szCs w:val="24"/>
        </w:rPr>
        <w:tab/>
      </w:r>
      <w:r w:rsidR="00761575" w:rsidRPr="00BF7ED5">
        <w:rPr>
          <w:rFonts w:ascii="Arial" w:hAnsi="Arial" w:cs="Arial"/>
          <w:sz w:val="24"/>
          <w:szCs w:val="24"/>
        </w:rPr>
        <w:t xml:space="preserve">nejméně 100 000 Kč a nedosáhne 750 000 Kč u dodávek nebo služeb, nebo </w:t>
      </w:r>
    </w:p>
    <w:p w:rsidR="00761575" w:rsidRPr="00BF7ED5" w:rsidRDefault="006C4BCA" w:rsidP="006C4BCA">
      <w:pPr>
        <w:widowControl w:val="0"/>
        <w:autoSpaceDE w:val="0"/>
        <w:autoSpaceDN w:val="0"/>
        <w:adjustRightInd w:val="0"/>
        <w:spacing w:before="120" w:after="120" w:line="240" w:lineRule="auto"/>
        <w:ind w:left="426"/>
        <w:jc w:val="both"/>
        <w:rPr>
          <w:rFonts w:ascii="Arial" w:hAnsi="Arial" w:cs="Arial"/>
          <w:sz w:val="24"/>
          <w:szCs w:val="24"/>
        </w:rPr>
      </w:pPr>
      <w:r>
        <w:rPr>
          <w:rFonts w:ascii="Arial" w:hAnsi="Arial" w:cs="Arial"/>
          <w:sz w:val="24"/>
          <w:szCs w:val="24"/>
        </w:rPr>
        <w:t>2.</w:t>
      </w:r>
      <w:r>
        <w:rPr>
          <w:rFonts w:ascii="Arial" w:hAnsi="Arial" w:cs="Arial"/>
          <w:sz w:val="24"/>
          <w:szCs w:val="24"/>
        </w:rPr>
        <w:tab/>
      </w:r>
      <w:r w:rsidR="00761575" w:rsidRPr="00BF7ED5">
        <w:rPr>
          <w:rFonts w:ascii="Arial" w:hAnsi="Arial" w:cs="Arial"/>
          <w:sz w:val="24"/>
          <w:szCs w:val="24"/>
        </w:rPr>
        <w:t>nejméně 500 000 Kč a nedosáhne 2 500 000 Kč u stavebních prací,</w:t>
      </w:r>
    </w:p>
    <w:p w:rsidR="00761575" w:rsidRPr="00BF7ED5" w:rsidRDefault="00761575" w:rsidP="00BF7ED5">
      <w:pPr>
        <w:numPr>
          <w:ilvl w:val="0"/>
          <w:numId w:val="17"/>
        </w:numPr>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III. kategorie, činí-li předpokládaná hodnota veřejné zakázky bez daně z přidané hodnoty </w:t>
      </w:r>
    </w:p>
    <w:p w:rsidR="006C4BCA" w:rsidRDefault="006C4BCA" w:rsidP="006C4BCA">
      <w:pPr>
        <w:spacing w:before="120" w:after="120" w:line="240" w:lineRule="auto"/>
        <w:ind w:left="709" w:hanging="283"/>
        <w:jc w:val="both"/>
        <w:rPr>
          <w:rFonts w:ascii="Arial" w:hAnsi="Arial" w:cs="Arial"/>
          <w:sz w:val="24"/>
          <w:szCs w:val="24"/>
        </w:rPr>
      </w:pPr>
      <w:r>
        <w:rPr>
          <w:rFonts w:ascii="Arial" w:hAnsi="Arial" w:cs="Arial"/>
          <w:sz w:val="24"/>
          <w:szCs w:val="24"/>
        </w:rPr>
        <w:t>1.</w:t>
      </w:r>
      <w:r>
        <w:rPr>
          <w:rFonts w:ascii="Arial" w:hAnsi="Arial" w:cs="Arial"/>
          <w:sz w:val="24"/>
          <w:szCs w:val="24"/>
        </w:rPr>
        <w:tab/>
      </w:r>
      <w:r w:rsidR="00761575" w:rsidRPr="00BF7ED5">
        <w:rPr>
          <w:rFonts w:ascii="Arial" w:hAnsi="Arial" w:cs="Arial"/>
          <w:sz w:val="24"/>
          <w:szCs w:val="24"/>
        </w:rPr>
        <w:t>nejméně 750 000 Kč a dosáhne hodnoty stanovené v § 27 zákona u dodávek nebo služeb, nebo</w:t>
      </w:r>
    </w:p>
    <w:p w:rsidR="00761575" w:rsidRPr="00BF7ED5" w:rsidRDefault="006C4BCA" w:rsidP="006C4BCA">
      <w:pPr>
        <w:spacing w:before="120" w:after="120" w:line="240" w:lineRule="auto"/>
        <w:ind w:left="709" w:hanging="283"/>
        <w:jc w:val="both"/>
        <w:rPr>
          <w:rFonts w:ascii="Arial" w:hAnsi="Arial" w:cs="Arial"/>
          <w:sz w:val="24"/>
          <w:szCs w:val="24"/>
        </w:rPr>
      </w:pPr>
      <w:r>
        <w:rPr>
          <w:rFonts w:ascii="Arial" w:hAnsi="Arial" w:cs="Arial"/>
          <w:sz w:val="24"/>
          <w:szCs w:val="24"/>
        </w:rPr>
        <w:t>2.</w:t>
      </w:r>
      <w:r>
        <w:rPr>
          <w:rFonts w:ascii="Arial" w:hAnsi="Arial" w:cs="Arial"/>
          <w:sz w:val="24"/>
          <w:szCs w:val="24"/>
        </w:rPr>
        <w:tab/>
      </w:r>
      <w:r w:rsidR="00761575" w:rsidRPr="00BF7ED5">
        <w:rPr>
          <w:rFonts w:ascii="Arial" w:hAnsi="Arial" w:cs="Arial"/>
          <w:sz w:val="24"/>
          <w:szCs w:val="24"/>
        </w:rPr>
        <w:t>nejméně 2 500 000 Kč a dosáhne hodnoty stanovené v § 27 zákona u stavebních prací.</w:t>
      </w:r>
    </w:p>
    <w:p w:rsidR="00761575" w:rsidRPr="00BF7ED5" w:rsidRDefault="00761575" w:rsidP="00BF7ED5">
      <w:pPr>
        <w:widowControl w:val="0"/>
        <w:numPr>
          <w:ilvl w:val="0"/>
          <w:numId w:val="16"/>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Při zadávání veřejných zakázek malého rozsahu postupuje zástupce zadavatele podle tohoto nařízení</w:t>
      </w:r>
      <w:r w:rsidR="007B13F7" w:rsidRPr="00BF7ED5">
        <w:rPr>
          <w:rFonts w:ascii="Arial" w:hAnsi="Arial" w:cs="Arial"/>
          <w:sz w:val="24"/>
          <w:szCs w:val="24"/>
        </w:rPr>
        <w:t>,</w:t>
      </w:r>
      <w:r w:rsidR="009950F7" w:rsidRPr="00BF7ED5">
        <w:rPr>
          <w:rFonts w:ascii="Arial" w:hAnsi="Arial" w:cs="Arial"/>
          <w:sz w:val="24"/>
          <w:szCs w:val="24"/>
        </w:rPr>
        <w:t xml:space="preserve"> s výjimkou čl. </w:t>
      </w:r>
      <w:r w:rsidR="003C2D82" w:rsidRPr="00BF7ED5">
        <w:rPr>
          <w:rFonts w:ascii="Arial" w:hAnsi="Arial" w:cs="Arial"/>
          <w:sz w:val="24"/>
          <w:szCs w:val="24"/>
        </w:rPr>
        <w:t>10, 13, 14, 16 a 21</w:t>
      </w:r>
      <w:r w:rsidR="009950F7" w:rsidRPr="00BF7ED5">
        <w:rPr>
          <w:rFonts w:ascii="Arial" w:hAnsi="Arial" w:cs="Arial"/>
          <w:sz w:val="24"/>
          <w:szCs w:val="24"/>
        </w:rPr>
        <w:t>,</w:t>
      </w:r>
      <w:r w:rsidR="007B13F7" w:rsidRPr="00BF7ED5">
        <w:rPr>
          <w:rFonts w:ascii="Arial" w:hAnsi="Arial" w:cs="Arial"/>
          <w:sz w:val="24"/>
          <w:szCs w:val="24"/>
        </w:rPr>
        <w:t xml:space="preserve"> a podle přílohy č. </w:t>
      </w:r>
      <w:r w:rsidRPr="00BF7ED5">
        <w:rPr>
          <w:rFonts w:ascii="Arial" w:hAnsi="Arial" w:cs="Arial"/>
          <w:sz w:val="24"/>
          <w:szCs w:val="24"/>
        </w:rPr>
        <w:t xml:space="preserve">2 k tomuto nařízení. </w:t>
      </w:r>
    </w:p>
    <w:p w:rsidR="00761575" w:rsidRPr="00BF7ED5" w:rsidRDefault="00761575" w:rsidP="00BF7ED5">
      <w:pPr>
        <w:widowControl w:val="0"/>
        <w:numPr>
          <w:ilvl w:val="0"/>
          <w:numId w:val="16"/>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Zástupce zadavatele zajišťuje uveřejnění dokumentů a informací týkajících se veřejných zakázek malého rozsahu, které se podle zákona nebo tohoto nařízení uveřejňují na profilu zadavatele.</w:t>
      </w:r>
    </w:p>
    <w:p w:rsidR="0098052E" w:rsidRPr="00BF7ED5" w:rsidRDefault="0098052E" w:rsidP="00BF7ED5">
      <w:pPr>
        <w:widowControl w:val="0"/>
        <w:autoSpaceDE w:val="0"/>
        <w:autoSpaceDN w:val="0"/>
        <w:adjustRightInd w:val="0"/>
        <w:spacing w:before="480" w:after="0" w:line="240" w:lineRule="auto"/>
        <w:jc w:val="center"/>
        <w:rPr>
          <w:rFonts w:ascii="Arial" w:hAnsi="Arial" w:cs="Arial"/>
          <w:b/>
          <w:bCs/>
          <w:sz w:val="24"/>
          <w:szCs w:val="24"/>
        </w:rPr>
      </w:pPr>
      <w:r w:rsidRPr="00BF7ED5">
        <w:rPr>
          <w:rFonts w:ascii="Arial" w:hAnsi="Arial" w:cs="Arial"/>
          <w:b/>
          <w:bCs/>
          <w:sz w:val="24"/>
          <w:szCs w:val="24"/>
        </w:rPr>
        <w:t>ČÁST DRUHÁ</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ZADÁVÁNÍ VEŘEJNÝCH ZAKÁZEK</w:t>
      </w:r>
    </w:p>
    <w:p w:rsidR="0098052E" w:rsidRPr="00BF7ED5" w:rsidRDefault="0098052E" w:rsidP="00BF7ED5">
      <w:pPr>
        <w:widowControl w:val="0"/>
        <w:autoSpaceDE w:val="0"/>
        <w:autoSpaceDN w:val="0"/>
        <w:adjustRightInd w:val="0"/>
        <w:spacing w:before="120" w:after="0" w:line="240" w:lineRule="auto"/>
        <w:jc w:val="center"/>
        <w:rPr>
          <w:rFonts w:ascii="Arial" w:hAnsi="Arial" w:cs="Arial"/>
          <w:sz w:val="24"/>
          <w:szCs w:val="24"/>
        </w:rPr>
      </w:pPr>
      <w:r w:rsidRPr="00BF7ED5">
        <w:rPr>
          <w:rFonts w:ascii="Arial" w:hAnsi="Arial" w:cs="Arial"/>
          <w:sz w:val="24"/>
          <w:szCs w:val="24"/>
        </w:rPr>
        <w:t xml:space="preserve">Čl. </w:t>
      </w:r>
      <w:r w:rsidR="00F3795A" w:rsidRPr="00BF7ED5">
        <w:rPr>
          <w:rFonts w:ascii="Arial" w:hAnsi="Arial" w:cs="Arial"/>
          <w:sz w:val="24"/>
          <w:szCs w:val="24"/>
        </w:rPr>
        <w:t>9</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Rodný list veřejné zakázky</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U veřejných zakázek, jejichž předpokládaná hodnota bez daně z přidané hodnoty činí nejméně 100 000 Kč u dodávek nebo služeb nebo 500 000 Kč u stavebních prací, je zástupce zadavatele povinen před zahájením zadávacího řízení vystavit rodný list veřejné zakázky, dle přílohy č. 1 k tomuto nařízení, a postoupit tento dokument ke schválení</w:t>
      </w:r>
    </w:p>
    <w:p w:rsidR="00A2113F" w:rsidRPr="00BF7ED5" w:rsidRDefault="00A2113F" w:rsidP="00BF7ED5">
      <w:pPr>
        <w:numPr>
          <w:ilvl w:val="0"/>
          <w:numId w:val="21"/>
        </w:numPr>
        <w:spacing w:before="120" w:after="120" w:line="240" w:lineRule="auto"/>
        <w:ind w:left="426" w:hanging="426"/>
        <w:jc w:val="both"/>
        <w:rPr>
          <w:rFonts w:ascii="Arial" w:eastAsia="Calibri" w:hAnsi="Arial" w:cs="Arial"/>
          <w:sz w:val="24"/>
          <w:szCs w:val="24"/>
          <w:lang w:eastAsia="en-US"/>
        </w:rPr>
      </w:pPr>
      <w:r w:rsidRPr="00BF7ED5">
        <w:rPr>
          <w:rFonts w:ascii="Arial" w:eastAsia="Calibri" w:hAnsi="Arial" w:cs="Arial"/>
          <w:sz w:val="24"/>
          <w:szCs w:val="24"/>
          <w:lang w:eastAsia="en-US"/>
        </w:rPr>
        <w:t>nejbližšímu přímému nadřízenému zástupce zadavatele, pokud předpokládaná hodnota veřejné zakázky bez daně z přidan</w:t>
      </w:r>
      <w:r w:rsidR="005F7B01" w:rsidRPr="00BF7ED5">
        <w:rPr>
          <w:rFonts w:ascii="Arial" w:eastAsia="Calibri" w:hAnsi="Arial" w:cs="Arial"/>
          <w:sz w:val="24"/>
          <w:szCs w:val="24"/>
          <w:lang w:eastAsia="en-US"/>
        </w:rPr>
        <w:t>é hodnoty nedosahuje 15 000 000 </w:t>
      </w:r>
      <w:r w:rsidRPr="00BF7ED5">
        <w:rPr>
          <w:rFonts w:ascii="Arial" w:eastAsia="Calibri" w:hAnsi="Arial" w:cs="Arial"/>
          <w:sz w:val="24"/>
          <w:szCs w:val="24"/>
          <w:lang w:eastAsia="en-US"/>
        </w:rPr>
        <w:t>Kč,</w:t>
      </w:r>
    </w:p>
    <w:p w:rsidR="00A2113F" w:rsidRPr="00BF7ED5" w:rsidRDefault="00A2113F" w:rsidP="00BF7ED5">
      <w:pPr>
        <w:numPr>
          <w:ilvl w:val="0"/>
          <w:numId w:val="21"/>
        </w:numPr>
        <w:spacing w:before="120" w:after="120" w:line="240" w:lineRule="auto"/>
        <w:ind w:left="426" w:hanging="426"/>
        <w:jc w:val="both"/>
        <w:rPr>
          <w:rFonts w:ascii="Arial" w:eastAsia="Calibri" w:hAnsi="Arial" w:cs="Arial"/>
          <w:sz w:val="24"/>
          <w:szCs w:val="24"/>
          <w:lang w:eastAsia="en-US"/>
        </w:rPr>
      </w:pPr>
      <w:r w:rsidRPr="00BF7ED5">
        <w:rPr>
          <w:rFonts w:ascii="Arial" w:eastAsia="Calibri" w:hAnsi="Arial" w:cs="Arial"/>
          <w:sz w:val="24"/>
          <w:szCs w:val="24"/>
          <w:lang w:eastAsia="en-US"/>
        </w:rPr>
        <w:lastRenderedPageBreak/>
        <w:t>náměstku ministra vnitra, generálnímu řediteli Hasičského záchranného sboru České republiky (dále jen „generální ředitel“) nebo policejnímu prezidentovi, jenž je nadřízen zástupci zadavatele, a není-li ho, ministru vnitra, pokud předpokládaná hodnota veřejné zakázky bez daně z přidané hodnoty činí nejméně 15 000 000 Kč, ale nedosahuje 200 000 000 Kč, nebo</w:t>
      </w:r>
    </w:p>
    <w:p w:rsidR="00A2113F" w:rsidRPr="00BF7ED5" w:rsidRDefault="00A2113F" w:rsidP="00BF7ED5">
      <w:pPr>
        <w:numPr>
          <w:ilvl w:val="0"/>
          <w:numId w:val="21"/>
        </w:numPr>
        <w:spacing w:before="120" w:after="120" w:line="240" w:lineRule="auto"/>
        <w:ind w:left="426" w:hanging="426"/>
        <w:jc w:val="both"/>
        <w:rPr>
          <w:rFonts w:ascii="Arial" w:eastAsia="Calibri" w:hAnsi="Arial" w:cs="Arial"/>
          <w:sz w:val="24"/>
          <w:szCs w:val="24"/>
          <w:lang w:eastAsia="en-US"/>
        </w:rPr>
      </w:pPr>
      <w:r w:rsidRPr="00BF7ED5">
        <w:rPr>
          <w:rFonts w:ascii="Arial" w:eastAsia="Calibri" w:hAnsi="Arial" w:cs="Arial"/>
          <w:sz w:val="24"/>
          <w:szCs w:val="24"/>
          <w:lang w:eastAsia="en-US"/>
        </w:rPr>
        <w:t>ministru vnitra cestou odborného útvaru, pokud předpokládaná hodnota veřejné zakázky bez daně z přidané hodnoty činí nejméně 200 000 000 Kč.</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Zástupce zadavatele pověřený ministrem vnitra podle čl. 3 odst. 1 písm. b) předkládá rodný list</w:t>
      </w:r>
      <w:r w:rsidR="007879C8">
        <w:rPr>
          <w:rFonts w:ascii="Arial" w:eastAsia="Calibri" w:hAnsi="Arial" w:cs="Arial"/>
          <w:sz w:val="24"/>
          <w:szCs w:val="24"/>
          <w:lang w:eastAsia="en-US"/>
        </w:rPr>
        <w:t xml:space="preserve"> veřejné zakázky</w:t>
      </w:r>
      <w:r w:rsidRPr="00BF7ED5">
        <w:rPr>
          <w:rFonts w:ascii="Arial" w:eastAsia="Calibri" w:hAnsi="Arial" w:cs="Arial"/>
          <w:sz w:val="24"/>
          <w:szCs w:val="24"/>
          <w:lang w:eastAsia="en-US"/>
        </w:rPr>
        <w:t>, jenž má být po</w:t>
      </w:r>
      <w:r w:rsidR="00FE074A" w:rsidRPr="00BF7ED5">
        <w:rPr>
          <w:rFonts w:ascii="Arial" w:eastAsia="Calibri" w:hAnsi="Arial" w:cs="Arial"/>
          <w:sz w:val="24"/>
          <w:szCs w:val="24"/>
          <w:lang w:eastAsia="en-US"/>
        </w:rPr>
        <w:t>stoupen ke schválení podle odstavce</w:t>
      </w:r>
      <w:r w:rsidRPr="00BF7ED5">
        <w:rPr>
          <w:rFonts w:ascii="Arial" w:eastAsia="Calibri" w:hAnsi="Arial" w:cs="Arial"/>
          <w:sz w:val="24"/>
          <w:szCs w:val="24"/>
          <w:lang w:eastAsia="en-US"/>
        </w:rPr>
        <w:t xml:space="preserve"> 1 písm. a), ke schválení náměstku ministra vnitra, generálnímu řediteli nebo policejnímu prezidentovi, jemuž je podřízen, a není-li ho, ministru vnitra.</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Zástupce zadavatele nesmí zahájit </w:t>
      </w:r>
      <w:r w:rsidR="00291F87" w:rsidRPr="00BF7ED5">
        <w:rPr>
          <w:rFonts w:ascii="Arial" w:eastAsia="Calibri" w:hAnsi="Arial" w:cs="Arial"/>
          <w:sz w:val="24"/>
          <w:szCs w:val="24"/>
          <w:lang w:eastAsia="en-US"/>
        </w:rPr>
        <w:t>zadávání</w:t>
      </w:r>
      <w:r w:rsidRPr="00BF7ED5">
        <w:rPr>
          <w:rFonts w:ascii="Arial" w:eastAsia="Calibri" w:hAnsi="Arial" w:cs="Arial"/>
          <w:sz w:val="24"/>
          <w:szCs w:val="24"/>
          <w:lang w:eastAsia="en-US"/>
        </w:rPr>
        <w:t xml:space="preserve"> před schválením rodného listu veřejné zakáz</w:t>
      </w:r>
      <w:r w:rsidR="005F7051" w:rsidRPr="00BF7ED5">
        <w:rPr>
          <w:rFonts w:ascii="Arial" w:eastAsia="Calibri" w:hAnsi="Arial" w:cs="Arial"/>
          <w:sz w:val="24"/>
          <w:szCs w:val="24"/>
          <w:lang w:eastAsia="en-US"/>
        </w:rPr>
        <w:t>ky osobou oprávněnou podle odst</w:t>
      </w:r>
      <w:r w:rsidR="00356144" w:rsidRPr="00BF7ED5">
        <w:rPr>
          <w:rFonts w:ascii="Arial" w:eastAsia="Calibri" w:hAnsi="Arial" w:cs="Arial"/>
          <w:sz w:val="24"/>
          <w:szCs w:val="24"/>
          <w:lang w:eastAsia="en-US"/>
        </w:rPr>
        <w:t>avce</w:t>
      </w:r>
      <w:r w:rsidRPr="00BF7ED5">
        <w:rPr>
          <w:rFonts w:ascii="Arial" w:eastAsia="Calibri" w:hAnsi="Arial" w:cs="Arial"/>
          <w:sz w:val="24"/>
          <w:szCs w:val="24"/>
          <w:lang w:eastAsia="en-US"/>
        </w:rPr>
        <w:t xml:space="preserve"> 1 nebo 2.</w:t>
      </w:r>
    </w:p>
    <w:p w:rsidR="00A2113F" w:rsidRPr="00BF7ED5" w:rsidRDefault="00705529"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Povinnost stanovená v odstavci</w:t>
      </w:r>
      <w:r w:rsidR="00A2113F" w:rsidRPr="00BF7ED5">
        <w:rPr>
          <w:rFonts w:ascii="Arial" w:eastAsia="Calibri" w:hAnsi="Arial" w:cs="Arial"/>
          <w:sz w:val="24"/>
          <w:szCs w:val="24"/>
          <w:lang w:eastAsia="en-US"/>
        </w:rPr>
        <w:t xml:space="preserve"> 3 se nevztahuje na případy, ve kterých jsou naplněny okolnosti podle § 29 písm. c) a § 63 odst. 5 zákona. V těchto případech je zástupce zadavatele povinen vystavit rodný list veřejné zakázky a postoupit jej ke schválení poté, co byla veřejná zakázka zadána, nejpozději však do 5 pracovních dnů po jejím zadání.</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Součástí rodného listu veřejné zakázky p</w:t>
      </w:r>
      <w:r w:rsidR="00FB2C27" w:rsidRPr="00BF7ED5">
        <w:rPr>
          <w:rFonts w:ascii="Arial" w:eastAsia="Calibri" w:hAnsi="Arial" w:cs="Arial"/>
          <w:sz w:val="24"/>
          <w:szCs w:val="24"/>
          <w:lang w:eastAsia="en-US"/>
        </w:rPr>
        <w:t>odle odstavce</w:t>
      </w:r>
      <w:r w:rsidRPr="00BF7ED5">
        <w:rPr>
          <w:rFonts w:ascii="Arial" w:eastAsia="Calibri" w:hAnsi="Arial" w:cs="Arial"/>
          <w:sz w:val="24"/>
          <w:szCs w:val="24"/>
          <w:lang w:eastAsia="en-US"/>
        </w:rPr>
        <w:t xml:space="preserve"> 1 je d</w:t>
      </w:r>
      <w:r w:rsidR="007879C8">
        <w:rPr>
          <w:rFonts w:ascii="Arial" w:eastAsia="Calibri" w:hAnsi="Arial" w:cs="Arial"/>
          <w:sz w:val="24"/>
          <w:szCs w:val="24"/>
          <w:lang w:eastAsia="en-US"/>
        </w:rPr>
        <w:t>oklad o provedení předběžné řídi</w:t>
      </w:r>
      <w:r w:rsidRPr="00BF7ED5">
        <w:rPr>
          <w:rFonts w:ascii="Arial" w:eastAsia="Calibri" w:hAnsi="Arial" w:cs="Arial"/>
          <w:sz w:val="24"/>
          <w:szCs w:val="24"/>
          <w:lang w:eastAsia="en-US"/>
        </w:rPr>
        <w:t>cí kontroly před vznikem závazku v rozsahu pr</w:t>
      </w:r>
      <w:r w:rsidR="004E6C17" w:rsidRPr="00BF7ED5">
        <w:rPr>
          <w:rFonts w:ascii="Arial" w:eastAsia="Calibri" w:hAnsi="Arial" w:cs="Arial"/>
          <w:sz w:val="24"/>
          <w:szCs w:val="24"/>
          <w:lang w:eastAsia="en-US"/>
        </w:rPr>
        <w:t>ováděcí vyhlášky</w:t>
      </w:r>
      <w:r w:rsidRPr="00BF7ED5">
        <w:rPr>
          <w:rStyle w:val="Znakapoznpodarou"/>
          <w:rFonts w:cs="Arial"/>
        </w:rPr>
        <w:footnoteReference w:id="10"/>
      </w:r>
      <w:r w:rsidRPr="00BF7ED5">
        <w:rPr>
          <w:rFonts w:ascii="Arial" w:hAnsi="Arial" w:cs="Arial"/>
          <w:sz w:val="24"/>
          <w:szCs w:val="24"/>
          <w:vertAlign w:val="superscript"/>
        </w:rPr>
        <w:t>)</w:t>
      </w:r>
      <w:r w:rsidRPr="00BF7ED5">
        <w:rPr>
          <w:rFonts w:ascii="Arial" w:eastAsia="Calibri" w:hAnsi="Arial" w:cs="Arial"/>
          <w:sz w:val="24"/>
          <w:szCs w:val="24"/>
          <w:lang w:eastAsia="en-US"/>
        </w:rPr>
        <w:t xml:space="preserve"> k zákonu o finanční kontrole</w:t>
      </w:r>
      <w:r w:rsidRPr="00BF7ED5">
        <w:rPr>
          <w:rStyle w:val="Znakapoznpodarou"/>
          <w:rFonts w:cs="Arial"/>
        </w:rPr>
        <w:footnoteReference w:id="11"/>
      </w:r>
      <w:r w:rsidRPr="00BF7ED5">
        <w:rPr>
          <w:rFonts w:ascii="Arial" w:hAnsi="Arial" w:cs="Arial"/>
          <w:sz w:val="24"/>
          <w:szCs w:val="24"/>
          <w:vertAlign w:val="superscript"/>
        </w:rPr>
        <w:t>)</w:t>
      </w:r>
      <w:r w:rsidRPr="00BF7ED5">
        <w:rPr>
          <w:rFonts w:ascii="Arial" w:eastAsia="Calibri" w:hAnsi="Arial" w:cs="Arial"/>
          <w:sz w:val="24"/>
          <w:szCs w:val="24"/>
          <w:lang w:eastAsia="en-US"/>
        </w:rPr>
        <w:t>, pokud není dále stanoveno jinak.</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Doklad o provedení předběžné říd</w:t>
      </w:r>
      <w:r w:rsidR="007879C8">
        <w:rPr>
          <w:rFonts w:ascii="Arial" w:eastAsia="Calibri" w:hAnsi="Arial" w:cs="Arial"/>
          <w:sz w:val="24"/>
          <w:szCs w:val="24"/>
          <w:lang w:eastAsia="en-US"/>
        </w:rPr>
        <w:t>i</w:t>
      </w:r>
      <w:r w:rsidR="00C517D7" w:rsidRPr="00BF7ED5">
        <w:rPr>
          <w:rFonts w:ascii="Arial" w:eastAsia="Calibri" w:hAnsi="Arial" w:cs="Arial"/>
          <w:sz w:val="24"/>
          <w:szCs w:val="24"/>
          <w:lang w:eastAsia="en-US"/>
        </w:rPr>
        <w:t>cí kontroly v rozsahu dle odstavce</w:t>
      </w:r>
      <w:r w:rsidRPr="00BF7ED5">
        <w:rPr>
          <w:rFonts w:ascii="Arial" w:eastAsia="Calibri" w:hAnsi="Arial" w:cs="Arial"/>
          <w:sz w:val="24"/>
          <w:szCs w:val="24"/>
          <w:lang w:eastAsia="en-US"/>
        </w:rPr>
        <w:t xml:space="preserve"> 5 může být vyhotoven i jako samostatný dokument.</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K rodnému listu veřejné zakázky hrazené v rámci výdajů na financování programů</w:t>
      </w:r>
      <w:r w:rsidRPr="00BF7ED5">
        <w:rPr>
          <w:rStyle w:val="Znakapoznpodarou"/>
          <w:rFonts w:cs="Arial"/>
        </w:rPr>
        <w:footnoteReference w:id="12"/>
      </w:r>
      <w:r w:rsidRPr="00BF7ED5">
        <w:rPr>
          <w:rFonts w:ascii="Arial" w:hAnsi="Arial" w:cs="Arial"/>
          <w:sz w:val="24"/>
          <w:szCs w:val="24"/>
          <w:vertAlign w:val="superscript"/>
        </w:rPr>
        <w:t>)</w:t>
      </w:r>
      <w:r w:rsidRPr="00BF7ED5">
        <w:rPr>
          <w:rFonts w:ascii="Arial" w:eastAsia="Calibri" w:hAnsi="Arial" w:cs="Arial"/>
          <w:sz w:val="24"/>
          <w:szCs w:val="24"/>
          <w:lang w:eastAsia="en-US"/>
        </w:rPr>
        <w:t>, který schv</w:t>
      </w:r>
      <w:r w:rsidR="00C517D7" w:rsidRPr="00BF7ED5">
        <w:rPr>
          <w:rFonts w:ascii="Arial" w:eastAsia="Calibri" w:hAnsi="Arial" w:cs="Arial"/>
          <w:sz w:val="24"/>
          <w:szCs w:val="24"/>
          <w:lang w:eastAsia="en-US"/>
        </w:rPr>
        <w:t>aluje ministr vnitra podle odstavce</w:t>
      </w:r>
      <w:r w:rsidRPr="00BF7ED5">
        <w:rPr>
          <w:rFonts w:ascii="Arial" w:eastAsia="Calibri" w:hAnsi="Arial" w:cs="Arial"/>
          <w:sz w:val="24"/>
          <w:szCs w:val="24"/>
          <w:lang w:eastAsia="en-US"/>
        </w:rPr>
        <w:t xml:space="preserve"> 1 písm. c), se vyjadřuje odbor programového financován</w:t>
      </w:r>
      <w:r w:rsidR="00202A56" w:rsidRPr="00BF7ED5">
        <w:rPr>
          <w:rFonts w:ascii="Arial" w:eastAsia="Calibri" w:hAnsi="Arial" w:cs="Arial"/>
          <w:sz w:val="24"/>
          <w:szCs w:val="24"/>
          <w:lang w:eastAsia="en-US"/>
        </w:rPr>
        <w:t>í</w:t>
      </w:r>
      <w:r w:rsidRPr="00BF7ED5">
        <w:rPr>
          <w:rStyle w:val="Znakapoznpodarou"/>
          <w:rFonts w:cs="Arial"/>
        </w:rPr>
        <w:footnoteReference w:id="13"/>
      </w:r>
      <w:r w:rsidRPr="00BF7ED5">
        <w:rPr>
          <w:rFonts w:ascii="Arial" w:hAnsi="Arial" w:cs="Arial"/>
          <w:sz w:val="24"/>
          <w:szCs w:val="24"/>
          <w:vertAlign w:val="superscript"/>
        </w:rPr>
        <w:t>)</w:t>
      </w:r>
      <w:r w:rsidRPr="00BF7ED5">
        <w:rPr>
          <w:rFonts w:ascii="Arial" w:eastAsia="Calibri" w:hAnsi="Arial" w:cs="Arial"/>
          <w:sz w:val="24"/>
          <w:szCs w:val="24"/>
          <w:lang w:eastAsia="en-US"/>
        </w:rPr>
        <w:t xml:space="preserve">. </w:t>
      </w:r>
    </w:p>
    <w:p w:rsidR="00A2113F"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V případě zrušení zadávacího </w:t>
      </w:r>
      <w:r w:rsidR="00C30D1E" w:rsidRPr="00BF7ED5">
        <w:rPr>
          <w:rFonts w:ascii="Arial" w:eastAsia="Calibri" w:hAnsi="Arial" w:cs="Arial"/>
          <w:sz w:val="24"/>
          <w:szCs w:val="24"/>
          <w:lang w:eastAsia="en-US"/>
        </w:rPr>
        <w:t>řízení a zahájení nového zadávacího ří</w:t>
      </w:r>
      <w:r w:rsidR="007832DC" w:rsidRPr="00BF7ED5">
        <w:rPr>
          <w:rFonts w:ascii="Arial" w:eastAsia="Calibri" w:hAnsi="Arial" w:cs="Arial"/>
          <w:sz w:val="24"/>
          <w:szCs w:val="24"/>
          <w:lang w:eastAsia="en-US"/>
        </w:rPr>
        <w:t>zení</w:t>
      </w:r>
      <w:r w:rsidR="00142D8F" w:rsidRPr="00BF7ED5">
        <w:rPr>
          <w:rFonts w:ascii="Arial" w:eastAsia="Calibri" w:hAnsi="Arial" w:cs="Arial"/>
          <w:sz w:val="24"/>
          <w:szCs w:val="24"/>
          <w:lang w:eastAsia="en-US"/>
        </w:rPr>
        <w:t xml:space="preserve"> je zástupce zadavatele povinen vystavit a postoupit ke schválení nový rodný list veřejné zakázky pouze v případě, dochází-li k podstatné změně skutečností uvedených v rodném listu</w:t>
      </w:r>
      <w:r w:rsidR="007879C8">
        <w:rPr>
          <w:rFonts w:ascii="Arial" w:eastAsia="Calibri" w:hAnsi="Arial" w:cs="Arial"/>
          <w:sz w:val="24"/>
          <w:szCs w:val="24"/>
          <w:lang w:eastAsia="en-US"/>
        </w:rPr>
        <w:t xml:space="preserve"> veřejné zakázky</w:t>
      </w:r>
      <w:r w:rsidR="00142D8F" w:rsidRPr="00BF7ED5">
        <w:rPr>
          <w:rFonts w:ascii="Arial" w:eastAsia="Calibri" w:hAnsi="Arial" w:cs="Arial"/>
          <w:sz w:val="24"/>
          <w:szCs w:val="24"/>
          <w:lang w:eastAsia="en-US"/>
        </w:rPr>
        <w:t>.</w:t>
      </w:r>
      <w:r w:rsidRPr="00BF7ED5">
        <w:rPr>
          <w:rFonts w:ascii="Arial" w:eastAsia="Calibri" w:hAnsi="Arial" w:cs="Arial"/>
          <w:sz w:val="24"/>
          <w:szCs w:val="24"/>
          <w:lang w:eastAsia="en-US"/>
        </w:rPr>
        <w:t xml:space="preserve"> </w:t>
      </w:r>
    </w:p>
    <w:p w:rsidR="00695DCB" w:rsidRPr="00BF7ED5" w:rsidRDefault="00A2113F" w:rsidP="00BF7ED5">
      <w:pPr>
        <w:numPr>
          <w:ilvl w:val="0"/>
          <w:numId w:val="20"/>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Ustanovení tohoto článku se použijí </w:t>
      </w:r>
      <w:r w:rsidR="00336A0B" w:rsidRPr="00BF7ED5">
        <w:rPr>
          <w:rFonts w:ascii="Arial" w:eastAsia="Calibri" w:hAnsi="Arial" w:cs="Arial"/>
          <w:sz w:val="24"/>
          <w:szCs w:val="24"/>
          <w:lang w:eastAsia="en-US"/>
        </w:rPr>
        <w:t xml:space="preserve">přiměřeně </w:t>
      </w:r>
      <w:r w:rsidRPr="00BF7ED5">
        <w:rPr>
          <w:rFonts w:ascii="Arial" w:eastAsia="Calibri" w:hAnsi="Arial" w:cs="Arial"/>
          <w:sz w:val="24"/>
          <w:szCs w:val="24"/>
          <w:lang w:eastAsia="en-US"/>
        </w:rPr>
        <w:t xml:space="preserve">i na vertikální spolupráci </w:t>
      </w:r>
      <w:r w:rsidR="007879C8">
        <w:rPr>
          <w:rFonts w:ascii="Arial" w:eastAsia="Calibri" w:hAnsi="Arial" w:cs="Arial"/>
          <w:sz w:val="24"/>
          <w:szCs w:val="24"/>
          <w:lang w:eastAsia="en-US"/>
        </w:rPr>
        <w:t>podle § 11 a</w:t>
      </w:r>
      <w:r w:rsidRPr="00BF7ED5">
        <w:rPr>
          <w:rFonts w:ascii="Arial" w:eastAsia="Calibri" w:hAnsi="Arial" w:cs="Arial"/>
          <w:sz w:val="24"/>
          <w:szCs w:val="24"/>
          <w:lang w:eastAsia="en-US"/>
        </w:rPr>
        <w:t xml:space="preserve"> 189 zákona a na horizo</w:t>
      </w:r>
      <w:r w:rsidR="007879C8">
        <w:rPr>
          <w:rFonts w:ascii="Arial" w:eastAsia="Calibri" w:hAnsi="Arial" w:cs="Arial"/>
          <w:sz w:val="24"/>
          <w:szCs w:val="24"/>
          <w:lang w:eastAsia="en-US"/>
        </w:rPr>
        <w:t>ntální spolupráci podle § 12 a</w:t>
      </w:r>
      <w:r w:rsidRPr="00BF7ED5">
        <w:rPr>
          <w:rFonts w:ascii="Arial" w:eastAsia="Calibri" w:hAnsi="Arial" w:cs="Arial"/>
          <w:sz w:val="24"/>
          <w:szCs w:val="24"/>
          <w:lang w:eastAsia="en-US"/>
        </w:rPr>
        <w:t xml:space="preserve"> 190 zákona.</w:t>
      </w:r>
    </w:p>
    <w:p w:rsidR="00D125FD" w:rsidRPr="00BF7ED5" w:rsidRDefault="00D125FD" w:rsidP="00BF7ED5">
      <w:pPr>
        <w:spacing w:before="480" w:after="0" w:line="240" w:lineRule="auto"/>
        <w:jc w:val="center"/>
        <w:rPr>
          <w:rFonts w:ascii="Arial" w:hAnsi="Arial" w:cs="Arial"/>
          <w:bCs/>
          <w:sz w:val="24"/>
          <w:szCs w:val="24"/>
        </w:rPr>
      </w:pPr>
    </w:p>
    <w:p w:rsidR="000E39E2" w:rsidRPr="00BF7ED5" w:rsidRDefault="000E39E2" w:rsidP="00BF7ED5">
      <w:pPr>
        <w:spacing w:before="480" w:after="0" w:line="240" w:lineRule="auto"/>
        <w:jc w:val="center"/>
        <w:rPr>
          <w:rFonts w:ascii="Arial" w:hAnsi="Arial" w:cs="Arial"/>
          <w:bCs/>
          <w:sz w:val="24"/>
          <w:szCs w:val="24"/>
        </w:rPr>
      </w:pPr>
    </w:p>
    <w:p w:rsidR="00701B3E" w:rsidRPr="00BF7ED5" w:rsidRDefault="00701B3E" w:rsidP="00BF7ED5">
      <w:pPr>
        <w:spacing w:before="480" w:after="0" w:line="240" w:lineRule="auto"/>
        <w:jc w:val="center"/>
        <w:rPr>
          <w:rFonts w:ascii="Arial" w:hAnsi="Arial" w:cs="Arial"/>
          <w:bCs/>
          <w:sz w:val="24"/>
          <w:szCs w:val="24"/>
        </w:rPr>
      </w:pPr>
      <w:r w:rsidRPr="00BF7ED5">
        <w:rPr>
          <w:rFonts w:ascii="Arial" w:hAnsi="Arial" w:cs="Arial"/>
          <w:bCs/>
          <w:sz w:val="24"/>
          <w:szCs w:val="24"/>
        </w:rPr>
        <w:lastRenderedPageBreak/>
        <w:t>Čl. 1</w:t>
      </w:r>
      <w:r w:rsidR="00FC2B70" w:rsidRPr="00BF7ED5">
        <w:rPr>
          <w:rFonts w:ascii="Arial" w:hAnsi="Arial" w:cs="Arial"/>
          <w:bCs/>
          <w:sz w:val="24"/>
          <w:szCs w:val="24"/>
        </w:rPr>
        <w:t>0</w:t>
      </w:r>
    </w:p>
    <w:p w:rsidR="001727EE" w:rsidRPr="00BF7ED5" w:rsidRDefault="00CB24F2" w:rsidP="00BF7ED5">
      <w:pPr>
        <w:spacing w:before="120" w:after="0" w:line="240" w:lineRule="auto"/>
        <w:jc w:val="center"/>
        <w:rPr>
          <w:rFonts w:ascii="Arial" w:hAnsi="Arial" w:cs="Arial"/>
          <w:b/>
          <w:bCs/>
          <w:sz w:val="24"/>
          <w:szCs w:val="24"/>
        </w:rPr>
      </w:pPr>
      <w:r w:rsidRPr="00BF7ED5">
        <w:rPr>
          <w:rFonts w:ascii="Arial" w:hAnsi="Arial" w:cs="Arial"/>
          <w:b/>
          <w:bCs/>
          <w:sz w:val="24"/>
          <w:szCs w:val="24"/>
        </w:rPr>
        <w:t>Vymezení odpovědnosti za jednotlivé úk</w:t>
      </w:r>
      <w:r w:rsidR="007A091B" w:rsidRPr="00BF7ED5">
        <w:rPr>
          <w:rFonts w:ascii="Arial" w:hAnsi="Arial" w:cs="Arial"/>
          <w:b/>
          <w:bCs/>
          <w:sz w:val="24"/>
          <w:szCs w:val="24"/>
        </w:rPr>
        <w:t>ony v rámci přípravy, průběhu a </w:t>
      </w:r>
      <w:r w:rsidRPr="00BF7ED5">
        <w:rPr>
          <w:rFonts w:ascii="Arial" w:hAnsi="Arial" w:cs="Arial"/>
          <w:b/>
          <w:bCs/>
          <w:sz w:val="24"/>
          <w:szCs w:val="24"/>
        </w:rPr>
        <w:t xml:space="preserve">ukončení zadávání </w:t>
      </w:r>
      <w:r w:rsidR="000F2CB1" w:rsidRPr="00BF7ED5">
        <w:rPr>
          <w:rFonts w:ascii="Arial" w:hAnsi="Arial" w:cs="Arial"/>
          <w:b/>
          <w:bCs/>
          <w:sz w:val="24"/>
          <w:szCs w:val="24"/>
        </w:rPr>
        <w:t xml:space="preserve">podlimitních a nadlimitních </w:t>
      </w:r>
      <w:r w:rsidRPr="00BF7ED5">
        <w:rPr>
          <w:rFonts w:ascii="Arial" w:hAnsi="Arial" w:cs="Arial"/>
          <w:b/>
          <w:bCs/>
          <w:sz w:val="24"/>
          <w:szCs w:val="24"/>
        </w:rPr>
        <w:t>veřejných zakázek</w:t>
      </w:r>
    </w:p>
    <w:p w:rsidR="001727EE" w:rsidRPr="00BF7ED5" w:rsidRDefault="001727EE" w:rsidP="00BF7ED5">
      <w:pPr>
        <w:widowControl w:val="0"/>
        <w:numPr>
          <w:ilvl w:val="0"/>
          <w:numId w:val="22"/>
        </w:numPr>
        <w:tabs>
          <w:tab w:val="left" w:pos="1134"/>
        </w:tabs>
        <w:autoSpaceDE w:val="0"/>
        <w:autoSpaceDN w:val="0"/>
        <w:adjustRightInd w:val="0"/>
        <w:spacing w:before="120" w:after="0" w:line="240" w:lineRule="auto"/>
        <w:ind w:left="0" w:firstLine="709"/>
        <w:jc w:val="both"/>
        <w:rPr>
          <w:rFonts w:ascii="Arial" w:hAnsi="Arial" w:cs="Arial"/>
          <w:sz w:val="24"/>
          <w:szCs w:val="24"/>
        </w:rPr>
      </w:pPr>
      <w:r w:rsidRPr="00BF7ED5">
        <w:rPr>
          <w:rFonts w:ascii="Arial" w:hAnsi="Arial" w:cs="Arial"/>
          <w:sz w:val="24"/>
          <w:szCs w:val="24"/>
        </w:rPr>
        <w:t xml:space="preserve">Zástupce zadavatele </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analyzuje nezbytnost pořízení předmětu veřejné zakázky v požadované kvalitě, rozsahu a čase pořízení, ověřuje dodržení efektivnosti, hospodárnosti a účelnosti pořízení a stanoví předpokládanou hodnotu (jednotkovou a souhrnnou) předmětu veřejné zakázky, </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požádá pracoviště veřejných zakázek o přípravu, organizaci a administraci podlimitní nebo nadlimitní veřejné zakázky v přiměřené lhůtě vzhledem k povaze, předmětu a složitosti veřejné zakázky, nejméně však 30 dnů přede dnem, kdy má zástupce zadavatele v úmyslu zahájit zadávací řízení; v žádosti uvede návrh textu zadávací dokumentace a n</w:t>
      </w:r>
      <w:r w:rsidR="00E21817" w:rsidRPr="00BF7ED5">
        <w:rPr>
          <w:rFonts w:ascii="Arial" w:hAnsi="Arial" w:cs="Arial"/>
          <w:sz w:val="24"/>
          <w:szCs w:val="24"/>
        </w:rPr>
        <w:t xml:space="preserve">ávrh na ustanovení členů komisí. </w:t>
      </w:r>
      <w:r w:rsidRPr="00BF7ED5">
        <w:rPr>
          <w:rFonts w:ascii="Arial" w:hAnsi="Arial" w:cs="Arial"/>
          <w:sz w:val="24"/>
          <w:szCs w:val="24"/>
        </w:rPr>
        <w:t>Návrh textu zadávací dokumentace musí obsahovat alespoň přesné vymezení předmětu veřejn</w:t>
      </w:r>
      <w:r w:rsidR="00DB7DE9" w:rsidRPr="00BF7ED5">
        <w:rPr>
          <w:rFonts w:ascii="Arial" w:hAnsi="Arial" w:cs="Arial"/>
          <w:sz w:val="24"/>
          <w:szCs w:val="24"/>
        </w:rPr>
        <w:t xml:space="preserve">é zakázky (technické podmínky, </w:t>
      </w:r>
      <w:r w:rsidRPr="00BF7ED5">
        <w:rPr>
          <w:rFonts w:ascii="Arial" w:hAnsi="Arial" w:cs="Arial"/>
          <w:sz w:val="24"/>
          <w:szCs w:val="24"/>
        </w:rPr>
        <w:t>návrh smlouvy nebo obchodních podmínek</w:t>
      </w:r>
      <w:r w:rsidR="00DB7DE9" w:rsidRPr="00BF7ED5">
        <w:rPr>
          <w:rFonts w:ascii="Arial" w:hAnsi="Arial" w:cs="Arial"/>
          <w:sz w:val="24"/>
          <w:szCs w:val="24"/>
        </w:rPr>
        <w:t>, pravidla pro hodnocení nabídek</w:t>
      </w:r>
      <w:r w:rsidR="00AC5003" w:rsidRPr="00BF7ED5">
        <w:rPr>
          <w:rFonts w:ascii="Arial" w:hAnsi="Arial" w:cs="Arial"/>
          <w:sz w:val="24"/>
          <w:szCs w:val="24"/>
        </w:rPr>
        <w:t xml:space="preserve">, </w:t>
      </w:r>
      <w:r w:rsidR="00DB7DE9" w:rsidRPr="00BF7ED5">
        <w:rPr>
          <w:rFonts w:ascii="Arial" w:hAnsi="Arial" w:cs="Arial"/>
          <w:sz w:val="24"/>
          <w:szCs w:val="24"/>
        </w:rPr>
        <w:t>požadavky na kritéria technické kvalifikace a způsob jejich prokázání</w:t>
      </w:r>
      <w:r w:rsidRPr="00BF7ED5">
        <w:rPr>
          <w:rFonts w:ascii="Arial" w:hAnsi="Arial" w:cs="Arial"/>
          <w:sz w:val="24"/>
          <w:szCs w:val="24"/>
        </w:rPr>
        <w:t>); přílohou žádosti je schválený rodný list veřejné zakázky a písemný záznam o způsobu stanovení předpokládané hodnoty veřejné zakázky,</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uveřejňuje předběžné oznámení (je-li tento institut využit) cestou pracoviště veřejných zakázek; veškeré informace nezbytné pro uveřejnění předběžného oznámení poskytne nejméně 10 dnů přede dnem, kdy má být předběžné oznámení uveřejněno,</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je povinen poskytnout pracovišti veřejných zakázek potřebnou součinnost v zadávacím řízení, a to neprodleně na základě žádosti pracoviště veřejných zakázek, </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svolává první jednání komise prostřednictvím pracoviště veřejných zakázek,</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schválí neprodleně úkony navržené pracovištěm veřejných zakázek uvedené v odstavci 2 písm. </w:t>
      </w:r>
      <w:r w:rsidR="00B954D5" w:rsidRPr="00BF7ED5">
        <w:rPr>
          <w:rFonts w:ascii="Arial" w:hAnsi="Arial" w:cs="Arial"/>
          <w:sz w:val="24"/>
          <w:szCs w:val="24"/>
        </w:rPr>
        <w:t xml:space="preserve">a), </w:t>
      </w:r>
      <w:r w:rsidRPr="00BF7ED5">
        <w:rPr>
          <w:rFonts w:ascii="Arial" w:hAnsi="Arial" w:cs="Arial"/>
          <w:sz w:val="24"/>
          <w:szCs w:val="24"/>
        </w:rPr>
        <w:t>d), f)</w:t>
      </w:r>
      <w:r w:rsidR="00B954D5" w:rsidRPr="00BF7ED5">
        <w:rPr>
          <w:rFonts w:ascii="Arial" w:hAnsi="Arial" w:cs="Arial"/>
          <w:sz w:val="24"/>
          <w:szCs w:val="24"/>
        </w:rPr>
        <w:t>, g) až j), l) a m)</w:t>
      </w:r>
      <w:r w:rsidRPr="00BF7ED5">
        <w:rPr>
          <w:rFonts w:ascii="Arial" w:hAnsi="Arial" w:cs="Arial"/>
          <w:sz w:val="24"/>
          <w:szCs w:val="24"/>
        </w:rPr>
        <w:t xml:space="preserve"> nebo požádá o jejich úpravu či doplnění,</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zajišťuje uveřejnění dokumentů a informací, které se podle zákona nebo tohoto nařízení uveřejňují na profilu zadavatele, pokud není s pracovištěm veřejných zakázek dohodnuto jinak,</w:t>
      </w:r>
    </w:p>
    <w:p w:rsidR="001727EE" w:rsidRPr="00BF7ED5" w:rsidRDefault="001727EE" w:rsidP="00BF7ED5">
      <w:pPr>
        <w:widowControl w:val="0"/>
        <w:numPr>
          <w:ilvl w:val="0"/>
          <w:numId w:val="9"/>
        </w:numPr>
        <w:tabs>
          <w:tab w:val="clear" w:pos="397"/>
        </w:tabs>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nese přímé náklady spojené s přípravou, organizací a administrací veřejné zakázky; zejména nese náklady související s povinným uveřejňováním informací v informačních systémech.</w:t>
      </w:r>
    </w:p>
    <w:p w:rsidR="001727EE" w:rsidRPr="00BF7ED5" w:rsidRDefault="001727EE" w:rsidP="00BF7ED5">
      <w:pPr>
        <w:pStyle w:val="Odstavecseseznamem"/>
        <w:widowControl w:val="0"/>
        <w:numPr>
          <w:ilvl w:val="0"/>
          <w:numId w:val="22"/>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Pracoviště veřejných zakázek</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a zašle zástupci zadavatele ke schválení, na základě podkladů, dokumentů a informací uvedených v odstavci 1 písm. b) a c), po projednání se zástupcem zadavatele, případně po dožádání dalších podkladů od zástupce zadavatele, pro něhož má být zakázka připravena a administrována,</w:t>
      </w:r>
    </w:p>
    <w:p w:rsidR="001727EE" w:rsidRPr="00BF7ED5" w:rsidRDefault="001727EE" w:rsidP="00BF7ED5">
      <w:pPr>
        <w:widowControl w:val="0"/>
        <w:numPr>
          <w:ilvl w:val="0"/>
          <w:numId w:val="48"/>
        </w:numPr>
        <w:autoSpaceDE w:val="0"/>
        <w:autoSpaceDN w:val="0"/>
        <w:adjustRightInd w:val="0"/>
        <w:spacing w:before="120" w:after="120" w:line="240" w:lineRule="auto"/>
        <w:ind w:left="709" w:hanging="283"/>
        <w:jc w:val="both"/>
        <w:rPr>
          <w:rFonts w:ascii="Arial" w:hAnsi="Arial" w:cs="Arial"/>
          <w:sz w:val="24"/>
          <w:szCs w:val="24"/>
        </w:rPr>
      </w:pPr>
      <w:r w:rsidRPr="00BF7ED5">
        <w:rPr>
          <w:rFonts w:ascii="Arial" w:hAnsi="Arial" w:cs="Arial"/>
          <w:sz w:val="24"/>
          <w:szCs w:val="24"/>
        </w:rPr>
        <w:t>návrh zadávací dokumentace,</w:t>
      </w:r>
    </w:p>
    <w:p w:rsidR="001727EE" w:rsidRPr="00BF7ED5" w:rsidRDefault="001727EE" w:rsidP="00BF7ED5">
      <w:pPr>
        <w:widowControl w:val="0"/>
        <w:numPr>
          <w:ilvl w:val="0"/>
          <w:numId w:val="48"/>
        </w:numPr>
        <w:autoSpaceDE w:val="0"/>
        <w:autoSpaceDN w:val="0"/>
        <w:adjustRightInd w:val="0"/>
        <w:spacing w:before="120" w:after="120" w:line="240" w:lineRule="auto"/>
        <w:ind w:left="709" w:hanging="283"/>
        <w:jc w:val="both"/>
        <w:rPr>
          <w:rFonts w:ascii="Arial" w:hAnsi="Arial" w:cs="Arial"/>
          <w:sz w:val="24"/>
          <w:szCs w:val="24"/>
        </w:rPr>
      </w:pPr>
      <w:r w:rsidRPr="00BF7ED5">
        <w:rPr>
          <w:rFonts w:ascii="Arial" w:hAnsi="Arial" w:cs="Arial"/>
          <w:sz w:val="24"/>
          <w:szCs w:val="24"/>
        </w:rPr>
        <w:t>formuláře, které se podle zákona uveřejňují na profilu zadavatele nebo ve Věstníku veřejných zakázek</w:t>
      </w:r>
      <w:r w:rsidR="00F116EB" w:rsidRPr="00BF7ED5">
        <w:rPr>
          <w:rFonts w:ascii="Arial" w:hAnsi="Arial" w:cs="Arial"/>
          <w:sz w:val="24"/>
          <w:szCs w:val="24"/>
        </w:rPr>
        <w:t xml:space="preserve"> nebo v Úředním věstníku Evropské unie</w:t>
      </w:r>
      <w:r w:rsidR="0005242A" w:rsidRPr="00BF7ED5">
        <w:rPr>
          <w:rFonts w:ascii="Arial" w:hAnsi="Arial" w:cs="Arial"/>
        </w:rPr>
        <w:t>,</w:t>
      </w:r>
    </w:p>
    <w:p w:rsidR="001727EE" w:rsidRPr="00BF7ED5" w:rsidRDefault="001727EE" w:rsidP="00BF7ED5">
      <w:pPr>
        <w:widowControl w:val="0"/>
        <w:numPr>
          <w:ilvl w:val="0"/>
          <w:numId w:val="48"/>
        </w:numPr>
        <w:autoSpaceDE w:val="0"/>
        <w:autoSpaceDN w:val="0"/>
        <w:adjustRightInd w:val="0"/>
        <w:spacing w:before="120" w:after="120" w:line="240" w:lineRule="auto"/>
        <w:ind w:left="709" w:hanging="283"/>
        <w:jc w:val="both"/>
        <w:rPr>
          <w:rFonts w:ascii="Arial" w:hAnsi="Arial" w:cs="Arial"/>
          <w:sz w:val="24"/>
          <w:szCs w:val="24"/>
        </w:rPr>
      </w:pPr>
      <w:r w:rsidRPr="00BF7ED5">
        <w:rPr>
          <w:rFonts w:ascii="Arial" w:hAnsi="Arial" w:cs="Arial"/>
          <w:sz w:val="24"/>
          <w:szCs w:val="24"/>
        </w:rPr>
        <w:lastRenderedPageBreak/>
        <w:t xml:space="preserve">návrh na jmenování členů komisí, </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přijímá nabídky</w:t>
      </w:r>
      <w:r w:rsidR="00963114" w:rsidRPr="00BF7ED5">
        <w:rPr>
          <w:rFonts w:ascii="Arial" w:hAnsi="Arial" w:cs="Arial"/>
          <w:sz w:val="24"/>
          <w:szCs w:val="24"/>
        </w:rPr>
        <w:t xml:space="preserve"> dodavatelů</w:t>
      </w:r>
      <w:r w:rsidRPr="00BF7ED5">
        <w:rPr>
          <w:rFonts w:ascii="Arial" w:hAnsi="Arial" w:cs="Arial"/>
          <w:sz w:val="24"/>
          <w:szCs w:val="24"/>
        </w:rPr>
        <w:t>,</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přijímá žádosti dodavatelů o vysvětlení zadávací dokumentace a tyto neprodleně postupuje zástupci zadavatele ke zpracování návrhu odpovědi,</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na základě podkladů poskytnutých zástupcem zadavatele zpracuje společně se zástupcem zadavatele, pro kterého má být veřejná zakázka připravena, návrh odpovědi na žádost o vysvětlení zadávací dokumentace; po schválení zástupcem zadavatele následně zabezpečí odeslání odpovědi v souladu se zákonem,</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prověří složení peněžní jistoty na účet zadavatele, je-li požadována,</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návrh rozhodnutí zadavatele o vyloučení účastníka zadávacího řízení; po schválení zástupcem zadavatele toto rozhodnutí odešle vyloučenému účastníkovi zadávacího řízení,</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na základě podkladů vyhotovených zástupcem zadavatele zpracuje návrh rozhodnutí o námitkách; po schválení zástupcem zadavatele odešle rozhodnutí v souladu se zákonem; obdobný postup se použije při podání návrhu podle § 250 zákona k  orgánu dozoru,</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na základě vyžádání orgánu dozoru zpracuje v součinnosti se zástupcem zadavatele vyjádření k předmětu řízení před orgánem dozoru a poskytne dokumentaci o zadávacím řízení nebo soutěži o návrh,</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návrh rozhodnutí o výběru dodavatele a po schválení zástupcem zadavatele rozhodnutí odešle v souladu se zákonem,</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návrh na rozhodnutí o zrušení zadávacího řízení a po schválení zástupcem zadavatele rozhodnutí odešle v souladu se zákonem,</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zajistí vrácení jistoty,</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formu</w:t>
      </w:r>
      <w:r w:rsidR="0011451D" w:rsidRPr="00BF7ED5">
        <w:rPr>
          <w:rFonts w:ascii="Arial" w:hAnsi="Arial" w:cs="Arial"/>
          <w:sz w:val="24"/>
          <w:szCs w:val="24"/>
        </w:rPr>
        <w:t>lář oznámení o výsledku zadávacího řízení</w:t>
      </w:r>
      <w:r w:rsidRPr="00BF7ED5">
        <w:rPr>
          <w:rFonts w:ascii="Arial" w:hAnsi="Arial" w:cs="Arial"/>
          <w:sz w:val="24"/>
          <w:szCs w:val="24"/>
        </w:rPr>
        <w:t>; po jeho schválení zástupcem zadavatele odešle formulář k uveřejnění,</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zpracuje návrh písemné zprávy zadavatele a předá ji zástupci zadavatele ke schválení,</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provádí odesílání a přijímání zásilek týkajících se veřejných zakázek,</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vede veškerou dokumentaci k veřejné zakázce v</w:t>
      </w:r>
      <w:r w:rsidR="00842291" w:rsidRPr="00BF7ED5">
        <w:rPr>
          <w:rFonts w:ascii="Arial" w:hAnsi="Arial" w:cs="Arial"/>
          <w:sz w:val="24"/>
          <w:szCs w:val="24"/>
        </w:rPr>
        <w:t> průběhu přípravy, organizace a </w:t>
      </w:r>
      <w:r w:rsidRPr="00BF7ED5">
        <w:rPr>
          <w:rFonts w:ascii="Arial" w:hAnsi="Arial" w:cs="Arial"/>
          <w:sz w:val="24"/>
          <w:szCs w:val="24"/>
        </w:rPr>
        <w:t>administrace veřejné zakázky; po ukončení přípravy, organizace a administrace veřejné zakázky zajistí uložení veškeré dokumentace k veřejné zakázce, pokud není dále stanoveno jinak,</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na základě pokynu zástupce zadavatele vrátí vzorky, které byly součástí nabídky, </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zajišťuje, po schválení zástupcem zadavatele, zaslání výzvy o zahájení zadávacího řízení, zadávací dokumentace a odpovědi na </w:t>
      </w:r>
      <w:r w:rsidR="000B3EE1" w:rsidRPr="00BF7ED5">
        <w:rPr>
          <w:rFonts w:ascii="Arial" w:hAnsi="Arial" w:cs="Arial"/>
          <w:sz w:val="24"/>
          <w:szCs w:val="24"/>
        </w:rPr>
        <w:t xml:space="preserve">žádost o vysvětlení zadávací dokumentace </w:t>
      </w:r>
      <w:r w:rsidRPr="00BF7ED5">
        <w:rPr>
          <w:rFonts w:ascii="Arial" w:hAnsi="Arial" w:cs="Arial"/>
          <w:sz w:val="24"/>
          <w:szCs w:val="24"/>
        </w:rPr>
        <w:t>dodavatelům, pokud není se zástupcem zadavatele dohodnuto jinak,</w:t>
      </w:r>
    </w:p>
    <w:p w:rsidR="001727EE" w:rsidRPr="00BF7ED5" w:rsidRDefault="001727EE" w:rsidP="00BF7ED5">
      <w:pPr>
        <w:widowControl w:val="0"/>
        <w:numPr>
          <w:ilvl w:val="0"/>
          <w:numId w:val="13"/>
        </w:numPr>
        <w:autoSpaceDE w:val="0"/>
        <w:autoSpaceDN w:val="0"/>
        <w:adjustRightInd w:val="0"/>
        <w:spacing w:before="120" w:after="120" w:line="240" w:lineRule="auto"/>
        <w:ind w:left="426" w:hanging="426"/>
        <w:jc w:val="both"/>
        <w:rPr>
          <w:rFonts w:ascii="Arial" w:hAnsi="Arial" w:cs="Arial"/>
          <w:sz w:val="24"/>
          <w:szCs w:val="24"/>
        </w:rPr>
      </w:pPr>
      <w:r w:rsidRPr="00BF7ED5">
        <w:rPr>
          <w:rFonts w:ascii="Arial" w:hAnsi="Arial" w:cs="Arial"/>
          <w:sz w:val="24"/>
          <w:szCs w:val="24"/>
        </w:rPr>
        <w:t xml:space="preserve">zajišťuje, po schválení zástupcem zadavatele, </w:t>
      </w:r>
      <w:r w:rsidR="00842291" w:rsidRPr="00BF7ED5">
        <w:rPr>
          <w:rFonts w:ascii="Arial" w:hAnsi="Arial" w:cs="Arial"/>
          <w:sz w:val="24"/>
          <w:szCs w:val="24"/>
        </w:rPr>
        <w:t>odeslání formulářů, dokumentů a </w:t>
      </w:r>
      <w:r w:rsidRPr="00BF7ED5">
        <w:rPr>
          <w:rFonts w:ascii="Arial" w:hAnsi="Arial" w:cs="Arial"/>
          <w:sz w:val="24"/>
          <w:szCs w:val="24"/>
        </w:rPr>
        <w:t>informací určených k uveřejnění ve Věstníku veřejných zakázek a Úředním věstníku Evropské unie, pokud není tímto nařízením stanoveno jinak.</w:t>
      </w:r>
    </w:p>
    <w:p w:rsidR="001727EE" w:rsidRPr="00BF7ED5" w:rsidRDefault="001727EE" w:rsidP="00BF7ED5">
      <w:pPr>
        <w:pStyle w:val="Odstavecseseznamem"/>
        <w:widowControl w:val="0"/>
        <w:numPr>
          <w:ilvl w:val="1"/>
          <w:numId w:val="38"/>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lastRenderedPageBreak/>
        <w:t>Veškerá dokumentace k veřejné zakázce financované či spolufinancované z rozpočtu Evropské unie nebo z obdobných cizích prostředků se uloží u zástupce zadavatele.</w:t>
      </w:r>
    </w:p>
    <w:p w:rsidR="00927B78" w:rsidRPr="00BF7ED5" w:rsidRDefault="00927B78" w:rsidP="00BF7ED5">
      <w:pPr>
        <w:pStyle w:val="Odstavecseseznamem"/>
        <w:widowControl w:val="0"/>
        <w:numPr>
          <w:ilvl w:val="1"/>
          <w:numId w:val="38"/>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Ustanovení tohot</w:t>
      </w:r>
      <w:r w:rsidR="00467428" w:rsidRPr="00BF7ED5">
        <w:rPr>
          <w:rFonts w:ascii="Arial" w:hAnsi="Arial" w:cs="Arial"/>
          <w:sz w:val="24"/>
          <w:szCs w:val="24"/>
        </w:rPr>
        <w:t>o článku se použijí i při uzavírání</w:t>
      </w:r>
      <w:r w:rsidRPr="00BF7ED5">
        <w:rPr>
          <w:rFonts w:ascii="Arial" w:hAnsi="Arial" w:cs="Arial"/>
          <w:sz w:val="24"/>
          <w:szCs w:val="24"/>
        </w:rPr>
        <w:t xml:space="preserve"> rámcové dohody a zavedení dynamického nákupního systému.</w:t>
      </w:r>
    </w:p>
    <w:p w:rsidR="001727EE" w:rsidRPr="00BF7ED5" w:rsidRDefault="001727EE" w:rsidP="00BF7ED5">
      <w:pPr>
        <w:pStyle w:val="Odstavecseseznamem"/>
        <w:widowControl w:val="0"/>
        <w:numPr>
          <w:ilvl w:val="1"/>
          <w:numId w:val="38"/>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V případě veřejné zakázky, u níž činnost pracoviště veřejných zakázek zabezpečuje pracoviště veřejných zakázek podle čl. 4 odst. 1 písm. b) až f), se</w:t>
      </w:r>
      <w:r w:rsidR="00927B78" w:rsidRPr="00BF7ED5">
        <w:rPr>
          <w:rFonts w:ascii="Arial" w:hAnsi="Arial" w:cs="Arial"/>
          <w:sz w:val="24"/>
          <w:szCs w:val="24"/>
        </w:rPr>
        <w:t xml:space="preserve"> postupuje podle odstavců 1 až 4</w:t>
      </w:r>
      <w:r w:rsidRPr="00BF7ED5">
        <w:rPr>
          <w:rFonts w:ascii="Arial" w:hAnsi="Arial" w:cs="Arial"/>
          <w:sz w:val="24"/>
          <w:szCs w:val="24"/>
        </w:rPr>
        <w:t xml:space="preserve"> přiměřeně.</w:t>
      </w:r>
    </w:p>
    <w:p w:rsidR="0050531D" w:rsidRPr="00BF7ED5" w:rsidRDefault="0050531D"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1</w:t>
      </w:r>
      <w:r w:rsidR="00FC2B70" w:rsidRPr="00BF7ED5">
        <w:rPr>
          <w:rFonts w:ascii="Arial" w:hAnsi="Arial" w:cs="Arial"/>
          <w:sz w:val="24"/>
          <w:szCs w:val="24"/>
        </w:rPr>
        <w:t>1</w:t>
      </w:r>
    </w:p>
    <w:p w:rsidR="0050531D" w:rsidRPr="00BF7ED5" w:rsidRDefault="0050531D"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 xml:space="preserve">Veřejné zakázky </w:t>
      </w:r>
      <w:r w:rsidR="00285C23" w:rsidRPr="00BF7ED5">
        <w:rPr>
          <w:rFonts w:ascii="Arial" w:hAnsi="Arial" w:cs="Arial"/>
          <w:b/>
          <w:bCs/>
          <w:sz w:val="24"/>
          <w:szCs w:val="24"/>
        </w:rPr>
        <w:t>zadávané</w:t>
      </w:r>
      <w:r w:rsidRPr="00BF7ED5">
        <w:rPr>
          <w:rFonts w:ascii="Arial" w:hAnsi="Arial" w:cs="Arial"/>
          <w:b/>
          <w:bCs/>
          <w:sz w:val="24"/>
          <w:szCs w:val="24"/>
        </w:rPr>
        <w:t xml:space="preserve"> </w:t>
      </w:r>
      <w:r w:rsidR="00966F59" w:rsidRPr="00BF7ED5">
        <w:rPr>
          <w:rFonts w:ascii="Arial" w:hAnsi="Arial" w:cs="Arial"/>
          <w:b/>
          <w:bCs/>
          <w:sz w:val="24"/>
          <w:szCs w:val="24"/>
        </w:rPr>
        <w:t xml:space="preserve">prostřednictvím </w:t>
      </w:r>
      <w:r w:rsidRPr="00BF7ED5">
        <w:rPr>
          <w:rFonts w:ascii="Arial" w:hAnsi="Arial" w:cs="Arial"/>
          <w:b/>
          <w:bCs/>
          <w:sz w:val="24"/>
          <w:szCs w:val="24"/>
        </w:rPr>
        <w:t>elektronické</w:t>
      </w:r>
      <w:r w:rsidR="00966F59" w:rsidRPr="00BF7ED5">
        <w:rPr>
          <w:rFonts w:ascii="Arial" w:hAnsi="Arial" w:cs="Arial"/>
          <w:b/>
          <w:bCs/>
          <w:sz w:val="24"/>
          <w:szCs w:val="24"/>
        </w:rPr>
        <w:t>ho</w:t>
      </w:r>
      <w:r w:rsidRPr="00BF7ED5">
        <w:rPr>
          <w:rFonts w:ascii="Arial" w:hAnsi="Arial" w:cs="Arial"/>
          <w:b/>
          <w:bCs/>
          <w:sz w:val="24"/>
          <w:szCs w:val="24"/>
        </w:rPr>
        <w:t xml:space="preserve"> tržiště</w:t>
      </w:r>
    </w:p>
    <w:p w:rsidR="0050531D" w:rsidRPr="00BF7ED5" w:rsidRDefault="00B33E22" w:rsidP="00BF7ED5">
      <w:pPr>
        <w:pStyle w:val="Odstavecseseznamem"/>
        <w:numPr>
          <w:ilvl w:val="0"/>
          <w:numId w:val="4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Zástupce z</w:t>
      </w:r>
      <w:r w:rsidR="0050531D" w:rsidRPr="00BF7ED5">
        <w:rPr>
          <w:rFonts w:ascii="Arial" w:hAnsi="Arial" w:cs="Arial"/>
          <w:sz w:val="24"/>
          <w:szCs w:val="24"/>
        </w:rPr>
        <w:t>adavatel</w:t>
      </w:r>
      <w:r w:rsidRPr="00BF7ED5">
        <w:rPr>
          <w:rFonts w:ascii="Arial" w:hAnsi="Arial" w:cs="Arial"/>
          <w:sz w:val="24"/>
          <w:szCs w:val="24"/>
        </w:rPr>
        <w:t>e</w:t>
      </w:r>
      <w:r w:rsidR="0050531D" w:rsidRPr="00BF7ED5">
        <w:rPr>
          <w:rFonts w:ascii="Arial" w:hAnsi="Arial" w:cs="Arial"/>
          <w:sz w:val="24"/>
          <w:szCs w:val="24"/>
        </w:rPr>
        <w:t xml:space="preserve"> je povinen realizovat prostřednictví</w:t>
      </w:r>
      <w:r w:rsidR="003241A8" w:rsidRPr="00BF7ED5">
        <w:rPr>
          <w:rFonts w:ascii="Arial" w:hAnsi="Arial" w:cs="Arial"/>
          <w:sz w:val="24"/>
          <w:szCs w:val="24"/>
        </w:rPr>
        <w:t>m</w:t>
      </w:r>
      <w:r w:rsidR="0050531D" w:rsidRPr="00BF7ED5">
        <w:rPr>
          <w:rFonts w:ascii="Arial" w:hAnsi="Arial" w:cs="Arial"/>
          <w:sz w:val="24"/>
          <w:szCs w:val="24"/>
        </w:rPr>
        <w:t xml:space="preserve"> elektronického tržiště </w:t>
      </w:r>
      <w:r w:rsidR="00416A9B" w:rsidRPr="00BF7ED5">
        <w:rPr>
          <w:rFonts w:ascii="Arial" w:hAnsi="Arial" w:cs="Arial"/>
          <w:sz w:val="24"/>
          <w:szCs w:val="24"/>
        </w:rPr>
        <w:t>zadávání</w:t>
      </w:r>
      <w:r w:rsidR="0050531D" w:rsidRPr="00BF7ED5">
        <w:rPr>
          <w:rFonts w:ascii="Arial" w:hAnsi="Arial" w:cs="Arial"/>
          <w:sz w:val="24"/>
          <w:szCs w:val="24"/>
        </w:rPr>
        <w:t xml:space="preserve"> veřejných zakázek</w:t>
      </w:r>
      <w:r w:rsidR="00416A9B" w:rsidRPr="00BF7ED5">
        <w:rPr>
          <w:rFonts w:ascii="Arial" w:hAnsi="Arial" w:cs="Arial"/>
          <w:sz w:val="24"/>
          <w:szCs w:val="24"/>
        </w:rPr>
        <w:t>, pro které tuto povinnost stanoví vláda České republiky</w:t>
      </w:r>
      <w:r w:rsidR="004378AF" w:rsidRPr="00BF7ED5">
        <w:rPr>
          <w:rFonts w:ascii="Arial" w:hAnsi="Arial" w:cs="Arial"/>
          <w:sz w:val="24"/>
          <w:szCs w:val="24"/>
        </w:rPr>
        <w:t xml:space="preserve">. </w:t>
      </w:r>
    </w:p>
    <w:p w:rsidR="00A81F2F" w:rsidRPr="00BF7ED5" w:rsidRDefault="00661341" w:rsidP="00BF7ED5">
      <w:pPr>
        <w:pStyle w:val="Odstavecseseznamem"/>
        <w:numPr>
          <w:ilvl w:val="0"/>
          <w:numId w:val="4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Z</w:t>
      </w:r>
      <w:r w:rsidR="00E300CC" w:rsidRPr="00BF7ED5">
        <w:rPr>
          <w:rFonts w:ascii="Arial" w:hAnsi="Arial" w:cs="Arial"/>
          <w:sz w:val="24"/>
          <w:szCs w:val="24"/>
        </w:rPr>
        <w:t>ástupce zadavatele je oprávněn zadávat prostřednictvím elektronického tržiště i veřejné zakázky, k</w:t>
      </w:r>
      <w:r w:rsidR="00391E58" w:rsidRPr="00BF7ED5">
        <w:rPr>
          <w:rFonts w:ascii="Arial" w:hAnsi="Arial" w:cs="Arial"/>
          <w:sz w:val="24"/>
          <w:szCs w:val="24"/>
        </w:rPr>
        <w:t xml:space="preserve">teré nejsou </w:t>
      </w:r>
      <w:r w:rsidR="00C44B05" w:rsidRPr="00BF7ED5">
        <w:rPr>
          <w:rFonts w:ascii="Arial" w:hAnsi="Arial" w:cs="Arial"/>
          <w:sz w:val="24"/>
          <w:szCs w:val="24"/>
        </w:rPr>
        <w:t>zadávány podle odstavce</w:t>
      </w:r>
      <w:r w:rsidR="00391E58" w:rsidRPr="00BF7ED5">
        <w:rPr>
          <w:rFonts w:ascii="Arial" w:hAnsi="Arial" w:cs="Arial"/>
          <w:sz w:val="24"/>
          <w:szCs w:val="24"/>
        </w:rPr>
        <w:t xml:space="preserve"> 1</w:t>
      </w:r>
      <w:r w:rsidR="00E300CC" w:rsidRPr="00BF7ED5">
        <w:rPr>
          <w:rFonts w:ascii="Arial" w:hAnsi="Arial" w:cs="Arial"/>
          <w:sz w:val="24"/>
          <w:szCs w:val="24"/>
        </w:rPr>
        <w:t xml:space="preserve">, pokud jejich zadání prostřednictvím elektronického tržiště zákon umožňuje. </w:t>
      </w:r>
    </w:p>
    <w:p w:rsidR="00A81F2F" w:rsidRPr="00BF7ED5" w:rsidRDefault="00A81F2F" w:rsidP="00BF7ED5">
      <w:pPr>
        <w:pStyle w:val="Odstavecseseznamem"/>
        <w:numPr>
          <w:ilvl w:val="0"/>
          <w:numId w:val="4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Zástupce zadavatele je povinen řídit se při </w:t>
      </w:r>
      <w:r w:rsidR="00666B5B" w:rsidRPr="00BF7ED5">
        <w:rPr>
          <w:rFonts w:ascii="Arial" w:hAnsi="Arial" w:cs="Arial"/>
          <w:sz w:val="24"/>
          <w:szCs w:val="24"/>
        </w:rPr>
        <w:t>zadáván</w:t>
      </w:r>
      <w:r w:rsidR="002E6540" w:rsidRPr="00BF7ED5">
        <w:rPr>
          <w:rFonts w:ascii="Arial" w:hAnsi="Arial" w:cs="Arial"/>
          <w:sz w:val="24"/>
          <w:szCs w:val="24"/>
        </w:rPr>
        <w:t>í veřejné zakázky podle odstavců</w:t>
      </w:r>
      <w:r w:rsidR="00666B5B" w:rsidRPr="00BF7ED5">
        <w:rPr>
          <w:rFonts w:ascii="Arial" w:hAnsi="Arial" w:cs="Arial"/>
          <w:sz w:val="24"/>
          <w:szCs w:val="24"/>
        </w:rPr>
        <w:t xml:space="preserve"> 1 a 2 </w:t>
      </w:r>
      <w:r w:rsidR="004C4ECE" w:rsidRPr="00BF7ED5">
        <w:rPr>
          <w:rFonts w:ascii="Arial" w:hAnsi="Arial" w:cs="Arial"/>
          <w:sz w:val="24"/>
          <w:szCs w:val="24"/>
        </w:rPr>
        <w:t xml:space="preserve">aktuálním zněním </w:t>
      </w:r>
      <w:r w:rsidR="00416A9B" w:rsidRPr="00BF7ED5">
        <w:rPr>
          <w:rFonts w:ascii="Arial" w:hAnsi="Arial" w:cs="Arial"/>
          <w:sz w:val="24"/>
          <w:szCs w:val="24"/>
        </w:rPr>
        <w:t xml:space="preserve">pravidel upravujících systém používání elektronických tržišť subjekty veřejné správy při pořizování a obměně určených komodit a případně dalšími pravidly souvisejícími s elektronickými tržišti. </w:t>
      </w:r>
    </w:p>
    <w:p w:rsidR="00666B5B" w:rsidRPr="00BF7ED5" w:rsidRDefault="00CD6653" w:rsidP="00BF7ED5">
      <w:pPr>
        <w:pStyle w:val="Odstavecseseznamem"/>
        <w:numPr>
          <w:ilvl w:val="0"/>
          <w:numId w:val="47"/>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Při zadávání veřejné zakázky </w:t>
      </w:r>
      <w:r w:rsidR="00C56489" w:rsidRPr="00BF7ED5">
        <w:rPr>
          <w:rFonts w:ascii="Arial" w:hAnsi="Arial" w:cs="Arial"/>
          <w:sz w:val="24"/>
          <w:szCs w:val="24"/>
        </w:rPr>
        <w:t>malého r</w:t>
      </w:r>
      <w:r w:rsidR="00672FD4" w:rsidRPr="00BF7ED5">
        <w:rPr>
          <w:rFonts w:ascii="Arial" w:hAnsi="Arial" w:cs="Arial"/>
          <w:sz w:val="24"/>
          <w:szCs w:val="24"/>
        </w:rPr>
        <w:t>ozsahu podle odst</w:t>
      </w:r>
      <w:r w:rsidR="00F27143" w:rsidRPr="00BF7ED5">
        <w:rPr>
          <w:rFonts w:ascii="Arial" w:hAnsi="Arial" w:cs="Arial"/>
          <w:sz w:val="24"/>
          <w:szCs w:val="24"/>
        </w:rPr>
        <w:t>avců</w:t>
      </w:r>
      <w:r w:rsidRPr="00BF7ED5">
        <w:rPr>
          <w:rFonts w:ascii="Arial" w:hAnsi="Arial" w:cs="Arial"/>
          <w:sz w:val="24"/>
          <w:szCs w:val="24"/>
        </w:rPr>
        <w:t xml:space="preserve"> </w:t>
      </w:r>
      <w:r w:rsidR="00666B5B" w:rsidRPr="00BF7ED5">
        <w:rPr>
          <w:rFonts w:ascii="Arial" w:hAnsi="Arial" w:cs="Arial"/>
          <w:sz w:val="24"/>
          <w:szCs w:val="24"/>
        </w:rPr>
        <w:t xml:space="preserve">1 a </w:t>
      </w:r>
      <w:r w:rsidRPr="00BF7ED5">
        <w:rPr>
          <w:rFonts w:ascii="Arial" w:hAnsi="Arial" w:cs="Arial"/>
          <w:sz w:val="24"/>
          <w:szCs w:val="24"/>
        </w:rPr>
        <w:t xml:space="preserve">2 </w:t>
      </w:r>
      <w:r w:rsidR="00666B5B" w:rsidRPr="00BF7ED5">
        <w:rPr>
          <w:rFonts w:ascii="Arial" w:hAnsi="Arial" w:cs="Arial"/>
          <w:sz w:val="24"/>
          <w:szCs w:val="24"/>
        </w:rPr>
        <w:t xml:space="preserve">se v případě rozporu mezi pravidly </w:t>
      </w:r>
      <w:r w:rsidR="001C46E1" w:rsidRPr="00BF7ED5">
        <w:rPr>
          <w:rFonts w:ascii="Arial" w:hAnsi="Arial" w:cs="Arial"/>
          <w:sz w:val="24"/>
          <w:szCs w:val="24"/>
        </w:rPr>
        <w:t>uvedenými v</w:t>
      </w:r>
      <w:r w:rsidR="003C2D82" w:rsidRPr="00BF7ED5">
        <w:rPr>
          <w:rFonts w:ascii="Arial" w:hAnsi="Arial" w:cs="Arial"/>
          <w:sz w:val="24"/>
          <w:szCs w:val="24"/>
        </w:rPr>
        <w:t> </w:t>
      </w:r>
      <w:r w:rsidR="001C46E1" w:rsidRPr="00BF7ED5">
        <w:rPr>
          <w:rFonts w:ascii="Arial" w:hAnsi="Arial" w:cs="Arial"/>
          <w:sz w:val="24"/>
          <w:szCs w:val="24"/>
        </w:rPr>
        <w:t>odst</w:t>
      </w:r>
      <w:r w:rsidR="00672FD4" w:rsidRPr="00BF7ED5">
        <w:rPr>
          <w:rFonts w:ascii="Arial" w:hAnsi="Arial" w:cs="Arial"/>
          <w:sz w:val="24"/>
          <w:szCs w:val="24"/>
        </w:rPr>
        <w:t>avci</w:t>
      </w:r>
      <w:r w:rsidR="00970D61" w:rsidRPr="00BF7ED5">
        <w:rPr>
          <w:rFonts w:ascii="Arial" w:hAnsi="Arial" w:cs="Arial"/>
          <w:sz w:val="24"/>
          <w:szCs w:val="24"/>
        </w:rPr>
        <w:t xml:space="preserve"> 3 a </w:t>
      </w:r>
      <w:r w:rsidR="00666B5B" w:rsidRPr="00BF7ED5">
        <w:rPr>
          <w:rFonts w:ascii="Arial" w:hAnsi="Arial" w:cs="Arial"/>
          <w:sz w:val="24"/>
          <w:szCs w:val="24"/>
        </w:rPr>
        <w:t xml:space="preserve">přílohy č. 2 </w:t>
      </w:r>
      <w:r w:rsidR="00C56489" w:rsidRPr="00BF7ED5">
        <w:rPr>
          <w:rFonts w:ascii="Arial" w:hAnsi="Arial" w:cs="Arial"/>
          <w:sz w:val="24"/>
          <w:szCs w:val="24"/>
        </w:rPr>
        <w:t xml:space="preserve">k tomuto </w:t>
      </w:r>
      <w:r w:rsidR="00666B5B" w:rsidRPr="00BF7ED5">
        <w:rPr>
          <w:rFonts w:ascii="Arial" w:hAnsi="Arial" w:cs="Arial"/>
          <w:sz w:val="24"/>
          <w:szCs w:val="24"/>
        </w:rPr>
        <w:t>nařízení postupuje podl</w:t>
      </w:r>
      <w:r w:rsidR="00970D61" w:rsidRPr="00BF7ED5">
        <w:rPr>
          <w:rFonts w:ascii="Arial" w:hAnsi="Arial" w:cs="Arial"/>
          <w:sz w:val="24"/>
          <w:szCs w:val="24"/>
        </w:rPr>
        <w:t xml:space="preserve">e pravidel </w:t>
      </w:r>
      <w:r w:rsidR="001C46E1" w:rsidRPr="00BF7ED5">
        <w:rPr>
          <w:rFonts w:ascii="Arial" w:hAnsi="Arial" w:cs="Arial"/>
          <w:sz w:val="24"/>
          <w:szCs w:val="24"/>
        </w:rPr>
        <w:t>uvedených v</w:t>
      </w:r>
      <w:r w:rsidR="003C2D82" w:rsidRPr="00BF7ED5">
        <w:rPr>
          <w:rFonts w:ascii="Arial" w:hAnsi="Arial" w:cs="Arial"/>
          <w:sz w:val="24"/>
          <w:szCs w:val="24"/>
        </w:rPr>
        <w:t> </w:t>
      </w:r>
      <w:r w:rsidR="001C46E1" w:rsidRPr="00BF7ED5">
        <w:rPr>
          <w:rFonts w:ascii="Arial" w:hAnsi="Arial" w:cs="Arial"/>
          <w:sz w:val="24"/>
          <w:szCs w:val="24"/>
        </w:rPr>
        <w:t>odst</w:t>
      </w:r>
      <w:r w:rsidR="00672FD4" w:rsidRPr="00BF7ED5">
        <w:rPr>
          <w:rFonts w:ascii="Arial" w:hAnsi="Arial" w:cs="Arial"/>
          <w:sz w:val="24"/>
          <w:szCs w:val="24"/>
        </w:rPr>
        <w:t>avci</w:t>
      </w:r>
      <w:r w:rsidR="007C4FF5" w:rsidRPr="00BF7ED5">
        <w:rPr>
          <w:rFonts w:ascii="Arial" w:hAnsi="Arial" w:cs="Arial"/>
          <w:sz w:val="24"/>
          <w:szCs w:val="24"/>
        </w:rPr>
        <w:t xml:space="preserve"> 3</w:t>
      </w:r>
      <w:r w:rsidR="00666B5B" w:rsidRPr="00BF7ED5">
        <w:rPr>
          <w:rFonts w:ascii="Arial" w:hAnsi="Arial" w:cs="Arial"/>
          <w:sz w:val="24"/>
          <w:szCs w:val="24"/>
        </w:rPr>
        <w:t>.</w:t>
      </w:r>
    </w:p>
    <w:p w:rsidR="00D40689" w:rsidRPr="00BF7ED5" w:rsidRDefault="00D40689"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12</w:t>
      </w:r>
    </w:p>
    <w:p w:rsidR="00D40689" w:rsidRPr="00BF7ED5" w:rsidRDefault="00D40689"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Veřejné zakázky zadávané prostřednictvím Národního elektronického nástroje</w:t>
      </w:r>
    </w:p>
    <w:p w:rsidR="00D40689" w:rsidRPr="00BF7ED5" w:rsidRDefault="00D40689" w:rsidP="00BF7ED5">
      <w:pPr>
        <w:pStyle w:val="Odstavecseseznamem"/>
        <w:widowControl w:val="0"/>
        <w:numPr>
          <w:ilvl w:val="0"/>
          <w:numId w:val="49"/>
        </w:numPr>
        <w:tabs>
          <w:tab w:val="left" w:pos="1134"/>
        </w:tabs>
        <w:autoSpaceDE w:val="0"/>
        <w:autoSpaceDN w:val="0"/>
        <w:adjustRightInd w:val="0"/>
        <w:spacing w:before="120" w:after="0" w:line="240" w:lineRule="auto"/>
        <w:ind w:left="0" w:firstLine="709"/>
        <w:contextualSpacing w:val="0"/>
        <w:jc w:val="both"/>
        <w:rPr>
          <w:rFonts w:ascii="Arial" w:hAnsi="Arial" w:cs="Arial"/>
          <w:bCs/>
          <w:sz w:val="24"/>
          <w:szCs w:val="24"/>
        </w:rPr>
      </w:pPr>
      <w:r w:rsidRPr="00BF7ED5">
        <w:rPr>
          <w:rFonts w:ascii="Arial" w:hAnsi="Arial" w:cs="Arial"/>
          <w:bCs/>
          <w:sz w:val="24"/>
          <w:szCs w:val="24"/>
        </w:rPr>
        <w:t>Zástupce zadavatele je oprávněn zadávat prostřednictvím Národního elektronického nástroje</w:t>
      </w:r>
      <w:r w:rsidR="001C46E1" w:rsidRPr="00BF7ED5">
        <w:rPr>
          <w:rFonts w:ascii="Arial" w:hAnsi="Arial" w:cs="Arial"/>
          <w:bCs/>
          <w:sz w:val="24"/>
          <w:szCs w:val="24"/>
        </w:rPr>
        <w:t xml:space="preserve"> veřejné zakázky, které nejsou </w:t>
      </w:r>
      <w:r w:rsidR="00C91F0E" w:rsidRPr="00BF7ED5">
        <w:rPr>
          <w:rFonts w:ascii="Arial" w:hAnsi="Arial" w:cs="Arial"/>
          <w:bCs/>
          <w:sz w:val="24"/>
          <w:szCs w:val="24"/>
        </w:rPr>
        <w:t>zadávány podle</w:t>
      </w:r>
      <w:r w:rsidR="001C46E1" w:rsidRPr="00BF7ED5">
        <w:rPr>
          <w:rFonts w:ascii="Arial" w:hAnsi="Arial" w:cs="Arial"/>
          <w:bCs/>
          <w:sz w:val="24"/>
          <w:szCs w:val="24"/>
        </w:rPr>
        <w:t> čl. 11 odst. 1.</w:t>
      </w:r>
    </w:p>
    <w:p w:rsidR="00D40689" w:rsidRPr="00BF7ED5" w:rsidRDefault="001C46E1" w:rsidP="00BF7ED5">
      <w:pPr>
        <w:pStyle w:val="Odstavecseseznamem"/>
        <w:widowControl w:val="0"/>
        <w:numPr>
          <w:ilvl w:val="0"/>
          <w:numId w:val="49"/>
        </w:numPr>
        <w:tabs>
          <w:tab w:val="left" w:pos="1134"/>
        </w:tabs>
        <w:autoSpaceDE w:val="0"/>
        <w:autoSpaceDN w:val="0"/>
        <w:adjustRightInd w:val="0"/>
        <w:spacing w:before="120" w:after="0" w:line="240" w:lineRule="auto"/>
        <w:ind w:left="0" w:firstLine="709"/>
        <w:contextualSpacing w:val="0"/>
        <w:jc w:val="both"/>
        <w:rPr>
          <w:rFonts w:ascii="Arial" w:hAnsi="Arial" w:cs="Arial"/>
          <w:bCs/>
          <w:sz w:val="24"/>
          <w:szCs w:val="24"/>
        </w:rPr>
      </w:pPr>
      <w:r w:rsidRPr="00BF7ED5">
        <w:rPr>
          <w:rFonts w:ascii="Arial" w:hAnsi="Arial" w:cs="Arial"/>
          <w:bCs/>
          <w:sz w:val="24"/>
          <w:szCs w:val="24"/>
        </w:rPr>
        <w:t>Zástupce zadavatele je povinen řídit se při zadávání veřejné zakázky podle odstavce 1 aktuálním zněním pravidel používání Národního elektronického nástroje při realizaci zadá</w:t>
      </w:r>
      <w:r w:rsidR="0095702A" w:rsidRPr="00BF7ED5">
        <w:rPr>
          <w:rFonts w:ascii="Arial" w:hAnsi="Arial" w:cs="Arial"/>
          <w:bCs/>
          <w:sz w:val="24"/>
          <w:szCs w:val="24"/>
        </w:rPr>
        <w:t>vacích postupů prostřednictvím N</w:t>
      </w:r>
      <w:r w:rsidRPr="00BF7ED5">
        <w:rPr>
          <w:rFonts w:ascii="Arial" w:hAnsi="Arial" w:cs="Arial"/>
          <w:bCs/>
          <w:sz w:val="24"/>
          <w:szCs w:val="24"/>
        </w:rPr>
        <w:t>árodního elektronického nástroje.</w:t>
      </w:r>
    </w:p>
    <w:p w:rsidR="00BB3822" w:rsidRPr="00BF7ED5" w:rsidRDefault="001C46E1" w:rsidP="00BF7ED5">
      <w:pPr>
        <w:pStyle w:val="Odstavecseseznamem"/>
        <w:widowControl w:val="0"/>
        <w:numPr>
          <w:ilvl w:val="0"/>
          <w:numId w:val="49"/>
        </w:numPr>
        <w:tabs>
          <w:tab w:val="left" w:pos="1134"/>
        </w:tabs>
        <w:autoSpaceDE w:val="0"/>
        <w:autoSpaceDN w:val="0"/>
        <w:adjustRightInd w:val="0"/>
        <w:spacing w:before="120" w:after="0" w:line="240" w:lineRule="auto"/>
        <w:ind w:left="0" w:firstLine="709"/>
        <w:contextualSpacing w:val="0"/>
        <w:jc w:val="both"/>
        <w:rPr>
          <w:rFonts w:ascii="Arial" w:hAnsi="Arial" w:cs="Arial"/>
          <w:bCs/>
          <w:sz w:val="24"/>
          <w:szCs w:val="24"/>
        </w:rPr>
      </w:pPr>
      <w:r w:rsidRPr="00BF7ED5">
        <w:rPr>
          <w:rFonts w:ascii="Arial" w:hAnsi="Arial" w:cs="Arial"/>
          <w:bCs/>
          <w:sz w:val="24"/>
          <w:szCs w:val="24"/>
        </w:rPr>
        <w:t>Při zadávání veřejné zakáz</w:t>
      </w:r>
      <w:r w:rsidR="00AA49F5" w:rsidRPr="00BF7ED5">
        <w:rPr>
          <w:rFonts w:ascii="Arial" w:hAnsi="Arial" w:cs="Arial"/>
          <w:bCs/>
          <w:sz w:val="24"/>
          <w:szCs w:val="24"/>
        </w:rPr>
        <w:t>ky malého rozsahu podle odstavce</w:t>
      </w:r>
      <w:r w:rsidRPr="00BF7ED5">
        <w:rPr>
          <w:rFonts w:ascii="Arial" w:hAnsi="Arial" w:cs="Arial"/>
          <w:bCs/>
          <w:sz w:val="24"/>
          <w:szCs w:val="24"/>
        </w:rPr>
        <w:t xml:space="preserve"> 1 se v případě rozporu mezi pravidly uvedenými v</w:t>
      </w:r>
      <w:r w:rsidR="005D0D72" w:rsidRPr="00BF7ED5">
        <w:rPr>
          <w:rFonts w:ascii="Arial" w:hAnsi="Arial" w:cs="Arial"/>
          <w:bCs/>
          <w:sz w:val="24"/>
          <w:szCs w:val="24"/>
        </w:rPr>
        <w:t> </w:t>
      </w:r>
      <w:r w:rsidRPr="00BF7ED5">
        <w:rPr>
          <w:rFonts w:ascii="Arial" w:hAnsi="Arial" w:cs="Arial"/>
          <w:bCs/>
          <w:sz w:val="24"/>
          <w:szCs w:val="24"/>
        </w:rPr>
        <w:t>odst</w:t>
      </w:r>
      <w:r w:rsidR="00AA49F5" w:rsidRPr="00BF7ED5">
        <w:rPr>
          <w:rFonts w:ascii="Arial" w:hAnsi="Arial" w:cs="Arial"/>
          <w:bCs/>
          <w:sz w:val="24"/>
          <w:szCs w:val="24"/>
        </w:rPr>
        <w:t>avci</w:t>
      </w:r>
      <w:r w:rsidRPr="00BF7ED5">
        <w:rPr>
          <w:rFonts w:ascii="Arial" w:hAnsi="Arial" w:cs="Arial"/>
          <w:bCs/>
          <w:sz w:val="24"/>
          <w:szCs w:val="24"/>
        </w:rPr>
        <w:t xml:space="preserve"> 2 a přílohy</w:t>
      </w:r>
      <w:r w:rsidR="00602696" w:rsidRPr="00BF7ED5">
        <w:rPr>
          <w:rFonts w:ascii="Arial" w:hAnsi="Arial" w:cs="Arial"/>
          <w:bCs/>
          <w:sz w:val="24"/>
          <w:szCs w:val="24"/>
        </w:rPr>
        <w:t xml:space="preserve"> č. </w:t>
      </w:r>
      <w:r w:rsidRPr="00BF7ED5">
        <w:rPr>
          <w:rFonts w:ascii="Arial" w:hAnsi="Arial" w:cs="Arial"/>
          <w:bCs/>
          <w:sz w:val="24"/>
          <w:szCs w:val="24"/>
        </w:rPr>
        <w:t>2 k tomuto nařízení postupuje podle pravidel uvedených v</w:t>
      </w:r>
      <w:r w:rsidR="005D0D72" w:rsidRPr="00BF7ED5">
        <w:rPr>
          <w:rFonts w:ascii="Arial" w:hAnsi="Arial" w:cs="Arial"/>
          <w:bCs/>
          <w:sz w:val="24"/>
          <w:szCs w:val="24"/>
        </w:rPr>
        <w:t> </w:t>
      </w:r>
      <w:r w:rsidRPr="00BF7ED5">
        <w:rPr>
          <w:rFonts w:ascii="Arial" w:hAnsi="Arial" w:cs="Arial"/>
          <w:bCs/>
          <w:sz w:val="24"/>
          <w:szCs w:val="24"/>
        </w:rPr>
        <w:t>odst</w:t>
      </w:r>
      <w:r w:rsidR="00AA49F5" w:rsidRPr="00BF7ED5">
        <w:rPr>
          <w:rFonts w:ascii="Arial" w:hAnsi="Arial" w:cs="Arial"/>
          <w:bCs/>
          <w:sz w:val="24"/>
          <w:szCs w:val="24"/>
        </w:rPr>
        <w:t>avci</w:t>
      </w:r>
      <w:r w:rsidR="005D0D72" w:rsidRPr="00BF7ED5">
        <w:rPr>
          <w:rFonts w:ascii="Arial" w:hAnsi="Arial" w:cs="Arial"/>
          <w:bCs/>
          <w:sz w:val="24"/>
          <w:szCs w:val="24"/>
        </w:rPr>
        <w:t xml:space="preserve"> </w:t>
      </w:r>
      <w:r w:rsidR="00637498" w:rsidRPr="00BF7ED5">
        <w:rPr>
          <w:rFonts w:ascii="Arial" w:hAnsi="Arial" w:cs="Arial"/>
          <w:bCs/>
          <w:sz w:val="24"/>
          <w:szCs w:val="24"/>
        </w:rPr>
        <w:t>2</w:t>
      </w:r>
      <w:r w:rsidRPr="00BF7ED5">
        <w:rPr>
          <w:rFonts w:ascii="Arial" w:hAnsi="Arial" w:cs="Arial"/>
          <w:bCs/>
          <w:sz w:val="24"/>
          <w:szCs w:val="24"/>
        </w:rPr>
        <w:t>.</w:t>
      </w:r>
    </w:p>
    <w:p w:rsidR="006A1A27" w:rsidRPr="00BF7ED5" w:rsidRDefault="006A1A27" w:rsidP="00BF7ED5">
      <w:pPr>
        <w:pStyle w:val="Odstavecseseznamem"/>
        <w:widowControl w:val="0"/>
        <w:tabs>
          <w:tab w:val="left" w:pos="1134"/>
        </w:tabs>
        <w:autoSpaceDE w:val="0"/>
        <w:autoSpaceDN w:val="0"/>
        <w:adjustRightInd w:val="0"/>
        <w:spacing w:before="120" w:after="0" w:line="240" w:lineRule="auto"/>
        <w:ind w:left="709"/>
        <w:contextualSpacing w:val="0"/>
        <w:jc w:val="both"/>
        <w:rPr>
          <w:rFonts w:ascii="Arial" w:hAnsi="Arial" w:cs="Arial"/>
          <w:bCs/>
          <w:sz w:val="24"/>
          <w:szCs w:val="24"/>
        </w:rPr>
      </w:pPr>
    </w:p>
    <w:p w:rsidR="0098052E" w:rsidRPr="00BF7ED5" w:rsidRDefault="00B4000D" w:rsidP="00BF7ED5">
      <w:pPr>
        <w:widowControl w:val="0"/>
        <w:autoSpaceDE w:val="0"/>
        <w:autoSpaceDN w:val="0"/>
        <w:adjustRightInd w:val="0"/>
        <w:spacing w:before="120" w:after="120" w:line="240" w:lineRule="auto"/>
        <w:jc w:val="center"/>
        <w:rPr>
          <w:rFonts w:ascii="Arial" w:hAnsi="Arial" w:cs="Arial"/>
          <w:sz w:val="24"/>
          <w:szCs w:val="24"/>
        </w:rPr>
      </w:pPr>
      <w:r w:rsidRPr="00BF7ED5">
        <w:rPr>
          <w:rFonts w:ascii="Arial" w:hAnsi="Arial" w:cs="Arial"/>
          <w:sz w:val="24"/>
          <w:szCs w:val="24"/>
        </w:rPr>
        <w:t>Čl. 1</w:t>
      </w:r>
      <w:r w:rsidR="00D40689" w:rsidRPr="00BF7ED5">
        <w:rPr>
          <w:rFonts w:ascii="Arial" w:hAnsi="Arial" w:cs="Arial"/>
          <w:sz w:val="24"/>
          <w:szCs w:val="24"/>
        </w:rPr>
        <w:t>3</w:t>
      </w:r>
    </w:p>
    <w:p w:rsidR="0098052E" w:rsidRPr="00BF7ED5" w:rsidRDefault="0098052E" w:rsidP="00BF7ED5">
      <w:pPr>
        <w:widowControl w:val="0"/>
        <w:autoSpaceDE w:val="0"/>
        <w:autoSpaceDN w:val="0"/>
        <w:adjustRightInd w:val="0"/>
        <w:spacing w:before="120" w:after="120" w:line="240" w:lineRule="auto"/>
        <w:jc w:val="center"/>
        <w:rPr>
          <w:rFonts w:ascii="Arial" w:hAnsi="Arial" w:cs="Arial"/>
          <w:b/>
          <w:bCs/>
          <w:sz w:val="24"/>
          <w:szCs w:val="24"/>
        </w:rPr>
      </w:pPr>
      <w:r w:rsidRPr="00BF7ED5">
        <w:rPr>
          <w:rFonts w:ascii="Arial" w:hAnsi="Arial" w:cs="Arial"/>
          <w:b/>
          <w:bCs/>
          <w:sz w:val="24"/>
          <w:szCs w:val="24"/>
        </w:rPr>
        <w:t xml:space="preserve">Zvláštní ustanovení pro </w:t>
      </w:r>
      <w:r w:rsidR="00DF7D7D" w:rsidRPr="00BF7ED5">
        <w:rPr>
          <w:rFonts w:ascii="Arial" w:hAnsi="Arial" w:cs="Arial"/>
          <w:b/>
          <w:bCs/>
          <w:sz w:val="24"/>
          <w:szCs w:val="24"/>
        </w:rPr>
        <w:t xml:space="preserve">podlimitní a nadlimitní </w:t>
      </w:r>
      <w:r w:rsidRPr="00BF7ED5">
        <w:rPr>
          <w:rFonts w:ascii="Arial" w:hAnsi="Arial" w:cs="Arial"/>
          <w:b/>
          <w:bCs/>
          <w:sz w:val="24"/>
          <w:szCs w:val="24"/>
        </w:rPr>
        <w:t>veřejné zakázky</w:t>
      </w:r>
      <w:r w:rsidR="00504FFD" w:rsidRPr="00BF7ED5">
        <w:rPr>
          <w:rFonts w:ascii="Arial" w:hAnsi="Arial" w:cs="Arial"/>
          <w:b/>
          <w:bCs/>
          <w:sz w:val="24"/>
          <w:szCs w:val="24"/>
        </w:rPr>
        <w:t>, vertikální spolupráci a horizontální spolupráci</w:t>
      </w:r>
    </w:p>
    <w:p w:rsidR="00BB3822" w:rsidRPr="00BF7ED5" w:rsidRDefault="00BB3822" w:rsidP="00BF7ED5">
      <w:pPr>
        <w:numPr>
          <w:ilvl w:val="0"/>
          <w:numId w:val="23"/>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Pouze po předchozím souhlasném stanovisku odborného útvaru je možné realizovat</w:t>
      </w:r>
    </w:p>
    <w:p w:rsidR="00BB3822" w:rsidRPr="00BF7ED5" w:rsidRDefault="00BB3822" w:rsidP="00BF7ED5">
      <w:pPr>
        <w:widowControl w:val="0"/>
        <w:numPr>
          <w:ilvl w:val="1"/>
          <w:numId w:val="14"/>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lastRenderedPageBreak/>
        <w:t>veřejnou zakázku (rámcovou dohodu) za využití výjimek z</w:t>
      </w:r>
      <w:r w:rsidR="007879C8">
        <w:rPr>
          <w:rFonts w:ascii="Arial" w:hAnsi="Arial" w:cs="Arial"/>
          <w:sz w:val="24"/>
          <w:szCs w:val="24"/>
        </w:rPr>
        <w:t xml:space="preserve"> působnosti zákona podle § 29, 30 a </w:t>
      </w:r>
      <w:r w:rsidRPr="00BF7ED5">
        <w:rPr>
          <w:rFonts w:ascii="Arial" w:hAnsi="Arial" w:cs="Arial"/>
          <w:sz w:val="24"/>
          <w:szCs w:val="24"/>
        </w:rPr>
        <w:t>191 zákona nebo zadávání veř</w:t>
      </w:r>
      <w:r w:rsidR="007879C8">
        <w:rPr>
          <w:rFonts w:ascii="Arial" w:hAnsi="Arial" w:cs="Arial"/>
          <w:sz w:val="24"/>
          <w:szCs w:val="24"/>
        </w:rPr>
        <w:t>ejné zakázky (rámcové dohody) v </w:t>
      </w:r>
      <w:r w:rsidRPr="00BF7ED5">
        <w:rPr>
          <w:rFonts w:ascii="Arial" w:hAnsi="Arial" w:cs="Arial"/>
          <w:sz w:val="24"/>
          <w:szCs w:val="24"/>
        </w:rPr>
        <w:t>jednacím řízení bez uveřejnění,</w:t>
      </w:r>
    </w:p>
    <w:p w:rsidR="00BB3822" w:rsidRPr="00BF7ED5" w:rsidRDefault="00BB3822" w:rsidP="00BF7ED5">
      <w:pPr>
        <w:widowControl w:val="0"/>
        <w:numPr>
          <w:ilvl w:val="1"/>
          <w:numId w:val="14"/>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vert</w:t>
      </w:r>
      <w:r w:rsidR="007879C8">
        <w:rPr>
          <w:rFonts w:ascii="Arial" w:hAnsi="Arial" w:cs="Arial"/>
          <w:sz w:val="24"/>
          <w:szCs w:val="24"/>
        </w:rPr>
        <w:t>ikální spolupráci podle § 11 a</w:t>
      </w:r>
      <w:r w:rsidRPr="00BF7ED5">
        <w:rPr>
          <w:rFonts w:ascii="Arial" w:hAnsi="Arial" w:cs="Arial"/>
          <w:sz w:val="24"/>
          <w:szCs w:val="24"/>
        </w:rPr>
        <w:t xml:space="preserve"> 189 zákona a horizont</w:t>
      </w:r>
      <w:r w:rsidR="007879C8">
        <w:rPr>
          <w:rFonts w:ascii="Arial" w:hAnsi="Arial" w:cs="Arial"/>
          <w:sz w:val="24"/>
          <w:szCs w:val="24"/>
        </w:rPr>
        <w:t>ální spolupráci podle § 12 a</w:t>
      </w:r>
      <w:r w:rsidRPr="00BF7ED5">
        <w:rPr>
          <w:rFonts w:ascii="Arial" w:hAnsi="Arial" w:cs="Arial"/>
          <w:sz w:val="24"/>
          <w:szCs w:val="24"/>
        </w:rPr>
        <w:t xml:space="preserve"> 190 zákona, nebo</w:t>
      </w:r>
    </w:p>
    <w:p w:rsidR="00BB3822" w:rsidRPr="00BF7ED5" w:rsidRDefault="00BB3822" w:rsidP="00BF7ED5">
      <w:pPr>
        <w:widowControl w:val="0"/>
        <w:numPr>
          <w:ilvl w:val="1"/>
          <w:numId w:val="14"/>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změnu závazku ze smlouvy na veřejnou zakázku podle § 222 odst. 5 a § 222 odst. 6 zákona.</w:t>
      </w:r>
    </w:p>
    <w:p w:rsidR="00504FFD" w:rsidRPr="00BF7ED5" w:rsidRDefault="00504FFD" w:rsidP="00BF7ED5">
      <w:pPr>
        <w:numPr>
          <w:ilvl w:val="0"/>
          <w:numId w:val="23"/>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Zástupce zadavatele žádá odborný útvar o vydání stanoviska (dále jen „žádost o</w:t>
      </w:r>
      <w:r w:rsidR="00A752F6" w:rsidRPr="00BF7ED5">
        <w:rPr>
          <w:rFonts w:ascii="Arial" w:eastAsia="Calibri" w:hAnsi="Arial" w:cs="Arial"/>
          <w:sz w:val="24"/>
          <w:szCs w:val="24"/>
          <w:lang w:eastAsia="en-US"/>
        </w:rPr>
        <w:t> vydání stanoviska“) podle odst</w:t>
      </w:r>
      <w:r w:rsidR="008F527C" w:rsidRPr="00BF7ED5">
        <w:rPr>
          <w:rFonts w:ascii="Arial" w:eastAsia="Calibri" w:hAnsi="Arial" w:cs="Arial"/>
          <w:sz w:val="24"/>
          <w:szCs w:val="24"/>
          <w:lang w:eastAsia="en-US"/>
        </w:rPr>
        <w:t>avce</w:t>
      </w:r>
      <w:r w:rsidRPr="00BF7ED5">
        <w:rPr>
          <w:rFonts w:ascii="Arial" w:eastAsia="Calibri" w:hAnsi="Arial" w:cs="Arial"/>
          <w:sz w:val="24"/>
          <w:szCs w:val="24"/>
          <w:lang w:eastAsia="en-US"/>
        </w:rPr>
        <w:t xml:space="preserve"> 1</w:t>
      </w:r>
      <w:r w:rsidR="008F527C" w:rsidRPr="00BF7ED5">
        <w:rPr>
          <w:rFonts w:ascii="Arial" w:eastAsia="Calibri" w:hAnsi="Arial" w:cs="Arial"/>
          <w:sz w:val="24"/>
          <w:szCs w:val="24"/>
          <w:lang w:eastAsia="en-US"/>
        </w:rPr>
        <w:t xml:space="preserve"> písm. a) a b) </w:t>
      </w:r>
      <w:r w:rsidRPr="00BF7ED5">
        <w:rPr>
          <w:rFonts w:ascii="Arial" w:eastAsia="Calibri" w:hAnsi="Arial" w:cs="Arial"/>
          <w:sz w:val="24"/>
          <w:szCs w:val="24"/>
          <w:lang w:eastAsia="en-US"/>
        </w:rPr>
        <w:t>fo</w:t>
      </w:r>
      <w:r w:rsidR="008F527C" w:rsidRPr="00BF7ED5">
        <w:rPr>
          <w:rFonts w:ascii="Arial" w:eastAsia="Calibri" w:hAnsi="Arial" w:cs="Arial"/>
          <w:sz w:val="24"/>
          <w:szCs w:val="24"/>
          <w:lang w:eastAsia="en-US"/>
        </w:rPr>
        <w:t>rmou rodného listu</w:t>
      </w:r>
      <w:r w:rsidR="007879C8">
        <w:rPr>
          <w:rFonts w:ascii="Arial" w:eastAsia="Calibri" w:hAnsi="Arial" w:cs="Arial"/>
          <w:sz w:val="24"/>
          <w:szCs w:val="24"/>
          <w:lang w:eastAsia="en-US"/>
        </w:rPr>
        <w:t xml:space="preserve"> veřejné zakázky</w:t>
      </w:r>
      <w:r w:rsidR="008F527C" w:rsidRPr="00BF7ED5">
        <w:rPr>
          <w:rFonts w:ascii="Arial" w:eastAsia="Calibri" w:hAnsi="Arial" w:cs="Arial"/>
          <w:sz w:val="24"/>
          <w:szCs w:val="24"/>
          <w:lang w:eastAsia="en-US"/>
        </w:rPr>
        <w:t xml:space="preserve"> a </w:t>
      </w:r>
      <w:r w:rsidR="00A752F6" w:rsidRPr="00BF7ED5">
        <w:rPr>
          <w:rFonts w:ascii="Arial" w:eastAsia="Calibri" w:hAnsi="Arial" w:cs="Arial"/>
          <w:sz w:val="24"/>
          <w:szCs w:val="24"/>
          <w:lang w:eastAsia="en-US"/>
        </w:rPr>
        <w:t>podle odstavce</w:t>
      </w:r>
      <w:r w:rsidRPr="00BF7ED5">
        <w:rPr>
          <w:rFonts w:ascii="Arial" w:eastAsia="Calibri" w:hAnsi="Arial" w:cs="Arial"/>
          <w:sz w:val="24"/>
          <w:szCs w:val="24"/>
          <w:lang w:eastAsia="en-US"/>
        </w:rPr>
        <w:t xml:space="preserve"> </w:t>
      </w:r>
      <w:r w:rsidR="008F527C" w:rsidRPr="00BF7ED5">
        <w:rPr>
          <w:rFonts w:ascii="Arial" w:eastAsia="Calibri" w:hAnsi="Arial" w:cs="Arial"/>
          <w:sz w:val="24"/>
          <w:szCs w:val="24"/>
          <w:lang w:eastAsia="en-US"/>
        </w:rPr>
        <w:t>1 písm. c)</w:t>
      </w:r>
      <w:r w:rsidRPr="00BF7ED5">
        <w:rPr>
          <w:rFonts w:ascii="Arial" w:eastAsia="Calibri" w:hAnsi="Arial" w:cs="Arial"/>
          <w:sz w:val="24"/>
          <w:szCs w:val="24"/>
          <w:lang w:eastAsia="en-US"/>
        </w:rPr>
        <w:t xml:space="preserve"> formou samostatné žádosti. Součástí žádosti o vydání stanoviska je řádné odův</w:t>
      </w:r>
      <w:r w:rsidR="00A752F6" w:rsidRPr="00BF7ED5">
        <w:rPr>
          <w:rFonts w:ascii="Arial" w:eastAsia="Calibri" w:hAnsi="Arial" w:cs="Arial"/>
          <w:sz w:val="24"/>
          <w:szCs w:val="24"/>
          <w:lang w:eastAsia="en-US"/>
        </w:rPr>
        <w:t>odnění použití postupů dle odst</w:t>
      </w:r>
      <w:r w:rsidR="008F527C" w:rsidRPr="00BF7ED5">
        <w:rPr>
          <w:rFonts w:ascii="Arial" w:eastAsia="Calibri" w:hAnsi="Arial" w:cs="Arial"/>
          <w:sz w:val="24"/>
          <w:szCs w:val="24"/>
          <w:lang w:eastAsia="en-US"/>
        </w:rPr>
        <w:t>avce 1</w:t>
      </w:r>
      <w:r w:rsidRPr="00BF7ED5">
        <w:rPr>
          <w:rFonts w:ascii="Arial" w:eastAsia="Calibri" w:hAnsi="Arial" w:cs="Arial"/>
          <w:sz w:val="24"/>
          <w:szCs w:val="24"/>
          <w:lang w:eastAsia="en-US"/>
        </w:rPr>
        <w:t xml:space="preserve"> obsahující rozhodné skutečnosti doložené dokumenty osvědčující jednoznačnou oprávněnost takových postupů. Odborný útvar vydá stanovisko ve lhůtě 5 pracovních dnů od doručení žádosti odbornému útvaru. </w:t>
      </w:r>
    </w:p>
    <w:p w:rsidR="00504FFD" w:rsidRPr="00BF7ED5" w:rsidRDefault="00504FFD" w:rsidP="00BF7ED5">
      <w:pPr>
        <w:numPr>
          <w:ilvl w:val="0"/>
          <w:numId w:val="23"/>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Zástupce zadavatele, který má v úmyslu zadat veřejnou zakázku v režimu podle § 29 písm. b) zákona,</w:t>
      </w:r>
      <w:r w:rsidR="00CB7236" w:rsidRPr="00BF7ED5">
        <w:rPr>
          <w:rFonts w:ascii="Arial" w:eastAsia="Calibri" w:hAnsi="Arial" w:cs="Arial"/>
          <w:sz w:val="24"/>
          <w:szCs w:val="24"/>
          <w:lang w:eastAsia="en-US"/>
        </w:rPr>
        <w:t xml:space="preserve"> plní povinnost uvedenou v odst</w:t>
      </w:r>
      <w:r w:rsidR="0099382A" w:rsidRPr="00BF7ED5">
        <w:rPr>
          <w:rFonts w:ascii="Arial" w:eastAsia="Calibri" w:hAnsi="Arial" w:cs="Arial"/>
          <w:sz w:val="24"/>
          <w:szCs w:val="24"/>
          <w:lang w:eastAsia="en-US"/>
        </w:rPr>
        <w:t>avcích</w:t>
      </w:r>
      <w:r w:rsidR="008F527C" w:rsidRPr="00BF7ED5">
        <w:rPr>
          <w:rFonts w:ascii="Arial" w:eastAsia="Calibri" w:hAnsi="Arial" w:cs="Arial"/>
          <w:sz w:val="24"/>
          <w:szCs w:val="24"/>
          <w:lang w:eastAsia="en-US"/>
        </w:rPr>
        <w:t xml:space="preserve"> 1 a 2</w:t>
      </w:r>
      <w:r w:rsidRPr="00BF7ED5">
        <w:rPr>
          <w:rFonts w:ascii="Arial" w:eastAsia="Calibri" w:hAnsi="Arial" w:cs="Arial"/>
          <w:sz w:val="24"/>
          <w:szCs w:val="24"/>
          <w:lang w:eastAsia="en-US"/>
        </w:rPr>
        <w:t xml:space="preserve"> způsobem, kterým nebude ohrožena ochrana utajovaných informací. Zástupce zadavatele plní povinnosti zadavatele dle § 69 odst. 1 písm. r) zákona č. 412/2005 Sb., o ochraně utajovaných informací a o bezpečnostní způsobilosti, a to cestou bezpečnostního odboru</w:t>
      </w:r>
      <w:r w:rsidRPr="00BF7ED5">
        <w:rPr>
          <w:rStyle w:val="Znakapoznpodarou"/>
          <w:rFonts w:cs="Arial"/>
        </w:rPr>
        <w:footnoteReference w:id="14"/>
      </w:r>
      <w:r w:rsidRPr="00BF7ED5">
        <w:rPr>
          <w:rFonts w:ascii="Arial" w:hAnsi="Arial" w:cs="Arial"/>
          <w:sz w:val="24"/>
          <w:szCs w:val="24"/>
          <w:vertAlign w:val="superscript"/>
        </w:rPr>
        <w:t>)</w:t>
      </w:r>
      <w:r w:rsidRPr="00BF7ED5">
        <w:rPr>
          <w:rFonts w:ascii="Arial" w:eastAsia="Calibri" w:hAnsi="Arial" w:cs="Arial"/>
          <w:sz w:val="24"/>
          <w:szCs w:val="24"/>
          <w:lang w:eastAsia="en-US"/>
        </w:rPr>
        <w:t xml:space="preserve">. </w:t>
      </w:r>
    </w:p>
    <w:p w:rsidR="00BB3822" w:rsidRPr="00BF7ED5" w:rsidRDefault="00D516C2" w:rsidP="00BF7ED5">
      <w:pPr>
        <w:numPr>
          <w:ilvl w:val="0"/>
          <w:numId w:val="23"/>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V případě postupů dle odst</w:t>
      </w:r>
      <w:r w:rsidR="008F527C" w:rsidRPr="00BF7ED5">
        <w:rPr>
          <w:rFonts w:ascii="Arial" w:eastAsia="Calibri" w:hAnsi="Arial" w:cs="Arial"/>
          <w:sz w:val="24"/>
          <w:szCs w:val="24"/>
          <w:lang w:eastAsia="en-US"/>
        </w:rPr>
        <w:t>avce 1</w:t>
      </w:r>
      <w:r w:rsidR="00504FFD" w:rsidRPr="00BF7ED5">
        <w:rPr>
          <w:rFonts w:ascii="Arial" w:eastAsia="Calibri" w:hAnsi="Arial" w:cs="Arial"/>
          <w:sz w:val="24"/>
          <w:szCs w:val="24"/>
          <w:lang w:eastAsia="en-US"/>
        </w:rPr>
        <w:t xml:space="preserve"> se k žádosti o vydání stanoviska vyjadřuje odbor programového financování</w:t>
      </w:r>
      <w:r w:rsidR="00802957" w:rsidRPr="00BF7ED5">
        <w:rPr>
          <w:rStyle w:val="Znakapoznpodarou"/>
          <w:rFonts w:cs="Arial"/>
        </w:rPr>
        <w:t>13</w:t>
      </w:r>
      <w:r w:rsidR="00504FFD" w:rsidRPr="00BF7ED5">
        <w:rPr>
          <w:rFonts w:ascii="Arial" w:hAnsi="Arial" w:cs="Arial"/>
          <w:sz w:val="24"/>
          <w:szCs w:val="24"/>
          <w:vertAlign w:val="superscript"/>
        </w:rPr>
        <w:t>)</w:t>
      </w:r>
      <w:r w:rsidR="00504FFD" w:rsidRPr="00BF7ED5">
        <w:rPr>
          <w:rFonts w:ascii="Arial" w:eastAsia="Calibri" w:hAnsi="Arial" w:cs="Arial"/>
          <w:sz w:val="24"/>
          <w:szCs w:val="24"/>
          <w:lang w:eastAsia="en-US"/>
        </w:rPr>
        <w:t>, jsou-li hrazeny v rámci výdajů na financování programů</w:t>
      </w:r>
      <w:r w:rsidR="00802957" w:rsidRPr="00BF7ED5">
        <w:rPr>
          <w:rFonts w:ascii="Arial" w:hAnsi="Arial" w:cs="Arial"/>
          <w:sz w:val="24"/>
          <w:szCs w:val="24"/>
          <w:vertAlign w:val="superscript"/>
        </w:rPr>
        <w:t>12</w:t>
      </w:r>
      <w:r w:rsidR="00504FFD" w:rsidRPr="00BF7ED5">
        <w:rPr>
          <w:rFonts w:ascii="Arial" w:hAnsi="Arial" w:cs="Arial"/>
          <w:sz w:val="24"/>
          <w:szCs w:val="24"/>
          <w:vertAlign w:val="superscript"/>
        </w:rPr>
        <w:t>)</w:t>
      </w:r>
      <w:r w:rsidR="00504FFD" w:rsidRPr="00BF7ED5">
        <w:rPr>
          <w:rFonts w:ascii="Arial" w:eastAsia="Calibri" w:hAnsi="Arial" w:cs="Arial"/>
          <w:sz w:val="24"/>
          <w:szCs w:val="24"/>
          <w:lang w:eastAsia="en-US"/>
        </w:rPr>
        <w:t>.</w:t>
      </w:r>
    </w:p>
    <w:p w:rsidR="0098052E" w:rsidRPr="00BF7ED5" w:rsidRDefault="00B4000D"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1</w:t>
      </w:r>
      <w:r w:rsidR="00D40689" w:rsidRPr="00BF7ED5">
        <w:rPr>
          <w:rFonts w:ascii="Arial" w:hAnsi="Arial" w:cs="Arial"/>
          <w:sz w:val="24"/>
          <w:szCs w:val="24"/>
        </w:rPr>
        <w:t>4</w:t>
      </w:r>
    </w:p>
    <w:p w:rsidR="0098052E" w:rsidRPr="00BF7ED5" w:rsidRDefault="000D413A"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Komise pro podlimitní a nadlimitní režim</w:t>
      </w:r>
    </w:p>
    <w:p w:rsidR="0098052E" w:rsidRPr="00BF7ED5" w:rsidRDefault="000D413A"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 je oprávněn k provádění jednotlivých úkonů dle zákona pověřit komisi</w:t>
      </w:r>
      <w:r w:rsidR="0098052E" w:rsidRPr="00BF7ED5">
        <w:rPr>
          <w:rFonts w:ascii="Arial" w:hAnsi="Arial" w:cs="Arial"/>
          <w:sz w:val="24"/>
          <w:szCs w:val="24"/>
        </w:rPr>
        <w:t xml:space="preserve">. </w:t>
      </w:r>
    </w:p>
    <w:p w:rsidR="00087D77" w:rsidRPr="00BF7ED5" w:rsidRDefault="000D413A"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U veřejných zakázek</w:t>
      </w:r>
      <w:r w:rsidR="005D5C76" w:rsidRPr="00BF7ED5">
        <w:rPr>
          <w:rFonts w:ascii="Arial" w:hAnsi="Arial" w:cs="Arial"/>
          <w:sz w:val="24"/>
          <w:szCs w:val="24"/>
        </w:rPr>
        <w:t xml:space="preserve">, jejichž předpokládaná hodnota je rovna nebo nižší než </w:t>
      </w:r>
      <w:r w:rsidRPr="00BF7ED5">
        <w:rPr>
          <w:rFonts w:ascii="Arial" w:hAnsi="Arial" w:cs="Arial"/>
          <w:sz w:val="24"/>
          <w:szCs w:val="24"/>
        </w:rPr>
        <w:t>300 000 000 Kč</w:t>
      </w:r>
      <w:r w:rsidR="005D5C76" w:rsidRPr="00BF7ED5">
        <w:rPr>
          <w:rFonts w:ascii="Arial" w:hAnsi="Arial" w:cs="Arial"/>
          <w:sz w:val="24"/>
          <w:szCs w:val="24"/>
        </w:rPr>
        <w:t>,</w:t>
      </w:r>
      <w:r w:rsidRPr="00BF7ED5">
        <w:rPr>
          <w:rFonts w:ascii="Arial" w:hAnsi="Arial" w:cs="Arial"/>
          <w:sz w:val="24"/>
          <w:szCs w:val="24"/>
        </w:rPr>
        <w:t xml:space="preserve"> zástupce zadavatele zajistí, aby otevírání nabídek, posouzení splnění podmínek účasti v zadávacím řízení a hodnocení nabídek, jsou-li tyto úkony v zadávacím řízení činěny, provedla komise, která má minimálně 3 členy.</w:t>
      </w:r>
      <w:r w:rsidR="00270ABF" w:rsidRPr="00BF7ED5">
        <w:rPr>
          <w:rFonts w:ascii="Arial" w:hAnsi="Arial" w:cs="Arial"/>
          <w:sz w:val="24"/>
          <w:szCs w:val="24"/>
        </w:rPr>
        <w:t xml:space="preserve"> </w:t>
      </w:r>
      <w:r w:rsidR="00087D77" w:rsidRPr="00BF7ED5">
        <w:rPr>
          <w:rFonts w:ascii="Arial" w:hAnsi="Arial" w:cs="Arial"/>
          <w:sz w:val="24"/>
          <w:szCs w:val="24"/>
        </w:rPr>
        <w:t>Je-li to odůvodněno předmětem veřejné zakázky, musí mít většina z členů komise pro hodnocení nabídek příslušnou odbornost ve vztahu k předmětu veřejné zakázky.</w:t>
      </w:r>
    </w:p>
    <w:p w:rsidR="00BE3B8A" w:rsidRPr="00BF7ED5" w:rsidRDefault="00BE3B8A"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U veřejných zakázek s předpokládanou hodnotou vyšší než 300 000 000 Kč zástupce zadavatele dále zajistí, aby</w:t>
      </w:r>
    </w:p>
    <w:p w:rsidR="00BE3B8A" w:rsidRPr="00BF7ED5" w:rsidRDefault="00BE3B8A" w:rsidP="00BF7ED5">
      <w:pPr>
        <w:widowControl w:val="0"/>
        <w:numPr>
          <w:ilvl w:val="0"/>
          <w:numId w:val="52"/>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 xml:space="preserve">otevírání nabídek a posouzení splnění podmínek účasti v zadávacím </w:t>
      </w:r>
      <w:proofErr w:type="gramStart"/>
      <w:r w:rsidRPr="00BF7ED5">
        <w:rPr>
          <w:rFonts w:ascii="Arial" w:hAnsi="Arial" w:cs="Arial"/>
          <w:sz w:val="24"/>
          <w:szCs w:val="24"/>
        </w:rPr>
        <w:t xml:space="preserve">řízení, </w:t>
      </w:r>
      <w:r w:rsidR="007879C8">
        <w:rPr>
          <w:rFonts w:ascii="Arial" w:hAnsi="Arial" w:cs="Arial"/>
          <w:sz w:val="24"/>
          <w:szCs w:val="24"/>
        </w:rPr>
        <w:t xml:space="preserve">    </w:t>
      </w:r>
      <w:r w:rsidRPr="00BF7ED5">
        <w:rPr>
          <w:rFonts w:ascii="Arial" w:hAnsi="Arial" w:cs="Arial"/>
          <w:sz w:val="24"/>
          <w:szCs w:val="24"/>
        </w:rPr>
        <w:t>jsou</w:t>
      </w:r>
      <w:proofErr w:type="gramEnd"/>
      <w:r w:rsidRPr="00BF7ED5">
        <w:rPr>
          <w:rFonts w:ascii="Arial" w:hAnsi="Arial" w:cs="Arial"/>
          <w:sz w:val="24"/>
          <w:szCs w:val="24"/>
        </w:rPr>
        <w:t>-li tyto úkony v zadávacím řízení činěny, proved</w:t>
      </w:r>
      <w:r w:rsidR="007879C8">
        <w:rPr>
          <w:rFonts w:ascii="Arial" w:hAnsi="Arial" w:cs="Arial"/>
          <w:sz w:val="24"/>
          <w:szCs w:val="24"/>
        </w:rPr>
        <w:t>la komise, která má minimálně 3 </w:t>
      </w:r>
      <w:r w:rsidRPr="00BF7ED5">
        <w:rPr>
          <w:rFonts w:ascii="Arial" w:hAnsi="Arial" w:cs="Arial"/>
          <w:sz w:val="24"/>
          <w:szCs w:val="24"/>
        </w:rPr>
        <w:t xml:space="preserve">členy, a </w:t>
      </w:r>
    </w:p>
    <w:p w:rsidR="00BE3B8A" w:rsidRPr="00BF7ED5" w:rsidRDefault="00BE3B8A" w:rsidP="00BF7ED5">
      <w:pPr>
        <w:widowControl w:val="0"/>
        <w:numPr>
          <w:ilvl w:val="0"/>
          <w:numId w:val="52"/>
        </w:numPr>
        <w:autoSpaceDE w:val="0"/>
        <w:autoSpaceDN w:val="0"/>
        <w:adjustRightInd w:val="0"/>
        <w:spacing w:before="120" w:after="120" w:line="240" w:lineRule="auto"/>
        <w:jc w:val="both"/>
        <w:rPr>
          <w:rFonts w:ascii="Arial" w:hAnsi="Arial" w:cs="Arial"/>
          <w:sz w:val="24"/>
          <w:szCs w:val="24"/>
        </w:rPr>
      </w:pPr>
      <w:r w:rsidRPr="00BF7ED5">
        <w:rPr>
          <w:rFonts w:ascii="Arial" w:hAnsi="Arial" w:cs="Arial"/>
          <w:sz w:val="24"/>
          <w:szCs w:val="24"/>
        </w:rPr>
        <w:t>hodnocení nabídek provedla komise, která má minimálně 5 členů, z nichž většina má příslušnou odbornost ve vztahu k předmětu veřejné zakázky.</w:t>
      </w:r>
    </w:p>
    <w:p w:rsidR="00874485" w:rsidRPr="00BF7ED5" w:rsidRDefault="00874485" w:rsidP="00BF7ED5">
      <w:pPr>
        <w:widowControl w:val="0"/>
        <w:autoSpaceDE w:val="0"/>
        <w:autoSpaceDN w:val="0"/>
        <w:adjustRightInd w:val="0"/>
        <w:spacing w:before="120" w:after="120" w:line="240" w:lineRule="auto"/>
        <w:ind w:left="360"/>
        <w:jc w:val="both"/>
        <w:rPr>
          <w:rFonts w:ascii="Arial" w:hAnsi="Arial" w:cs="Arial"/>
          <w:sz w:val="24"/>
          <w:szCs w:val="24"/>
        </w:rPr>
      </w:pPr>
    </w:p>
    <w:p w:rsidR="00A80067" w:rsidRPr="00BF7ED5" w:rsidRDefault="00A80067"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lastRenderedPageBreak/>
        <w:t>Zástupce zadavatele postupuje tak, aby nedocházelo ke střetu zájmů ve smyslu zákona.</w:t>
      </w:r>
    </w:p>
    <w:p w:rsidR="00A80067" w:rsidRPr="00BF7ED5" w:rsidRDefault="00A80067"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O každém jednání komise bude vyhotoven písemný protokol.</w:t>
      </w:r>
    </w:p>
    <w:p w:rsidR="00A80067" w:rsidRPr="00BF7ED5" w:rsidRDefault="00A34792"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O námitkách, </w:t>
      </w:r>
      <w:r w:rsidR="00A80067" w:rsidRPr="00BF7ED5">
        <w:rPr>
          <w:rFonts w:ascii="Arial" w:hAnsi="Arial" w:cs="Arial"/>
          <w:sz w:val="24"/>
          <w:szCs w:val="24"/>
        </w:rPr>
        <w:t>výběru dodavatele, vyloučení</w:t>
      </w:r>
      <w:r w:rsidRPr="00BF7ED5">
        <w:rPr>
          <w:rFonts w:ascii="Arial" w:hAnsi="Arial" w:cs="Arial"/>
          <w:sz w:val="24"/>
          <w:szCs w:val="24"/>
        </w:rPr>
        <w:t xml:space="preserve"> účastníka zadávacího řízení, a </w:t>
      </w:r>
      <w:r w:rsidR="00A80067" w:rsidRPr="00BF7ED5">
        <w:rPr>
          <w:rFonts w:ascii="Arial" w:hAnsi="Arial" w:cs="Arial"/>
          <w:sz w:val="24"/>
          <w:szCs w:val="24"/>
        </w:rPr>
        <w:t>o zrušení zadávacího řízení rozhoduje výhradně zástupce zadavatele.</w:t>
      </w:r>
    </w:p>
    <w:p w:rsidR="00EA0974" w:rsidRPr="00BF7ED5" w:rsidRDefault="00EA0974"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U podlimitních a nadlimitních veřejných z</w:t>
      </w:r>
      <w:r w:rsidR="00571030" w:rsidRPr="00BF7ED5">
        <w:rPr>
          <w:rFonts w:ascii="Arial" w:hAnsi="Arial" w:cs="Arial"/>
          <w:sz w:val="24"/>
          <w:szCs w:val="24"/>
        </w:rPr>
        <w:t>akázek pro úkony uvedené v odst</w:t>
      </w:r>
      <w:r w:rsidR="00B962B1" w:rsidRPr="00BF7ED5">
        <w:rPr>
          <w:rFonts w:ascii="Arial" w:hAnsi="Arial" w:cs="Arial"/>
          <w:sz w:val="24"/>
          <w:szCs w:val="24"/>
        </w:rPr>
        <w:t>avcích</w:t>
      </w:r>
      <w:r w:rsidR="00863A3C" w:rsidRPr="00BF7ED5">
        <w:rPr>
          <w:rFonts w:ascii="Arial" w:hAnsi="Arial" w:cs="Arial"/>
          <w:sz w:val="24"/>
          <w:szCs w:val="24"/>
        </w:rPr>
        <w:t xml:space="preserve"> 2 a 3</w:t>
      </w:r>
      <w:r w:rsidRPr="00BF7ED5">
        <w:rPr>
          <w:rFonts w:ascii="Arial" w:hAnsi="Arial" w:cs="Arial"/>
          <w:sz w:val="24"/>
          <w:szCs w:val="24"/>
        </w:rPr>
        <w:t xml:space="preserve"> je zástupce zadavatele povinen ustanovit jako člena komise minimálně jednoho zaměstnance z pracoviště veřejných zakázek.</w:t>
      </w:r>
    </w:p>
    <w:p w:rsidR="00AA0BA9" w:rsidRPr="00BF7ED5" w:rsidRDefault="00EA0974" w:rsidP="00BF7ED5">
      <w:pPr>
        <w:pStyle w:val="Odstavecseseznamem"/>
        <w:widowControl w:val="0"/>
        <w:numPr>
          <w:ilvl w:val="0"/>
          <w:numId w:val="46"/>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Ustanovení tohot</w:t>
      </w:r>
      <w:r w:rsidR="00467428" w:rsidRPr="00BF7ED5">
        <w:rPr>
          <w:rFonts w:ascii="Arial" w:hAnsi="Arial" w:cs="Arial"/>
          <w:sz w:val="24"/>
          <w:szCs w:val="24"/>
        </w:rPr>
        <w:t>o článku se použijí i při uzavírání</w:t>
      </w:r>
      <w:r w:rsidRPr="00BF7ED5">
        <w:rPr>
          <w:rFonts w:ascii="Arial" w:hAnsi="Arial" w:cs="Arial"/>
          <w:sz w:val="24"/>
          <w:szCs w:val="24"/>
        </w:rPr>
        <w:t xml:space="preserve"> rámcové dohody a zavedení dynamického nákupního systému.</w:t>
      </w:r>
    </w:p>
    <w:p w:rsidR="0098052E" w:rsidRPr="00BF7ED5" w:rsidRDefault="00B4000D" w:rsidP="00BF7ED5">
      <w:pPr>
        <w:spacing w:before="480" w:after="0" w:line="240" w:lineRule="auto"/>
        <w:jc w:val="center"/>
        <w:rPr>
          <w:rFonts w:ascii="Arial" w:hAnsi="Arial" w:cs="Arial"/>
          <w:sz w:val="24"/>
          <w:szCs w:val="24"/>
        </w:rPr>
      </w:pPr>
      <w:r w:rsidRPr="00BF7ED5">
        <w:rPr>
          <w:rFonts w:ascii="Arial" w:hAnsi="Arial" w:cs="Arial"/>
          <w:sz w:val="24"/>
          <w:szCs w:val="24"/>
        </w:rPr>
        <w:t>Čl. 1</w:t>
      </w:r>
      <w:r w:rsidR="00D40689" w:rsidRPr="00BF7ED5">
        <w:rPr>
          <w:rFonts w:ascii="Arial" w:hAnsi="Arial" w:cs="Arial"/>
          <w:sz w:val="24"/>
          <w:szCs w:val="24"/>
        </w:rPr>
        <w:t>5</w:t>
      </w:r>
    </w:p>
    <w:p w:rsidR="0098052E" w:rsidRPr="00BF7ED5" w:rsidRDefault="00A60DE4" w:rsidP="00BF7ED5">
      <w:pPr>
        <w:spacing w:before="120" w:after="0" w:line="240" w:lineRule="auto"/>
        <w:jc w:val="center"/>
        <w:rPr>
          <w:rFonts w:ascii="Arial" w:hAnsi="Arial" w:cs="Arial"/>
          <w:b/>
          <w:sz w:val="24"/>
          <w:szCs w:val="24"/>
        </w:rPr>
      </w:pPr>
      <w:r w:rsidRPr="00BF7ED5">
        <w:rPr>
          <w:rFonts w:ascii="Arial" w:hAnsi="Arial" w:cs="Arial"/>
          <w:b/>
          <w:sz w:val="24"/>
          <w:szCs w:val="24"/>
        </w:rPr>
        <w:t>Kritéria hodnocení</w:t>
      </w:r>
    </w:p>
    <w:p w:rsidR="00A60DE4" w:rsidRPr="00BF7ED5" w:rsidRDefault="0098052E" w:rsidP="00BF7ED5">
      <w:pPr>
        <w:widowControl w:val="0"/>
        <w:tabs>
          <w:tab w:val="left" w:pos="1134"/>
        </w:tabs>
        <w:autoSpaceDE w:val="0"/>
        <w:autoSpaceDN w:val="0"/>
        <w:adjustRightInd w:val="0"/>
        <w:spacing w:before="120" w:after="0" w:line="240" w:lineRule="auto"/>
        <w:ind w:firstLine="709"/>
        <w:jc w:val="both"/>
        <w:rPr>
          <w:rFonts w:ascii="Arial" w:hAnsi="Arial" w:cs="Arial"/>
          <w:sz w:val="24"/>
          <w:szCs w:val="24"/>
        </w:rPr>
      </w:pPr>
      <w:r w:rsidRPr="00BF7ED5">
        <w:rPr>
          <w:rFonts w:ascii="Arial" w:hAnsi="Arial" w:cs="Arial"/>
          <w:sz w:val="24"/>
          <w:szCs w:val="24"/>
        </w:rPr>
        <w:t xml:space="preserve">V případě hodnocení nabídek </w:t>
      </w:r>
      <w:r w:rsidR="00A97CC0" w:rsidRPr="00BF7ED5">
        <w:rPr>
          <w:rFonts w:ascii="Arial" w:hAnsi="Arial" w:cs="Arial"/>
          <w:sz w:val="24"/>
          <w:szCs w:val="24"/>
        </w:rPr>
        <w:t xml:space="preserve">zástupce </w:t>
      </w:r>
      <w:r w:rsidRPr="00BF7ED5">
        <w:rPr>
          <w:rFonts w:ascii="Arial" w:hAnsi="Arial" w:cs="Arial"/>
          <w:sz w:val="24"/>
          <w:szCs w:val="24"/>
        </w:rPr>
        <w:t>zadavatel</w:t>
      </w:r>
      <w:r w:rsidR="000A1203" w:rsidRPr="00BF7ED5">
        <w:rPr>
          <w:rFonts w:ascii="Arial" w:hAnsi="Arial" w:cs="Arial"/>
          <w:sz w:val="24"/>
          <w:szCs w:val="24"/>
        </w:rPr>
        <w:t>e</w:t>
      </w:r>
      <w:r w:rsidRPr="00BF7ED5">
        <w:rPr>
          <w:rFonts w:ascii="Arial" w:hAnsi="Arial" w:cs="Arial"/>
          <w:sz w:val="24"/>
          <w:szCs w:val="24"/>
        </w:rPr>
        <w:t xml:space="preserve"> vymez</w:t>
      </w:r>
      <w:r w:rsidR="0083524D" w:rsidRPr="00BF7ED5">
        <w:rPr>
          <w:rFonts w:ascii="Arial" w:hAnsi="Arial" w:cs="Arial"/>
          <w:sz w:val="24"/>
          <w:szCs w:val="24"/>
        </w:rPr>
        <w:t>uje</w:t>
      </w:r>
      <w:r w:rsidRPr="00BF7ED5">
        <w:rPr>
          <w:rFonts w:ascii="Arial" w:hAnsi="Arial" w:cs="Arial"/>
          <w:sz w:val="24"/>
          <w:szCs w:val="24"/>
        </w:rPr>
        <w:t xml:space="preserve"> taková kritéria</w:t>
      </w:r>
      <w:r w:rsidR="00A60DE4" w:rsidRPr="00BF7ED5">
        <w:rPr>
          <w:rFonts w:ascii="Arial" w:hAnsi="Arial" w:cs="Arial"/>
          <w:sz w:val="24"/>
          <w:szCs w:val="24"/>
        </w:rPr>
        <w:t xml:space="preserve"> hodnocení</w:t>
      </w:r>
      <w:r w:rsidRPr="00BF7ED5">
        <w:rPr>
          <w:rFonts w:ascii="Arial" w:hAnsi="Arial" w:cs="Arial"/>
          <w:sz w:val="24"/>
          <w:szCs w:val="24"/>
        </w:rPr>
        <w:t>, která omezí vnášení subjektivních názorů členů komise</w:t>
      </w:r>
      <w:r w:rsidR="00E85141" w:rsidRPr="00BF7ED5">
        <w:rPr>
          <w:rFonts w:ascii="Arial" w:hAnsi="Arial" w:cs="Arial"/>
          <w:sz w:val="24"/>
          <w:szCs w:val="24"/>
        </w:rPr>
        <w:t xml:space="preserve"> pro hodnocení nabídek, případně</w:t>
      </w:r>
      <w:r w:rsidR="00007D3D" w:rsidRPr="00BF7ED5">
        <w:rPr>
          <w:rFonts w:ascii="Arial" w:hAnsi="Arial" w:cs="Arial"/>
          <w:sz w:val="24"/>
          <w:szCs w:val="24"/>
        </w:rPr>
        <w:t xml:space="preserve"> jiných osob podílejících se na hodnocení nabídky</w:t>
      </w:r>
      <w:r w:rsidR="00A60DE4" w:rsidRPr="00BF7ED5">
        <w:rPr>
          <w:rFonts w:ascii="Arial" w:hAnsi="Arial" w:cs="Arial"/>
          <w:sz w:val="24"/>
          <w:szCs w:val="24"/>
        </w:rPr>
        <w:t xml:space="preserve"> </w:t>
      </w:r>
      <w:r w:rsidRPr="00BF7ED5">
        <w:rPr>
          <w:rFonts w:ascii="Arial" w:hAnsi="Arial" w:cs="Arial"/>
          <w:sz w:val="24"/>
          <w:szCs w:val="24"/>
        </w:rPr>
        <w:t>do jejich rozhodování</w:t>
      </w:r>
      <w:r w:rsidR="00287650" w:rsidRPr="00BF7ED5">
        <w:rPr>
          <w:rFonts w:ascii="Arial" w:hAnsi="Arial" w:cs="Arial"/>
          <w:sz w:val="24"/>
          <w:szCs w:val="24"/>
        </w:rPr>
        <w:t>,</w:t>
      </w:r>
      <w:r w:rsidRPr="00BF7ED5">
        <w:rPr>
          <w:rFonts w:ascii="Arial" w:hAnsi="Arial" w:cs="Arial"/>
          <w:sz w:val="24"/>
          <w:szCs w:val="24"/>
        </w:rPr>
        <w:t xml:space="preserve"> a stanovuje objektivní způsob hodnocení nabídek, přičemž neupřednostňuje kritéria zvýhodňující určitého dodavatele. </w:t>
      </w:r>
      <w:r w:rsidR="00A60DE4" w:rsidRPr="00BF7ED5">
        <w:rPr>
          <w:rFonts w:ascii="Arial" w:hAnsi="Arial" w:cs="Arial"/>
          <w:sz w:val="24"/>
          <w:szCs w:val="24"/>
        </w:rPr>
        <w:t>Stanovená</w:t>
      </w:r>
      <w:r w:rsidR="00A97CC0" w:rsidRPr="00BF7ED5">
        <w:rPr>
          <w:rFonts w:ascii="Arial" w:hAnsi="Arial" w:cs="Arial"/>
          <w:sz w:val="24"/>
          <w:szCs w:val="24"/>
        </w:rPr>
        <w:t xml:space="preserve"> </w:t>
      </w:r>
      <w:r w:rsidR="00287650" w:rsidRPr="00BF7ED5">
        <w:rPr>
          <w:rFonts w:ascii="Arial" w:hAnsi="Arial" w:cs="Arial"/>
          <w:sz w:val="24"/>
          <w:szCs w:val="24"/>
        </w:rPr>
        <w:t>kritéria</w:t>
      </w:r>
      <w:r w:rsidR="00A60DE4" w:rsidRPr="00BF7ED5">
        <w:rPr>
          <w:rFonts w:ascii="Arial" w:hAnsi="Arial" w:cs="Arial"/>
          <w:sz w:val="24"/>
          <w:szCs w:val="24"/>
        </w:rPr>
        <w:t xml:space="preserve"> hodnocení</w:t>
      </w:r>
      <w:r w:rsidR="00287650" w:rsidRPr="00BF7ED5">
        <w:rPr>
          <w:rFonts w:ascii="Arial" w:hAnsi="Arial" w:cs="Arial"/>
          <w:sz w:val="24"/>
          <w:szCs w:val="24"/>
        </w:rPr>
        <w:t xml:space="preserve"> musí být </w:t>
      </w:r>
      <w:r w:rsidRPr="00BF7ED5">
        <w:rPr>
          <w:rFonts w:ascii="Arial" w:hAnsi="Arial" w:cs="Arial"/>
          <w:sz w:val="24"/>
          <w:szCs w:val="24"/>
        </w:rPr>
        <w:t>jasná, konkrétní a měřitelná</w:t>
      </w:r>
      <w:r w:rsidR="003B7DBA" w:rsidRPr="00BF7ED5">
        <w:rPr>
          <w:rFonts w:ascii="Arial" w:hAnsi="Arial" w:cs="Arial"/>
          <w:sz w:val="24"/>
          <w:szCs w:val="24"/>
        </w:rPr>
        <w:t xml:space="preserve"> (s výjimkou případů, u nichž je použití subjektivního kritéria</w:t>
      </w:r>
      <w:r w:rsidR="00007D3D" w:rsidRPr="00BF7ED5">
        <w:rPr>
          <w:rFonts w:ascii="Arial" w:hAnsi="Arial" w:cs="Arial"/>
          <w:sz w:val="24"/>
          <w:szCs w:val="24"/>
        </w:rPr>
        <w:t xml:space="preserve"> hodnocení</w:t>
      </w:r>
      <w:r w:rsidR="003B7DBA" w:rsidRPr="00BF7ED5">
        <w:rPr>
          <w:rFonts w:ascii="Arial" w:hAnsi="Arial" w:cs="Arial"/>
          <w:sz w:val="24"/>
          <w:szCs w:val="24"/>
        </w:rPr>
        <w:t xml:space="preserve"> odůvodněno předmětem veřejné zakázky)</w:t>
      </w:r>
      <w:r w:rsidRPr="00BF7ED5">
        <w:rPr>
          <w:rFonts w:ascii="Arial" w:hAnsi="Arial" w:cs="Arial"/>
          <w:sz w:val="24"/>
          <w:szCs w:val="24"/>
        </w:rPr>
        <w:t xml:space="preserve">. </w:t>
      </w:r>
    </w:p>
    <w:p w:rsidR="0098052E" w:rsidRPr="00BF7ED5" w:rsidRDefault="004B3703"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1</w:t>
      </w:r>
      <w:r w:rsidR="00D40689" w:rsidRPr="00BF7ED5">
        <w:rPr>
          <w:rFonts w:ascii="Arial" w:hAnsi="Arial" w:cs="Arial"/>
          <w:sz w:val="24"/>
          <w:szCs w:val="24"/>
        </w:rPr>
        <w:t>6</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Dokumentace veřejné zakázky</w:t>
      </w:r>
    </w:p>
    <w:p w:rsidR="00CE05BE" w:rsidRPr="00BF7ED5" w:rsidRDefault="00CE05BE" w:rsidP="00BF7ED5">
      <w:pPr>
        <w:pStyle w:val="Odstavecseseznamem"/>
        <w:widowControl w:val="0"/>
        <w:numPr>
          <w:ilvl w:val="1"/>
          <w:numId w:val="44"/>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 je povinen v souvislosti se zadávacím řízením vést písemnou evidenci všech úkonů učiněných při přípravě veřejné zaká</w:t>
      </w:r>
      <w:r w:rsidR="007879C8">
        <w:rPr>
          <w:rFonts w:ascii="Arial" w:hAnsi="Arial" w:cs="Arial"/>
          <w:sz w:val="24"/>
          <w:szCs w:val="24"/>
        </w:rPr>
        <w:t>zky včetně výkonu předběžné řídi</w:t>
      </w:r>
      <w:r w:rsidRPr="00BF7ED5">
        <w:rPr>
          <w:rFonts w:ascii="Arial" w:hAnsi="Arial" w:cs="Arial"/>
          <w:sz w:val="24"/>
          <w:szCs w:val="24"/>
        </w:rPr>
        <w:t xml:space="preserve">cí kontroly a dále všech úkonů učiněných dodavatelem vůči zástupci zadavatele a zástupcem zadavatele vůči dodavatelům, pracovišti veřejných zakázek, odbornému útvaru, orgánu dozoru či Evropské komisi, pokud tuto evidenci dle čl. 10 nevede pracoviště veřejných zakázek. Písemná evidence musí obsahovat pořadové číslo úkonu, jeho označení, datum a identifikační údaje dodavatele. Přehled dokumentace veřejné zakázky obsahuje </w:t>
      </w:r>
      <w:r w:rsidR="00994814" w:rsidRPr="00BF7ED5">
        <w:rPr>
          <w:rFonts w:ascii="Arial" w:hAnsi="Arial" w:cs="Arial"/>
          <w:sz w:val="24"/>
          <w:szCs w:val="24"/>
        </w:rPr>
        <w:t>příloha č. 3</w:t>
      </w:r>
      <w:r w:rsidRPr="00BF7ED5">
        <w:rPr>
          <w:rFonts w:ascii="Arial" w:hAnsi="Arial" w:cs="Arial"/>
          <w:sz w:val="24"/>
          <w:szCs w:val="24"/>
        </w:rPr>
        <w:t xml:space="preserve"> k tomuto nařízení.</w:t>
      </w:r>
    </w:p>
    <w:p w:rsidR="00CE05BE" w:rsidRPr="00BF7ED5" w:rsidRDefault="00CE05BE" w:rsidP="00BF7ED5">
      <w:pPr>
        <w:pStyle w:val="Odstavecseseznamem"/>
        <w:widowControl w:val="0"/>
        <w:numPr>
          <w:ilvl w:val="1"/>
          <w:numId w:val="44"/>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 je povinen uchovávat dokumentaci o veřejné zakázce a záznamy o úkonech učiněných elektronickými nástroji podle § 213 zákona po dobu 10 let ode dne ukončení zadávacího řízení nebo od změny závazku ze smlouvy na veřejnou zakázku, nestanoví-li právní předpis nebo pravidla pro zadávání veřejných zakázek financovaných z rozpočtu Evropské unie nebo z obdobných cizích prostředků dobu delší.</w:t>
      </w:r>
    </w:p>
    <w:p w:rsidR="007B720D" w:rsidRPr="00BF7ED5" w:rsidRDefault="00CE05BE" w:rsidP="00BF7ED5">
      <w:pPr>
        <w:pStyle w:val="Odstavecseseznamem"/>
        <w:widowControl w:val="0"/>
        <w:numPr>
          <w:ilvl w:val="1"/>
          <w:numId w:val="44"/>
        </w:numPr>
        <w:tabs>
          <w:tab w:val="left" w:pos="567"/>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Ustanovení tohoto článku se použijí přiměřeně i na verti</w:t>
      </w:r>
      <w:r w:rsidR="007879C8">
        <w:rPr>
          <w:rFonts w:ascii="Arial" w:hAnsi="Arial" w:cs="Arial"/>
          <w:sz w:val="24"/>
          <w:szCs w:val="24"/>
        </w:rPr>
        <w:t xml:space="preserve">kální spolupráci podle § 11 a </w:t>
      </w:r>
      <w:r w:rsidRPr="00BF7ED5">
        <w:rPr>
          <w:rFonts w:ascii="Arial" w:hAnsi="Arial" w:cs="Arial"/>
          <w:sz w:val="24"/>
          <w:szCs w:val="24"/>
        </w:rPr>
        <w:t>189 zákona a na horizo</w:t>
      </w:r>
      <w:r w:rsidR="007879C8">
        <w:rPr>
          <w:rFonts w:ascii="Arial" w:hAnsi="Arial" w:cs="Arial"/>
          <w:sz w:val="24"/>
          <w:szCs w:val="24"/>
        </w:rPr>
        <w:t>ntální spolupráci podle § 12 a</w:t>
      </w:r>
      <w:r w:rsidRPr="00BF7ED5">
        <w:rPr>
          <w:rFonts w:ascii="Arial" w:hAnsi="Arial" w:cs="Arial"/>
          <w:sz w:val="24"/>
          <w:szCs w:val="24"/>
        </w:rPr>
        <w:t xml:space="preserve"> 190 zákona.</w:t>
      </w:r>
    </w:p>
    <w:p w:rsidR="0098052E" w:rsidRPr="00BF7ED5" w:rsidRDefault="004B3703"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 xml:space="preserve">Čl. </w:t>
      </w:r>
      <w:r w:rsidR="00CB6E29" w:rsidRPr="00BF7ED5">
        <w:rPr>
          <w:rFonts w:ascii="Arial" w:hAnsi="Arial" w:cs="Arial"/>
          <w:sz w:val="24"/>
          <w:szCs w:val="24"/>
        </w:rPr>
        <w:t>1</w:t>
      </w:r>
      <w:r w:rsidR="00D40689" w:rsidRPr="00BF7ED5">
        <w:rPr>
          <w:rFonts w:ascii="Arial" w:hAnsi="Arial" w:cs="Arial"/>
          <w:sz w:val="24"/>
          <w:szCs w:val="24"/>
        </w:rPr>
        <w:t>7</w:t>
      </w:r>
    </w:p>
    <w:p w:rsidR="0098052E" w:rsidRPr="00BF7ED5" w:rsidRDefault="000D42E3"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 xml:space="preserve">Evidenční modul </w:t>
      </w:r>
    </w:p>
    <w:p w:rsidR="00A24627" w:rsidRPr="00BF7ED5" w:rsidRDefault="00A24627" w:rsidP="00BF7ED5">
      <w:pPr>
        <w:pStyle w:val="Odstavecseseznamem"/>
        <w:widowControl w:val="0"/>
        <w:numPr>
          <w:ilvl w:val="0"/>
          <w:numId w:val="39"/>
        </w:numPr>
        <w:tabs>
          <w:tab w:val="left" w:pos="1134"/>
        </w:tabs>
        <w:autoSpaceDE w:val="0"/>
        <w:autoSpaceDN w:val="0"/>
        <w:adjustRightInd w:val="0"/>
        <w:spacing w:before="120" w:after="0" w:line="240" w:lineRule="auto"/>
        <w:ind w:left="0" w:firstLine="709"/>
        <w:jc w:val="both"/>
        <w:rPr>
          <w:rFonts w:ascii="Arial" w:hAnsi="Arial" w:cs="Arial"/>
          <w:sz w:val="24"/>
          <w:szCs w:val="24"/>
        </w:rPr>
      </w:pPr>
      <w:r w:rsidRPr="00BF7ED5">
        <w:rPr>
          <w:rFonts w:ascii="Arial" w:hAnsi="Arial" w:cs="Arial"/>
          <w:sz w:val="24"/>
          <w:szCs w:val="24"/>
        </w:rPr>
        <w:t>Zástupce z</w:t>
      </w:r>
      <w:r w:rsidR="0098052E" w:rsidRPr="00BF7ED5">
        <w:rPr>
          <w:rFonts w:ascii="Arial" w:hAnsi="Arial" w:cs="Arial"/>
          <w:sz w:val="24"/>
          <w:szCs w:val="24"/>
        </w:rPr>
        <w:t>adavatel</w:t>
      </w:r>
      <w:r w:rsidRPr="00BF7ED5">
        <w:rPr>
          <w:rFonts w:ascii="Arial" w:hAnsi="Arial" w:cs="Arial"/>
          <w:sz w:val="24"/>
          <w:szCs w:val="24"/>
        </w:rPr>
        <w:t>e</w:t>
      </w:r>
      <w:r w:rsidR="0098052E" w:rsidRPr="00BF7ED5">
        <w:rPr>
          <w:rFonts w:ascii="Arial" w:hAnsi="Arial" w:cs="Arial"/>
          <w:sz w:val="24"/>
          <w:szCs w:val="24"/>
        </w:rPr>
        <w:t xml:space="preserve"> je povinen </w:t>
      </w:r>
      <w:r w:rsidRPr="00BF7ED5">
        <w:rPr>
          <w:rFonts w:ascii="Arial" w:hAnsi="Arial" w:cs="Arial"/>
          <w:sz w:val="24"/>
          <w:szCs w:val="24"/>
        </w:rPr>
        <w:t>zaevidovat v </w:t>
      </w:r>
      <w:r w:rsidR="00CA2E15" w:rsidRPr="00BF7ED5">
        <w:rPr>
          <w:rFonts w:ascii="Arial" w:hAnsi="Arial" w:cs="Arial"/>
          <w:sz w:val="24"/>
          <w:szCs w:val="24"/>
        </w:rPr>
        <w:t>evidenčním modulu</w:t>
      </w:r>
      <w:r w:rsidRPr="00BF7ED5">
        <w:rPr>
          <w:rFonts w:ascii="Arial" w:hAnsi="Arial" w:cs="Arial"/>
          <w:sz w:val="24"/>
          <w:szCs w:val="24"/>
        </w:rPr>
        <w:t xml:space="preserve"> </w:t>
      </w:r>
      <w:r w:rsidR="0098052E" w:rsidRPr="00BF7ED5">
        <w:rPr>
          <w:rFonts w:ascii="Arial" w:hAnsi="Arial" w:cs="Arial"/>
          <w:sz w:val="24"/>
          <w:szCs w:val="24"/>
        </w:rPr>
        <w:t xml:space="preserve">veřejnou </w:t>
      </w:r>
      <w:r w:rsidR="0098052E" w:rsidRPr="00BF7ED5">
        <w:rPr>
          <w:rFonts w:ascii="Arial" w:hAnsi="Arial" w:cs="Arial"/>
          <w:sz w:val="24"/>
          <w:szCs w:val="24"/>
        </w:rPr>
        <w:lastRenderedPageBreak/>
        <w:t>zakázku,</w:t>
      </w:r>
    </w:p>
    <w:p w:rsidR="00A24627" w:rsidRPr="00BF7ED5" w:rsidRDefault="0098052E" w:rsidP="00BF7ED5">
      <w:pPr>
        <w:widowControl w:val="0"/>
        <w:numPr>
          <w:ilvl w:val="0"/>
          <w:numId w:val="53"/>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jejíž předpokládaná hodnota bez daně z přidané hodnoty činí n</w:t>
      </w:r>
      <w:r w:rsidR="00230141" w:rsidRPr="00BF7ED5">
        <w:rPr>
          <w:rFonts w:ascii="Arial" w:hAnsi="Arial" w:cs="Arial"/>
          <w:sz w:val="24"/>
          <w:szCs w:val="24"/>
        </w:rPr>
        <w:t>ejméně</w:t>
      </w:r>
      <w:r w:rsidR="00EB64D1" w:rsidRPr="00BF7ED5">
        <w:rPr>
          <w:rFonts w:ascii="Arial" w:hAnsi="Arial" w:cs="Arial"/>
          <w:sz w:val="24"/>
          <w:szCs w:val="24"/>
        </w:rPr>
        <w:t xml:space="preserve"> </w:t>
      </w:r>
      <w:r w:rsidR="00230141" w:rsidRPr="00BF7ED5">
        <w:rPr>
          <w:rFonts w:ascii="Arial" w:hAnsi="Arial" w:cs="Arial"/>
          <w:sz w:val="24"/>
          <w:szCs w:val="24"/>
        </w:rPr>
        <w:t>100</w:t>
      </w:r>
      <w:r w:rsidR="00950F35" w:rsidRPr="00BF7ED5">
        <w:rPr>
          <w:rFonts w:ascii="Arial" w:hAnsi="Arial" w:cs="Arial"/>
          <w:sz w:val="24"/>
          <w:szCs w:val="24"/>
        </w:rPr>
        <w:t> </w:t>
      </w:r>
      <w:r w:rsidR="00230141" w:rsidRPr="00BF7ED5">
        <w:rPr>
          <w:rFonts w:ascii="Arial" w:hAnsi="Arial" w:cs="Arial"/>
          <w:sz w:val="24"/>
          <w:szCs w:val="24"/>
        </w:rPr>
        <w:t>000</w:t>
      </w:r>
      <w:r w:rsidR="00950F35" w:rsidRPr="00BF7ED5">
        <w:rPr>
          <w:rFonts w:ascii="Arial" w:hAnsi="Arial" w:cs="Arial"/>
          <w:sz w:val="24"/>
          <w:szCs w:val="24"/>
        </w:rPr>
        <w:t> </w:t>
      </w:r>
      <w:r w:rsidR="00230141" w:rsidRPr="00BF7ED5">
        <w:rPr>
          <w:rFonts w:ascii="Arial" w:hAnsi="Arial" w:cs="Arial"/>
          <w:sz w:val="24"/>
          <w:szCs w:val="24"/>
        </w:rPr>
        <w:t>Kč</w:t>
      </w:r>
      <w:r w:rsidR="00DB6DFA" w:rsidRPr="00BF7ED5">
        <w:rPr>
          <w:rFonts w:ascii="Arial" w:hAnsi="Arial" w:cs="Arial"/>
          <w:sz w:val="24"/>
          <w:szCs w:val="24"/>
        </w:rPr>
        <w:t xml:space="preserve"> u dodávek nebo služeb nebo </w:t>
      </w:r>
      <w:r w:rsidR="00D513EF" w:rsidRPr="00BF7ED5">
        <w:rPr>
          <w:rFonts w:ascii="Arial" w:hAnsi="Arial" w:cs="Arial"/>
          <w:sz w:val="24"/>
          <w:szCs w:val="24"/>
        </w:rPr>
        <w:t xml:space="preserve">nejméně </w:t>
      </w:r>
      <w:r w:rsidR="00DB6DFA" w:rsidRPr="00BF7ED5">
        <w:rPr>
          <w:rFonts w:ascii="Arial" w:hAnsi="Arial" w:cs="Arial"/>
          <w:sz w:val="24"/>
          <w:szCs w:val="24"/>
        </w:rPr>
        <w:t>500 000 Kč u stavebních prací</w:t>
      </w:r>
      <w:r w:rsidR="00230141" w:rsidRPr="00BF7ED5">
        <w:rPr>
          <w:rFonts w:ascii="Arial" w:hAnsi="Arial" w:cs="Arial"/>
          <w:sz w:val="24"/>
          <w:szCs w:val="24"/>
        </w:rPr>
        <w:t>,</w:t>
      </w:r>
      <w:r w:rsidR="00A24627" w:rsidRPr="00BF7ED5">
        <w:rPr>
          <w:rFonts w:ascii="Arial" w:hAnsi="Arial" w:cs="Arial"/>
          <w:sz w:val="24"/>
          <w:szCs w:val="24"/>
        </w:rPr>
        <w:t xml:space="preserve"> </w:t>
      </w:r>
      <w:r w:rsidR="00E244B0" w:rsidRPr="00BF7ED5">
        <w:rPr>
          <w:rFonts w:ascii="Arial" w:hAnsi="Arial" w:cs="Arial"/>
          <w:sz w:val="24"/>
          <w:szCs w:val="24"/>
        </w:rPr>
        <w:t>nebo</w:t>
      </w:r>
    </w:p>
    <w:p w:rsidR="00744A4B" w:rsidRPr="00BF7ED5" w:rsidRDefault="00744A4B" w:rsidP="00BF7ED5">
      <w:pPr>
        <w:widowControl w:val="0"/>
        <w:numPr>
          <w:ilvl w:val="0"/>
          <w:numId w:val="53"/>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je-li zad</w:t>
      </w:r>
      <w:r w:rsidR="006E094B" w:rsidRPr="00BF7ED5">
        <w:rPr>
          <w:rFonts w:ascii="Arial" w:hAnsi="Arial" w:cs="Arial"/>
          <w:sz w:val="24"/>
          <w:szCs w:val="24"/>
        </w:rPr>
        <w:t>ávána na základě rámcové dohody</w:t>
      </w:r>
      <w:r w:rsidR="00E244B0" w:rsidRPr="00BF7ED5">
        <w:rPr>
          <w:rFonts w:ascii="Arial" w:hAnsi="Arial" w:cs="Arial"/>
          <w:sz w:val="24"/>
          <w:szCs w:val="24"/>
        </w:rPr>
        <w:t>.</w:t>
      </w:r>
    </w:p>
    <w:p w:rsidR="0098052E" w:rsidRPr="00BF7ED5" w:rsidRDefault="00D325B2"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jc w:val="both"/>
        <w:rPr>
          <w:rFonts w:ascii="Arial" w:hAnsi="Arial" w:cs="Arial"/>
          <w:sz w:val="24"/>
          <w:szCs w:val="24"/>
        </w:rPr>
      </w:pPr>
      <w:r w:rsidRPr="00BF7ED5">
        <w:rPr>
          <w:rFonts w:ascii="Arial" w:hAnsi="Arial" w:cs="Arial"/>
          <w:sz w:val="24"/>
          <w:szCs w:val="24"/>
        </w:rPr>
        <w:t>Zástupce z</w:t>
      </w:r>
      <w:r w:rsidR="0098052E" w:rsidRPr="00BF7ED5">
        <w:rPr>
          <w:rFonts w:ascii="Arial" w:hAnsi="Arial" w:cs="Arial"/>
          <w:sz w:val="24"/>
          <w:szCs w:val="24"/>
        </w:rPr>
        <w:t>adavatel</w:t>
      </w:r>
      <w:r w:rsidRPr="00BF7ED5">
        <w:rPr>
          <w:rFonts w:ascii="Arial" w:hAnsi="Arial" w:cs="Arial"/>
          <w:sz w:val="24"/>
          <w:szCs w:val="24"/>
        </w:rPr>
        <w:t>e</w:t>
      </w:r>
      <w:r w:rsidR="0098052E" w:rsidRPr="00BF7ED5">
        <w:rPr>
          <w:rFonts w:ascii="Arial" w:hAnsi="Arial" w:cs="Arial"/>
          <w:sz w:val="24"/>
          <w:szCs w:val="24"/>
        </w:rPr>
        <w:t xml:space="preserve"> je povinen</w:t>
      </w:r>
    </w:p>
    <w:p w:rsidR="0098052E" w:rsidRPr="00BF7ED5" w:rsidRDefault="0098052E" w:rsidP="00BF7ED5">
      <w:pPr>
        <w:widowControl w:val="0"/>
        <w:numPr>
          <w:ilvl w:val="0"/>
          <w:numId w:val="5"/>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veřejnou zakázku </w:t>
      </w:r>
      <w:r w:rsidR="00D325B2" w:rsidRPr="00BF7ED5">
        <w:rPr>
          <w:rFonts w:ascii="Arial" w:hAnsi="Arial" w:cs="Arial"/>
          <w:sz w:val="24"/>
          <w:szCs w:val="24"/>
        </w:rPr>
        <w:t>podle odst</w:t>
      </w:r>
      <w:r w:rsidR="00187A70" w:rsidRPr="00BF7ED5">
        <w:rPr>
          <w:rFonts w:ascii="Arial" w:hAnsi="Arial" w:cs="Arial"/>
          <w:sz w:val="24"/>
          <w:szCs w:val="24"/>
        </w:rPr>
        <w:t>avce</w:t>
      </w:r>
      <w:r w:rsidR="00D325B2" w:rsidRPr="00BF7ED5">
        <w:rPr>
          <w:rFonts w:ascii="Arial" w:hAnsi="Arial" w:cs="Arial"/>
          <w:sz w:val="24"/>
          <w:szCs w:val="24"/>
        </w:rPr>
        <w:t xml:space="preserve"> 1 zaevidovat </w:t>
      </w:r>
      <w:r w:rsidRPr="00BF7ED5">
        <w:rPr>
          <w:rFonts w:ascii="Arial" w:hAnsi="Arial" w:cs="Arial"/>
          <w:sz w:val="24"/>
          <w:szCs w:val="24"/>
        </w:rPr>
        <w:t xml:space="preserve">v </w:t>
      </w:r>
      <w:r w:rsidR="00CA2E15" w:rsidRPr="00BF7ED5">
        <w:rPr>
          <w:rFonts w:ascii="Arial" w:hAnsi="Arial" w:cs="Arial"/>
          <w:sz w:val="24"/>
          <w:szCs w:val="24"/>
        </w:rPr>
        <w:t>evidenčním modulu</w:t>
      </w:r>
      <w:r w:rsidRPr="00BF7ED5">
        <w:rPr>
          <w:rFonts w:ascii="Arial" w:hAnsi="Arial" w:cs="Arial"/>
          <w:sz w:val="24"/>
          <w:szCs w:val="24"/>
        </w:rPr>
        <w:t xml:space="preserve"> do 30 kalendářních dnů po schválení rozpočtu na</w:t>
      </w:r>
      <w:r w:rsidR="004B0835" w:rsidRPr="00BF7ED5">
        <w:rPr>
          <w:rFonts w:ascii="Arial" w:hAnsi="Arial" w:cs="Arial"/>
          <w:sz w:val="24"/>
          <w:szCs w:val="24"/>
        </w:rPr>
        <w:t xml:space="preserve"> příslušné rozpočtové období, z </w:t>
      </w:r>
      <w:r w:rsidRPr="00BF7ED5">
        <w:rPr>
          <w:rFonts w:ascii="Arial" w:hAnsi="Arial" w:cs="Arial"/>
          <w:sz w:val="24"/>
          <w:szCs w:val="24"/>
        </w:rPr>
        <w:t>něhož bude veřejná zakázka hrazena</w:t>
      </w:r>
      <w:r w:rsidR="004B0835" w:rsidRPr="00BF7ED5">
        <w:rPr>
          <w:rFonts w:ascii="Arial" w:hAnsi="Arial" w:cs="Arial"/>
          <w:sz w:val="24"/>
          <w:szCs w:val="24"/>
        </w:rPr>
        <w:t>,</w:t>
      </w:r>
      <w:r w:rsidRPr="00BF7ED5">
        <w:rPr>
          <w:rFonts w:ascii="Arial" w:hAnsi="Arial" w:cs="Arial"/>
          <w:sz w:val="24"/>
          <w:szCs w:val="24"/>
        </w:rPr>
        <w:t xml:space="preserve"> nebo nejpozději do </w:t>
      </w:r>
      <w:r w:rsidR="00244D67" w:rsidRPr="00BF7ED5">
        <w:rPr>
          <w:rFonts w:ascii="Arial" w:hAnsi="Arial" w:cs="Arial"/>
          <w:sz w:val="24"/>
          <w:szCs w:val="24"/>
        </w:rPr>
        <w:t xml:space="preserve">5 </w:t>
      </w:r>
      <w:r w:rsidRPr="00BF7ED5">
        <w:rPr>
          <w:rFonts w:ascii="Arial" w:hAnsi="Arial" w:cs="Arial"/>
          <w:sz w:val="24"/>
          <w:szCs w:val="24"/>
        </w:rPr>
        <w:t>pracovních</w:t>
      </w:r>
      <w:r w:rsidR="000B1344" w:rsidRPr="00BF7ED5">
        <w:rPr>
          <w:rFonts w:ascii="Arial" w:hAnsi="Arial" w:cs="Arial"/>
          <w:sz w:val="24"/>
          <w:szCs w:val="24"/>
        </w:rPr>
        <w:t xml:space="preserve"> dnů</w:t>
      </w:r>
      <w:r w:rsidRPr="00BF7ED5">
        <w:rPr>
          <w:rFonts w:ascii="Arial" w:hAnsi="Arial" w:cs="Arial"/>
          <w:sz w:val="24"/>
          <w:szCs w:val="24"/>
        </w:rPr>
        <w:t xml:space="preserve"> po schválení rodného listu veřejné zakázky v případě, že potřeba zadat veřejnou zakázku vznikla v průběhu rozpočtového období. Tato povinnost se netýká veřejných zakázek malého rozsahu, které budou do </w:t>
      </w:r>
      <w:r w:rsidR="006F309D" w:rsidRPr="00BF7ED5">
        <w:rPr>
          <w:rFonts w:ascii="Arial" w:hAnsi="Arial" w:cs="Arial"/>
          <w:sz w:val="24"/>
          <w:szCs w:val="24"/>
        </w:rPr>
        <w:t>evidenčního modulu</w:t>
      </w:r>
      <w:r w:rsidRPr="00BF7ED5">
        <w:rPr>
          <w:rFonts w:ascii="Arial" w:hAnsi="Arial" w:cs="Arial"/>
          <w:sz w:val="24"/>
          <w:szCs w:val="24"/>
        </w:rPr>
        <w:t xml:space="preserve"> zaevidovány do 5 pracov</w:t>
      </w:r>
      <w:r w:rsidR="004B0835" w:rsidRPr="00BF7ED5">
        <w:rPr>
          <w:rFonts w:ascii="Arial" w:hAnsi="Arial" w:cs="Arial"/>
          <w:sz w:val="24"/>
          <w:szCs w:val="24"/>
        </w:rPr>
        <w:t>ních</w:t>
      </w:r>
      <w:r w:rsidR="000B1344" w:rsidRPr="00BF7ED5">
        <w:rPr>
          <w:rFonts w:ascii="Arial" w:hAnsi="Arial" w:cs="Arial"/>
          <w:sz w:val="24"/>
          <w:szCs w:val="24"/>
        </w:rPr>
        <w:t xml:space="preserve"> dnů</w:t>
      </w:r>
      <w:r w:rsidRPr="00BF7ED5">
        <w:rPr>
          <w:rFonts w:ascii="Arial" w:hAnsi="Arial" w:cs="Arial"/>
          <w:sz w:val="24"/>
          <w:szCs w:val="24"/>
        </w:rPr>
        <w:t xml:space="preserve"> po schválení rodného listu veřejné zakázky,</w:t>
      </w:r>
      <w:r w:rsidR="00B62652" w:rsidRPr="00BF7ED5">
        <w:rPr>
          <w:rFonts w:ascii="Arial" w:hAnsi="Arial" w:cs="Arial"/>
          <w:sz w:val="24"/>
          <w:szCs w:val="24"/>
        </w:rPr>
        <w:t xml:space="preserve"> nebo do 5 pracovních dnů od zadání zakázky</w:t>
      </w:r>
      <w:r w:rsidR="002D0815" w:rsidRPr="00BF7ED5">
        <w:rPr>
          <w:rFonts w:ascii="Arial" w:hAnsi="Arial" w:cs="Arial"/>
          <w:sz w:val="24"/>
          <w:szCs w:val="24"/>
        </w:rPr>
        <w:t>, pokud se</w:t>
      </w:r>
      <w:r w:rsidR="00B62652" w:rsidRPr="00BF7ED5">
        <w:rPr>
          <w:rFonts w:ascii="Arial" w:hAnsi="Arial" w:cs="Arial"/>
          <w:sz w:val="24"/>
          <w:szCs w:val="24"/>
        </w:rPr>
        <w:t xml:space="preserve"> rodný list veřejné zakázky </w:t>
      </w:r>
      <w:r w:rsidR="00072D26" w:rsidRPr="00BF7ED5">
        <w:rPr>
          <w:rFonts w:ascii="Arial" w:hAnsi="Arial" w:cs="Arial"/>
          <w:sz w:val="24"/>
          <w:szCs w:val="24"/>
        </w:rPr>
        <w:t>vystavuje dle čl. 9 odst. 4</w:t>
      </w:r>
      <w:r w:rsidR="00B62652" w:rsidRPr="00BF7ED5">
        <w:rPr>
          <w:rFonts w:ascii="Arial" w:hAnsi="Arial" w:cs="Arial"/>
          <w:sz w:val="24"/>
          <w:szCs w:val="24"/>
        </w:rPr>
        <w:t xml:space="preserve">, </w:t>
      </w:r>
      <w:r w:rsidRPr="00BF7ED5">
        <w:rPr>
          <w:rFonts w:ascii="Arial" w:hAnsi="Arial" w:cs="Arial"/>
          <w:sz w:val="24"/>
          <w:szCs w:val="24"/>
        </w:rPr>
        <w:t xml:space="preserve"> </w:t>
      </w:r>
    </w:p>
    <w:p w:rsidR="00CA163B" w:rsidRPr="00BF7ED5" w:rsidRDefault="00CA163B" w:rsidP="00BF7ED5">
      <w:pPr>
        <w:widowControl w:val="0"/>
        <w:numPr>
          <w:ilvl w:val="0"/>
          <w:numId w:val="5"/>
        </w:numPr>
        <w:autoSpaceDE w:val="0"/>
        <w:autoSpaceDN w:val="0"/>
        <w:adjustRightInd w:val="0"/>
        <w:spacing w:before="120" w:after="0" w:line="240" w:lineRule="auto"/>
        <w:jc w:val="both"/>
        <w:rPr>
          <w:rFonts w:ascii="Arial" w:hAnsi="Arial" w:cs="Arial"/>
          <w:sz w:val="24"/>
          <w:szCs w:val="24"/>
        </w:rPr>
      </w:pPr>
      <w:r w:rsidRPr="00BF7ED5">
        <w:rPr>
          <w:rFonts w:ascii="Arial" w:hAnsi="Arial" w:cs="Arial"/>
          <w:sz w:val="24"/>
          <w:szCs w:val="24"/>
        </w:rPr>
        <w:t xml:space="preserve">vložit do </w:t>
      </w:r>
      <w:r w:rsidR="006F309D" w:rsidRPr="00BF7ED5">
        <w:rPr>
          <w:rFonts w:ascii="Arial" w:hAnsi="Arial" w:cs="Arial"/>
          <w:sz w:val="24"/>
          <w:szCs w:val="24"/>
        </w:rPr>
        <w:t>evidenčního modulu</w:t>
      </w:r>
      <w:r w:rsidRPr="00BF7ED5">
        <w:rPr>
          <w:rFonts w:ascii="Arial" w:hAnsi="Arial" w:cs="Arial"/>
          <w:sz w:val="24"/>
          <w:szCs w:val="24"/>
        </w:rPr>
        <w:t xml:space="preserve"> schválený rodný list veřejné zakázky</w:t>
      </w:r>
      <w:r w:rsidR="0038229B" w:rsidRPr="00BF7ED5">
        <w:rPr>
          <w:rFonts w:ascii="Arial" w:hAnsi="Arial" w:cs="Arial"/>
          <w:sz w:val="24"/>
          <w:szCs w:val="24"/>
        </w:rPr>
        <w:t xml:space="preserve"> </w:t>
      </w:r>
      <w:r w:rsidR="009F2EE4" w:rsidRPr="00BF7ED5">
        <w:rPr>
          <w:rFonts w:ascii="Arial" w:hAnsi="Arial" w:cs="Arial"/>
          <w:sz w:val="24"/>
          <w:szCs w:val="24"/>
        </w:rPr>
        <w:t>s</w:t>
      </w:r>
      <w:r w:rsidR="00D820A9" w:rsidRPr="00BF7ED5">
        <w:rPr>
          <w:rFonts w:ascii="Arial" w:hAnsi="Arial" w:cs="Arial"/>
          <w:sz w:val="24"/>
          <w:szCs w:val="24"/>
        </w:rPr>
        <w:t> doklad</w:t>
      </w:r>
      <w:r w:rsidR="009F2EE4" w:rsidRPr="00BF7ED5">
        <w:rPr>
          <w:rFonts w:ascii="Arial" w:hAnsi="Arial" w:cs="Arial"/>
          <w:sz w:val="24"/>
          <w:szCs w:val="24"/>
        </w:rPr>
        <w:t>em</w:t>
      </w:r>
      <w:r w:rsidR="006C4D2B" w:rsidRPr="00BF7ED5">
        <w:rPr>
          <w:rFonts w:ascii="Arial" w:hAnsi="Arial" w:cs="Arial"/>
          <w:sz w:val="24"/>
          <w:szCs w:val="24"/>
        </w:rPr>
        <w:t xml:space="preserve"> o </w:t>
      </w:r>
      <w:r w:rsidR="007879C8">
        <w:rPr>
          <w:rFonts w:ascii="Arial" w:hAnsi="Arial" w:cs="Arial"/>
          <w:sz w:val="24"/>
          <w:szCs w:val="24"/>
        </w:rPr>
        <w:t>provedení předběžné řídi</w:t>
      </w:r>
      <w:r w:rsidR="00D820A9" w:rsidRPr="00BF7ED5">
        <w:rPr>
          <w:rFonts w:ascii="Arial" w:hAnsi="Arial" w:cs="Arial"/>
          <w:sz w:val="24"/>
          <w:szCs w:val="24"/>
        </w:rPr>
        <w:t xml:space="preserve">cí </w:t>
      </w:r>
      <w:r w:rsidR="00EB64D1" w:rsidRPr="00BF7ED5">
        <w:rPr>
          <w:rFonts w:ascii="Arial" w:hAnsi="Arial" w:cs="Arial"/>
          <w:sz w:val="24"/>
          <w:szCs w:val="24"/>
        </w:rPr>
        <w:t xml:space="preserve">kontroly </w:t>
      </w:r>
      <w:r w:rsidR="00EF2C84" w:rsidRPr="00BF7ED5">
        <w:rPr>
          <w:rFonts w:ascii="Arial" w:hAnsi="Arial" w:cs="Arial"/>
          <w:sz w:val="24"/>
          <w:szCs w:val="24"/>
        </w:rPr>
        <w:t xml:space="preserve">před vznikem závazku v rozsahu </w:t>
      </w:r>
      <w:r w:rsidR="00072D26" w:rsidRPr="00BF7ED5">
        <w:rPr>
          <w:rFonts w:ascii="Arial" w:hAnsi="Arial" w:cs="Arial"/>
          <w:sz w:val="24"/>
          <w:szCs w:val="24"/>
        </w:rPr>
        <w:t>dle čl. 9 odst. 5</w:t>
      </w:r>
      <w:r w:rsidR="00D820A9" w:rsidRPr="00BF7ED5">
        <w:rPr>
          <w:rFonts w:ascii="Arial" w:hAnsi="Arial" w:cs="Arial"/>
          <w:sz w:val="24"/>
          <w:szCs w:val="24"/>
        </w:rPr>
        <w:t xml:space="preserve"> </w:t>
      </w:r>
      <w:r w:rsidR="005459AD" w:rsidRPr="00BF7ED5">
        <w:rPr>
          <w:rFonts w:ascii="Arial" w:hAnsi="Arial" w:cs="Arial"/>
          <w:sz w:val="24"/>
          <w:szCs w:val="24"/>
        </w:rPr>
        <w:t xml:space="preserve">nebo </w:t>
      </w:r>
      <w:r w:rsidR="00072D26" w:rsidRPr="00BF7ED5">
        <w:rPr>
          <w:rFonts w:ascii="Arial" w:hAnsi="Arial" w:cs="Arial"/>
          <w:sz w:val="24"/>
          <w:szCs w:val="24"/>
        </w:rPr>
        <w:t>čl. 9 odst. 6</w:t>
      </w:r>
      <w:r w:rsidR="005459AD" w:rsidRPr="00BF7ED5">
        <w:rPr>
          <w:rFonts w:ascii="Arial" w:hAnsi="Arial" w:cs="Arial"/>
          <w:sz w:val="24"/>
          <w:szCs w:val="24"/>
        </w:rPr>
        <w:t xml:space="preserve"> </w:t>
      </w:r>
      <w:r w:rsidR="0038229B" w:rsidRPr="00BF7ED5">
        <w:rPr>
          <w:rFonts w:ascii="Arial" w:hAnsi="Arial" w:cs="Arial"/>
          <w:sz w:val="24"/>
          <w:szCs w:val="24"/>
        </w:rPr>
        <w:t xml:space="preserve">do 5 </w:t>
      </w:r>
      <w:r w:rsidR="00CF10DC" w:rsidRPr="00BF7ED5">
        <w:rPr>
          <w:rFonts w:ascii="Arial" w:hAnsi="Arial" w:cs="Arial"/>
          <w:sz w:val="24"/>
          <w:szCs w:val="24"/>
        </w:rPr>
        <w:t>pracovních</w:t>
      </w:r>
      <w:r w:rsidR="000B1344" w:rsidRPr="00BF7ED5">
        <w:rPr>
          <w:rFonts w:ascii="Arial" w:hAnsi="Arial" w:cs="Arial"/>
          <w:sz w:val="24"/>
          <w:szCs w:val="24"/>
        </w:rPr>
        <w:t xml:space="preserve"> dnů</w:t>
      </w:r>
      <w:r w:rsidR="0038229B" w:rsidRPr="00BF7ED5">
        <w:rPr>
          <w:rFonts w:ascii="Arial" w:hAnsi="Arial" w:cs="Arial"/>
          <w:sz w:val="24"/>
          <w:szCs w:val="24"/>
        </w:rPr>
        <w:t xml:space="preserve"> od schválení</w:t>
      </w:r>
      <w:r w:rsidR="00D820A9" w:rsidRPr="00BF7ED5">
        <w:rPr>
          <w:rFonts w:ascii="Arial" w:hAnsi="Arial" w:cs="Arial"/>
          <w:sz w:val="24"/>
          <w:szCs w:val="24"/>
        </w:rPr>
        <w:t xml:space="preserve"> rodného listu</w:t>
      </w:r>
      <w:r w:rsidR="007879C8">
        <w:rPr>
          <w:rFonts w:ascii="Arial" w:hAnsi="Arial" w:cs="Arial"/>
          <w:sz w:val="24"/>
          <w:szCs w:val="24"/>
        </w:rPr>
        <w:t xml:space="preserve"> veřejné zakázky</w:t>
      </w:r>
      <w:r w:rsidR="00D24CD5" w:rsidRPr="00BF7ED5">
        <w:rPr>
          <w:rFonts w:ascii="Arial" w:hAnsi="Arial" w:cs="Arial"/>
          <w:sz w:val="24"/>
          <w:szCs w:val="24"/>
        </w:rPr>
        <w:t>,</w:t>
      </w:r>
    </w:p>
    <w:p w:rsidR="0032315B" w:rsidRPr="00BF7ED5" w:rsidRDefault="00D916EB" w:rsidP="00BF7ED5">
      <w:pPr>
        <w:widowControl w:val="0"/>
        <w:autoSpaceDE w:val="0"/>
        <w:autoSpaceDN w:val="0"/>
        <w:adjustRightInd w:val="0"/>
        <w:spacing w:before="120" w:after="0" w:line="240" w:lineRule="auto"/>
        <w:ind w:left="426" w:hanging="426"/>
        <w:jc w:val="both"/>
        <w:rPr>
          <w:rFonts w:ascii="Arial" w:hAnsi="Arial" w:cs="Arial"/>
          <w:sz w:val="24"/>
          <w:szCs w:val="24"/>
        </w:rPr>
      </w:pPr>
      <w:r w:rsidRPr="00BF7ED5">
        <w:rPr>
          <w:rFonts w:ascii="Arial" w:hAnsi="Arial" w:cs="Arial"/>
          <w:sz w:val="24"/>
          <w:szCs w:val="24"/>
        </w:rPr>
        <w:t xml:space="preserve">c) </w:t>
      </w:r>
      <w:r w:rsidR="0032315B" w:rsidRPr="00BF7ED5">
        <w:rPr>
          <w:rFonts w:ascii="Arial" w:hAnsi="Arial" w:cs="Arial"/>
          <w:sz w:val="24"/>
          <w:szCs w:val="24"/>
        </w:rPr>
        <w:tab/>
      </w:r>
      <w:r w:rsidR="0098052E" w:rsidRPr="00BF7ED5">
        <w:rPr>
          <w:rFonts w:ascii="Arial" w:hAnsi="Arial" w:cs="Arial"/>
          <w:sz w:val="24"/>
          <w:szCs w:val="24"/>
        </w:rPr>
        <w:t xml:space="preserve">aktualizovat údaje v </w:t>
      </w:r>
      <w:r w:rsidR="006F309D" w:rsidRPr="00BF7ED5">
        <w:rPr>
          <w:rFonts w:ascii="Arial" w:hAnsi="Arial" w:cs="Arial"/>
          <w:sz w:val="24"/>
          <w:szCs w:val="24"/>
        </w:rPr>
        <w:t>evidenčním modulu</w:t>
      </w:r>
      <w:r w:rsidR="00EB64D1" w:rsidRPr="00BF7ED5">
        <w:rPr>
          <w:rFonts w:ascii="Arial" w:hAnsi="Arial" w:cs="Arial"/>
          <w:sz w:val="24"/>
          <w:szCs w:val="24"/>
        </w:rPr>
        <w:t xml:space="preserve"> v reálném čase (podle kódů sta</w:t>
      </w:r>
      <w:r w:rsidR="0098052E" w:rsidRPr="00BF7ED5">
        <w:rPr>
          <w:rFonts w:ascii="Arial" w:hAnsi="Arial" w:cs="Arial"/>
          <w:sz w:val="24"/>
          <w:szCs w:val="24"/>
        </w:rPr>
        <w:t>dia veřejné zakázky).</w:t>
      </w:r>
    </w:p>
    <w:p w:rsidR="0098052E" w:rsidRPr="00BF7ED5" w:rsidRDefault="000A1203"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Zástupce zadavatele</w:t>
      </w:r>
      <w:r w:rsidR="000C7744" w:rsidRPr="00BF7ED5">
        <w:rPr>
          <w:rFonts w:ascii="Arial" w:hAnsi="Arial" w:cs="Arial"/>
          <w:sz w:val="24"/>
          <w:szCs w:val="24"/>
        </w:rPr>
        <w:t xml:space="preserve"> </w:t>
      </w:r>
      <w:r w:rsidR="0098052E" w:rsidRPr="00BF7ED5">
        <w:rPr>
          <w:rFonts w:ascii="Arial" w:hAnsi="Arial" w:cs="Arial"/>
          <w:sz w:val="24"/>
          <w:szCs w:val="24"/>
        </w:rPr>
        <w:t xml:space="preserve">není oprávněn </w:t>
      </w:r>
      <w:r w:rsidR="00252D21" w:rsidRPr="00BF7ED5">
        <w:rPr>
          <w:rFonts w:ascii="Arial" w:hAnsi="Arial" w:cs="Arial"/>
          <w:sz w:val="24"/>
          <w:szCs w:val="24"/>
        </w:rPr>
        <w:t xml:space="preserve">do </w:t>
      </w:r>
      <w:r w:rsidR="0098052E" w:rsidRPr="00BF7ED5">
        <w:rPr>
          <w:rFonts w:ascii="Arial" w:hAnsi="Arial" w:cs="Arial"/>
          <w:sz w:val="24"/>
          <w:szCs w:val="24"/>
        </w:rPr>
        <w:t xml:space="preserve">okamžiku </w:t>
      </w:r>
      <w:r w:rsidR="00C23D19" w:rsidRPr="00BF7ED5">
        <w:rPr>
          <w:rFonts w:ascii="Arial" w:hAnsi="Arial" w:cs="Arial"/>
          <w:sz w:val="24"/>
          <w:szCs w:val="24"/>
        </w:rPr>
        <w:t xml:space="preserve">splnění povinností podle odstavce 2 písm. a) a b) </w:t>
      </w:r>
      <w:r w:rsidR="00B832F6" w:rsidRPr="00BF7ED5">
        <w:rPr>
          <w:rFonts w:ascii="Arial" w:hAnsi="Arial" w:cs="Arial"/>
          <w:sz w:val="24"/>
          <w:szCs w:val="24"/>
        </w:rPr>
        <w:t>zahájit zadávání veřejné</w:t>
      </w:r>
      <w:r w:rsidR="0098052E" w:rsidRPr="00BF7ED5">
        <w:rPr>
          <w:rFonts w:ascii="Arial" w:hAnsi="Arial" w:cs="Arial"/>
          <w:sz w:val="24"/>
          <w:szCs w:val="24"/>
        </w:rPr>
        <w:t xml:space="preserve"> zakáz</w:t>
      </w:r>
      <w:r w:rsidR="00B832F6" w:rsidRPr="00BF7ED5">
        <w:rPr>
          <w:rFonts w:ascii="Arial" w:hAnsi="Arial" w:cs="Arial"/>
          <w:sz w:val="24"/>
          <w:szCs w:val="24"/>
        </w:rPr>
        <w:t>ky</w:t>
      </w:r>
      <w:r w:rsidR="002E257A" w:rsidRPr="00BF7ED5">
        <w:rPr>
          <w:rFonts w:ascii="Arial" w:hAnsi="Arial" w:cs="Arial"/>
          <w:sz w:val="24"/>
          <w:szCs w:val="24"/>
        </w:rPr>
        <w:t xml:space="preserve">, </w:t>
      </w:r>
      <w:r w:rsidR="00E4297E" w:rsidRPr="00BF7ED5">
        <w:rPr>
          <w:rFonts w:ascii="Arial" w:hAnsi="Arial" w:cs="Arial"/>
          <w:sz w:val="24"/>
          <w:szCs w:val="24"/>
        </w:rPr>
        <w:t>s výjimkou veřejné zakázky, u níž jsou naplněny okoln</w:t>
      </w:r>
      <w:r w:rsidR="00B832F6" w:rsidRPr="00BF7ED5">
        <w:rPr>
          <w:rFonts w:ascii="Arial" w:hAnsi="Arial" w:cs="Arial"/>
          <w:sz w:val="24"/>
          <w:szCs w:val="24"/>
        </w:rPr>
        <w:t>osti podle § 29 písm. c) nebo § 63 odst. 5</w:t>
      </w:r>
      <w:r w:rsidR="00E4297E" w:rsidRPr="00BF7ED5">
        <w:rPr>
          <w:rFonts w:ascii="Arial" w:hAnsi="Arial" w:cs="Arial"/>
          <w:sz w:val="24"/>
          <w:szCs w:val="24"/>
        </w:rPr>
        <w:t xml:space="preserve"> zákona</w:t>
      </w:r>
      <w:r w:rsidR="007E1EC1" w:rsidRPr="00BF7ED5">
        <w:rPr>
          <w:rFonts w:ascii="Arial" w:hAnsi="Arial" w:cs="Arial"/>
          <w:sz w:val="24"/>
          <w:szCs w:val="24"/>
        </w:rPr>
        <w:t>, pokud její zadání</w:t>
      </w:r>
      <w:r w:rsidR="00F142EE" w:rsidRPr="00BF7ED5">
        <w:rPr>
          <w:rFonts w:ascii="Arial" w:hAnsi="Arial" w:cs="Arial"/>
          <w:sz w:val="24"/>
          <w:szCs w:val="24"/>
        </w:rPr>
        <w:t xml:space="preserve"> nesnese odkladu</w:t>
      </w:r>
      <w:r w:rsidR="00CF10DC" w:rsidRPr="00BF7ED5">
        <w:rPr>
          <w:rFonts w:ascii="Arial" w:hAnsi="Arial" w:cs="Arial"/>
          <w:sz w:val="24"/>
          <w:szCs w:val="24"/>
        </w:rPr>
        <w:t>.</w:t>
      </w:r>
    </w:p>
    <w:p w:rsidR="0098052E" w:rsidRPr="00BF7ED5" w:rsidRDefault="0098052E"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V případě veřejných zakázek, které má </w:t>
      </w:r>
      <w:r w:rsidR="000A1203" w:rsidRPr="00BF7ED5">
        <w:rPr>
          <w:rFonts w:ascii="Arial" w:hAnsi="Arial" w:cs="Arial"/>
          <w:sz w:val="24"/>
          <w:szCs w:val="24"/>
        </w:rPr>
        <w:t xml:space="preserve">zástupce zadavatele </w:t>
      </w:r>
      <w:r w:rsidRPr="00BF7ED5">
        <w:rPr>
          <w:rFonts w:ascii="Arial" w:hAnsi="Arial" w:cs="Arial"/>
          <w:sz w:val="24"/>
          <w:szCs w:val="24"/>
        </w:rPr>
        <w:t xml:space="preserve">v úmyslu zadat v režimu podle § </w:t>
      </w:r>
      <w:r w:rsidR="007E1EC1" w:rsidRPr="00BF7ED5">
        <w:rPr>
          <w:rFonts w:ascii="Arial" w:hAnsi="Arial" w:cs="Arial"/>
          <w:sz w:val="24"/>
          <w:szCs w:val="24"/>
        </w:rPr>
        <w:t>29 písm. b</w:t>
      </w:r>
      <w:r w:rsidRPr="00BF7ED5">
        <w:rPr>
          <w:rFonts w:ascii="Arial" w:hAnsi="Arial" w:cs="Arial"/>
          <w:sz w:val="24"/>
          <w:szCs w:val="24"/>
        </w:rPr>
        <w:t xml:space="preserve">) zákona, </w:t>
      </w:r>
      <w:r w:rsidR="000A1203" w:rsidRPr="00BF7ED5">
        <w:rPr>
          <w:rFonts w:ascii="Arial" w:hAnsi="Arial" w:cs="Arial"/>
          <w:sz w:val="24"/>
          <w:szCs w:val="24"/>
        </w:rPr>
        <w:t>zástupce zadavatele</w:t>
      </w:r>
      <w:r w:rsidR="00E7675C" w:rsidRPr="00BF7ED5">
        <w:rPr>
          <w:rFonts w:ascii="Arial" w:hAnsi="Arial" w:cs="Arial"/>
          <w:sz w:val="24"/>
          <w:szCs w:val="24"/>
        </w:rPr>
        <w:t xml:space="preserve"> </w:t>
      </w:r>
      <w:r w:rsidRPr="00BF7ED5">
        <w:rPr>
          <w:rFonts w:ascii="Arial" w:hAnsi="Arial" w:cs="Arial"/>
          <w:sz w:val="24"/>
          <w:szCs w:val="24"/>
        </w:rPr>
        <w:t>splní povinnos</w:t>
      </w:r>
      <w:r w:rsidR="00EB64D1" w:rsidRPr="00BF7ED5">
        <w:rPr>
          <w:rFonts w:ascii="Arial" w:hAnsi="Arial" w:cs="Arial"/>
          <w:sz w:val="24"/>
          <w:szCs w:val="24"/>
        </w:rPr>
        <w:t>ti uvedené v odstavcích</w:t>
      </w:r>
      <w:r w:rsidRPr="00BF7ED5">
        <w:rPr>
          <w:rFonts w:ascii="Arial" w:hAnsi="Arial" w:cs="Arial"/>
          <w:sz w:val="24"/>
          <w:szCs w:val="24"/>
        </w:rPr>
        <w:t xml:space="preserve"> 1 a 2 způsobem, kterým nebude ohrožena ochrana utajovaných informací.</w:t>
      </w:r>
    </w:p>
    <w:p w:rsidR="00510D7D" w:rsidRPr="00BF7ED5" w:rsidRDefault="00510D7D"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V případě veřejné zakázky zadávané prostřednictvím elektronického tržiště</w:t>
      </w:r>
      <w:r w:rsidR="006C4D2B" w:rsidRPr="00BF7ED5">
        <w:rPr>
          <w:rFonts w:ascii="Arial" w:hAnsi="Arial" w:cs="Arial"/>
          <w:sz w:val="24"/>
          <w:szCs w:val="24"/>
        </w:rPr>
        <w:t>,</w:t>
      </w:r>
      <w:r w:rsidR="00B24033" w:rsidRPr="00BF7ED5">
        <w:rPr>
          <w:rFonts w:ascii="Arial" w:hAnsi="Arial" w:cs="Arial"/>
          <w:sz w:val="24"/>
          <w:szCs w:val="24"/>
        </w:rPr>
        <w:t xml:space="preserve"> které není </w:t>
      </w:r>
      <w:r w:rsidR="00280908" w:rsidRPr="00BF7ED5">
        <w:rPr>
          <w:rFonts w:ascii="Arial" w:hAnsi="Arial" w:cs="Arial"/>
          <w:sz w:val="24"/>
          <w:szCs w:val="24"/>
        </w:rPr>
        <w:t xml:space="preserve">datově </w:t>
      </w:r>
      <w:r w:rsidR="00B24033" w:rsidRPr="00BF7ED5">
        <w:rPr>
          <w:rFonts w:ascii="Arial" w:hAnsi="Arial" w:cs="Arial"/>
          <w:sz w:val="24"/>
          <w:szCs w:val="24"/>
        </w:rPr>
        <w:t>propojeno s </w:t>
      </w:r>
      <w:r w:rsidR="006F309D" w:rsidRPr="00BF7ED5">
        <w:rPr>
          <w:rFonts w:ascii="Arial" w:hAnsi="Arial" w:cs="Arial"/>
          <w:sz w:val="24"/>
          <w:szCs w:val="24"/>
        </w:rPr>
        <w:t>evidenčním modulem</w:t>
      </w:r>
      <w:r w:rsidR="00B24033" w:rsidRPr="00BF7ED5">
        <w:rPr>
          <w:rFonts w:ascii="Arial" w:hAnsi="Arial" w:cs="Arial"/>
          <w:sz w:val="24"/>
          <w:szCs w:val="24"/>
        </w:rPr>
        <w:t>,</w:t>
      </w:r>
      <w:r w:rsidRPr="00BF7ED5">
        <w:rPr>
          <w:rFonts w:ascii="Arial" w:hAnsi="Arial" w:cs="Arial"/>
          <w:sz w:val="24"/>
          <w:szCs w:val="24"/>
        </w:rPr>
        <w:t xml:space="preserve"> uvede </w:t>
      </w:r>
      <w:r w:rsidR="00585FB7" w:rsidRPr="00BF7ED5">
        <w:rPr>
          <w:rFonts w:ascii="Arial" w:hAnsi="Arial" w:cs="Arial"/>
          <w:sz w:val="24"/>
          <w:szCs w:val="24"/>
        </w:rPr>
        <w:t xml:space="preserve">zástupce zadavatele </w:t>
      </w:r>
      <w:r w:rsidRPr="00BF7ED5">
        <w:rPr>
          <w:rFonts w:ascii="Arial" w:hAnsi="Arial" w:cs="Arial"/>
          <w:sz w:val="24"/>
          <w:szCs w:val="24"/>
        </w:rPr>
        <w:t>v </w:t>
      </w:r>
      <w:r w:rsidR="006F309D" w:rsidRPr="00BF7ED5">
        <w:rPr>
          <w:rFonts w:ascii="Arial" w:hAnsi="Arial" w:cs="Arial"/>
          <w:sz w:val="24"/>
          <w:szCs w:val="24"/>
        </w:rPr>
        <w:t>evidenčním modulu</w:t>
      </w:r>
      <w:r w:rsidRPr="00BF7ED5">
        <w:rPr>
          <w:rFonts w:ascii="Arial" w:hAnsi="Arial" w:cs="Arial"/>
          <w:sz w:val="24"/>
          <w:szCs w:val="24"/>
        </w:rPr>
        <w:t xml:space="preserve"> </w:t>
      </w:r>
      <w:r w:rsidR="00585FB7" w:rsidRPr="00BF7ED5">
        <w:rPr>
          <w:rFonts w:ascii="Arial" w:hAnsi="Arial" w:cs="Arial"/>
          <w:sz w:val="24"/>
          <w:szCs w:val="24"/>
        </w:rPr>
        <w:t>i</w:t>
      </w:r>
      <w:r w:rsidRPr="00BF7ED5">
        <w:rPr>
          <w:rFonts w:ascii="Arial" w:hAnsi="Arial" w:cs="Arial"/>
          <w:sz w:val="24"/>
          <w:szCs w:val="24"/>
        </w:rPr>
        <w:t xml:space="preserve"> údaj o elektronickém tržišti, na němž je veřejná zakázka zadávána</w:t>
      </w:r>
      <w:r w:rsidR="00EB64D1" w:rsidRPr="00BF7ED5">
        <w:rPr>
          <w:rFonts w:ascii="Arial" w:hAnsi="Arial" w:cs="Arial"/>
          <w:sz w:val="24"/>
          <w:szCs w:val="24"/>
        </w:rPr>
        <w:t>,</w:t>
      </w:r>
      <w:r w:rsidRPr="00BF7ED5">
        <w:rPr>
          <w:rFonts w:ascii="Arial" w:hAnsi="Arial" w:cs="Arial"/>
          <w:sz w:val="24"/>
          <w:szCs w:val="24"/>
        </w:rPr>
        <w:t xml:space="preserve"> a údaj, který veřejnou zakázku na elektronickém tržišti jednoznačně identifikuje (číslo veřejné zakázky přidělené elektronickým tržištěm).</w:t>
      </w:r>
    </w:p>
    <w:p w:rsidR="00685FD7" w:rsidRPr="00BF7ED5" w:rsidRDefault="00685FD7"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Povinnosti uvedené v tomto článku je možné plnit i prostřednictvím Národního elektronického nástroje.</w:t>
      </w:r>
    </w:p>
    <w:p w:rsidR="005303CF" w:rsidRPr="00BF7ED5" w:rsidRDefault="0098052E"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Odborný útvar je </w:t>
      </w:r>
      <w:r w:rsidR="00AF5EB1" w:rsidRPr="00BF7ED5">
        <w:rPr>
          <w:rFonts w:ascii="Arial" w:hAnsi="Arial" w:cs="Arial"/>
          <w:sz w:val="24"/>
          <w:szCs w:val="24"/>
        </w:rPr>
        <w:t xml:space="preserve">oprávněn </w:t>
      </w:r>
      <w:r w:rsidRPr="00BF7ED5">
        <w:rPr>
          <w:rFonts w:ascii="Arial" w:hAnsi="Arial" w:cs="Arial"/>
          <w:sz w:val="24"/>
          <w:szCs w:val="24"/>
        </w:rPr>
        <w:t>kontrolovat povinnosti uve</w:t>
      </w:r>
      <w:r w:rsidR="004C2DCE" w:rsidRPr="00BF7ED5">
        <w:rPr>
          <w:rFonts w:ascii="Arial" w:hAnsi="Arial" w:cs="Arial"/>
          <w:sz w:val="24"/>
          <w:szCs w:val="24"/>
        </w:rPr>
        <w:t>dené v</w:t>
      </w:r>
      <w:r w:rsidR="007879C8">
        <w:rPr>
          <w:rFonts w:ascii="Arial" w:hAnsi="Arial" w:cs="Arial"/>
          <w:sz w:val="24"/>
          <w:szCs w:val="24"/>
        </w:rPr>
        <w:t> </w:t>
      </w:r>
      <w:r w:rsidR="004C2DCE" w:rsidRPr="00BF7ED5">
        <w:rPr>
          <w:rFonts w:ascii="Arial" w:hAnsi="Arial" w:cs="Arial"/>
          <w:sz w:val="24"/>
          <w:szCs w:val="24"/>
        </w:rPr>
        <w:t>odstav</w:t>
      </w:r>
      <w:r w:rsidR="007879C8">
        <w:rPr>
          <w:rFonts w:ascii="Arial" w:hAnsi="Arial" w:cs="Arial"/>
          <w:sz w:val="24"/>
          <w:szCs w:val="24"/>
        </w:rPr>
        <w:t xml:space="preserve">-    </w:t>
      </w:r>
      <w:r w:rsidR="004C2DCE" w:rsidRPr="00BF7ED5">
        <w:rPr>
          <w:rFonts w:ascii="Arial" w:hAnsi="Arial" w:cs="Arial"/>
          <w:sz w:val="24"/>
          <w:szCs w:val="24"/>
        </w:rPr>
        <w:t>cích</w:t>
      </w:r>
      <w:r w:rsidR="00001784" w:rsidRPr="00BF7ED5">
        <w:rPr>
          <w:rFonts w:ascii="Arial" w:hAnsi="Arial" w:cs="Arial"/>
          <w:sz w:val="24"/>
          <w:szCs w:val="24"/>
        </w:rPr>
        <w:t xml:space="preserve"> 1 </w:t>
      </w:r>
      <w:r w:rsidRPr="00BF7ED5">
        <w:rPr>
          <w:rFonts w:ascii="Arial" w:hAnsi="Arial" w:cs="Arial"/>
          <w:sz w:val="24"/>
          <w:szCs w:val="24"/>
        </w:rPr>
        <w:t xml:space="preserve">až </w:t>
      </w:r>
      <w:r w:rsidR="00E244B0" w:rsidRPr="00BF7ED5">
        <w:rPr>
          <w:rFonts w:ascii="Arial" w:hAnsi="Arial" w:cs="Arial"/>
          <w:sz w:val="24"/>
          <w:szCs w:val="24"/>
        </w:rPr>
        <w:t>5</w:t>
      </w:r>
      <w:r w:rsidRPr="00BF7ED5">
        <w:rPr>
          <w:rFonts w:ascii="Arial" w:hAnsi="Arial" w:cs="Arial"/>
          <w:sz w:val="24"/>
          <w:szCs w:val="24"/>
        </w:rPr>
        <w:t xml:space="preserve"> a prověřovat soulad údajů zadávaných do </w:t>
      </w:r>
      <w:r w:rsidR="006F309D" w:rsidRPr="00BF7ED5">
        <w:rPr>
          <w:rFonts w:ascii="Arial" w:hAnsi="Arial" w:cs="Arial"/>
          <w:sz w:val="24"/>
          <w:szCs w:val="24"/>
        </w:rPr>
        <w:t>evidenčního modulu</w:t>
      </w:r>
      <w:r w:rsidR="00685FD7" w:rsidRPr="00BF7ED5">
        <w:rPr>
          <w:rFonts w:ascii="Arial" w:hAnsi="Arial" w:cs="Arial"/>
          <w:sz w:val="24"/>
          <w:szCs w:val="24"/>
        </w:rPr>
        <w:t>, případně do Národního elektronického nástroje</w:t>
      </w:r>
      <w:r w:rsidR="009C666B" w:rsidRPr="00BF7ED5">
        <w:rPr>
          <w:rFonts w:ascii="Arial" w:hAnsi="Arial" w:cs="Arial"/>
          <w:sz w:val="24"/>
          <w:szCs w:val="24"/>
        </w:rPr>
        <w:t xml:space="preserve"> se zákonem a </w:t>
      </w:r>
      <w:r w:rsidRPr="00BF7ED5">
        <w:rPr>
          <w:rFonts w:ascii="Arial" w:hAnsi="Arial" w:cs="Arial"/>
          <w:sz w:val="24"/>
          <w:szCs w:val="24"/>
        </w:rPr>
        <w:t>tímto nařízením.</w:t>
      </w:r>
    </w:p>
    <w:p w:rsidR="005303CF" w:rsidRPr="00BF7ED5" w:rsidRDefault="005303CF" w:rsidP="00BF7ED5">
      <w:pPr>
        <w:pStyle w:val="Odstavecseseznamem"/>
        <w:widowControl w:val="0"/>
        <w:numPr>
          <w:ilvl w:val="0"/>
          <w:numId w:val="40"/>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Ustanovení tohoto článku se použijí přiměřeně i na vert</w:t>
      </w:r>
      <w:r w:rsidR="007879C8">
        <w:rPr>
          <w:rFonts w:ascii="Arial" w:hAnsi="Arial" w:cs="Arial"/>
          <w:sz w:val="24"/>
          <w:szCs w:val="24"/>
        </w:rPr>
        <w:t>ikální spolupráci podle § 11 a</w:t>
      </w:r>
      <w:r w:rsidRPr="00BF7ED5">
        <w:rPr>
          <w:rFonts w:ascii="Arial" w:hAnsi="Arial" w:cs="Arial"/>
          <w:sz w:val="24"/>
          <w:szCs w:val="24"/>
        </w:rPr>
        <w:t xml:space="preserve"> 189 zákona a na horizo</w:t>
      </w:r>
      <w:r w:rsidR="007879C8">
        <w:rPr>
          <w:rFonts w:ascii="Arial" w:hAnsi="Arial" w:cs="Arial"/>
          <w:sz w:val="24"/>
          <w:szCs w:val="24"/>
        </w:rPr>
        <w:t>ntální spolupráci podle § 12 a</w:t>
      </w:r>
      <w:r w:rsidRPr="00BF7ED5">
        <w:rPr>
          <w:rFonts w:ascii="Arial" w:hAnsi="Arial" w:cs="Arial"/>
          <w:sz w:val="24"/>
          <w:szCs w:val="24"/>
        </w:rPr>
        <w:t xml:space="preserve"> 190 zákona.</w:t>
      </w:r>
    </w:p>
    <w:p w:rsidR="00685FD7" w:rsidRPr="00BF7ED5" w:rsidRDefault="00685FD7" w:rsidP="00BF7ED5">
      <w:pPr>
        <w:pStyle w:val="Odstavecseseznamem"/>
        <w:widowControl w:val="0"/>
        <w:tabs>
          <w:tab w:val="left" w:pos="1134"/>
        </w:tabs>
        <w:autoSpaceDE w:val="0"/>
        <w:autoSpaceDN w:val="0"/>
        <w:adjustRightInd w:val="0"/>
        <w:spacing w:before="120" w:after="0" w:line="240" w:lineRule="auto"/>
        <w:ind w:left="709"/>
        <w:contextualSpacing w:val="0"/>
        <w:jc w:val="both"/>
        <w:rPr>
          <w:rFonts w:ascii="Arial" w:hAnsi="Arial" w:cs="Arial"/>
          <w:sz w:val="24"/>
          <w:szCs w:val="24"/>
        </w:rPr>
      </w:pPr>
    </w:p>
    <w:p w:rsidR="005303CF" w:rsidRPr="00BF7ED5" w:rsidRDefault="005303CF" w:rsidP="00BF7ED5">
      <w:pPr>
        <w:widowControl w:val="0"/>
        <w:autoSpaceDE w:val="0"/>
        <w:autoSpaceDN w:val="0"/>
        <w:adjustRightInd w:val="0"/>
        <w:spacing w:before="480" w:after="0" w:line="240" w:lineRule="auto"/>
        <w:jc w:val="center"/>
        <w:rPr>
          <w:rFonts w:ascii="Arial" w:hAnsi="Arial" w:cs="Arial"/>
          <w:sz w:val="24"/>
          <w:szCs w:val="24"/>
        </w:rPr>
      </w:pPr>
    </w:p>
    <w:p w:rsidR="0098052E" w:rsidRPr="00BF7ED5" w:rsidRDefault="004B3703"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lastRenderedPageBreak/>
        <w:t xml:space="preserve">Čl. </w:t>
      </w:r>
      <w:r w:rsidR="00FA4EDC" w:rsidRPr="00BF7ED5">
        <w:rPr>
          <w:rFonts w:ascii="Arial" w:hAnsi="Arial" w:cs="Arial"/>
          <w:sz w:val="24"/>
          <w:szCs w:val="24"/>
        </w:rPr>
        <w:t>1</w:t>
      </w:r>
      <w:r w:rsidR="00D40689" w:rsidRPr="00BF7ED5">
        <w:rPr>
          <w:rFonts w:ascii="Arial" w:hAnsi="Arial" w:cs="Arial"/>
          <w:sz w:val="24"/>
          <w:szCs w:val="24"/>
        </w:rPr>
        <w:t>8</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Centralizované zadávání</w:t>
      </w:r>
    </w:p>
    <w:p w:rsidR="00B56331" w:rsidRPr="00BF7ED5" w:rsidRDefault="00D71031" w:rsidP="00BF7ED5">
      <w:pPr>
        <w:widowControl w:val="0"/>
        <w:autoSpaceDE w:val="0"/>
        <w:autoSpaceDN w:val="0"/>
        <w:adjustRightInd w:val="0"/>
        <w:spacing w:before="120" w:after="120" w:line="240" w:lineRule="auto"/>
        <w:ind w:left="142" w:firstLine="578"/>
        <w:jc w:val="both"/>
        <w:rPr>
          <w:rFonts w:ascii="Arial" w:hAnsi="Arial" w:cs="Arial"/>
          <w:sz w:val="24"/>
          <w:szCs w:val="24"/>
        </w:rPr>
      </w:pPr>
      <w:r w:rsidRPr="00BF7ED5">
        <w:rPr>
          <w:rFonts w:ascii="Arial" w:hAnsi="Arial" w:cs="Arial"/>
          <w:sz w:val="24"/>
          <w:szCs w:val="24"/>
        </w:rPr>
        <w:t xml:space="preserve">Při pořizování či obměně komodit určených </w:t>
      </w:r>
      <w:r w:rsidR="00521A83" w:rsidRPr="00BF7ED5">
        <w:rPr>
          <w:rFonts w:ascii="Arial" w:hAnsi="Arial" w:cs="Arial"/>
          <w:sz w:val="24"/>
          <w:szCs w:val="24"/>
        </w:rPr>
        <w:t xml:space="preserve">ministrem vnitra </w:t>
      </w:r>
      <w:r w:rsidRPr="00BF7ED5">
        <w:rPr>
          <w:rFonts w:ascii="Arial" w:hAnsi="Arial" w:cs="Arial"/>
          <w:sz w:val="24"/>
          <w:szCs w:val="24"/>
        </w:rPr>
        <w:t>k centrálnímu nákupu</w:t>
      </w:r>
      <w:r w:rsidRPr="00BF7ED5" w:rsidDel="004D1DEF">
        <w:rPr>
          <w:rFonts w:ascii="Arial" w:hAnsi="Arial" w:cs="Arial"/>
          <w:sz w:val="24"/>
          <w:szCs w:val="24"/>
        </w:rPr>
        <w:t xml:space="preserve"> </w:t>
      </w:r>
      <w:r w:rsidRPr="00BF7ED5">
        <w:rPr>
          <w:rFonts w:ascii="Arial" w:hAnsi="Arial" w:cs="Arial"/>
          <w:sz w:val="24"/>
          <w:szCs w:val="24"/>
        </w:rPr>
        <w:t>postupuje z</w:t>
      </w:r>
      <w:r w:rsidR="004D1DEF" w:rsidRPr="00BF7ED5">
        <w:rPr>
          <w:rFonts w:ascii="Arial" w:hAnsi="Arial" w:cs="Arial"/>
          <w:sz w:val="24"/>
          <w:szCs w:val="24"/>
        </w:rPr>
        <w:t xml:space="preserve">ástupce zadavatele </w:t>
      </w:r>
      <w:r w:rsidR="00993BCC" w:rsidRPr="00BF7ED5">
        <w:rPr>
          <w:rFonts w:ascii="Arial" w:hAnsi="Arial" w:cs="Arial"/>
          <w:sz w:val="24"/>
          <w:szCs w:val="24"/>
        </w:rPr>
        <w:t xml:space="preserve">podle </w:t>
      </w:r>
      <w:r w:rsidR="00E600B6" w:rsidRPr="00BF7ED5">
        <w:rPr>
          <w:rFonts w:ascii="Arial" w:hAnsi="Arial" w:cs="Arial"/>
          <w:sz w:val="24"/>
          <w:szCs w:val="24"/>
        </w:rPr>
        <w:t>nařízení Ministerstva vnitra</w:t>
      </w:r>
      <w:r w:rsidR="00001784" w:rsidRPr="00BF7ED5">
        <w:rPr>
          <w:rFonts w:ascii="Arial" w:hAnsi="Arial" w:cs="Arial"/>
          <w:sz w:val="24"/>
          <w:szCs w:val="24"/>
        </w:rPr>
        <w:t xml:space="preserve"> o </w:t>
      </w:r>
      <w:r w:rsidR="00CE05BE" w:rsidRPr="00BF7ED5">
        <w:rPr>
          <w:rFonts w:ascii="Arial" w:hAnsi="Arial" w:cs="Arial"/>
          <w:sz w:val="24"/>
          <w:szCs w:val="24"/>
        </w:rPr>
        <w:t>resortní</w:t>
      </w:r>
      <w:r w:rsidR="00001784" w:rsidRPr="00BF7ED5">
        <w:rPr>
          <w:rFonts w:ascii="Arial" w:hAnsi="Arial" w:cs="Arial"/>
          <w:sz w:val="24"/>
          <w:szCs w:val="24"/>
        </w:rPr>
        <w:t>ch pravidlech</w:t>
      </w:r>
      <w:r w:rsidR="00CE05BE" w:rsidRPr="00BF7ED5">
        <w:rPr>
          <w:rFonts w:ascii="Arial" w:hAnsi="Arial" w:cs="Arial"/>
          <w:sz w:val="24"/>
          <w:szCs w:val="24"/>
        </w:rPr>
        <w:t xml:space="preserve"> centralizovaného zadávání a centrálního nákupu</w:t>
      </w:r>
      <w:r w:rsidR="008A313A" w:rsidRPr="00BF7ED5">
        <w:rPr>
          <w:rFonts w:ascii="Arial" w:hAnsi="Arial" w:cs="Arial"/>
          <w:sz w:val="24"/>
          <w:szCs w:val="24"/>
        </w:rPr>
        <w:t>, přičemž postupuje podle tohoto nařízení</w:t>
      </w:r>
      <w:r w:rsidR="00CE05BE" w:rsidRPr="00BF7ED5">
        <w:rPr>
          <w:rFonts w:ascii="Arial" w:hAnsi="Arial" w:cs="Arial"/>
          <w:sz w:val="24"/>
          <w:szCs w:val="24"/>
        </w:rPr>
        <w:t xml:space="preserve"> </w:t>
      </w:r>
      <w:r w:rsidR="009937E3" w:rsidRPr="00BF7ED5">
        <w:rPr>
          <w:rFonts w:ascii="Arial" w:hAnsi="Arial" w:cs="Arial"/>
          <w:sz w:val="24"/>
          <w:szCs w:val="24"/>
        </w:rPr>
        <w:t>přiměřeně.</w:t>
      </w:r>
    </w:p>
    <w:p w:rsidR="0098052E" w:rsidRPr="00BF7ED5" w:rsidRDefault="004B3703"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 xml:space="preserve">Čl. </w:t>
      </w:r>
      <w:r w:rsidR="00D40689" w:rsidRPr="00BF7ED5">
        <w:rPr>
          <w:rFonts w:ascii="Arial" w:hAnsi="Arial" w:cs="Arial"/>
          <w:sz w:val="24"/>
          <w:szCs w:val="24"/>
        </w:rPr>
        <w:t>19</w:t>
      </w:r>
    </w:p>
    <w:p w:rsidR="00A57F2A" w:rsidRPr="00BF7ED5" w:rsidRDefault="00D26ED3" w:rsidP="00BF7ED5">
      <w:pPr>
        <w:widowControl w:val="0"/>
        <w:autoSpaceDE w:val="0"/>
        <w:autoSpaceDN w:val="0"/>
        <w:adjustRightInd w:val="0"/>
        <w:spacing w:before="120" w:after="0" w:line="240" w:lineRule="auto"/>
        <w:jc w:val="center"/>
        <w:rPr>
          <w:rFonts w:ascii="Arial" w:hAnsi="Arial" w:cs="Arial"/>
          <w:b/>
          <w:sz w:val="24"/>
          <w:szCs w:val="24"/>
        </w:rPr>
      </w:pPr>
      <w:r w:rsidRPr="00BF7ED5">
        <w:rPr>
          <w:rFonts w:ascii="Arial" w:hAnsi="Arial" w:cs="Arial"/>
          <w:b/>
          <w:sz w:val="24"/>
          <w:szCs w:val="24"/>
        </w:rPr>
        <w:t>V</w:t>
      </w:r>
      <w:r w:rsidR="00693C60" w:rsidRPr="00BF7ED5">
        <w:rPr>
          <w:rFonts w:ascii="Arial" w:hAnsi="Arial" w:cs="Arial"/>
          <w:b/>
          <w:sz w:val="24"/>
          <w:szCs w:val="24"/>
        </w:rPr>
        <w:t xml:space="preserve">eřejné zakázky </w:t>
      </w:r>
      <w:r w:rsidRPr="00BF7ED5">
        <w:rPr>
          <w:rFonts w:ascii="Arial" w:hAnsi="Arial" w:cs="Arial"/>
          <w:b/>
          <w:sz w:val="24"/>
          <w:szCs w:val="24"/>
        </w:rPr>
        <w:t xml:space="preserve">zadávané </w:t>
      </w:r>
      <w:r w:rsidR="00693C60" w:rsidRPr="00BF7ED5">
        <w:rPr>
          <w:rFonts w:ascii="Arial" w:hAnsi="Arial" w:cs="Arial"/>
          <w:b/>
          <w:sz w:val="24"/>
          <w:szCs w:val="24"/>
        </w:rPr>
        <w:t xml:space="preserve">na základě rámcové </w:t>
      </w:r>
      <w:r w:rsidR="0047464D" w:rsidRPr="00BF7ED5">
        <w:rPr>
          <w:rFonts w:ascii="Arial" w:hAnsi="Arial" w:cs="Arial"/>
          <w:b/>
          <w:sz w:val="24"/>
          <w:szCs w:val="24"/>
        </w:rPr>
        <w:t xml:space="preserve">dohody </w:t>
      </w:r>
      <w:r w:rsidR="00471FE2" w:rsidRPr="00BF7ED5">
        <w:rPr>
          <w:rFonts w:ascii="Arial" w:hAnsi="Arial" w:cs="Arial"/>
          <w:b/>
          <w:sz w:val="24"/>
          <w:szCs w:val="24"/>
        </w:rPr>
        <w:t>nebo v dynamickém nákupním systému</w:t>
      </w:r>
    </w:p>
    <w:p w:rsidR="0047464D" w:rsidRPr="00BF7ED5" w:rsidRDefault="00467428" w:rsidP="00BF7ED5">
      <w:pPr>
        <w:widowControl w:val="0"/>
        <w:numPr>
          <w:ilvl w:val="0"/>
          <w:numId w:val="43"/>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Při uzavírání</w:t>
      </w:r>
      <w:r w:rsidR="0047464D" w:rsidRPr="00BF7ED5">
        <w:rPr>
          <w:rFonts w:ascii="Arial" w:hAnsi="Arial" w:cs="Arial"/>
          <w:sz w:val="24"/>
          <w:szCs w:val="24"/>
        </w:rPr>
        <w:t xml:space="preserve"> rámcové dohody nebo zavedení dynamického nákupního systému se rodný list</w:t>
      </w:r>
      <w:r w:rsidR="007879C8">
        <w:rPr>
          <w:rFonts w:ascii="Arial" w:hAnsi="Arial" w:cs="Arial"/>
          <w:sz w:val="24"/>
          <w:szCs w:val="24"/>
        </w:rPr>
        <w:t xml:space="preserve"> veřejné zakázky</w:t>
      </w:r>
      <w:r w:rsidR="0047464D" w:rsidRPr="00BF7ED5">
        <w:rPr>
          <w:rFonts w:ascii="Arial" w:hAnsi="Arial" w:cs="Arial"/>
          <w:sz w:val="24"/>
          <w:szCs w:val="24"/>
        </w:rPr>
        <w:t xml:space="preserve"> vyhotov</w:t>
      </w:r>
      <w:r w:rsidR="007879C8">
        <w:rPr>
          <w:rFonts w:ascii="Arial" w:hAnsi="Arial" w:cs="Arial"/>
          <w:sz w:val="24"/>
          <w:szCs w:val="24"/>
        </w:rPr>
        <w:t>uje bez provedení předběžné řídi</w:t>
      </w:r>
      <w:r w:rsidR="0047464D" w:rsidRPr="00BF7ED5">
        <w:rPr>
          <w:rFonts w:ascii="Arial" w:hAnsi="Arial" w:cs="Arial"/>
          <w:sz w:val="24"/>
          <w:szCs w:val="24"/>
        </w:rPr>
        <w:t>cí kontroly před vznikem závazku v rozsahu dle čl. 9 odst. 5. Při centralizovaném zadávání provede cen</w:t>
      </w:r>
      <w:r w:rsidR="007879C8">
        <w:rPr>
          <w:rFonts w:ascii="Arial" w:hAnsi="Arial" w:cs="Arial"/>
          <w:sz w:val="24"/>
          <w:szCs w:val="24"/>
        </w:rPr>
        <w:t>trální zadavatel předběžnou řídi</w:t>
      </w:r>
      <w:r w:rsidR="0047464D" w:rsidRPr="00BF7ED5">
        <w:rPr>
          <w:rFonts w:ascii="Arial" w:hAnsi="Arial" w:cs="Arial"/>
          <w:sz w:val="24"/>
          <w:szCs w:val="24"/>
        </w:rPr>
        <w:t>cí kontrolu v rozsahu vlastních výdajů spojených s centralizovaným zadáváním.</w:t>
      </w:r>
    </w:p>
    <w:p w:rsidR="0047464D" w:rsidRPr="00BF7ED5" w:rsidRDefault="0047464D" w:rsidP="00BF7ED5">
      <w:pPr>
        <w:widowControl w:val="0"/>
        <w:numPr>
          <w:ilvl w:val="0"/>
          <w:numId w:val="43"/>
        </w:numPr>
        <w:tabs>
          <w:tab w:val="left" w:pos="1134"/>
        </w:tabs>
        <w:autoSpaceDE w:val="0"/>
        <w:autoSpaceDN w:val="0"/>
        <w:adjustRightInd w:val="0"/>
        <w:spacing w:before="120" w:after="120" w:line="240" w:lineRule="auto"/>
        <w:ind w:left="0" w:firstLine="709"/>
        <w:jc w:val="both"/>
        <w:rPr>
          <w:rFonts w:ascii="Arial" w:hAnsi="Arial" w:cs="Arial"/>
          <w:sz w:val="24"/>
          <w:szCs w:val="24"/>
        </w:rPr>
      </w:pPr>
      <w:r w:rsidRPr="00BF7ED5">
        <w:rPr>
          <w:rFonts w:ascii="Arial" w:hAnsi="Arial" w:cs="Arial"/>
          <w:sz w:val="24"/>
          <w:szCs w:val="24"/>
        </w:rPr>
        <w:t xml:space="preserve">Na zadávání veřejné zakázky na základě rámcové dohody nebo v dynamickém nákupním systému se toto nařízení vztahuje přiměřeně. Rodný list veřejné zakázky zadávané na základě rámcové dohody nebo v dynamickém nákupním systému se nevyhotovuje, vyhotovuje </w:t>
      </w:r>
      <w:r w:rsidR="007879C8">
        <w:rPr>
          <w:rFonts w:ascii="Arial" w:hAnsi="Arial" w:cs="Arial"/>
          <w:sz w:val="24"/>
          <w:szCs w:val="24"/>
        </w:rPr>
        <w:t>se pouze doklad o předběžné řídi</w:t>
      </w:r>
      <w:r w:rsidRPr="00BF7ED5">
        <w:rPr>
          <w:rFonts w:ascii="Arial" w:hAnsi="Arial" w:cs="Arial"/>
          <w:sz w:val="24"/>
          <w:szCs w:val="24"/>
        </w:rPr>
        <w:t>cí kontrole před vznikem závazku.</w:t>
      </w:r>
    </w:p>
    <w:p w:rsidR="00894BA9" w:rsidRPr="00BF7ED5" w:rsidRDefault="00D40689"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20</w:t>
      </w:r>
    </w:p>
    <w:p w:rsidR="00A4590E" w:rsidRPr="00BF7ED5" w:rsidRDefault="007A2825" w:rsidP="00BF7ED5">
      <w:pPr>
        <w:widowControl w:val="0"/>
        <w:autoSpaceDE w:val="0"/>
        <w:autoSpaceDN w:val="0"/>
        <w:adjustRightInd w:val="0"/>
        <w:spacing w:after="0" w:line="240" w:lineRule="auto"/>
        <w:jc w:val="center"/>
        <w:rPr>
          <w:rFonts w:ascii="Arial" w:hAnsi="Arial" w:cs="Arial"/>
          <w:b/>
          <w:bCs/>
          <w:sz w:val="24"/>
          <w:szCs w:val="24"/>
        </w:rPr>
      </w:pPr>
      <w:r w:rsidRPr="00BF7ED5">
        <w:rPr>
          <w:rFonts w:ascii="Arial" w:hAnsi="Arial" w:cs="Arial"/>
          <w:b/>
          <w:sz w:val="24"/>
          <w:szCs w:val="24"/>
        </w:rPr>
        <w:t>Náležitosti smlouvy</w:t>
      </w:r>
    </w:p>
    <w:p w:rsidR="00894BA9" w:rsidRPr="00BF7ED5" w:rsidRDefault="00894BA9" w:rsidP="00BF7ED5">
      <w:pPr>
        <w:widowControl w:val="0"/>
        <w:numPr>
          <w:ilvl w:val="0"/>
          <w:numId w:val="12"/>
        </w:numPr>
        <w:tabs>
          <w:tab w:val="left" w:pos="1134"/>
        </w:tabs>
        <w:autoSpaceDE w:val="0"/>
        <w:autoSpaceDN w:val="0"/>
        <w:adjustRightInd w:val="0"/>
        <w:spacing w:before="120" w:after="0" w:line="240" w:lineRule="auto"/>
        <w:ind w:left="0" w:firstLine="709"/>
        <w:rPr>
          <w:rFonts w:ascii="Arial" w:hAnsi="Arial" w:cs="Arial"/>
          <w:bCs/>
          <w:sz w:val="24"/>
          <w:szCs w:val="24"/>
        </w:rPr>
      </w:pPr>
      <w:r w:rsidRPr="00BF7ED5">
        <w:rPr>
          <w:rFonts w:ascii="Arial" w:hAnsi="Arial" w:cs="Arial"/>
          <w:sz w:val="24"/>
          <w:szCs w:val="24"/>
        </w:rPr>
        <w:t>Smlouva uzavřená</w:t>
      </w:r>
      <w:r w:rsidR="00E601ED" w:rsidRPr="00BF7ED5">
        <w:rPr>
          <w:rFonts w:ascii="Arial" w:hAnsi="Arial" w:cs="Arial"/>
          <w:sz w:val="24"/>
          <w:szCs w:val="24"/>
        </w:rPr>
        <w:t xml:space="preserve"> </w:t>
      </w:r>
      <w:r w:rsidRPr="00BF7ED5">
        <w:rPr>
          <w:rFonts w:ascii="Arial" w:hAnsi="Arial" w:cs="Arial"/>
          <w:sz w:val="24"/>
          <w:szCs w:val="24"/>
        </w:rPr>
        <w:t>s</w:t>
      </w:r>
      <w:r w:rsidR="006229F8" w:rsidRPr="00BF7ED5">
        <w:rPr>
          <w:rFonts w:ascii="Arial" w:hAnsi="Arial" w:cs="Arial"/>
          <w:sz w:val="24"/>
          <w:szCs w:val="24"/>
        </w:rPr>
        <w:t xml:space="preserve"> vybraným </w:t>
      </w:r>
      <w:r w:rsidR="00E601ED" w:rsidRPr="00BF7ED5">
        <w:rPr>
          <w:rFonts w:ascii="Arial" w:hAnsi="Arial" w:cs="Arial"/>
          <w:sz w:val="24"/>
          <w:szCs w:val="24"/>
        </w:rPr>
        <w:t>dodavatelem</w:t>
      </w:r>
      <w:r w:rsidRPr="00BF7ED5">
        <w:rPr>
          <w:rFonts w:ascii="Arial" w:hAnsi="Arial" w:cs="Arial"/>
          <w:sz w:val="24"/>
          <w:szCs w:val="24"/>
        </w:rPr>
        <w:t xml:space="preserve"> </w:t>
      </w:r>
    </w:p>
    <w:p w:rsidR="00894BA9" w:rsidRPr="00BF7ED5" w:rsidRDefault="003D717C" w:rsidP="00BF7ED5">
      <w:pPr>
        <w:widowControl w:val="0"/>
        <w:numPr>
          <w:ilvl w:val="1"/>
          <w:numId w:val="7"/>
        </w:numPr>
        <w:tabs>
          <w:tab w:val="num" w:pos="360"/>
        </w:tabs>
        <w:autoSpaceDE w:val="0"/>
        <w:autoSpaceDN w:val="0"/>
        <w:adjustRightInd w:val="0"/>
        <w:spacing w:before="120" w:after="0" w:line="240" w:lineRule="auto"/>
        <w:ind w:left="360"/>
        <w:jc w:val="both"/>
        <w:rPr>
          <w:rFonts w:ascii="Arial" w:hAnsi="Arial" w:cs="Arial"/>
          <w:bCs/>
          <w:sz w:val="24"/>
          <w:szCs w:val="24"/>
        </w:rPr>
      </w:pPr>
      <w:r w:rsidRPr="00BF7ED5">
        <w:rPr>
          <w:rFonts w:ascii="Arial" w:hAnsi="Arial" w:cs="Arial"/>
          <w:sz w:val="24"/>
          <w:szCs w:val="24"/>
        </w:rPr>
        <w:t xml:space="preserve">nesmí </w:t>
      </w:r>
      <w:r w:rsidR="00894BA9" w:rsidRPr="00BF7ED5">
        <w:rPr>
          <w:rFonts w:ascii="Arial" w:hAnsi="Arial" w:cs="Arial"/>
          <w:sz w:val="24"/>
          <w:szCs w:val="24"/>
        </w:rPr>
        <w:t>obsahovat</w:t>
      </w:r>
      <w:r w:rsidR="00894BA9" w:rsidRPr="00BF7ED5">
        <w:rPr>
          <w:rFonts w:ascii="Arial" w:hAnsi="Arial" w:cs="Arial"/>
          <w:bCs/>
          <w:sz w:val="24"/>
          <w:szCs w:val="24"/>
        </w:rPr>
        <w:t xml:space="preserve"> rozhodčí doložku</w:t>
      </w:r>
      <w:r w:rsidR="005A234A" w:rsidRPr="00BF7ED5">
        <w:rPr>
          <w:rFonts w:ascii="Arial" w:hAnsi="Arial" w:cs="Arial"/>
          <w:bCs/>
          <w:sz w:val="24"/>
          <w:szCs w:val="24"/>
        </w:rPr>
        <w:t xml:space="preserve"> s výjimkou smlouvy uzavřené na základě nákupu přes komoditní burzy</w:t>
      </w:r>
      <w:r w:rsidR="00894BA9" w:rsidRPr="00BF7ED5">
        <w:rPr>
          <w:rFonts w:ascii="Arial" w:hAnsi="Arial" w:cs="Arial"/>
          <w:bCs/>
          <w:sz w:val="24"/>
          <w:szCs w:val="24"/>
        </w:rPr>
        <w:t>,</w:t>
      </w:r>
    </w:p>
    <w:p w:rsidR="003D717C" w:rsidRPr="00BF7ED5" w:rsidRDefault="00D02952" w:rsidP="00BF7ED5">
      <w:pPr>
        <w:widowControl w:val="0"/>
        <w:numPr>
          <w:ilvl w:val="1"/>
          <w:numId w:val="7"/>
        </w:numPr>
        <w:tabs>
          <w:tab w:val="num" w:pos="360"/>
        </w:tabs>
        <w:autoSpaceDE w:val="0"/>
        <w:autoSpaceDN w:val="0"/>
        <w:adjustRightInd w:val="0"/>
        <w:spacing w:before="120" w:after="0" w:line="240" w:lineRule="auto"/>
        <w:ind w:left="360"/>
        <w:jc w:val="both"/>
        <w:rPr>
          <w:rFonts w:ascii="Arial" w:hAnsi="Arial" w:cs="Arial"/>
          <w:bCs/>
          <w:sz w:val="24"/>
          <w:szCs w:val="24"/>
        </w:rPr>
      </w:pPr>
      <w:proofErr w:type="gramStart"/>
      <w:r w:rsidRPr="00BF7ED5">
        <w:rPr>
          <w:rFonts w:ascii="Arial" w:hAnsi="Arial" w:cs="Arial"/>
          <w:bCs/>
          <w:sz w:val="24"/>
          <w:szCs w:val="24"/>
        </w:rPr>
        <w:t>se musí</w:t>
      </w:r>
      <w:proofErr w:type="gramEnd"/>
      <w:r w:rsidRPr="00BF7ED5">
        <w:rPr>
          <w:rFonts w:ascii="Arial" w:hAnsi="Arial" w:cs="Arial"/>
          <w:bCs/>
          <w:sz w:val="24"/>
          <w:szCs w:val="24"/>
        </w:rPr>
        <w:t xml:space="preserve"> řídit právním řádem</w:t>
      </w:r>
      <w:r w:rsidR="003D717C" w:rsidRPr="00BF7ED5">
        <w:rPr>
          <w:rFonts w:ascii="Arial" w:hAnsi="Arial" w:cs="Arial"/>
          <w:bCs/>
          <w:sz w:val="24"/>
          <w:szCs w:val="24"/>
        </w:rPr>
        <w:t xml:space="preserve"> České r</w:t>
      </w:r>
      <w:r w:rsidRPr="00BF7ED5">
        <w:rPr>
          <w:rFonts w:ascii="Arial" w:hAnsi="Arial" w:cs="Arial"/>
          <w:bCs/>
          <w:sz w:val="24"/>
          <w:szCs w:val="24"/>
        </w:rPr>
        <w:t>epubliky</w:t>
      </w:r>
      <w:r w:rsidR="003D717C" w:rsidRPr="00BF7ED5">
        <w:rPr>
          <w:rFonts w:ascii="Arial" w:hAnsi="Arial" w:cs="Arial"/>
          <w:bCs/>
          <w:sz w:val="24"/>
          <w:szCs w:val="24"/>
        </w:rPr>
        <w:t>,</w:t>
      </w:r>
      <w:r w:rsidR="00C42A16" w:rsidRPr="00BF7ED5">
        <w:rPr>
          <w:rFonts w:ascii="Arial" w:hAnsi="Arial" w:cs="Arial"/>
          <w:bCs/>
          <w:sz w:val="24"/>
          <w:szCs w:val="24"/>
        </w:rPr>
        <w:t xml:space="preserve"> </w:t>
      </w:r>
    </w:p>
    <w:p w:rsidR="00D95BFF" w:rsidRPr="00BF7ED5" w:rsidRDefault="008E267D" w:rsidP="00BF7ED5">
      <w:pPr>
        <w:widowControl w:val="0"/>
        <w:numPr>
          <w:ilvl w:val="1"/>
          <w:numId w:val="7"/>
        </w:numPr>
        <w:tabs>
          <w:tab w:val="num" w:pos="360"/>
        </w:tabs>
        <w:autoSpaceDE w:val="0"/>
        <w:autoSpaceDN w:val="0"/>
        <w:adjustRightInd w:val="0"/>
        <w:spacing w:before="120" w:after="0" w:line="240" w:lineRule="auto"/>
        <w:ind w:left="360"/>
        <w:jc w:val="both"/>
        <w:rPr>
          <w:rFonts w:ascii="Arial" w:hAnsi="Arial" w:cs="Arial"/>
          <w:bCs/>
          <w:sz w:val="24"/>
          <w:szCs w:val="24"/>
        </w:rPr>
      </w:pPr>
      <w:r w:rsidRPr="00BF7ED5">
        <w:rPr>
          <w:rFonts w:ascii="Arial" w:hAnsi="Arial" w:cs="Arial"/>
          <w:bCs/>
          <w:sz w:val="24"/>
          <w:szCs w:val="24"/>
        </w:rPr>
        <w:t xml:space="preserve">nesmí obsahovat taková smluvní ujednání, která </w:t>
      </w:r>
      <w:r w:rsidR="00F63851" w:rsidRPr="00BF7ED5">
        <w:rPr>
          <w:rFonts w:ascii="Arial" w:hAnsi="Arial" w:cs="Arial"/>
          <w:bCs/>
          <w:sz w:val="24"/>
          <w:szCs w:val="24"/>
        </w:rPr>
        <w:t xml:space="preserve">by </w:t>
      </w:r>
      <w:r w:rsidRPr="00BF7ED5">
        <w:rPr>
          <w:rFonts w:ascii="Arial" w:hAnsi="Arial" w:cs="Arial"/>
          <w:bCs/>
          <w:sz w:val="24"/>
          <w:szCs w:val="24"/>
        </w:rPr>
        <w:t>způsob</w:t>
      </w:r>
      <w:r w:rsidR="00F63851" w:rsidRPr="00BF7ED5">
        <w:rPr>
          <w:rFonts w:ascii="Arial" w:hAnsi="Arial" w:cs="Arial"/>
          <w:bCs/>
          <w:sz w:val="24"/>
          <w:szCs w:val="24"/>
        </w:rPr>
        <w:t>ila</w:t>
      </w:r>
      <w:r w:rsidRPr="00BF7ED5">
        <w:rPr>
          <w:rFonts w:ascii="Arial" w:hAnsi="Arial" w:cs="Arial"/>
          <w:bCs/>
          <w:sz w:val="24"/>
          <w:szCs w:val="24"/>
        </w:rPr>
        <w:t xml:space="preserve"> výlučn</w:t>
      </w:r>
      <w:r w:rsidR="00F63851" w:rsidRPr="00BF7ED5">
        <w:rPr>
          <w:rFonts w:ascii="Arial" w:hAnsi="Arial" w:cs="Arial"/>
          <w:bCs/>
          <w:sz w:val="24"/>
          <w:szCs w:val="24"/>
        </w:rPr>
        <w:t>é či zvýhodněné</w:t>
      </w:r>
      <w:r w:rsidRPr="00BF7ED5">
        <w:rPr>
          <w:rFonts w:ascii="Arial" w:hAnsi="Arial" w:cs="Arial"/>
          <w:bCs/>
          <w:sz w:val="24"/>
          <w:szCs w:val="24"/>
        </w:rPr>
        <w:t xml:space="preserve"> </w:t>
      </w:r>
      <w:r w:rsidR="00F63851" w:rsidRPr="00BF7ED5">
        <w:rPr>
          <w:rFonts w:ascii="Arial" w:hAnsi="Arial" w:cs="Arial"/>
          <w:bCs/>
          <w:sz w:val="24"/>
          <w:szCs w:val="24"/>
        </w:rPr>
        <w:t xml:space="preserve">postavení </w:t>
      </w:r>
      <w:r w:rsidRPr="00BF7ED5">
        <w:rPr>
          <w:rFonts w:ascii="Arial" w:hAnsi="Arial" w:cs="Arial"/>
          <w:bCs/>
          <w:sz w:val="24"/>
          <w:szCs w:val="24"/>
        </w:rPr>
        <w:t>dodavatele</w:t>
      </w:r>
      <w:r w:rsidR="00F63851" w:rsidRPr="00BF7ED5">
        <w:rPr>
          <w:rFonts w:ascii="Arial" w:hAnsi="Arial" w:cs="Arial"/>
          <w:bCs/>
          <w:sz w:val="24"/>
          <w:szCs w:val="24"/>
        </w:rPr>
        <w:t>,</w:t>
      </w:r>
      <w:r w:rsidRPr="00BF7ED5">
        <w:rPr>
          <w:rFonts w:ascii="Arial" w:hAnsi="Arial" w:cs="Arial"/>
          <w:bCs/>
          <w:sz w:val="24"/>
          <w:szCs w:val="24"/>
        </w:rPr>
        <w:t xml:space="preserve"> </w:t>
      </w:r>
      <w:r w:rsidR="00F63851" w:rsidRPr="00BF7ED5">
        <w:rPr>
          <w:rFonts w:ascii="Arial" w:hAnsi="Arial" w:cs="Arial"/>
          <w:bCs/>
          <w:sz w:val="24"/>
          <w:szCs w:val="24"/>
        </w:rPr>
        <w:t>s nímž má být smlouva uzavřena, oproti jiným dodavatelům při zadávání j</w:t>
      </w:r>
      <w:r w:rsidRPr="00BF7ED5">
        <w:rPr>
          <w:rFonts w:ascii="Arial" w:hAnsi="Arial" w:cs="Arial"/>
          <w:bCs/>
          <w:sz w:val="24"/>
          <w:szCs w:val="24"/>
        </w:rPr>
        <w:t>in</w:t>
      </w:r>
      <w:r w:rsidR="00F63851" w:rsidRPr="00BF7ED5">
        <w:rPr>
          <w:rFonts w:ascii="Arial" w:hAnsi="Arial" w:cs="Arial"/>
          <w:bCs/>
          <w:sz w:val="24"/>
          <w:szCs w:val="24"/>
        </w:rPr>
        <w:t xml:space="preserve">é </w:t>
      </w:r>
      <w:r w:rsidRPr="00BF7ED5">
        <w:rPr>
          <w:rFonts w:ascii="Arial" w:hAnsi="Arial" w:cs="Arial"/>
          <w:bCs/>
          <w:sz w:val="24"/>
          <w:szCs w:val="24"/>
        </w:rPr>
        <w:t>ve</w:t>
      </w:r>
      <w:r w:rsidR="00F63851" w:rsidRPr="00BF7ED5">
        <w:rPr>
          <w:rFonts w:ascii="Arial" w:hAnsi="Arial" w:cs="Arial"/>
          <w:bCs/>
          <w:sz w:val="24"/>
          <w:szCs w:val="24"/>
        </w:rPr>
        <w:t>řejné zakázky</w:t>
      </w:r>
      <w:r w:rsidR="00D95BFF" w:rsidRPr="00BF7ED5">
        <w:rPr>
          <w:rFonts w:ascii="Arial" w:hAnsi="Arial" w:cs="Arial"/>
          <w:bCs/>
          <w:sz w:val="24"/>
          <w:szCs w:val="24"/>
        </w:rPr>
        <w:t xml:space="preserve"> zadávané v budoucnu,</w:t>
      </w:r>
    </w:p>
    <w:p w:rsidR="00CD2314" w:rsidRPr="00BF7ED5" w:rsidRDefault="00D95BFF" w:rsidP="00BF7ED5">
      <w:pPr>
        <w:widowControl w:val="0"/>
        <w:numPr>
          <w:ilvl w:val="1"/>
          <w:numId w:val="7"/>
        </w:numPr>
        <w:tabs>
          <w:tab w:val="num" w:pos="360"/>
        </w:tabs>
        <w:autoSpaceDE w:val="0"/>
        <w:autoSpaceDN w:val="0"/>
        <w:adjustRightInd w:val="0"/>
        <w:spacing w:before="120" w:after="0" w:line="240" w:lineRule="auto"/>
        <w:ind w:left="360"/>
        <w:jc w:val="both"/>
        <w:rPr>
          <w:rFonts w:ascii="Arial" w:hAnsi="Arial" w:cs="Arial"/>
          <w:bCs/>
          <w:sz w:val="24"/>
          <w:szCs w:val="24"/>
        </w:rPr>
      </w:pPr>
      <w:r w:rsidRPr="00BF7ED5">
        <w:rPr>
          <w:rFonts w:ascii="Arial" w:hAnsi="Arial" w:cs="Arial"/>
          <w:bCs/>
          <w:sz w:val="24"/>
          <w:szCs w:val="24"/>
        </w:rPr>
        <w:t xml:space="preserve">musí v případě, že při plnění veřejné zakázky dochází ke vzniku autorského díla, průmyslového či užitného vzoru, vynálezu apod., </w:t>
      </w:r>
      <w:r w:rsidR="003D717C" w:rsidRPr="00BF7ED5">
        <w:rPr>
          <w:rFonts w:ascii="Arial" w:hAnsi="Arial" w:cs="Arial"/>
          <w:bCs/>
          <w:sz w:val="24"/>
          <w:szCs w:val="24"/>
        </w:rPr>
        <w:t>obsahovat</w:t>
      </w:r>
      <w:r w:rsidR="00D4217D" w:rsidRPr="00BF7ED5">
        <w:rPr>
          <w:rFonts w:ascii="Arial" w:hAnsi="Arial" w:cs="Arial"/>
          <w:bCs/>
          <w:sz w:val="24"/>
          <w:szCs w:val="24"/>
        </w:rPr>
        <w:t xml:space="preserve"> </w:t>
      </w:r>
      <w:r w:rsidR="00DF67EB" w:rsidRPr="00BF7ED5">
        <w:rPr>
          <w:rFonts w:ascii="Arial" w:hAnsi="Arial" w:cs="Arial"/>
          <w:bCs/>
          <w:sz w:val="24"/>
          <w:szCs w:val="24"/>
        </w:rPr>
        <w:t xml:space="preserve">taková smluvní </w:t>
      </w:r>
      <w:r w:rsidR="003D717C" w:rsidRPr="00BF7ED5">
        <w:rPr>
          <w:rFonts w:ascii="Arial" w:hAnsi="Arial" w:cs="Arial"/>
          <w:bCs/>
          <w:sz w:val="24"/>
          <w:szCs w:val="24"/>
        </w:rPr>
        <w:t>u</w:t>
      </w:r>
      <w:r w:rsidR="00E601ED" w:rsidRPr="00BF7ED5">
        <w:rPr>
          <w:rFonts w:ascii="Arial" w:hAnsi="Arial" w:cs="Arial"/>
          <w:bCs/>
          <w:sz w:val="24"/>
          <w:szCs w:val="24"/>
        </w:rPr>
        <w:t>jednání</w:t>
      </w:r>
      <w:r w:rsidR="003D717C" w:rsidRPr="00BF7ED5">
        <w:rPr>
          <w:rFonts w:ascii="Arial" w:hAnsi="Arial" w:cs="Arial"/>
          <w:bCs/>
          <w:sz w:val="24"/>
          <w:szCs w:val="24"/>
        </w:rPr>
        <w:t xml:space="preserve">, </w:t>
      </w:r>
      <w:r w:rsidR="00D4217D" w:rsidRPr="00BF7ED5">
        <w:rPr>
          <w:rFonts w:ascii="Arial" w:hAnsi="Arial" w:cs="Arial"/>
          <w:bCs/>
          <w:sz w:val="24"/>
          <w:szCs w:val="24"/>
        </w:rPr>
        <w:t>která vyloučí omezení počtu možných dodavatelů</w:t>
      </w:r>
      <w:r w:rsidR="005E696A" w:rsidRPr="00BF7ED5">
        <w:rPr>
          <w:rFonts w:ascii="Arial" w:hAnsi="Arial" w:cs="Arial"/>
          <w:bCs/>
          <w:sz w:val="24"/>
          <w:szCs w:val="24"/>
        </w:rPr>
        <w:t xml:space="preserve"> </w:t>
      </w:r>
      <w:r w:rsidR="00D4217D" w:rsidRPr="00BF7ED5">
        <w:rPr>
          <w:rFonts w:ascii="Arial" w:hAnsi="Arial" w:cs="Arial"/>
          <w:bCs/>
          <w:sz w:val="24"/>
          <w:szCs w:val="24"/>
        </w:rPr>
        <w:t>předmětu plnění jiné veřejné zakázky zadávané v budoucnu</w:t>
      </w:r>
      <w:r w:rsidR="00F63851" w:rsidRPr="00BF7ED5">
        <w:rPr>
          <w:rFonts w:ascii="Arial" w:hAnsi="Arial" w:cs="Arial"/>
          <w:bCs/>
          <w:sz w:val="24"/>
          <w:szCs w:val="24"/>
        </w:rPr>
        <w:t xml:space="preserve"> </w:t>
      </w:r>
      <w:r w:rsidRPr="00BF7ED5">
        <w:rPr>
          <w:rFonts w:ascii="Arial" w:hAnsi="Arial" w:cs="Arial"/>
          <w:bCs/>
          <w:sz w:val="24"/>
          <w:szCs w:val="24"/>
        </w:rPr>
        <w:t>(</w:t>
      </w:r>
      <w:r w:rsidR="00F63851" w:rsidRPr="00BF7ED5">
        <w:rPr>
          <w:rFonts w:ascii="Arial" w:hAnsi="Arial" w:cs="Arial"/>
          <w:bCs/>
          <w:sz w:val="24"/>
          <w:szCs w:val="24"/>
        </w:rPr>
        <w:t xml:space="preserve">např. ujednání o </w:t>
      </w:r>
      <w:r w:rsidR="00D4217D" w:rsidRPr="00BF7ED5">
        <w:rPr>
          <w:rFonts w:ascii="Arial" w:hAnsi="Arial" w:cs="Arial"/>
          <w:bCs/>
          <w:sz w:val="24"/>
          <w:szCs w:val="24"/>
        </w:rPr>
        <w:t xml:space="preserve">poskytnutí licence ke všem způsobům užití </w:t>
      </w:r>
      <w:r w:rsidR="00F63851" w:rsidRPr="00BF7ED5">
        <w:rPr>
          <w:rFonts w:ascii="Arial" w:hAnsi="Arial" w:cs="Arial"/>
          <w:bCs/>
          <w:sz w:val="24"/>
          <w:szCs w:val="24"/>
        </w:rPr>
        <w:t xml:space="preserve">autorského díla </w:t>
      </w:r>
      <w:r w:rsidR="00D4217D" w:rsidRPr="00BF7ED5">
        <w:rPr>
          <w:rFonts w:ascii="Arial" w:hAnsi="Arial" w:cs="Arial"/>
          <w:bCs/>
          <w:sz w:val="24"/>
          <w:szCs w:val="24"/>
        </w:rPr>
        <w:t>v neomezeném rozsahu</w:t>
      </w:r>
      <w:r w:rsidR="005E696A" w:rsidRPr="00BF7ED5">
        <w:rPr>
          <w:rFonts w:ascii="Arial" w:hAnsi="Arial" w:cs="Arial"/>
          <w:bCs/>
          <w:sz w:val="24"/>
          <w:szCs w:val="24"/>
        </w:rPr>
        <w:t xml:space="preserve"> včetně </w:t>
      </w:r>
      <w:r w:rsidR="00A10726" w:rsidRPr="00BF7ED5">
        <w:rPr>
          <w:rFonts w:ascii="Arial" w:hAnsi="Arial" w:cs="Arial"/>
          <w:bCs/>
          <w:sz w:val="24"/>
          <w:szCs w:val="24"/>
        </w:rPr>
        <w:t>oprávnění k </w:t>
      </w:r>
      <w:r w:rsidR="003142AC" w:rsidRPr="00BF7ED5">
        <w:rPr>
          <w:rFonts w:ascii="Arial" w:hAnsi="Arial" w:cs="Arial"/>
          <w:bCs/>
          <w:sz w:val="24"/>
          <w:szCs w:val="24"/>
        </w:rPr>
        <w:t>udělení podlicence</w:t>
      </w:r>
      <w:r w:rsidR="005E696A" w:rsidRPr="00BF7ED5">
        <w:rPr>
          <w:rFonts w:ascii="Arial" w:hAnsi="Arial" w:cs="Arial"/>
          <w:bCs/>
          <w:sz w:val="24"/>
          <w:szCs w:val="24"/>
        </w:rPr>
        <w:t xml:space="preserve"> apod.)</w:t>
      </w:r>
      <w:r w:rsidR="00CD2314" w:rsidRPr="00BF7ED5">
        <w:rPr>
          <w:rFonts w:ascii="Arial" w:hAnsi="Arial" w:cs="Arial"/>
          <w:bCs/>
          <w:sz w:val="24"/>
          <w:szCs w:val="24"/>
        </w:rPr>
        <w:t>,</w:t>
      </w:r>
    </w:p>
    <w:p w:rsidR="00DF67EB" w:rsidRPr="00BF7ED5" w:rsidRDefault="00CD2314" w:rsidP="00BF7ED5">
      <w:pPr>
        <w:widowControl w:val="0"/>
        <w:numPr>
          <w:ilvl w:val="1"/>
          <w:numId w:val="7"/>
        </w:numPr>
        <w:tabs>
          <w:tab w:val="num" w:pos="360"/>
        </w:tabs>
        <w:autoSpaceDE w:val="0"/>
        <w:autoSpaceDN w:val="0"/>
        <w:adjustRightInd w:val="0"/>
        <w:spacing w:before="120" w:after="0" w:line="240" w:lineRule="auto"/>
        <w:ind w:left="360"/>
        <w:jc w:val="both"/>
        <w:rPr>
          <w:rFonts w:ascii="Arial" w:hAnsi="Arial" w:cs="Arial"/>
          <w:bCs/>
          <w:sz w:val="24"/>
          <w:szCs w:val="24"/>
        </w:rPr>
      </w:pPr>
      <w:r w:rsidRPr="00BF7ED5">
        <w:rPr>
          <w:rFonts w:ascii="Arial" w:hAnsi="Arial" w:cs="Arial"/>
          <w:bCs/>
          <w:sz w:val="24"/>
          <w:szCs w:val="24"/>
        </w:rPr>
        <w:t>nesmí obsahovat ustanovení o nemožnosti vypovězení smlouvy nebo takové ustanovení, podle kterého by</w:t>
      </w:r>
      <w:r w:rsidR="0081606A" w:rsidRPr="00BF7ED5">
        <w:rPr>
          <w:rFonts w:ascii="Arial" w:hAnsi="Arial" w:cs="Arial"/>
          <w:bCs/>
          <w:sz w:val="24"/>
          <w:szCs w:val="24"/>
        </w:rPr>
        <w:t xml:space="preserve"> </w:t>
      </w:r>
      <w:r w:rsidRPr="00BF7ED5">
        <w:rPr>
          <w:rFonts w:ascii="Arial" w:hAnsi="Arial" w:cs="Arial"/>
          <w:bCs/>
          <w:sz w:val="24"/>
          <w:szCs w:val="24"/>
        </w:rPr>
        <w:t>vypovězení smlouvy bylo obtížně proveditelné.</w:t>
      </w:r>
      <w:r w:rsidR="00E601ED" w:rsidRPr="00BF7ED5">
        <w:rPr>
          <w:rFonts w:ascii="Arial" w:hAnsi="Arial" w:cs="Arial"/>
          <w:bCs/>
          <w:sz w:val="24"/>
          <w:szCs w:val="24"/>
        </w:rPr>
        <w:t xml:space="preserve"> </w:t>
      </w:r>
    </w:p>
    <w:p w:rsidR="00B42F8C" w:rsidRPr="00BF7ED5" w:rsidRDefault="00B42F8C" w:rsidP="00BF7ED5">
      <w:pPr>
        <w:pStyle w:val="Odstavecseseznamem"/>
        <w:widowControl w:val="0"/>
        <w:numPr>
          <w:ilvl w:val="0"/>
          <w:numId w:val="41"/>
        </w:numPr>
        <w:tabs>
          <w:tab w:val="left" w:pos="1134"/>
        </w:tabs>
        <w:autoSpaceDE w:val="0"/>
        <w:autoSpaceDN w:val="0"/>
        <w:adjustRightInd w:val="0"/>
        <w:spacing w:before="120" w:after="0" w:line="240" w:lineRule="auto"/>
        <w:ind w:left="0" w:firstLine="709"/>
        <w:contextualSpacing w:val="0"/>
        <w:jc w:val="both"/>
        <w:rPr>
          <w:rFonts w:ascii="Arial" w:hAnsi="Arial" w:cs="Arial"/>
          <w:bCs/>
          <w:sz w:val="24"/>
          <w:szCs w:val="24"/>
        </w:rPr>
      </w:pPr>
      <w:r w:rsidRPr="00BF7ED5">
        <w:rPr>
          <w:rFonts w:ascii="Arial" w:hAnsi="Arial" w:cs="Arial"/>
          <w:bCs/>
          <w:sz w:val="24"/>
          <w:szCs w:val="24"/>
        </w:rPr>
        <w:t xml:space="preserve">Splnění povinností dle odstavce 1 zajišťuje zástupce zadavatele uvedením těchto požadavků jako </w:t>
      </w:r>
      <w:r w:rsidR="009A6F60" w:rsidRPr="00BF7ED5">
        <w:rPr>
          <w:rFonts w:ascii="Arial" w:hAnsi="Arial" w:cs="Arial"/>
          <w:bCs/>
          <w:sz w:val="24"/>
          <w:szCs w:val="24"/>
        </w:rPr>
        <w:t>obchod</w:t>
      </w:r>
      <w:r w:rsidRPr="00BF7ED5">
        <w:rPr>
          <w:rFonts w:ascii="Arial" w:hAnsi="Arial" w:cs="Arial"/>
          <w:bCs/>
          <w:sz w:val="24"/>
          <w:szCs w:val="24"/>
        </w:rPr>
        <w:t>ních podmínek v zadávací dokumentaci</w:t>
      </w:r>
      <w:r w:rsidR="00727C3B" w:rsidRPr="00BF7ED5">
        <w:rPr>
          <w:rFonts w:ascii="Arial" w:hAnsi="Arial" w:cs="Arial"/>
          <w:bCs/>
          <w:sz w:val="24"/>
          <w:szCs w:val="24"/>
        </w:rPr>
        <w:t xml:space="preserve"> nebo </w:t>
      </w:r>
      <w:r w:rsidR="006A2A00" w:rsidRPr="00BF7ED5">
        <w:rPr>
          <w:rFonts w:ascii="Arial" w:hAnsi="Arial" w:cs="Arial"/>
          <w:bCs/>
          <w:sz w:val="24"/>
          <w:szCs w:val="24"/>
        </w:rPr>
        <w:t>v </w:t>
      </w:r>
      <w:r w:rsidR="00D53692" w:rsidRPr="00BF7ED5">
        <w:rPr>
          <w:rFonts w:ascii="Arial" w:hAnsi="Arial" w:cs="Arial"/>
          <w:bCs/>
          <w:sz w:val="24"/>
          <w:szCs w:val="24"/>
        </w:rPr>
        <w:t>návrhu smlouvy</w:t>
      </w:r>
      <w:r w:rsidR="007A2825" w:rsidRPr="00BF7ED5">
        <w:rPr>
          <w:rFonts w:ascii="Arial" w:hAnsi="Arial" w:cs="Arial"/>
          <w:bCs/>
          <w:sz w:val="24"/>
          <w:szCs w:val="24"/>
        </w:rPr>
        <w:t>,</w:t>
      </w:r>
      <w:r w:rsidR="004C2DCE" w:rsidRPr="00BF7ED5">
        <w:rPr>
          <w:rFonts w:ascii="Arial" w:hAnsi="Arial" w:cs="Arial"/>
          <w:bCs/>
          <w:sz w:val="24"/>
          <w:szCs w:val="24"/>
        </w:rPr>
        <w:t xml:space="preserve"> popřípadě</w:t>
      </w:r>
      <w:r w:rsidR="00727C3B" w:rsidRPr="00BF7ED5">
        <w:rPr>
          <w:rFonts w:ascii="Arial" w:hAnsi="Arial" w:cs="Arial"/>
          <w:bCs/>
          <w:sz w:val="24"/>
          <w:szCs w:val="24"/>
        </w:rPr>
        <w:t xml:space="preserve"> </w:t>
      </w:r>
      <w:r w:rsidR="007A2825" w:rsidRPr="00BF7ED5">
        <w:rPr>
          <w:rFonts w:ascii="Arial" w:hAnsi="Arial" w:cs="Arial"/>
          <w:bCs/>
          <w:sz w:val="24"/>
          <w:szCs w:val="24"/>
        </w:rPr>
        <w:t xml:space="preserve">ve </w:t>
      </w:r>
      <w:r w:rsidR="00727C3B" w:rsidRPr="00BF7ED5">
        <w:rPr>
          <w:rFonts w:ascii="Arial" w:hAnsi="Arial" w:cs="Arial"/>
          <w:bCs/>
          <w:sz w:val="24"/>
          <w:szCs w:val="24"/>
        </w:rPr>
        <w:t>výzvě</w:t>
      </w:r>
      <w:r w:rsidR="0022243B" w:rsidRPr="00BF7ED5">
        <w:rPr>
          <w:rFonts w:ascii="Arial" w:hAnsi="Arial" w:cs="Arial"/>
          <w:bCs/>
          <w:sz w:val="24"/>
          <w:szCs w:val="24"/>
        </w:rPr>
        <w:t>.</w:t>
      </w:r>
    </w:p>
    <w:p w:rsidR="002E646A" w:rsidRPr="00BF7ED5" w:rsidRDefault="00C42A16" w:rsidP="00BF7ED5">
      <w:pPr>
        <w:pStyle w:val="Odstavecseseznamem"/>
        <w:widowControl w:val="0"/>
        <w:numPr>
          <w:ilvl w:val="0"/>
          <w:numId w:val="41"/>
        </w:numPr>
        <w:tabs>
          <w:tab w:val="left" w:pos="1134"/>
        </w:tabs>
        <w:autoSpaceDE w:val="0"/>
        <w:autoSpaceDN w:val="0"/>
        <w:adjustRightInd w:val="0"/>
        <w:spacing w:before="120" w:after="120" w:line="240" w:lineRule="auto"/>
        <w:ind w:left="0" w:firstLine="709"/>
        <w:contextualSpacing w:val="0"/>
        <w:jc w:val="both"/>
        <w:rPr>
          <w:rFonts w:ascii="Arial" w:hAnsi="Arial" w:cs="Arial"/>
          <w:bCs/>
          <w:sz w:val="24"/>
          <w:szCs w:val="24"/>
        </w:rPr>
      </w:pPr>
      <w:r w:rsidRPr="00BF7ED5">
        <w:rPr>
          <w:rFonts w:ascii="Arial" w:hAnsi="Arial" w:cs="Arial"/>
          <w:bCs/>
          <w:sz w:val="24"/>
          <w:szCs w:val="24"/>
        </w:rPr>
        <w:t xml:space="preserve">V odůvodněných případech </w:t>
      </w:r>
      <w:r w:rsidR="003142AC" w:rsidRPr="00BF7ED5">
        <w:rPr>
          <w:rFonts w:ascii="Arial" w:hAnsi="Arial" w:cs="Arial"/>
          <w:bCs/>
          <w:sz w:val="24"/>
          <w:szCs w:val="24"/>
        </w:rPr>
        <w:t xml:space="preserve">se </w:t>
      </w:r>
      <w:r w:rsidRPr="00BF7ED5">
        <w:rPr>
          <w:rFonts w:ascii="Arial" w:hAnsi="Arial" w:cs="Arial"/>
          <w:bCs/>
          <w:sz w:val="24"/>
          <w:szCs w:val="24"/>
        </w:rPr>
        <w:t xml:space="preserve">může </w:t>
      </w:r>
      <w:r w:rsidR="003142AC" w:rsidRPr="00BF7ED5">
        <w:rPr>
          <w:rFonts w:ascii="Arial" w:hAnsi="Arial" w:cs="Arial"/>
          <w:bCs/>
          <w:sz w:val="24"/>
          <w:szCs w:val="24"/>
        </w:rPr>
        <w:t>zástupce zadavatele od povinností uvedených v</w:t>
      </w:r>
      <w:r w:rsidRPr="00BF7ED5">
        <w:rPr>
          <w:rFonts w:ascii="Arial" w:hAnsi="Arial" w:cs="Arial"/>
          <w:bCs/>
          <w:sz w:val="24"/>
          <w:szCs w:val="24"/>
        </w:rPr>
        <w:t xml:space="preserve"> odstavc</w:t>
      </w:r>
      <w:r w:rsidR="003142AC" w:rsidRPr="00BF7ED5">
        <w:rPr>
          <w:rFonts w:ascii="Arial" w:hAnsi="Arial" w:cs="Arial"/>
          <w:bCs/>
          <w:sz w:val="24"/>
          <w:szCs w:val="24"/>
        </w:rPr>
        <w:t>i</w:t>
      </w:r>
      <w:r w:rsidRPr="00BF7ED5">
        <w:rPr>
          <w:rFonts w:ascii="Arial" w:hAnsi="Arial" w:cs="Arial"/>
          <w:bCs/>
          <w:sz w:val="24"/>
          <w:szCs w:val="24"/>
        </w:rPr>
        <w:t xml:space="preserve"> 1 písm. b)</w:t>
      </w:r>
      <w:r w:rsidR="00D95BFF" w:rsidRPr="00BF7ED5">
        <w:rPr>
          <w:rFonts w:ascii="Arial" w:hAnsi="Arial" w:cs="Arial"/>
          <w:bCs/>
          <w:sz w:val="24"/>
          <w:szCs w:val="24"/>
        </w:rPr>
        <w:t xml:space="preserve"> až d)</w:t>
      </w:r>
      <w:r w:rsidR="003142AC" w:rsidRPr="00BF7ED5">
        <w:rPr>
          <w:rFonts w:ascii="Arial" w:hAnsi="Arial" w:cs="Arial"/>
          <w:bCs/>
          <w:sz w:val="24"/>
          <w:szCs w:val="24"/>
        </w:rPr>
        <w:t xml:space="preserve"> odchýlit</w:t>
      </w:r>
      <w:r w:rsidRPr="00BF7ED5">
        <w:rPr>
          <w:rFonts w:ascii="Arial" w:hAnsi="Arial" w:cs="Arial"/>
          <w:bCs/>
          <w:sz w:val="24"/>
          <w:szCs w:val="24"/>
        </w:rPr>
        <w:t xml:space="preserve">. </w:t>
      </w:r>
      <w:r w:rsidR="003142AC" w:rsidRPr="00BF7ED5">
        <w:rPr>
          <w:rFonts w:ascii="Arial" w:hAnsi="Arial" w:cs="Arial"/>
          <w:bCs/>
          <w:sz w:val="24"/>
          <w:szCs w:val="24"/>
        </w:rPr>
        <w:t>V takovém případě je z</w:t>
      </w:r>
      <w:r w:rsidRPr="00BF7ED5">
        <w:rPr>
          <w:rFonts w:ascii="Arial" w:hAnsi="Arial" w:cs="Arial"/>
          <w:bCs/>
          <w:sz w:val="24"/>
          <w:szCs w:val="24"/>
        </w:rPr>
        <w:t xml:space="preserve">ástupce </w:t>
      </w:r>
      <w:r w:rsidRPr="00BF7ED5">
        <w:rPr>
          <w:rFonts w:ascii="Arial" w:hAnsi="Arial" w:cs="Arial"/>
          <w:bCs/>
          <w:sz w:val="24"/>
          <w:szCs w:val="24"/>
        </w:rPr>
        <w:lastRenderedPageBreak/>
        <w:t>zadavatele</w:t>
      </w:r>
      <w:r w:rsidR="003142AC" w:rsidRPr="00BF7ED5">
        <w:rPr>
          <w:rFonts w:ascii="Arial" w:hAnsi="Arial" w:cs="Arial"/>
          <w:bCs/>
          <w:sz w:val="24"/>
          <w:szCs w:val="24"/>
        </w:rPr>
        <w:t xml:space="preserve"> povinen </w:t>
      </w:r>
      <w:r w:rsidR="0022243B" w:rsidRPr="00BF7ED5">
        <w:rPr>
          <w:rFonts w:ascii="Arial" w:hAnsi="Arial" w:cs="Arial"/>
          <w:bCs/>
          <w:sz w:val="24"/>
          <w:szCs w:val="24"/>
        </w:rPr>
        <w:t xml:space="preserve">požádat písemně odborný útvar o stanovisko k takovému postupu </w:t>
      </w:r>
      <w:r w:rsidR="003142AC" w:rsidRPr="00BF7ED5">
        <w:rPr>
          <w:rFonts w:ascii="Arial" w:hAnsi="Arial" w:cs="Arial"/>
          <w:bCs/>
          <w:sz w:val="24"/>
          <w:szCs w:val="24"/>
        </w:rPr>
        <w:t xml:space="preserve">před zahájením </w:t>
      </w:r>
      <w:r w:rsidR="006229F8" w:rsidRPr="00BF7ED5">
        <w:rPr>
          <w:rFonts w:ascii="Arial" w:hAnsi="Arial" w:cs="Arial"/>
          <w:bCs/>
          <w:sz w:val="24"/>
          <w:szCs w:val="24"/>
        </w:rPr>
        <w:t>zadávání</w:t>
      </w:r>
      <w:r w:rsidR="00E601ED" w:rsidRPr="00BF7ED5">
        <w:rPr>
          <w:rFonts w:ascii="Arial" w:hAnsi="Arial" w:cs="Arial"/>
          <w:bCs/>
          <w:sz w:val="24"/>
          <w:szCs w:val="24"/>
        </w:rPr>
        <w:t>. Žádost mu</w:t>
      </w:r>
      <w:r w:rsidR="006A2A00" w:rsidRPr="00BF7ED5">
        <w:rPr>
          <w:rFonts w:ascii="Arial" w:hAnsi="Arial" w:cs="Arial"/>
          <w:bCs/>
          <w:sz w:val="24"/>
          <w:szCs w:val="24"/>
        </w:rPr>
        <w:t>sí obsahovat řádné odůvodnění a </w:t>
      </w:r>
      <w:r w:rsidR="00E601ED" w:rsidRPr="00BF7ED5">
        <w:rPr>
          <w:rFonts w:ascii="Arial" w:hAnsi="Arial" w:cs="Arial"/>
          <w:bCs/>
          <w:sz w:val="24"/>
          <w:szCs w:val="24"/>
        </w:rPr>
        <w:t xml:space="preserve">návrh </w:t>
      </w:r>
      <w:r w:rsidR="003142AC" w:rsidRPr="00BF7ED5">
        <w:rPr>
          <w:rFonts w:ascii="Arial" w:hAnsi="Arial" w:cs="Arial"/>
          <w:bCs/>
          <w:sz w:val="24"/>
          <w:szCs w:val="24"/>
        </w:rPr>
        <w:t>zadávací dokumentace</w:t>
      </w:r>
      <w:r w:rsidR="00727C3B" w:rsidRPr="00BF7ED5">
        <w:rPr>
          <w:rFonts w:ascii="Arial" w:hAnsi="Arial" w:cs="Arial"/>
          <w:bCs/>
          <w:sz w:val="24"/>
          <w:szCs w:val="24"/>
        </w:rPr>
        <w:t>, smlouvy či výzvy</w:t>
      </w:r>
      <w:r w:rsidR="003142AC" w:rsidRPr="00BF7ED5">
        <w:rPr>
          <w:rFonts w:ascii="Arial" w:hAnsi="Arial" w:cs="Arial"/>
          <w:bCs/>
          <w:sz w:val="24"/>
          <w:szCs w:val="24"/>
        </w:rPr>
        <w:t xml:space="preserve">. </w:t>
      </w:r>
      <w:r w:rsidR="006A2A00" w:rsidRPr="00BF7ED5">
        <w:rPr>
          <w:rFonts w:ascii="Arial" w:hAnsi="Arial" w:cs="Arial"/>
          <w:bCs/>
          <w:sz w:val="24"/>
          <w:szCs w:val="24"/>
        </w:rPr>
        <w:t>Odborný útvar vydá stanovisko k </w:t>
      </w:r>
      <w:r w:rsidR="003142AC" w:rsidRPr="00BF7ED5">
        <w:rPr>
          <w:rFonts w:ascii="Arial" w:hAnsi="Arial" w:cs="Arial"/>
          <w:bCs/>
          <w:sz w:val="24"/>
          <w:szCs w:val="24"/>
        </w:rPr>
        <w:t>žádosti ve lhůtě 10 pracovních dnů od</w:t>
      </w:r>
      <w:r w:rsidR="001F5411" w:rsidRPr="00BF7ED5">
        <w:rPr>
          <w:rFonts w:ascii="Arial" w:hAnsi="Arial" w:cs="Arial"/>
          <w:bCs/>
          <w:sz w:val="24"/>
          <w:szCs w:val="24"/>
        </w:rPr>
        <w:t>e dne</w:t>
      </w:r>
      <w:r w:rsidR="003142AC" w:rsidRPr="00BF7ED5">
        <w:rPr>
          <w:rFonts w:ascii="Arial" w:hAnsi="Arial" w:cs="Arial"/>
          <w:bCs/>
          <w:sz w:val="24"/>
          <w:szCs w:val="24"/>
        </w:rPr>
        <w:t xml:space="preserve"> doručení žádosti od</w:t>
      </w:r>
      <w:r w:rsidR="00C21C80" w:rsidRPr="00BF7ED5">
        <w:rPr>
          <w:rFonts w:ascii="Arial" w:hAnsi="Arial" w:cs="Arial"/>
          <w:bCs/>
          <w:sz w:val="24"/>
          <w:szCs w:val="24"/>
        </w:rPr>
        <w:t xml:space="preserve">bornému útvaru. </w:t>
      </w:r>
    </w:p>
    <w:p w:rsidR="00C16D95" w:rsidRPr="00BF7ED5" w:rsidRDefault="00D40689" w:rsidP="00BF7ED5">
      <w:pPr>
        <w:widowControl w:val="0"/>
        <w:tabs>
          <w:tab w:val="left" w:pos="4536"/>
        </w:tabs>
        <w:autoSpaceDE w:val="0"/>
        <w:autoSpaceDN w:val="0"/>
        <w:adjustRightInd w:val="0"/>
        <w:spacing w:before="480" w:after="0" w:line="240" w:lineRule="auto"/>
        <w:jc w:val="center"/>
        <w:rPr>
          <w:rFonts w:ascii="Arial" w:hAnsi="Arial" w:cs="Arial"/>
          <w:bCs/>
          <w:sz w:val="24"/>
          <w:szCs w:val="24"/>
        </w:rPr>
      </w:pPr>
      <w:r w:rsidRPr="00BF7ED5">
        <w:rPr>
          <w:rFonts w:ascii="Arial" w:hAnsi="Arial" w:cs="Arial"/>
          <w:bCs/>
          <w:sz w:val="24"/>
          <w:szCs w:val="24"/>
        </w:rPr>
        <w:t>Čl. 21</w:t>
      </w:r>
    </w:p>
    <w:p w:rsidR="00C16D95" w:rsidRPr="00BF7ED5" w:rsidRDefault="00C16D95" w:rsidP="00BF7ED5">
      <w:pPr>
        <w:spacing w:before="120" w:after="120" w:line="240" w:lineRule="auto"/>
        <w:jc w:val="center"/>
        <w:rPr>
          <w:rFonts w:ascii="Arial" w:eastAsia="Calibri" w:hAnsi="Arial" w:cs="Arial"/>
          <w:b/>
          <w:sz w:val="24"/>
          <w:szCs w:val="24"/>
          <w:lang w:eastAsia="en-US"/>
        </w:rPr>
      </w:pPr>
      <w:r w:rsidRPr="00BF7ED5">
        <w:rPr>
          <w:rFonts w:ascii="Arial" w:eastAsia="Calibri" w:hAnsi="Arial" w:cs="Arial"/>
          <w:b/>
          <w:sz w:val="24"/>
          <w:szCs w:val="24"/>
          <w:lang w:eastAsia="en-US"/>
        </w:rPr>
        <w:t>Zvláštní ustanovení pro zadávání nadlimitních veřejných zakázek</w:t>
      </w:r>
    </w:p>
    <w:p w:rsidR="00C16D95" w:rsidRPr="00BF7ED5" w:rsidRDefault="00C16D95"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Před zahájením zadávacího řízení je zástupce zadavatele povinen zaslat odbornému útvaru žádost o konečné posouzení návrhu </w:t>
      </w:r>
      <w:r w:rsidR="00E43198" w:rsidRPr="00BF7ED5">
        <w:rPr>
          <w:rFonts w:ascii="Arial" w:eastAsia="Calibri" w:hAnsi="Arial" w:cs="Arial"/>
          <w:sz w:val="24"/>
          <w:szCs w:val="24"/>
          <w:lang w:eastAsia="en-US"/>
        </w:rPr>
        <w:t>zadávací dokumentace</w:t>
      </w:r>
      <w:r w:rsidRPr="00BF7ED5">
        <w:rPr>
          <w:rFonts w:ascii="Arial" w:eastAsia="Calibri" w:hAnsi="Arial" w:cs="Arial"/>
          <w:sz w:val="24"/>
          <w:szCs w:val="24"/>
          <w:lang w:eastAsia="en-US"/>
        </w:rPr>
        <w:t xml:space="preserve"> a vydání souhlasu se zahájením zadávacího řízení. </w:t>
      </w:r>
    </w:p>
    <w:p w:rsidR="00C16D95" w:rsidRPr="00BF7ED5" w:rsidRDefault="00C16D95"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V případě veřejných zakázek na stavební práce se za nadlimitní veřejnou zakázku pro účely tohoto článku považuje veřejná zakázka, jejíž předpokládaná hodnota dosáhne nejméně 20 000 000 Kč bez daně z přidané hodnoty.</w:t>
      </w:r>
    </w:p>
    <w:p w:rsidR="00C16D95" w:rsidRPr="00BF7ED5" w:rsidRDefault="00DA0D23"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Žádost dle odstavce</w:t>
      </w:r>
      <w:r w:rsidR="00C16D95" w:rsidRPr="00BF7ED5">
        <w:rPr>
          <w:rFonts w:ascii="Arial" w:eastAsia="Calibri" w:hAnsi="Arial" w:cs="Arial"/>
          <w:sz w:val="24"/>
          <w:szCs w:val="24"/>
          <w:lang w:eastAsia="en-US"/>
        </w:rPr>
        <w:t xml:space="preserve"> 1 musí obsahovat:</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sz w:val="24"/>
          <w:szCs w:val="24"/>
          <w:u w:val="single"/>
          <w:lang w:eastAsia="en-US"/>
        </w:rPr>
      </w:pPr>
      <w:r w:rsidRPr="00BF7ED5">
        <w:rPr>
          <w:rFonts w:ascii="Arial" w:eastAsia="Calibri" w:hAnsi="Arial" w:cs="Arial"/>
          <w:sz w:val="24"/>
          <w:szCs w:val="24"/>
          <w:u w:val="single"/>
          <w:lang w:eastAsia="en-US"/>
        </w:rPr>
        <w:t>v případě otevřeného řízení</w:t>
      </w:r>
    </w:p>
    <w:p w:rsidR="00C16D95" w:rsidRPr="00BF7ED5" w:rsidRDefault="00C16D95" w:rsidP="00BF7ED5">
      <w:pPr>
        <w:numPr>
          <w:ilvl w:val="0"/>
          <w:numId w:val="26"/>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26"/>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zadávací dokumentaci s výjimkou formulářů dle § 212 zákona, </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b/>
          <w:sz w:val="24"/>
          <w:szCs w:val="24"/>
          <w:u w:val="single"/>
          <w:lang w:eastAsia="en-US"/>
        </w:rPr>
      </w:pPr>
      <w:r w:rsidRPr="00BF7ED5">
        <w:rPr>
          <w:rFonts w:ascii="Arial" w:eastAsia="Calibri" w:hAnsi="Arial" w:cs="Arial"/>
          <w:sz w:val="24"/>
          <w:szCs w:val="24"/>
          <w:u w:val="single"/>
          <w:lang w:eastAsia="en-US"/>
        </w:rPr>
        <w:t>v případě užšího řízení</w:t>
      </w:r>
    </w:p>
    <w:p w:rsidR="00C16D95" w:rsidRPr="00BF7ED5" w:rsidRDefault="00C16D95" w:rsidP="00BF7ED5">
      <w:pPr>
        <w:numPr>
          <w:ilvl w:val="0"/>
          <w:numId w:val="27"/>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27"/>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výjimkou formulářů dle § 212 zákona,</w:t>
      </w:r>
    </w:p>
    <w:p w:rsidR="00C16D95" w:rsidRPr="00BF7ED5" w:rsidRDefault="00C16D95" w:rsidP="00BF7ED5">
      <w:pPr>
        <w:numPr>
          <w:ilvl w:val="0"/>
          <w:numId w:val="27"/>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návrh písemné výzvy k podání nabídek dle § 58 odst. 3 zákona,</w:t>
      </w:r>
    </w:p>
    <w:p w:rsidR="00C16D95" w:rsidRPr="00BF7ED5" w:rsidRDefault="00C16D95" w:rsidP="00BF7ED5">
      <w:pPr>
        <w:numPr>
          <w:ilvl w:val="0"/>
          <w:numId w:val="27"/>
        </w:numPr>
        <w:spacing w:before="120" w:after="120" w:line="240" w:lineRule="auto"/>
        <w:ind w:left="426" w:firstLine="0"/>
        <w:jc w:val="both"/>
        <w:rPr>
          <w:rFonts w:ascii="Arial" w:eastAsia="Calibri" w:hAnsi="Arial" w:cs="Arial"/>
          <w:sz w:val="24"/>
          <w:szCs w:val="24"/>
          <w:lang w:eastAsia="en-US"/>
        </w:rPr>
      </w:pPr>
      <w:r w:rsidRPr="00BF7ED5">
        <w:rPr>
          <w:rFonts w:ascii="Arial" w:eastAsia="Calibri" w:hAnsi="Arial" w:cs="Arial"/>
          <w:sz w:val="24"/>
          <w:szCs w:val="24"/>
          <w:lang w:eastAsia="en-US"/>
        </w:rPr>
        <w:t>návrh písemné výzvy k podání žádosti o</w:t>
      </w:r>
      <w:r w:rsidR="00273180" w:rsidRPr="00BF7ED5">
        <w:rPr>
          <w:rFonts w:ascii="Arial" w:eastAsia="Calibri" w:hAnsi="Arial" w:cs="Arial"/>
          <w:sz w:val="24"/>
          <w:szCs w:val="24"/>
          <w:lang w:eastAsia="en-US"/>
        </w:rPr>
        <w:t xml:space="preserve"> účast dle § 58 odst. 5 zákona,</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sz w:val="24"/>
          <w:szCs w:val="24"/>
          <w:u w:val="single"/>
          <w:lang w:eastAsia="en-US"/>
        </w:rPr>
      </w:pPr>
      <w:r w:rsidRPr="00BF7ED5">
        <w:rPr>
          <w:rFonts w:ascii="Arial" w:eastAsia="Calibri" w:hAnsi="Arial" w:cs="Arial"/>
          <w:sz w:val="24"/>
          <w:szCs w:val="24"/>
          <w:u w:val="single"/>
          <w:lang w:eastAsia="en-US"/>
        </w:rPr>
        <w:t>v případě jednacího řízení s uveřejněním</w:t>
      </w:r>
    </w:p>
    <w:p w:rsidR="00C16D95" w:rsidRPr="00BF7ED5" w:rsidRDefault="00C16D95" w:rsidP="00BF7ED5">
      <w:pPr>
        <w:numPr>
          <w:ilvl w:val="0"/>
          <w:numId w:val="28"/>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28"/>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výjimkou formulářů dle § 212 zákona,</w:t>
      </w:r>
    </w:p>
    <w:p w:rsidR="00C16D95" w:rsidRPr="00BF7ED5" w:rsidRDefault="00C16D95" w:rsidP="00BF7ED5">
      <w:pPr>
        <w:numPr>
          <w:ilvl w:val="0"/>
          <w:numId w:val="28"/>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návrh písemné výzvy k podání žádosti o účast dle 61 odst. 2 zákona,</w:t>
      </w:r>
    </w:p>
    <w:p w:rsidR="00C16D95" w:rsidRPr="00BF7ED5" w:rsidRDefault="00C16D95" w:rsidP="00BF7ED5">
      <w:pPr>
        <w:numPr>
          <w:ilvl w:val="0"/>
          <w:numId w:val="28"/>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návrh písemné výzvy k podání předběžných n</w:t>
      </w:r>
      <w:r w:rsidR="00273180" w:rsidRPr="00BF7ED5">
        <w:rPr>
          <w:rFonts w:ascii="Arial" w:eastAsia="Calibri" w:hAnsi="Arial" w:cs="Arial"/>
          <w:sz w:val="24"/>
          <w:szCs w:val="24"/>
          <w:lang w:eastAsia="en-US"/>
        </w:rPr>
        <w:t>abídek dle § 61 odst. 5 zákona,</w:t>
      </w:r>
    </w:p>
    <w:p w:rsidR="00C16D95" w:rsidRPr="00BF7ED5" w:rsidRDefault="00C16D95" w:rsidP="00BF7ED5">
      <w:pPr>
        <w:numPr>
          <w:ilvl w:val="0"/>
          <w:numId w:val="28"/>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návrh písemné výzvy k podání nabídek dle § 61 odst. 11 zákona,</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sz w:val="24"/>
          <w:szCs w:val="24"/>
          <w:u w:val="single"/>
          <w:lang w:eastAsia="en-US"/>
        </w:rPr>
      </w:pPr>
      <w:r w:rsidRPr="00BF7ED5">
        <w:rPr>
          <w:rFonts w:ascii="Arial" w:eastAsia="Calibri" w:hAnsi="Arial" w:cs="Arial"/>
          <w:sz w:val="24"/>
          <w:szCs w:val="24"/>
          <w:u w:val="single"/>
          <w:lang w:eastAsia="en-US"/>
        </w:rPr>
        <w:t>v případě jednacího řízení bez uveřejnění</w:t>
      </w:r>
    </w:p>
    <w:p w:rsidR="00C16D95" w:rsidRPr="00BF7ED5" w:rsidRDefault="00C16D95" w:rsidP="00BF7ED5">
      <w:pPr>
        <w:numPr>
          <w:ilvl w:val="0"/>
          <w:numId w:val="29"/>
        </w:numPr>
        <w:spacing w:before="120" w:after="120" w:line="240" w:lineRule="auto"/>
        <w:ind w:left="709" w:hanging="284"/>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29"/>
        </w:numPr>
        <w:spacing w:before="120" w:after="120" w:line="240" w:lineRule="auto"/>
        <w:ind w:left="709" w:hanging="284"/>
        <w:jc w:val="both"/>
        <w:rPr>
          <w:rFonts w:ascii="Arial" w:eastAsia="Calibri" w:hAnsi="Arial" w:cs="Arial"/>
          <w:sz w:val="24"/>
          <w:szCs w:val="24"/>
          <w:lang w:eastAsia="en-US"/>
        </w:rPr>
      </w:pPr>
      <w:r w:rsidRPr="00BF7ED5">
        <w:rPr>
          <w:rFonts w:ascii="Arial" w:eastAsia="Calibri" w:hAnsi="Arial" w:cs="Arial"/>
          <w:sz w:val="24"/>
          <w:szCs w:val="24"/>
          <w:lang w:eastAsia="en-US"/>
        </w:rPr>
        <w:t>odůvodnění tohoto druhu zadávacího řízení,</w:t>
      </w:r>
    </w:p>
    <w:p w:rsidR="00C16D95" w:rsidRPr="00BF7ED5" w:rsidRDefault="00C16D95" w:rsidP="00BF7ED5">
      <w:pPr>
        <w:numPr>
          <w:ilvl w:val="0"/>
          <w:numId w:val="29"/>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výjimkou formulářů dle § 212 zákona,</w:t>
      </w:r>
    </w:p>
    <w:p w:rsidR="00C16D95" w:rsidRPr="00BF7ED5" w:rsidRDefault="00C16D95" w:rsidP="00BF7ED5">
      <w:pPr>
        <w:numPr>
          <w:ilvl w:val="0"/>
          <w:numId w:val="29"/>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návr</w:t>
      </w:r>
      <w:r w:rsidR="009459B9" w:rsidRPr="00BF7ED5">
        <w:rPr>
          <w:rFonts w:ascii="Arial" w:eastAsia="Calibri" w:hAnsi="Arial" w:cs="Arial"/>
          <w:sz w:val="24"/>
          <w:szCs w:val="24"/>
          <w:lang w:eastAsia="en-US"/>
        </w:rPr>
        <w:t>h písemné výzvy k jednání, případně</w:t>
      </w:r>
      <w:r w:rsidRPr="00BF7ED5">
        <w:rPr>
          <w:rFonts w:ascii="Arial" w:eastAsia="Calibri" w:hAnsi="Arial" w:cs="Arial"/>
          <w:sz w:val="24"/>
          <w:szCs w:val="24"/>
          <w:lang w:eastAsia="en-US"/>
        </w:rPr>
        <w:t xml:space="preserve"> výzvy k podání nabídek dle § 67 odst. 1 zákona, včetně identifikačních údajů vyzývaného či vyzývaných,</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b/>
          <w:sz w:val="24"/>
          <w:szCs w:val="24"/>
          <w:u w:val="single"/>
          <w:lang w:eastAsia="en-US"/>
        </w:rPr>
      </w:pPr>
      <w:r w:rsidRPr="00BF7ED5">
        <w:rPr>
          <w:rFonts w:ascii="Arial" w:eastAsia="Calibri" w:hAnsi="Arial" w:cs="Arial"/>
          <w:sz w:val="24"/>
          <w:szCs w:val="24"/>
          <w:u w:val="single"/>
          <w:lang w:eastAsia="en-US"/>
        </w:rPr>
        <w:t xml:space="preserve">v případě </w:t>
      </w:r>
      <w:r w:rsidR="00011335" w:rsidRPr="00BF7ED5">
        <w:rPr>
          <w:rFonts w:ascii="Arial" w:eastAsia="Calibri" w:hAnsi="Arial" w:cs="Arial"/>
          <w:sz w:val="24"/>
          <w:szCs w:val="24"/>
          <w:u w:val="single"/>
          <w:lang w:eastAsia="en-US"/>
        </w:rPr>
        <w:t>řízení se soutěžním dialogem</w:t>
      </w:r>
    </w:p>
    <w:p w:rsidR="00C16D95" w:rsidRPr="00BF7ED5" w:rsidRDefault="00C16D95" w:rsidP="00BF7ED5">
      <w:pPr>
        <w:numPr>
          <w:ilvl w:val="0"/>
          <w:numId w:val="30"/>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w:t>
      </w:r>
      <w:r w:rsidR="00273180" w:rsidRPr="00BF7ED5">
        <w:rPr>
          <w:rFonts w:ascii="Arial" w:eastAsia="Calibri" w:hAnsi="Arial" w:cs="Arial"/>
          <w:sz w:val="24"/>
          <w:szCs w:val="24"/>
          <w:lang w:eastAsia="en-US"/>
        </w:rPr>
        <w:t>ez daně z přidané hodnoty,</w:t>
      </w:r>
    </w:p>
    <w:p w:rsidR="002A6197" w:rsidRPr="00BF7ED5" w:rsidRDefault="00C16D95" w:rsidP="00BF7ED5">
      <w:pPr>
        <w:numPr>
          <w:ilvl w:val="0"/>
          <w:numId w:val="30"/>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výjimkou formulářů dle § 212 zákona</w:t>
      </w:r>
      <w:r w:rsidR="002A6197" w:rsidRPr="00BF7ED5">
        <w:rPr>
          <w:rFonts w:ascii="Arial" w:eastAsia="Calibri" w:hAnsi="Arial" w:cs="Arial"/>
          <w:sz w:val="24"/>
          <w:szCs w:val="24"/>
          <w:lang w:eastAsia="en-US"/>
        </w:rPr>
        <w:t xml:space="preserve">, </w:t>
      </w:r>
      <w:r w:rsidRPr="00BF7ED5">
        <w:rPr>
          <w:rFonts w:ascii="Arial" w:eastAsia="Calibri" w:hAnsi="Arial" w:cs="Arial"/>
          <w:sz w:val="24"/>
          <w:szCs w:val="24"/>
          <w:lang w:eastAsia="en-US"/>
        </w:rPr>
        <w:t xml:space="preserve"> </w:t>
      </w:r>
    </w:p>
    <w:p w:rsidR="00C16D95" w:rsidRPr="00BF7ED5" w:rsidRDefault="002A6197" w:rsidP="00BF7ED5">
      <w:pPr>
        <w:numPr>
          <w:ilvl w:val="0"/>
          <w:numId w:val="30"/>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návrh písemné </w:t>
      </w:r>
      <w:r w:rsidR="00C16D95" w:rsidRPr="00BF7ED5">
        <w:rPr>
          <w:rFonts w:ascii="Arial" w:eastAsia="Calibri" w:hAnsi="Arial" w:cs="Arial"/>
          <w:sz w:val="24"/>
          <w:szCs w:val="24"/>
          <w:lang w:eastAsia="en-US"/>
        </w:rPr>
        <w:t>výzvy k podání nabídek dle § 69 odst. 6 zákona,</w:t>
      </w:r>
    </w:p>
    <w:p w:rsidR="00C16D95" w:rsidRPr="00BF7ED5" w:rsidRDefault="00C16D95" w:rsidP="00BF7ED5">
      <w:pPr>
        <w:numPr>
          <w:ilvl w:val="0"/>
          <w:numId w:val="30"/>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lastRenderedPageBreak/>
        <w:t>návrh písemné výzvy k účasti v soutěžním dialogu dle § 68 odst. 4 zákona,</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sz w:val="24"/>
          <w:szCs w:val="24"/>
          <w:u w:val="single"/>
          <w:lang w:eastAsia="en-US"/>
        </w:rPr>
      </w:pPr>
      <w:r w:rsidRPr="00BF7ED5">
        <w:rPr>
          <w:rFonts w:ascii="Arial" w:eastAsia="Calibri" w:hAnsi="Arial" w:cs="Arial"/>
          <w:sz w:val="24"/>
          <w:szCs w:val="24"/>
          <w:u w:val="single"/>
          <w:lang w:eastAsia="en-US"/>
        </w:rPr>
        <w:t>v</w:t>
      </w:r>
      <w:r w:rsidR="00011335" w:rsidRPr="00BF7ED5">
        <w:rPr>
          <w:rFonts w:ascii="Arial" w:eastAsia="Calibri" w:hAnsi="Arial" w:cs="Arial"/>
          <w:sz w:val="24"/>
          <w:szCs w:val="24"/>
          <w:u w:val="single"/>
          <w:lang w:eastAsia="en-US"/>
        </w:rPr>
        <w:t xml:space="preserve"> případě </w:t>
      </w:r>
      <w:r w:rsidRPr="00BF7ED5">
        <w:rPr>
          <w:rFonts w:ascii="Arial" w:eastAsia="Calibri" w:hAnsi="Arial" w:cs="Arial"/>
          <w:sz w:val="24"/>
          <w:szCs w:val="24"/>
          <w:u w:val="single"/>
          <w:lang w:eastAsia="en-US"/>
        </w:rPr>
        <w:t>řízení o inovačním partnerství</w:t>
      </w:r>
    </w:p>
    <w:p w:rsidR="00C16D95" w:rsidRPr="00BF7ED5" w:rsidRDefault="00C16D95" w:rsidP="00BF7ED5">
      <w:pPr>
        <w:numPr>
          <w:ilvl w:val="0"/>
          <w:numId w:val="31"/>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31"/>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w:t>
      </w:r>
      <w:r w:rsidR="00273180" w:rsidRPr="00BF7ED5">
        <w:rPr>
          <w:rFonts w:ascii="Arial" w:eastAsia="Calibri" w:hAnsi="Arial" w:cs="Arial"/>
          <w:sz w:val="24"/>
          <w:szCs w:val="24"/>
          <w:lang w:eastAsia="en-US"/>
        </w:rPr>
        <w:t>kou formulářů dle § 212 zákona,</w:t>
      </w:r>
    </w:p>
    <w:p w:rsidR="00C16D95" w:rsidRPr="00BF7ED5" w:rsidRDefault="00C16D95" w:rsidP="00BF7ED5">
      <w:pPr>
        <w:numPr>
          <w:ilvl w:val="0"/>
          <w:numId w:val="31"/>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návrh písemné výzvy k podání předběžných nabídek dle </w:t>
      </w:r>
      <w:r w:rsidR="007879C8">
        <w:rPr>
          <w:rFonts w:ascii="Arial" w:eastAsia="Calibri" w:hAnsi="Arial" w:cs="Arial"/>
          <w:sz w:val="24"/>
          <w:szCs w:val="24"/>
          <w:lang w:eastAsia="en-US"/>
        </w:rPr>
        <w:t xml:space="preserve">§ </w:t>
      </w:r>
      <w:bookmarkStart w:id="0" w:name="_GoBack"/>
      <w:bookmarkEnd w:id="0"/>
      <w:r w:rsidRPr="00BF7ED5">
        <w:rPr>
          <w:rFonts w:ascii="Arial" w:eastAsia="Calibri" w:hAnsi="Arial" w:cs="Arial"/>
          <w:sz w:val="24"/>
          <w:szCs w:val="24"/>
          <w:lang w:eastAsia="en-US"/>
        </w:rPr>
        <w:t>72 odst. 4 zákona,</w:t>
      </w:r>
    </w:p>
    <w:p w:rsidR="00C16D95" w:rsidRPr="00BF7ED5" w:rsidRDefault="00C16D95" w:rsidP="00BF7ED5">
      <w:pPr>
        <w:numPr>
          <w:ilvl w:val="0"/>
          <w:numId w:val="25"/>
        </w:numPr>
        <w:spacing w:before="120" w:after="120" w:line="240" w:lineRule="auto"/>
        <w:ind w:left="426" w:hanging="426"/>
        <w:jc w:val="both"/>
        <w:rPr>
          <w:rFonts w:ascii="Arial" w:eastAsia="Calibri" w:hAnsi="Arial" w:cs="Arial"/>
          <w:sz w:val="24"/>
          <w:szCs w:val="24"/>
          <w:u w:val="single"/>
          <w:lang w:eastAsia="en-US"/>
        </w:rPr>
      </w:pPr>
      <w:r w:rsidRPr="00BF7ED5">
        <w:rPr>
          <w:rFonts w:ascii="Arial" w:eastAsia="Calibri" w:hAnsi="Arial" w:cs="Arial"/>
          <w:sz w:val="24"/>
          <w:szCs w:val="24"/>
          <w:u w:val="single"/>
          <w:lang w:eastAsia="en-US"/>
        </w:rPr>
        <w:t>v</w:t>
      </w:r>
      <w:r w:rsidR="00E704AA" w:rsidRPr="00BF7ED5">
        <w:rPr>
          <w:rFonts w:ascii="Arial" w:eastAsia="Calibri" w:hAnsi="Arial" w:cs="Arial"/>
          <w:sz w:val="24"/>
          <w:szCs w:val="24"/>
          <w:u w:val="single"/>
          <w:lang w:eastAsia="en-US"/>
        </w:rPr>
        <w:t xml:space="preserve"> případě </w:t>
      </w:r>
      <w:r w:rsidRPr="00BF7ED5">
        <w:rPr>
          <w:rFonts w:ascii="Arial" w:eastAsia="Calibri" w:hAnsi="Arial" w:cs="Arial"/>
          <w:sz w:val="24"/>
          <w:szCs w:val="24"/>
          <w:u w:val="single"/>
          <w:lang w:eastAsia="en-US"/>
        </w:rPr>
        <w:t>řízení pro zadání veřejné zakázky ve zjednodušeném režimu</w:t>
      </w:r>
    </w:p>
    <w:p w:rsidR="00C16D95" w:rsidRPr="00BF7ED5" w:rsidRDefault="00C16D95" w:rsidP="00BF7ED5">
      <w:pPr>
        <w:numPr>
          <w:ilvl w:val="0"/>
          <w:numId w:val="32"/>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předpokládanou hodnotu veřejné zakázky bez daně z přidané hodnoty,</w:t>
      </w:r>
    </w:p>
    <w:p w:rsidR="00C16D95" w:rsidRPr="00BF7ED5" w:rsidRDefault="00C16D95" w:rsidP="00BF7ED5">
      <w:pPr>
        <w:numPr>
          <w:ilvl w:val="0"/>
          <w:numId w:val="32"/>
        </w:numPr>
        <w:spacing w:before="120" w:after="120" w:line="240" w:lineRule="auto"/>
        <w:ind w:left="709" w:hanging="283"/>
        <w:jc w:val="both"/>
        <w:rPr>
          <w:rFonts w:ascii="Arial" w:eastAsia="Calibri" w:hAnsi="Arial" w:cs="Arial"/>
          <w:sz w:val="24"/>
          <w:szCs w:val="24"/>
          <w:lang w:eastAsia="en-US"/>
        </w:rPr>
      </w:pPr>
      <w:r w:rsidRPr="00BF7ED5">
        <w:rPr>
          <w:rFonts w:ascii="Arial" w:eastAsia="Calibri" w:hAnsi="Arial" w:cs="Arial"/>
          <w:sz w:val="24"/>
          <w:szCs w:val="24"/>
          <w:lang w:eastAsia="en-US"/>
        </w:rPr>
        <w:t>zadávací dokumentaci s výjimkou formulářů dle § 212 zákona.</w:t>
      </w:r>
    </w:p>
    <w:p w:rsidR="00C16D95" w:rsidRPr="00BF7ED5" w:rsidRDefault="00C16D95"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Bez kladného stanoviska odborného útvaru nemůže zástupce zadavatele zahájit zadávací řízení.</w:t>
      </w:r>
    </w:p>
    <w:p w:rsidR="009C0C7E" w:rsidRPr="00BF7ED5" w:rsidRDefault="00C16D95"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V případě, že odborný útvar je zároveň pracovištěm veřejných zak</w:t>
      </w:r>
      <w:r w:rsidR="00DA0D23" w:rsidRPr="00BF7ED5">
        <w:rPr>
          <w:rFonts w:ascii="Arial" w:eastAsia="Calibri" w:hAnsi="Arial" w:cs="Arial"/>
          <w:sz w:val="24"/>
          <w:szCs w:val="24"/>
          <w:lang w:eastAsia="en-US"/>
        </w:rPr>
        <w:t>ázek, zasílá se žádost dle odstavce</w:t>
      </w:r>
      <w:r w:rsidRPr="00BF7ED5">
        <w:rPr>
          <w:rFonts w:ascii="Arial" w:eastAsia="Calibri" w:hAnsi="Arial" w:cs="Arial"/>
          <w:sz w:val="24"/>
          <w:szCs w:val="24"/>
          <w:lang w:eastAsia="en-US"/>
        </w:rPr>
        <w:t xml:space="preserve"> 1 spolu s žádostí o přípravu, organizaci a administraci veřejné zakázky.</w:t>
      </w:r>
    </w:p>
    <w:p w:rsidR="00ED62AF" w:rsidRPr="00BF7ED5" w:rsidRDefault="00ED62AF"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Zástupce zadavatele je vždy před pověřením komise k provedení hodnocení nabídek povinen informovat odborný útvar. Odborný útvar je oprávněn být v této komisi zastoupen nejméně jedním členem.</w:t>
      </w:r>
    </w:p>
    <w:p w:rsidR="00ED62AF" w:rsidRPr="00BF7ED5" w:rsidRDefault="00ED62AF"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Na žádost odborného útvaru je zástupce zadavatele povinen umožnit jeho zástupci účast na jednání komise provádějící hodnocení nabídek.</w:t>
      </w:r>
    </w:p>
    <w:p w:rsidR="00ED62AF" w:rsidRPr="00BF7ED5" w:rsidRDefault="00ED62AF" w:rsidP="00BF7ED5">
      <w:pPr>
        <w:numPr>
          <w:ilvl w:val="0"/>
          <w:numId w:val="24"/>
        </w:numPr>
        <w:tabs>
          <w:tab w:val="left" w:pos="1134"/>
        </w:tabs>
        <w:spacing w:before="120" w:after="120" w:line="240" w:lineRule="auto"/>
        <w:ind w:left="0" w:firstLine="709"/>
        <w:jc w:val="both"/>
        <w:rPr>
          <w:rFonts w:ascii="Arial" w:eastAsia="Calibri" w:hAnsi="Arial" w:cs="Arial"/>
          <w:sz w:val="24"/>
          <w:szCs w:val="24"/>
          <w:lang w:eastAsia="en-US"/>
        </w:rPr>
      </w:pPr>
      <w:r w:rsidRPr="00BF7ED5">
        <w:rPr>
          <w:rFonts w:ascii="Arial" w:eastAsia="Calibri" w:hAnsi="Arial" w:cs="Arial"/>
          <w:sz w:val="24"/>
          <w:szCs w:val="24"/>
          <w:lang w:eastAsia="en-US"/>
        </w:rPr>
        <w:t xml:space="preserve">V případě, kdy odborný útvar je již v komisi provádějící hodnocení nabídek zastoupen podle čl. 14 odst. 7, není třeba odborný </w:t>
      </w:r>
      <w:r w:rsidR="0022685A" w:rsidRPr="00BF7ED5">
        <w:rPr>
          <w:rFonts w:ascii="Arial" w:eastAsia="Calibri" w:hAnsi="Arial" w:cs="Arial"/>
          <w:sz w:val="24"/>
          <w:szCs w:val="24"/>
          <w:lang w:eastAsia="en-US"/>
        </w:rPr>
        <w:t>útvar informovat podle odstavce </w:t>
      </w:r>
      <w:r w:rsidRPr="00BF7ED5">
        <w:rPr>
          <w:rFonts w:ascii="Arial" w:eastAsia="Calibri" w:hAnsi="Arial" w:cs="Arial"/>
          <w:sz w:val="24"/>
          <w:szCs w:val="24"/>
          <w:lang w:eastAsia="en-US"/>
        </w:rPr>
        <w:t>6.</w:t>
      </w:r>
    </w:p>
    <w:p w:rsidR="0098052E" w:rsidRPr="00BF7ED5" w:rsidRDefault="0098052E" w:rsidP="00BF7ED5">
      <w:pPr>
        <w:widowControl w:val="0"/>
        <w:autoSpaceDE w:val="0"/>
        <w:autoSpaceDN w:val="0"/>
        <w:adjustRightInd w:val="0"/>
        <w:spacing w:before="480" w:after="0" w:line="240" w:lineRule="auto"/>
        <w:jc w:val="center"/>
        <w:rPr>
          <w:rFonts w:ascii="Arial" w:hAnsi="Arial" w:cs="Arial"/>
          <w:b/>
          <w:bCs/>
          <w:sz w:val="24"/>
          <w:szCs w:val="24"/>
        </w:rPr>
      </w:pPr>
      <w:r w:rsidRPr="00BF7ED5">
        <w:rPr>
          <w:rFonts w:ascii="Arial" w:hAnsi="Arial" w:cs="Arial"/>
          <w:b/>
          <w:bCs/>
          <w:sz w:val="24"/>
          <w:szCs w:val="24"/>
        </w:rPr>
        <w:t>ČÁST TŘETÍ</w:t>
      </w:r>
    </w:p>
    <w:p w:rsidR="0098052E" w:rsidRPr="00BF7ED5" w:rsidRDefault="0098052E" w:rsidP="00BF7ED5">
      <w:pPr>
        <w:widowControl w:val="0"/>
        <w:autoSpaceDE w:val="0"/>
        <w:autoSpaceDN w:val="0"/>
        <w:adjustRightInd w:val="0"/>
        <w:spacing w:before="120" w:after="0" w:line="240" w:lineRule="auto"/>
        <w:jc w:val="center"/>
        <w:rPr>
          <w:rFonts w:ascii="Arial" w:hAnsi="Arial" w:cs="Arial"/>
          <w:b/>
          <w:bCs/>
          <w:sz w:val="24"/>
          <w:szCs w:val="24"/>
        </w:rPr>
      </w:pPr>
      <w:r w:rsidRPr="00BF7ED5">
        <w:rPr>
          <w:rFonts w:ascii="Arial" w:hAnsi="Arial" w:cs="Arial"/>
          <w:b/>
          <w:bCs/>
          <w:sz w:val="24"/>
          <w:szCs w:val="24"/>
        </w:rPr>
        <w:t>ZÁVĚREČNÁ, PŘECHODNÁ A ZRUŠOVACÍ USTANOVENÍ</w:t>
      </w:r>
    </w:p>
    <w:p w:rsidR="0098052E" w:rsidRPr="00BF7ED5" w:rsidRDefault="004B3703" w:rsidP="00BF7ED5">
      <w:pPr>
        <w:widowControl w:val="0"/>
        <w:autoSpaceDE w:val="0"/>
        <w:autoSpaceDN w:val="0"/>
        <w:adjustRightInd w:val="0"/>
        <w:spacing w:before="120" w:after="0" w:line="240" w:lineRule="auto"/>
        <w:jc w:val="center"/>
        <w:rPr>
          <w:rFonts w:ascii="Arial" w:hAnsi="Arial" w:cs="Arial"/>
          <w:sz w:val="24"/>
          <w:szCs w:val="24"/>
        </w:rPr>
      </w:pPr>
      <w:r w:rsidRPr="00BF7ED5">
        <w:rPr>
          <w:rFonts w:ascii="Arial" w:hAnsi="Arial" w:cs="Arial"/>
          <w:sz w:val="24"/>
          <w:szCs w:val="24"/>
        </w:rPr>
        <w:t>Čl. 2</w:t>
      </w:r>
      <w:r w:rsidR="00D40689" w:rsidRPr="00BF7ED5">
        <w:rPr>
          <w:rFonts w:ascii="Arial" w:hAnsi="Arial" w:cs="Arial"/>
          <w:sz w:val="24"/>
          <w:szCs w:val="24"/>
        </w:rPr>
        <w:t>2</w:t>
      </w:r>
    </w:p>
    <w:p w:rsidR="0098052E" w:rsidRPr="00BF7ED5" w:rsidRDefault="0098052E" w:rsidP="00BF7ED5">
      <w:pPr>
        <w:widowControl w:val="0"/>
        <w:autoSpaceDE w:val="0"/>
        <w:autoSpaceDN w:val="0"/>
        <w:adjustRightInd w:val="0"/>
        <w:spacing w:before="120" w:after="120" w:line="240" w:lineRule="auto"/>
        <w:ind w:firstLine="720"/>
        <w:jc w:val="both"/>
        <w:rPr>
          <w:rFonts w:ascii="Arial" w:hAnsi="Arial" w:cs="Arial"/>
          <w:sz w:val="24"/>
          <w:szCs w:val="24"/>
        </w:rPr>
      </w:pPr>
      <w:r w:rsidRPr="00BF7ED5">
        <w:rPr>
          <w:rFonts w:ascii="Arial" w:hAnsi="Arial" w:cs="Arial"/>
          <w:sz w:val="24"/>
          <w:szCs w:val="24"/>
        </w:rPr>
        <w:t>Náměstkové ministra vnitra, generální ředitel a policejní prezident zabezpečí, aby organizační složky státu a státní příspěvkové org</w:t>
      </w:r>
      <w:r w:rsidR="004B0835" w:rsidRPr="00BF7ED5">
        <w:rPr>
          <w:rFonts w:ascii="Arial" w:hAnsi="Arial" w:cs="Arial"/>
          <w:sz w:val="24"/>
          <w:szCs w:val="24"/>
        </w:rPr>
        <w:t>anizace zřízené ministerstvem k </w:t>
      </w:r>
      <w:r w:rsidRPr="00BF7ED5">
        <w:rPr>
          <w:rFonts w:ascii="Arial" w:hAnsi="Arial" w:cs="Arial"/>
          <w:sz w:val="24"/>
          <w:szCs w:val="24"/>
        </w:rPr>
        <w:t>plnění úkolů v oboru jeho působnosti a organizační složky státu zřízené právním předpisem, ke kterým ministerstv</w:t>
      </w:r>
      <w:r w:rsidR="004B0835" w:rsidRPr="00BF7ED5">
        <w:rPr>
          <w:rFonts w:ascii="Arial" w:hAnsi="Arial" w:cs="Arial"/>
          <w:sz w:val="24"/>
          <w:szCs w:val="24"/>
        </w:rPr>
        <w:t>o vykonává zřizovatelské funkce</w:t>
      </w:r>
      <w:r w:rsidRPr="00BF7ED5">
        <w:rPr>
          <w:rFonts w:ascii="Arial" w:hAnsi="Arial" w:cs="Arial"/>
          <w:sz w:val="24"/>
          <w:szCs w:val="24"/>
        </w:rPr>
        <w:t xml:space="preserve"> a které jsou v jejich podřízenosti, postupovaly </w:t>
      </w:r>
      <w:r w:rsidR="004B0835" w:rsidRPr="00BF7ED5">
        <w:rPr>
          <w:rFonts w:ascii="Arial" w:hAnsi="Arial" w:cs="Arial"/>
          <w:sz w:val="24"/>
          <w:szCs w:val="24"/>
        </w:rPr>
        <w:t>podle tohoto nařízení</w:t>
      </w:r>
      <w:r w:rsidR="00411201" w:rsidRPr="00BF7ED5">
        <w:rPr>
          <w:rFonts w:ascii="Arial" w:hAnsi="Arial" w:cs="Arial"/>
          <w:sz w:val="24"/>
          <w:szCs w:val="24"/>
        </w:rPr>
        <w:t>, přičemž</w:t>
      </w:r>
      <w:r w:rsidRPr="00BF7ED5">
        <w:rPr>
          <w:rFonts w:ascii="Arial" w:hAnsi="Arial" w:cs="Arial"/>
          <w:sz w:val="24"/>
          <w:szCs w:val="24"/>
        </w:rPr>
        <w:t xml:space="preserve"> </w:t>
      </w:r>
      <w:r w:rsidR="00AD5C89" w:rsidRPr="00BF7ED5">
        <w:rPr>
          <w:rFonts w:ascii="Arial" w:hAnsi="Arial" w:cs="Arial"/>
          <w:sz w:val="24"/>
          <w:szCs w:val="24"/>
        </w:rPr>
        <w:t>čl. 2</w:t>
      </w:r>
      <w:r w:rsidR="00301D94" w:rsidRPr="00BF7ED5">
        <w:rPr>
          <w:rFonts w:ascii="Arial" w:hAnsi="Arial" w:cs="Arial"/>
          <w:sz w:val="24"/>
          <w:szCs w:val="24"/>
        </w:rPr>
        <w:t xml:space="preserve"> písm. a)</w:t>
      </w:r>
      <w:r w:rsidR="00873B05" w:rsidRPr="00BF7ED5">
        <w:rPr>
          <w:rFonts w:ascii="Arial" w:hAnsi="Arial" w:cs="Arial"/>
          <w:sz w:val="24"/>
          <w:szCs w:val="24"/>
        </w:rPr>
        <w:t>,</w:t>
      </w:r>
      <w:r w:rsidR="00301D94" w:rsidRPr="00BF7ED5">
        <w:rPr>
          <w:rFonts w:ascii="Arial" w:hAnsi="Arial" w:cs="Arial"/>
          <w:sz w:val="24"/>
          <w:szCs w:val="24"/>
        </w:rPr>
        <w:t xml:space="preserve"> </w:t>
      </w:r>
      <w:r w:rsidRPr="00BF7ED5">
        <w:rPr>
          <w:rFonts w:ascii="Arial" w:hAnsi="Arial" w:cs="Arial"/>
          <w:sz w:val="24"/>
          <w:szCs w:val="24"/>
        </w:rPr>
        <w:t>čl. 3</w:t>
      </w:r>
      <w:r w:rsidR="00995102" w:rsidRPr="00BF7ED5">
        <w:rPr>
          <w:rFonts w:ascii="Arial" w:hAnsi="Arial" w:cs="Arial"/>
          <w:sz w:val="24"/>
          <w:szCs w:val="24"/>
        </w:rPr>
        <w:t>, 4</w:t>
      </w:r>
      <w:r w:rsidR="004B6053" w:rsidRPr="00BF7ED5">
        <w:rPr>
          <w:rFonts w:ascii="Arial" w:hAnsi="Arial" w:cs="Arial"/>
          <w:sz w:val="24"/>
          <w:szCs w:val="24"/>
        </w:rPr>
        <w:t>,</w:t>
      </w:r>
      <w:r w:rsidR="00950F35" w:rsidRPr="00BF7ED5">
        <w:rPr>
          <w:rFonts w:ascii="Arial" w:hAnsi="Arial" w:cs="Arial"/>
          <w:sz w:val="24"/>
          <w:szCs w:val="24"/>
        </w:rPr>
        <w:t xml:space="preserve"> </w:t>
      </w:r>
      <w:r w:rsidR="004B6053" w:rsidRPr="00BF7ED5">
        <w:rPr>
          <w:rFonts w:ascii="Arial" w:hAnsi="Arial" w:cs="Arial"/>
          <w:sz w:val="24"/>
          <w:szCs w:val="24"/>
        </w:rPr>
        <w:t>čl.</w:t>
      </w:r>
      <w:r w:rsidR="00950F35" w:rsidRPr="00BF7ED5">
        <w:rPr>
          <w:rFonts w:ascii="Arial" w:hAnsi="Arial" w:cs="Arial"/>
          <w:sz w:val="24"/>
          <w:szCs w:val="24"/>
        </w:rPr>
        <w:t> </w:t>
      </w:r>
      <w:r w:rsidR="004B6053" w:rsidRPr="00BF7ED5">
        <w:rPr>
          <w:rFonts w:ascii="Arial" w:hAnsi="Arial" w:cs="Arial"/>
          <w:sz w:val="24"/>
          <w:szCs w:val="24"/>
        </w:rPr>
        <w:t>9</w:t>
      </w:r>
      <w:r w:rsidR="00950F35" w:rsidRPr="00BF7ED5">
        <w:rPr>
          <w:rFonts w:ascii="Arial" w:hAnsi="Arial" w:cs="Arial"/>
          <w:sz w:val="24"/>
          <w:szCs w:val="24"/>
        </w:rPr>
        <w:t> </w:t>
      </w:r>
      <w:r w:rsidR="004B6053" w:rsidRPr="00BF7ED5">
        <w:rPr>
          <w:rFonts w:ascii="Arial" w:hAnsi="Arial" w:cs="Arial"/>
          <w:sz w:val="24"/>
          <w:szCs w:val="24"/>
        </w:rPr>
        <w:t xml:space="preserve">odst. 1 písm. b), </w:t>
      </w:r>
      <w:r w:rsidR="00D44082" w:rsidRPr="00BF7ED5">
        <w:rPr>
          <w:rFonts w:ascii="Arial" w:hAnsi="Arial" w:cs="Arial"/>
          <w:sz w:val="24"/>
          <w:szCs w:val="24"/>
        </w:rPr>
        <w:t xml:space="preserve">čl. 9 odst. 2, </w:t>
      </w:r>
      <w:r w:rsidR="001905E1" w:rsidRPr="00BF7ED5">
        <w:rPr>
          <w:rFonts w:ascii="Arial" w:hAnsi="Arial" w:cs="Arial"/>
          <w:sz w:val="24"/>
          <w:szCs w:val="24"/>
        </w:rPr>
        <w:t xml:space="preserve">čl. 10, </w:t>
      </w:r>
      <w:r w:rsidR="00AA489D" w:rsidRPr="00BF7ED5">
        <w:rPr>
          <w:rFonts w:ascii="Arial" w:hAnsi="Arial" w:cs="Arial"/>
          <w:sz w:val="24"/>
          <w:szCs w:val="24"/>
        </w:rPr>
        <w:t>čl. 1</w:t>
      </w:r>
      <w:r w:rsidR="005D0D72" w:rsidRPr="00BF7ED5">
        <w:rPr>
          <w:rFonts w:ascii="Arial" w:hAnsi="Arial" w:cs="Arial"/>
          <w:sz w:val="24"/>
          <w:szCs w:val="24"/>
        </w:rPr>
        <w:t>3</w:t>
      </w:r>
      <w:r w:rsidR="00AA489D" w:rsidRPr="00BF7ED5">
        <w:rPr>
          <w:rFonts w:ascii="Arial" w:hAnsi="Arial" w:cs="Arial"/>
          <w:sz w:val="24"/>
          <w:szCs w:val="24"/>
        </w:rPr>
        <w:t xml:space="preserve"> odst. </w:t>
      </w:r>
      <w:r w:rsidR="006977B0" w:rsidRPr="00BF7ED5">
        <w:rPr>
          <w:rFonts w:ascii="Arial" w:hAnsi="Arial" w:cs="Arial"/>
          <w:sz w:val="24"/>
          <w:szCs w:val="24"/>
        </w:rPr>
        <w:t>3</w:t>
      </w:r>
      <w:r w:rsidR="00542E0A" w:rsidRPr="00BF7ED5">
        <w:rPr>
          <w:rFonts w:ascii="Arial" w:hAnsi="Arial" w:cs="Arial"/>
          <w:sz w:val="24"/>
          <w:szCs w:val="24"/>
        </w:rPr>
        <w:t xml:space="preserve"> věty druhé a</w:t>
      </w:r>
      <w:r w:rsidR="00AA489D" w:rsidRPr="00BF7ED5">
        <w:rPr>
          <w:rFonts w:ascii="Arial" w:hAnsi="Arial" w:cs="Arial"/>
          <w:sz w:val="24"/>
          <w:szCs w:val="24"/>
        </w:rPr>
        <w:t xml:space="preserve"> </w:t>
      </w:r>
      <w:r w:rsidR="004B6053" w:rsidRPr="00BF7ED5">
        <w:rPr>
          <w:rFonts w:ascii="Arial" w:hAnsi="Arial" w:cs="Arial"/>
          <w:sz w:val="24"/>
          <w:szCs w:val="24"/>
        </w:rPr>
        <w:t xml:space="preserve">čl. </w:t>
      </w:r>
      <w:r w:rsidR="00995102" w:rsidRPr="00BF7ED5">
        <w:rPr>
          <w:rFonts w:ascii="Arial" w:hAnsi="Arial" w:cs="Arial"/>
          <w:sz w:val="24"/>
          <w:szCs w:val="24"/>
        </w:rPr>
        <w:t>1</w:t>
      </w:r>
      <w:r w:rsidR="005D0D72" w:rsidRPr="00BF7ED5">
        <w:rPr>
          <w:rFonts w:ascii="Arial" w:hAnsi="Arial" w:cs="Arial"/>
          <w:sz w:val="24"/>
          <w:szCs w:val="24"/>
        </w:rPr>
        <w:t>4</w:t>
      </w:r>
      <w:r w:rsidR="00995102" w:rsidRPr="00BF7ED5">
        <w:rPr>
          <w:rFonts w:ascii="Arial" w:hAnsi="Arial" w:cs="Arial"/>
          <w:sz w:val="24"/>
          <w:szCs w:val="24"/>
        </w:rPr>
        <w:t xml:space="preserve"> </w:t>
      </w:r>
      <w:r w:rsidRPr="00BF7ED5">
        <w:rPr>
          <w:rFonts w:ascii="Arial" w:hAnsi="Arial" w:cs="Arial"/>
          <w:sz w:val="24"/>
          <w:szCs w:val="24"/>
        </w:rPr>
        <w:t xml:space="preserve">odst. </w:t>
      </w:r>
      <w:r w:rsidR="00166C72" w:rsidRPr="00BF7ED5">
        <w:rPr>
          <w:rFonts w:ascii="Arial" w:hAnsi="Arial" w:cs="Arial"/>
          <w:sz w:val="24"/>
          <w:szCs w:val="24"/>
        </w:rPr>
        <w:t>7</w:t>
      </w:r>
      <w:r w:rsidR="00542E0A" w:rsidRPr="00BF7ED5">
        <w:rPr>
          <w:rFonts w:ascii="Arial" w:hAnsi="Arial" w:cs="Arial"/>
          <w:sz w:val="24"/>
          <w:szCs w:val="24"/>
        </w:rPr>
        <w:t xml:space="preserve"> </w:t>
      </w:r>
      <w:r w:rsidRPr="00BF7ED5">
        <w:rPr>
          <w:rFonts w:ascii="Arial" w:hAnsi="Arial" w:cs="Arial"/>
          <w:sz w:val="24"/>
          <w:szCs w:val="24"/>
        </w:rPr>
        <w:t xml:space="preserve">se </w:t>
      </w:r>
      <w:r w:rsidR="00411201" w:rsidRPr="00BF7ED5">
        <w:rPr>
          <w:rFonts w:ascii="Arial" w:hAnsi="Arial" w:cs="Arial"/>
          <w:sz w:val="24"/>
          <w:szCs w:val="24"/>
        </w:rPr>
        <w:t>použijí</w:t>
      </w:r>
      <w:r w:rsidRPr="00BF7ED5">
        <w:rPr>
          <w:rFonts w:ascii="Arial" w:hAnsi="Arial" w:cs="Arial"/>
          <w:sz w:val="24"/>
          <w:szCs w:val="24"/>
        </w:rPr>
        <w:t xml:space="preserve"> přiměřeně</w:t>
      </w:r>
      <w:r w:rsidR="00411201" w:rsidRPr="00BF7ED5">
        <w:rPr>
          <w:rFonts w:ascii="Arial" w:hAnsi="Arial" w:cs="Arial"/>
          <w:sz w:val="24"/>
          <w:szCs w:val="24"/>
        </w:rPr>
        <w:t>. Ustanovení</w:t>
      </w:r>
      <w:r w:rsidR="00E4297E" w:rsidRPr="00BF7ED5">
        <w:rPr>
          <w:rFonts w:ascii="Arial" w:hAnsi="Arial" w:cs="Arial"/>
          <w:sz w:val="24"/>
          <w:szCs w:val="24"/>
        </w:rPr>
        <w:t xml:space="preserve"> čl. 9 odst. 1 písm. a)</w:t>
      </w:r>
      <w:r w:rsidR="00C368CA" w:rsidRPr="00BF7ED5">
        <w:rPr>
          <w:rFonts w:ascii="Arial" w:hAnsi="Arial" w:cs="Arial"/>
          <w:sz w:val="24"/>
          <w:szCs w:val="24"/>
        </w:rPr>
        <w:t xml:space="preserve"> </w:t>
      </w:r>
      <w:r w:rsidR="00E4297E" w:rsidRPr="00BF7ED5">
        <w:rPr>
          <w:rFonts w:ascii="Arial" w:hAnsi="Arial" w:cs="Arial"/>
          <w:sz w:val="24"/>
          <w:szCs w:val="24"/>
        </w:rPr>
        <w:t xml:space="preserve">se </w:t>
      </w:r>
      <w:r w:rsidR="00411201" w:rsidRPr="00BF7ED5">
        <w:rPr>
          <w:rFonts w:ascii="Arial" w:hAnsi="Arial" w:cs="Arial"/>
          <w:sz w:val="24"/>
          <w:szCs w:val="24"/>
        </w:rPr>
        <w:t>nepoužije</w:t>
      </w:r>
      <w:r w:rsidR="00C368CA" w:rsidRPr="00BF7ED5">
        <w:rPr>
          <w:rFonts w:ascii="Arial" w:hAnsi="Arial" w:cs="Arial"/>
          <w:sz w:val="24"/>
          <w:szCs w:val="24"/>
        </w:rPr>
        <w:t>,</w:t>
      </w:r>
      <w:r w:rsidR="00E4297E" w:rsidRPr="00BF7ED5">
        <w:rPr>
          <w:rFonts w:ascii="Arial" w:hAnsi="Arial" w:cs="Arial"/>
          <w:sz w:val="24"/>
          <w:szCs w:val="24"/>
        </w:rPr>
        <w:t xml:space="preserve"> pokud je zástupce zadavatele zároveň</w:t>
      </w:r>
      <w:r w:rsidR="00AA489D" w:rsidRPr="00BF7ED5">
        <w:rPr>
          <w:rFonts w:ascii="Arial" w:hAnsi="Arial" w:cs="Arial"/>
          <w:sz w:val="24"/>
          <w:szCs w:val="24"/>
        </w:rPr>
        <w:t xml:space="preserve"> vedoucím organizační složky státu nebo ředitelem státní příspěvkové organizace.</w:t>
      </w:r>
    </w:p>
    <w:p w:rsidR="0098052E" w:rsidRPr="00BF7ED5" w:rsidRDefault="00D40689"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23</w:t>
      </w:r>
    </w:p>
    <w:p w:rsidR="0098052E" w:rsidRPr="00BF7ED5" w:rsidRDefault="0098052E" w:rsidP="00BF7ED5">
      <w:pPr>
        <w:pStyle w:val="Odstavecseseznamem"/>
        <w:widowControl w:val="0"/>
        <w:numPr>
          <w:ilvl w:val="0"/>
          <w:numId w:val="42"/>
        </w:numPr>
        <w:tabs>
          <w:tab w:val="left" w:pos="1134"/>
        </w:tabs>
        <w:autoSpaceDE w:val="0"/>
        <w:autoSpaceDN w:val="0"/>
        <w:adjustRightInd w:val="0"/>
        <w:spacing w:before="120" w:after="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Při zadávání veřejných zakázek u projektů spolufinancovaných nebo s předpokládaným spolufinancováním </w:t>
      </w:r>
      <w:r w:rsidR="000B0DE4" w:rsidRPr="00BF7ED5">
        <w:rPr>
          <w:rFonts w:ascii="Arial" w:hAnsi="Arial" w:cs="Arial"/>
          <w:sz w:val="24"/>
          <w:szCs w:val="24"/>
        </w:rPr>
        <w:t>z rozpočtu</w:t>
      </w:r>
      <w:r w:rsidRPr="00BF7ED5">
        <w:rPr>
          <w:rFonts w:ascii="Arial" w:hAnsi="Arial" w:cs="Arial"/>
          <w:sz w:val="24"/>
          <w:szCs w:val="24"/>
        </w:rPr>
        <w:t xml:space="preserve"> Evropské unie </w:t>
      </w:r>
      <w:r w:rsidR="008A2BF4" w:rsidRPr="00BF7ED5">
        <w:rPr>
          <w:rFonts w:ascii="Arial" w:hAnsi="Arial" w:cs="Arial"/>
          <w:sz w:val="24"/>
          <w:szCs w:val="24"/>
        </w:rPr>
        <w:t xml:space="preserve">nebo z obdobných cizích prostředků </w:t>
      </w:r>
      <w:r w:rsidRPr="00BF7ED5">
        <w:rPr>
          <w:rFonts w:ascii="Arial" w:hAnsi="Arial" w:cs="Arial"/>
          <w:sz w:val="24"/>
          <w:szCs w:val="24"/>
        </w:rPr>
        <w:t xml:space="preserve">postupuje </w:t>
      </w:r>
      <w:r w:rsidR="000A1203" w:rsidRPr="00BF7ED5">
        <w:rPr>
          <w:rFonts w:ascii="Arial" w:hAnsi="Arial" w:cs="Arial"/>
          <w:sz w:val="24"/>
          <w:szCs w:val="24"/>
        </w:rPr>
        <w:t xml:space="preserve">zástupce </w:t>
      </w:r>
      <w:r w:rsidR="00E7675C" w:rsidRPr="00BF7ED5">
        <w:rPr>
          <w:rFonts w:ascii="Arial" w:hAnsi="Arial" w:cs="Arial"/>
          <w:sz w:val="24"/>
          <w:szCs w:val="24"/>
        </w:rPr>
        <w:t xml:space="preserve">zadavatele </w:t>
      </w:r>
      <w:r w:rsidR="001B3722" w:rsidRPr="00BF7ED5">
        <w:rPr>
          <w:rFonts w:ascii="Arial" w:hAnsi="Arial" w:cs="Arial"/>
          <w:sz w:val="24"/>
          <w:szCs w:val="24"/>
        </w:rPr>
        <w:t xml:space="preserve">rovněž </w:t>
      </w:r>
      <w:r w:rsidRPr="00BF7ED5">
        <w:rPr>
          <w:rFonts w:ascii="Arial" w:hAnsi="Arial" w:cs="Arial"/>
          <w:sz w:val="24"/>
          <w:szCs w:val="24"/>
        </w:rPr>
        <w:t>podle stanovenýc</w:t>
      </w:r>
      <w:r w:rsidR="00C368CA" w:rsidRPr="00BF7ED5">
        <w:rPr>
          <w:rFonts w:ascii="Arial" w:hAnsi="Arial" w:cs="Arial"/>
          <w:sz w:val="24"/>
          <w:szCs w:val="24"/>
        </w:rPr>
        <w:t xml:space="preserve">h </w:t>
      </w:r>
      <w:r w:rsidR="001E64F2" w:rsidRPr="00BF7ED5">
        <w:rPr>
          <w:rFonts w:ascii="Arial" w:hAnsi="Arial" w:cs="Arial"/>
          <w:sz w:val="24"/>
          <w:szCs w:val="24"/>
        </w:rPr>
        <w:t>pravidel Evropské unie či podle jiných obdobných pravidel</w:t>
      </w:r>
      <w:r w:rsidRPr="00BF7ED5">
        <w:rPr>
          <w:rFonts w:ascii="Arial" w:hAnsi="Arial" w:cs="Arial"/>
          <w:sz w:val="24"/>
          <w:szCs w:val="24"/>
        </w:rPr>
        <w:t>.</w:t>
      </w:r>
    </w:p>
    <w:p w:rsidR="00D125FD" w:rsidRPr="00BF7ED5" w:rsidRDefault="00122222" w:rsidP="00BF7ED5">
      <w:pPr>
        <w:pStyle w:val="Odstavecseseznamem"/>
        <w:widowControl w:val="0"/>
        <w:numPr>
          <w:ilvl w:val="0"/>
          <w:numId w:val="42"/>
        </w:numPr>
        <w:tabs>
          <w:tab w:val="left" w:pos="1134"/>
        </w:tabs>
        <w:autoSpaceDE w:val="0"/>
        <w:autoSpaceDN w:val="0"/>
        <w:adjustRightInd w:val="0"/>
        <w:spacing w:before="120" w:after="120" w:line="240" w:lineRule="auto"/>
        <w:ind w:left="0" w:firstLine="709"/>
        <w:contextualSpacing w:val="0"/>
        <w:jc w:val="both"/>
        <w:rPr>
          <w:rFonts w:ascii="Arial" w:hAnsi="Arial" w:cs="Arial"/>
          <w:sz w:val="24"/>
          <w:szCs w:val="24"/>
        </w:rPr>
      </w:pPr>
      <w:r w:rsidRPr="00BF7ED5">
        <w:rPr>
          <w:rFonts w:ascii="Arial" w:hAnsi="Arial" w:cs="Arial"/>
          <w:sz w:val="24"/>
          <w:szCs w:val="24"/>
        </w:rPr>
        <w:t xml:space="preserve">Pokud </w:t>
      </w:r>
      <w:r w:rsidR="000A1203" w:rsidRPr="00BF7ED5">
        <w:rPr>
          <w:rFonts w:ascii="Arial" w:hAnsi="Arial" w:cs="Arial"/>
          <w:sz w:val="24"/>
          <w:szCs w:val="24"/>
        </w:rPr>
        <w:t>zástupce zadavatele</w:t>
      </w:r>
      <w:r w:rsidR="00E7675C" w:rsidRPr="00BF7ED5">
        <w:rPr>
          <w:rFonts w:ascii="Arial" w:hAnsi="Arial" w:cs="Arial"/>
          <w:sz w:val="24"/>
          <w:szCs w:val="24"/>
        </w:rPr>
        <w:t xml:space="preserve"> </w:t>
      </w:r>
      <w:r w:rsidRPr="00BF7ED5">
        <w:rPr>
          <w:rFonts w:ascii="Arial" w:hAnsi="Arial" w:cs="Arial"/>
          <w:sz w:val="24"/>
          <w:szCs w:val="24"/>
        </w:rPr>
        <w:t>požádá</w:t>
      </w:r>
      <w:r w:rsidR="006A0F6B" w:rsidRPr="00BF7ED5">
        <w:rPr>
          <w:rFonts w:ascii="Arial" w:hAnsi="Arial" w:cs="Arial"/>
          <w:sz w:val="24"/>
          <w:szCs w:val="24"/>
        </w:rPr>
        <w:t xml:space="preserve"> pracoviště veřejných zakázek </w:t>
      </w:r>
      <w:r w:rsidR="006A0F6B" w:rsidRPr="00BF7ED5">
        <w:rPr>
          <w:rFonts w:ascii="Arial" w:hAnsi="Arial" w:cs="Arial"/>
          <w:sz w:val="24"/>
          <w:szCs w:val="24"/>
        </w:rPr>
        <w:lastRenderedPageBreak/>
        <w:t>o </w:t>
      </w:r>
      <w:r w:rsidRPr="00BF7ED5">
        <w:rPr>
          <w:rFonts w:ascii="Arial" w:hAnsi="Arial" w:cs="Arial"/>
          <w:sz w:val="24"/>
          <w:szCs w:val="24"/>
        </w:rPr>
        <w:t xml:space="preserve">přípravu, organizaci a administraci veřejné zakázky podle odstavce 1, odpovídá pracoviště veřejných zakázek za soulad jím zabezpečovaných úkonů </w:t>
      </w:r>
      <w:r w:rsidR="00E600B6" w:rsidRPr="00BF7ED5">
        <w:rPr>
          <w:rFonts w:ascii="Arial" w:hAnsi="Arial" w:cs="Arial"/>
          <w:sz w:val="24"/>
          <w:szCs w:val="24"/>
        </w:rPr>
        <w:t xml:space="preserve">s </w:t>
      </w:r>
      <w:r w:rsidRPr="00BF7ED5">
        <w:rPr>
          <w:rFonts w:ascii="Arial" w:hAnsi="Arial" w:cs="Arial"/>
          <w:sz w:val="24"/>
          <w:szCs w:val="24"/>
        </w:rPr>
        <w:t>právními předpisy</w:t>
      </w:r>
      <w:r w:rsidR="00E600B6" w:rsidRPr="00BF7ED5">
        <w:rPr>
          <w:rFonts w:ascii="Arial" w:hAnsi="Arial" w:cs="Arial"/>
          <w:sz w:val="24"/>
          <w:szCs w:val="24"/>
        </w:rPr>
        <w:t xml:space="preserve"> a interními akty řízení</w:t>
      </w:r>
      <w:r w:rsidRPr="00BF7ED5">
        <w:rPr>
          <w:rFonts w:ascii="Arial" w:hAnsi="Arial" w:cs="Arial"/>
          <w:sz w:val="24"/>
          <w:szCs w:val="24"/>
        </w:rPr>
        <w:t xml:space="preserve"> v oblasti zadávání veřejných zakázek. Za soulad jednotlivých úkonů se zvláštními pravidly stanovenými pro spolufinancování </w:t>
      </w:r>
      <w:r w:rsidR="006A0F6B" w:rsidRPr="00BF7ED5">
        <w:rPr>
          <w:rFonts w:ascii="Arial" w:hAnsi="Arial" w:cs="Arial"/>
          <w:sz w:val="24"/>
          <w:szCs w:val="24"/>
        </w:rPr>
        <w:t>z </w:t>
      </w:r>
      <w:r w:rsidR="000B0DE4" w:rsidRPr="00BF7ED5">
        <w:rPr>
          <w:rFonts w:ascii="Arial" w:hAnsi="Arial" w:cs="Arial"/>
          <w:sz w:val="24"/>
          <w:szCs w:val="24"/>
        </w:rPr>
        <w:t>rozpočtu</w:t>
      </w:r>
      <w:r w:rsidR="00405BDD" w:rsidRPr="00BF7ED5">
        <w:rPr>
          <w:rFonts w:ascii="Arial" w:hAnsi="Arial" w:cs="Arial"/>
          <w:sz w:val="24"/>
          <w:szCs w:val="24"/>
        </w:rPr>
        <w:t xml:space="preserve"> </w:t>
      </w:r>
      <w:r w:rsidRPr="00BF7ED5">
        <w:rPr>
          <w:rFonts w:ascii="Arial" w:hAnsi="Arial" w:cs="Arial"/>
          <w:sz w:val="24"/>
          <w:szCs w:val="24"/>
        </w:rPr>
        <w:t xml:space="preserve">Evropské unie </w:t>
      </w:r>
      <w:r w:rsidR="008A2BF4" w:rsidRPr="00BF7ED5">
        <w:rPr>
          <w:rFonts w:ascii="Arial" w:hAnsi="Arial" w:cs="Arial"/>
          <w:sz w:val="24"/>
          <w:szCs w:val="24"/>
        </w:rPr>
        <w:t xml:space="preserve">nebo z obdobných cizích prostředků </w:t>
      </w:r>
      <w:r w:rsidRPr="00BF7ED5">
        <w:rPr>
          <w:rFonts w:ascii="Arial" w:hAnsi="Arial" w:cs="Arial"/>
          <w:sz w:val="24"/>
          <w:szCs w:val="24"/>
        </w:rPr>
        <w:t xml:space="preserve">odpovídá </w:t>
      </w:r>
      <w:r w:rsidR="000C7744" w:rsidRPr="00BF7ED5">
        <w:rPr>
          <w:rFonts w:ascii="Arial" w:hAnsi="Arial" w:cs="Arial"/>
          <w:sz w:val="24"/>
          <w:szCs w:val="24"/>
        </w:rPr>
        <w:t xml:space="preserve">zástupce </w:t>
      </w:r>
      <w:r w:rsidRPr="00BF7ED5">
        <w:rPr>
          <w:rFonts w:ascii="Arial" w:hAnsi="Arial" w:cs="Arial"/>
          <w:sz w:val="24"/>
          <w:szCs w:val="24"/>
        </w:rPr>
        <w:t>zadavatel</w:t>
      </w:r>
      <w:r w:rsidR="00E600B6" w:rsidRPr="00BF7ED5">
        <w:rPr>
          <w:rFonts w:ascii="Arial" w:hAnsi="Arial" w:cs="Arial"/>
          <w:sz w:val="24"/>
          <w:szCs w:val="24"/>
        </w:rPr>
        <w:t>e</w:t>
      </w:r>
      <w:r w:rsidR="006229F8" w:rsidRPr="00BF7ED5">
        <w:rPr>
          <w:rFonts w:ascii="Arial" w:hAnsi="Arial" w:cs="Arial"/>
          <w:sz w:val="24"/>
          <w:szCs w:val="24"/>
        </w:rPr>
        <w:t>.</w:t>
      </w:r>
    </w:p>
    <w:p w:rsidR="0098052E" w:rsidRPr="00BF7ED5" w:rsidRDefault="00D40689"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24</w:t>
      </w:r>
    </w:p>
    <w:p w:rsidR="00874485" w:rsidRPr="00BF7ED5" w:rsidRDefault="0098052E" w:rsidP="00BF7ED5">
      <w:pPr>
        <w:widowControl w:val="0"/>
        <w:autoSpaceDE w:val="0"/>
        <w:autoSpaceDN w:val="0"/>
        <w:adjustRightInd w:val="0"/>
        <w:spacing w:before="120" w:after="120" w:line="240" w:lineRule="auto"/>
        <w:ind w:firstLine="709"/>
        <w:jc w:val="both"/>
        <w:rPr>
          <w:rFonts w:ascii="Arial" w:hAnsi="Arial" w:cs="Arial"/>
          <w:sz w:val="24"/>
          <w:szCs w:val="24"/>
        </w:rPr>
      </w:pPr>
      <w:r w:rsidRPr="00BF7ED5">
        <w:rPr>
          <w:rFonts w:ascii="Arial" w:hAnsi="Arial" w:cs="Arial"/>
          <w:sz w:val="24"/>
          <w:szCs w:val="24"/>
        </w:rPr>
        <w:t xml:space="preserve">Zadávací řízení zahájené </w:t>
      </w:r>
      <w:r w:rsidR="000C7744" w:rsidRPr="00BF7ED5">
        <w:rPr>
          <w:rFonts w:ascii="Arial" w:hAnsi="Arial" w:cs="Arial"/>
          <w:sz w:val="24"/>
          <w:szCs w:val="24"/>
        </w:rPr>
        <w:t xml:space="preserve">zástupcem </w:t>
      </w:r>
      <w:r w:rsidRPr="00BF7ED5">
        <w:rPr>
          <w:rFonts w:ascii="Arial" w:hAnsi="Arial" w:cs="Arial"/>
          <w:sz w:val="24"/>
          <w:szCs w:val="24"/>
        </w:rPr>
        <w:t>zadavatele před</w:t>
      </w:r>
      <w:r w:rsidR="00E919C9" w:rsidRPr="00BF7ED5">
        <w:rPr>
          <w:rFonts w:ascii="Arial" w:hAnsi="Arial" w:cs="Arial"/>
          <w:sz w:val="24"/>
          <w:szCs w:val="24"/>
        </w:rPr>
        <w:t>e dnem nabytí účinnosti</w:t>
      </w:r>
      <w:r w:rsidRPr="00BF7ED5">
        <w:rPr>
          <w:rFonts w:ascii="Arial" w:hAnsi="Arial" w:cs="Arial"/>
          <w:sz w:val="24"/>
          <w:szCs w:val="24"/>
        </w:rPr>
        <w:t xml:space="preserve"> tohoto nařízení se dokončí podle dosavadního interního aktu řízení</w:t>
      </w:r>
      <w:r w:rsidR="00176DDC" w:rsidRPr="00BF7ED5">
        <w:rPr>
          <w:rFonts w:ascii="Arial" w:hAnsi="Arial" w:cs="Arial"/>
          <w:sz w:val="24"/>
          <w:szCs w:val="24"/>
        </w:rPr>
        <w:t>, pokud takový postup</w:t>
      </w:r>
      <w:r w:rsidRPr="00BF7ED5">
        <w:rPr>
          <w:rFonts w:ascii="Arial" w:hAnsi="Arial" w:cs="Arial"/>
          <w:sz w:val="24"/>
          <w:szCs w:val="24"/>
        </w:rPr>
        <w:t xml:space="preserve"> </w:t>
      </w:r>
      <w:r w:rsidR="00E7675C" w:rsidRPr="00BF7ED5">
        <w:rPr>
          <w:rFonts w:ascii="Arial" w:hAnsi="Arial" w:cs="Arial"/>
          <w:sz w:val="24"/>
          <w:szCs w:val="24"/>
        </w:rPr>
        <w:t>ne</w:t>
      </w:r>
      <w:r w:rsidR="000C7744" w:rsidRPr="00BF7ED5">
        <w:rPr>
          <w:rFonts w:ascii="Arial" w:hAnsi="Arial" w:cs="Arial"/>
          <w:sz w:val="24"/>
          <w:szCs w:val="24"/>
        </w:rPr>
        <w:t>ní</w:t>
      </w:r>
      <w:r w:rsidR="00C368CA" w:rsidRPr="00BF7ED5">
        <w:rPr>
          <w:rFonts w:ascii="Arial" w:hAnsi="Arial" w:cs="Arial"/>
          <w:sz w:val="24"/>
          <w:szCs w:val="24"/>
        </w:rPr>
        <w:t xml:space="preserve"> v </w:t>
      </w:r>
      <w:r w:rsidR="00E7675C" w:rsidRPr="00BF7ED5">
        <w:rPr>
          <w:rFonts w:ascii="Arial" w:hAnsi="Arial" w:cs="Arial"/>
          <w:sz w:val="24"/>
          <w:szCs w:val="24"/>
        </w:rPr>
        <w:t>rozporu</w:t>
      </w:r>
      <w:r w:rsidRPr="00BF7ED5">
        <w:rPr>
          <w:rFonts w:ascii="Arial" w:hAnsi="Arial" w:cs="Arial"/>
          <w:sz w:val="24"/>
          <w:szCs w:val="24"/>
        </w:rPr>
        <w:t xml:space="preserve"> s</w:t>
      </w:r>
      <w:r w:rsidR="00E919C9" w:rsidRPr="00BF7ED5">
        <w:rPr>
          <w:rFonts w:ascii="Arial" w:hAnsi="Arial" w:cs="Arial"/>
          <w:sz w:val="24"/>
          <w:szCs w:val="24"/>
        </w:rPr>
        <w:t> </w:t>
      </w:r>
      <w:r w:rsidRPr="00BF7ED5">
        <w:rPr>
          <w:rFonts w:ascii="Arial" w:hAnsi="Arial" w:cs="Arial"/>
          <w:sz w:val="24"/>
          <w:szCs w:val="24"/>
        </w:rPr>
        <w:t>platnou</w:t>
      </w:r>
      <w:r w:rsidR="00E919C9" w:rsidRPr="00BF7ED5">
        <w:rPr>
          <w:rFonts w:ascii="Arial" w:hAnsi="Arial" w:cs="Arial"/>
          <w:sz w:val="24"/>
          <w:szCs w:val="24"/>
        </w:rPr>
        <w:t xml:space="preserve"> a účinnou</w:t>
      </w:r>
      <w:r w:rsidRPr="00BF7ED5">
        <w:rPr>
          <w:rFonts w:ascii="Arial" w:hAnsi="Arial" w:cs="Arial"/>
          <w:sz w:val="24"/>
          <w:szCs w:val="24"/>
        </w:rPr>
        <w:t xml:space="preserve"> právní úpravou.</w:t>
      </w:r>
    </w:p>
    <w:p w:rsidR="0098052E" w:rsidRPr="00BF7ED5" w:rsidRDefault="00D40689" w:rsidP="00BF7ED5">
      <w:pPr>
        <w:widowControl w:val="0"/>
        <w:autoSpaceDE w:val="0"/>
        <w:autoSpaceDN w:val="0"/>
        <w:adjustRightInd w:val="0"/>
        <w:spacing w:before="480" w:after="0" w:line="240" w:lineRule="auto"/>
        <w:jc w:val="center"/>
        <w:rPr>
          <w:rFonts w:ascii="Arial" w:hAnsi="Arial" w:cs="Arial"/>
          <w:sz w:val="24"/>
          <w:szCs w:val="24"/>
        </w:rPr>
      </w:pPr>
      <w:r w:rsidRPr="00BF7ED5">
        <w:rPr>
          <w:rFonts w:ascii="Arial" w:hAnsi="Arial" w:cs="Arial"/>
          <w:sz w:val="24"/>
          <w:szCs w:val="24"/>
        </w:rPr>
        <w:t>Čl. 25</w:t>
      </w:r>
    </w:p>
    <w:p w:rsidR="00B77588" w:rsidRPr="00BF7ED5" w:rsidRDefault="00453AC4" w:rsidP="00BF7ED5">
      <w:pPr>
        <w:widowControl w:val="0"/>
        <w:tabs>
          <w:tab w:val="left" w:pos="709"/>
        </w:tabs>
        <w:autoSpaceDE w:val="0"/>
        <w:autoSpaceDN w:val="0"/>
        <w:adjustRightInd w:val="0"/>
        <w:spacing w:before="120" w:after="120" w:line="240" w:lineRule="auto"/>
        <w:ind w:firstLine="709"/>
        <w:jc w:val="both"/>
        <w:rPr>
          <w:rFonts w:ascii="Arial" w:hAnsi="Arial" w:cs="Arial"/>
          <w:sz w:val="24"/>
          <w:szCs w:val="24"/>
        </w:rPr>
      </w:pPr>
      <w:r w:rsidRPr="00BF7ED5">
        <w:rPr>
          <w:rFonts w:ascii="Arial" w:hAnsi="Arial" w:cs="Arial"/>
          <w:sz w:val="24"/>
          <w:szCs w:val="24"/>
        </w:rPr>
        <w:t>Zrušují</w:t>
      </w:r>
      <w:r w:rsidR="00B77588" w:rsidRPr="00BF7ED5">
        <w:rPr>
          <w:rFonts w:ascii="Arial" w:hAnsi="Arial" w:cs="Arial"/>
          <w:sz w:val="24"/>
          <w:szCs w:val="24"/>
        </w:rPr>
        <w:t xml:space="preserve"> se:</w:t>
      </w:r>
    </w:p>
    <w:p w:rsidR="00810C86" w:rsidRPr="00BF7ED5" w:rsidRDefault="00AD6EF8" w:rsidP="00F37CCD">
      <w:pPr>
        <w:pStyle w:val="Odstavecseseznamem"/>
        <w:widowControl w:val="0"/>
        <w:numPr>
          <w:ilvl w:val="1"/>
          <w:numId w:val="13"/>
        </w:numPr>
        <w:tabs>
          <w:tab w:val="clear" w:pos="794"/>
          <w:tab w:val="num" w:pos="567"/>
        </w:tabs>
        <w:autoSpaceDE w:val="0"/>
        <w:autoSpaceDN w:val="0"/>
        <w:adjustRightInd w:val="0"/>
        <w:spacing w:before="120" w:after="120" w:line="240" w:lineRule="auto"/>
        <w:ind w:left="426" w:hanging="426"/>
        <w:contextualSpacing w:val="0"/>
        <w:jc w:val="both"/>
        <w:rPr>
          <w:rFonts w:ascii="Arial" w:hAnsi="Arial" w:cs="Arial"/>
          <w:sz w:val="24"/>
          <w:szCs w:val="24"/>
        </w:rPr>
      </w:pPr>
      <w:r w:rsidRPr="00BF7ED5">
        <w:rPr>
          <w:rFonts w:ascii="Arial" w:hAnsi="Arial" w:cs="Arial"/>
          <w:sz w:val="24"/>
          <w:szCs w:val="24"/>
        </w:rPr>
        <w:t>N</w:t>
      </w:r>
      <w:r w:rsidR="0098052E" w:rsidRPr="00BF7ED5">
        <w:rPr>
          <w:rFonts w:ascii="Arial" w:hAnsi="Arial" w:cs="Arial"/>
          <w:sz w:val="24"/>
          <w:szCs w:val="24"/>
        </w:rPr>
        <w:t xml:space="preserve">ařízení Ministerstva vnitra č. </w:t>
      </w:r>
      <w:r w:rsidR="006229F8" w:rsidRPr="00BF7ED5">
        <w:rPr>
          <w:rFonts w:ascii="Arial" w:hAnsi="Arial" w:cs="Arial"/>
          <w:sz w:val="24"/>
          <w:szCs w:val="24"/>
        </w:rPr>
        <w:t>44</w:t>
      </w:r>
      <w:r w:rsidR="00176DDC" w:rsidRPr="00BF7ED5">
        <w:rPr>
          <w:rFonts w:ascii="Arial" w:hAnsi="Arial" w:cs="Arial"/>
          <w:sz w:val="24"/>
          <w:szCs w:val="24"/>
        </w:rPr>
        <w:t>/201</w:t>
      </w:r>
      <w:r w:rsidR="006229F8" w:rsidRPr="00BF7ED5">
        <w:rPr>
          <w:rFonts w:ascii="Arial" w:hAnsi="Arial" w:cs="Arial"/>
          <w:sz w:val="24"/>
          <w:szCs w:val="24"/>
        </w:rPr>
        <w:t>4</w:t>
      </w:r>
      <w:r w:rsidR="004B0835" w:rsidRPr="00BF7ED5">
        <w:rPr>
          <w:rFonts w:ascii="Arial" w:hAnsi="Arial" w:cs="Arial"/>
          <w:sz w:val="24"/>
          <w:szCs w:val="24"/>
        </w:rPr>
        <w:t>,</w:t>
      </w:r>
      <w:r w:rsidR="0098052E" w:rsidRPr="00BF7ED5">
        <w:rPr>
          <w:rFonts w:ascii="Arial" w:hAnsi="Arial" w:cs="Arial"/>
          <w:sz w:val="24"/>
          <w:szCs w:val="24"/>
        </w:rPr>
        <w:t xml:space="preserve"> o za</w:t>
      </w:r>
      <w:r w:rsidR="00C368CA" w:rsidRPr="00BF7ED5">
        <w:rPr>
          <w:rFonts w:ascii="Arial" w:hAnsi="Arial" w:cs="Arial"/>
          <w:sz w:val="24"/>
          <w:szCs w:val="24"/>
        </w:rPr>
        <w:t>dávání veřejných zakázek</w:t>
      </w:r>
      <w:r w:rsidR="00B77588" w:rsidRPr="00BF7ED5">
        <w:rPr>
          <w:rFonts w:ascii="Arial" w:hAnsi="Arial" w:cs="Arial"/>
          <w:sz w:val="24"/>
          <w:szCs w:val="24"/>
        </w:rPr>
        <w:t>.</w:t>
      </w:r>
    </w:p>
    <w:p w:rsidR="00B77588" w:rsidRPr="00BF7ED5" w:rsidRDefault="00006229" w:rsidP="00F37CCD">
      <w:pPr>
        <w:pStyle w:val="Odstavecseseznamem"/>
        <w:widowControl w:val="0"/>
        <w:numPr>
          <w:ilvl w:val="1"/>
          <w:numId w:val="13"/>
        </w:numPr>
        <w:tabs>
          <w:tab w:val="clear" w:pos="794"/>
          <w:tab w:val="num" w:pos="567"/>
        </w:tabs>
        <w:autoSpaceDE w:val="0"/>
        <w:autoSpaceDN w:val="0"/>
        <w:adjustRightInd w:val="0"/>
        <w:spacing w:before="120" w:after="120" w:line="240" w:lineRule="auto"/>
        <w:ind w:left="426" w:hanging="426"/>
        <w:contextualSpacing w:val="0"/>
        <w:jc w:val="both"/>
        <w:rPr>
          <w:rFonts w:ascii="Arial" w:hAnsi="Arial" w:cs="Arial"/>
          <w:sz w:val="24"/>
          <w:szCs w:val="24"/>
        </w:rPr>
      </w:pPr>
      <w:r w:rsidRPr="00BF7ED5">
        <w:rPr>
          <w:rFonts w:ascii="Arial" w:hAnsi="Arial" w:cs="Arial"/>
          <w:sz w:val="24"/>
          <w:szCs w:val="24"/>
        </w:rPr>
        <w:t xml:space="preserve">Nařízení </w:t>
      </w:r>
      <w:r w:rsidR="003D066F" w:rsidRPr="00BF7ED5">
        <w:rPr>
          <w:rFonts w:ascii="Arial" w:hAnsi="Arial" w:cs="Arial"/>
          <w:sz w:val="24"/>
          <w:szCs w:val="24"/>
        </w:rPr>
        <w:t xml:space="preserve">Ministerstva vnitra č. </w:t>
      </w:r>
      <w:r w:rsidR="00B77588" w:rsidRPr="00BF7ED5">
        <w:rPr>
          <w:rFonts w:ascii="Arial" w:hAnsi="Arial" w:cs="Arial"/>
          <w:sz w:val="24"/>
          <w:szCs w:val="24"/>
        </w:rPr>
        <w:t>17/2015, kterým se stanoví postupy a povinnosti při zadávání nadlimitních veřejných zakázek.</w:t>
      </w:r>
    </w:p>
    <w:p w:rsidR="0098052E" w:rsidRPr="00BF7ED5" w:rsidRDefault="0098052E" w:rsidP="00BF7ED5">
      <w:pPr>
        <w:widowControl w:val="0"/>
        <w:autoSpaceDE w:val="0"/>
        <w:autoSpaceDN w:val="0"/>
        <w:adjustRightInd w:val="0"/>
        <w:spacing w:before="480" w:after="0" w:line="240" w:lineRule="auto"/>
        <w:jc w:val="center"/>
        <w:rPr>
          <w:rFonts w:ascii="Arial" w:hAnsi="Arial" w:cs="Arial"/>
          <w:b/>
          <w:bCs/>
          <w:sz w:val="24"/>
          <w:szCs w:val="24"/>
        </w:rPr>
      </w:pPr>
      <w:r w:rsidRPr="00BF7ED5">
        <w:rPr>
          <w:rFonts w:ascii="Arial" w:hAnsi="Arial" w:cs="Arial"/>
          <w:b/>
          <w:bCs/>
          <w:sz w:val="24"/>
          <w:szCs w:val="24"/>
        </w:rPr>
        <w:t>ČÁST ČTVRTÁ</w:t>
      </w:r>
    </w:p>
    <w:p w:rsidR="0098052E" w:rsidRPr="00BF7ED5" w:rsidRDefault="0098052E" w:rsidP="00BF7ED5">
      <w:pPr>
        <w:widowControl w:val="0"/>
        <w:autoSpaceDE w:val="0"/>
        <w:autoSpaceDN w:val="0"/>
        <w:adjustRightInd w:val="0"/>
        <w:spacing w:before="120" w:after="120" w:line="240" w:lineRule="auto"/>
        <w:jc w:val="center"/>
        <w:rPr>
          <w:rFonts w:ascii="Arial" w:hAnsi="Arial" w:cs="Arial"/>
          <w:b/>
          <w:bCs/>
          <w:sz w:val="24"/>
          <w:szCs w:val="24"/>
        </w:rPr>
      </w:pPr>
      <w:r w:rsidRPr="00BF7ED5">
        <w:rPr>
          <w:rFonts w:ascii="Arial" w:hAnsi="Arial" w:cs="Arial"/>
          <w:b/>
          <w:bCs/>
          <w:sz w:val="24"/>
          <w:szCs w:val="24"/>
        </w:rPr>
        <w:t>ÚČINNOST</w:t>
      </w:r>
    </w:p>
    <w:p w:rsidR="0098052E" w:rsidRPr="00BF7ED5" w:rsidRDefault="00D40689" w:rsidP="00BF7ED5">
      <w:pPr>
        <w:widowControl w:val="0"/>
        <w:autoSpaceDE w:val="0"/>
        <w:autoSpaceDN w:val="0"/>
        <w:adjustRightInd w:val="0"/>
        <w:spacing w:before="120" w:after="120" w:line="240" w:lineRule="auto"/>
        <w:jc w:val="center"/>
        <w:rPr>
          <w:rFonts w:ascii="Arial" w:hAnsi="Arial" w:cs="Arial"/>
          <w:sz w:val="24"/>
          <w:szCs w:val="24"/>
        </w:rPr>
      </w:pPr>
      <w:r w:rsidRPr="00BF7ED5">
        <w:rPr>
          <w:rFonts w:ascii="Arial" w:hAnsi="Arial" w:cs="Arial"/>
          <w:sz w:val="24"/>
          <w:szCs w:val="24"/>
        </w:rPr>
        <w:t>Čl. 26</w:t>
      </w:r>
    </w:p>
    <w:p w:rsidR="0098052E" w:rsidRPr="00BF7ED5" w:rsidRDefault="0098052E" w:rsidP="00BF7ED5">
      <w:pPr>
        <w:widowControl w:val="0"/>
        <w:autoSpaceDE w:val="0"/>
        <w:autoSpaceDN w:val="0"/>
        <w:adjustRightInd w:val="0"/>
        <w:spacing w:after="120" w:line="240" w:lineRule="auto"/>
        <w:jc w:val="both"/>
        <w:rPr>
          <w:rFonts w:ascii="Arial" w:hAnsi="Arial" w:cs="Arial"/>
          <w:sz w:val="24"/>
          <w:szCs w:val="24"/>
        </w:rPr>
      </w:pPr>
      <w:r w:rsidRPr="00BF7ED5">
        <w:rPr>
          <w:rFonts w:ascii="Arial" w:hAnsi="Arial" w:cs="Arial"/>
          <w:sz w:val="24"/>
          <w:szCs w:val="24"/>
        </w:rPr>
        <w:tab/>
        <w:t xml:space="preserve">Toto nařízení nabývá účinnosti </w:t>
      </w:r>
      <w:r w:rsidR="00873B05" w:rsidRPr="00BF7ED5">
        <w:rPr>
          <w:rFonts w:ascii="Arial" w:hAnsi="Arial" w:cs="Arial"/>
          <w:sz w:val="24"/>
          <w:szCs w:val="24"/>
        </w:rPr>
        <w:t xml:space="preserve">dnem </w:t>
      </w:r>
      <w:r w:rsidR="00C368CA" w:rsidRPr="00BF7ED5">
        <w:rPr>
          <w:rFonts w:ascii="Arial" w:hAnsi="Arial" w:cs="Arial"/>
          <w:sz w:val="24"/>
          <w:szCs w:val="24"/>
        </w:rPr>
        <w:t xml:space="preserve">jeho </w:t>
      </w:r>
      <w:r w:rsidR="00873B05" w:rsidRPr="00BF7ED5">
        <w:rPr>
          <w:rFonts w:ascii="Arial" w:hAnsi="Arial" w:cs="Arial"/>
          <w:sz w:val="24"/>
          <w:szCs w:val="24"/>
        </w:rPr>
        <w:t>vy</w:t>
      </w:r>
      <w:r w:rsidR="00244FB6" w:rsidRPr="00BF7ED5">
        <w:rPr>
          <w:rFonts w:ascii="Arial" w:hAnsi="Arial" w:cs="Arial"/>
          <w:sz w:val="24"/>
          <w:szCs w:val="24"/>
        </w:rPr>
        <w:t>d</w:t>
      </w:r>
      <w:r w:rsidR="00873B05" w:rsidRPr="00BF7ED5">
        <w:rPr>
          <w:rFonts w:ascii="Arial" w:hAnsi="Arial" w:cs="Arial"/>
          <w:sz w:val="24"/>
          <w:szCs w:val="24"/>
        </w:rPr>
        <w:t>ání</w:t>
      </w:r>
      <w:r w:rsidRPr="00BF7ED5">
        <w:rPr>
          <w:rFonts w:ascii="Arial" w:hAnsi="Arial" w:cs="Arial"/>
          <w:sz w:val="24"/>
          <w:szCs w:val="24"/>
        </w:rPr>
        <w:t>.</w:t>
      </w:r>
    </w:p>
    <w:p w:rsidR="009439DA" w:rsidRPr="00BF7ED5" w:rsidRDefault="004B0835" w:rsidP="00BF7ED5">
      <w:pPr>
        <w:widowControl w:val="0"/>
        <w:autoSpaceDE w:val="0"/>
        <w:autoSpaceDN w:val="0"/>
        <w:adjustRightInd w:val="0"/>
        <w:spacing w:after="0" w:line="240" w:lineRule="auto"/>
        <w:jc w:val="both"/>
        <w:rPr>
          <w:rFonts w:ascii="Arial" w:hAnsi="Arial" w:cs="Arial"/>
          <w:sz w:val="24"/>
          <w:szCs w:val="24"/>
        </w:rPr>
      </w:pPr>
      <w:r w:rsidRPr="00BF7ED5">
        <w:rPr>
          <w:rFonts w:ascii="Arial" w:hAnsi="Arial" w:cs="Arial"/>
          <w:sz w:val="24"/>
          <w:szCs w:val="24"/>
        </w:rPr>
        <w:t>Č. j. MV-</w:t>
      </w:r>
      <w:r w:rsidR="00BD071D">
        <w:rPr>
          <w:rFonts w:ascii="Arial" w:hAnsi="Arial" w:cs="Arial"/>
          <w:sz w:val="24"/>
          <w:szCs w:val="24"/>
        </w:rPr>
        <w:t>127769-1/VZ-2016</w:t>
      </w:r>
    </w:p>
    <w:p w:rsidR="001B5FC4" w:rsidRDefault="001B5FC4" w:rsidP="00BF7ED5">
      <w:pPr>
        <w:widowControl w:val="0"/>
        <w:autoSpaceDE w:val="0"/>
        <w:autoSpaceDN w:val="0"/>
        <w:adjustRightInd w:val="0"/>
        <w:spacing w:after="60" w:line="240" w:lineRule="auto"/>
        <w:ind w:left="6480"/>
        <w:rPr>
          <w:rFonts w:ascii="Arial" w:hAnsi="Arial" w:cs="Arial"/>
          <w:sz w:val="24"/>
          <w:szCs w:val="24"/>
        </w:rPr>
      </w:pPr>
    </w:p>
    <w:p w:rsidR="001B5FC4" w:rsidRDefault="001B5FC4" w:rsidP="001B5FC4">
      <w:pPr>
        <w:widowControl w:val="0"/>
        <w:autoSpaceDE w:val="0"/>
        <w:autoSpaceDN w:val="0"/>
        <w:adjustRightInd w:val="0"/>
        <w:spacing w:after="6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7675C" w:rsidRPr="00BF7ED5">
        <w:rPr>
          <w:rFonts w:ascii="Arial" w:hAnsi="Arial" w:cs="Arial"/>
          <w:sz w:val="24"/>
          <w:szCs w:val="24"/>
        </w:rPr>
        <w:t>Ministr vnitra</w:t>
      </w:r>
    </w:p>
    <w:p w:rsidR="003C17B8" w:rsidRDefault="001B5FC4" w:rsidP="001B5FC4">
      <w:pPr>
        <w:widowControl w:val="0"/>
        <w:autoSpaceDE w:val="0"/>
        <w:autoSpaceDN w:val="0"/>
        <w:adjustRightInd w:val="0"/>
        <w:spacing w:after="6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7540C" w:rsidRPr="001B5FC4">
        <w:rPr>
          <w:rFonts w:ascii="Arial" w:hAnsi="Arial" w:cs="Arial"/>
          <w:sz w:val="24"/>
          <w:szCs w:val="24"/>
        </w:rPr>
        <w:t xml:space="preserve">v z. </w:t>
      </w:r>
      <w:r w:rsidR="00B7540C" w:rsidRPr="00BD071D">
        <w:rPr>
          <w:rFonts w:ascii="Arial" w:hAnsi="Arial" w:cs="Arial"/>
          <w:b/>
          <w:sz w:val="24"/>
          <w:szCs w:val="24"/>
        </w:rPr>
        <w:t>JUDr. Ing. Jiří N</w:t>
      </w:r>
      <w:r w:rsidR="00BD071D">
        <w:rPr>
          <w:rFonts w:ascii="Arial" w:hAnsi="Arial" w:cs="Arial"/>
          <w:b/>
          <w:sz w:val="24"/>
          <w:szCs w:val="24"/>
        </w:rPr>
        <w:t>OVÁČEK</w:t>
      </w:r>
      <w:r w:rsidR="00BD071D">
        <w:rPr>
          <w:rFonts w:ascii="Arial" w:hAnsi="Arial" w:cs="Arial"/>
          <w:sz w:val="24"/>
          <w:szCs w:val="24"/>
        </w:rPr>
        <w:t xml:space="preserve"> v. r.</w:t>
      </w:r>
    </w:p>
    <w:p w:rsidR="00BD071D" w:rsidRDefault="00BD071D" w:rsidP="00BD071D">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první náměstek ministra vnitra </w:t>
      </w:r>
    </w:p>
    <w:p w:rsidR="00BD071D" w:rsidRDefault="00BD071D" w:rsidP="001B5FC4">
      <w:pPr>
        <w:widowControl w:val="0"/>
        <w:autoSpaceDE w:val="0"/>
        <w:autoSpaceDN w:val="0"/>
        <w:adjustRightInd w:val="0"/>
        <w:spacing w:after="6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pro řízení sekce vnitřní bezpečnosti</w:t>
      </w:r>
    </w:p>
    <w:p w:rsidR="00BD071D" w:rsidRPr="001B5FC4" w:rsidRDefault="00BD071D" w:rsidP="001B5FC4">
      <w:pPr>
        <w:widowControl w:val="0"/>
        <w:autoSpaceDE w:val="0"/>
        <w:autoSpaceDN w:val="0"/>
        <w:adjustRightInd w:val="0"/>
        <w:spacing w:after="60" w:line="240" w:lineRule="auto"/>
        <w:rPr>
          <w:rFonts w:ascii="Arial" w:hAnsi="Arial" w:cs="Arial"/>
          <w:sz w:val="24"/>
          <w:szCs w:val="24"/>
        </w:rPr>
      </w:pPr>
    </w:p>
    <w:p w:rsidR="00E7675C" w:rsidRPr="00BF7ED5" w:rsidRDefault="00E7675C" w:rsidP="00BF7ED5">
      <w:pPr>
        <w:autoSpaceDE w:val="0"/>
        <w:autoSpaceDN w:val="0"/>
        <w:adjustRightInd w:val="0"/>
        <w:spacing w:after="0" w:line="240" w:lineRule="auto"/>
        <w:rPr>
          <w:rFonts w:ascii="Arial" w:hAnsi="Arial" w:cs="Arial"/>
          <w:sz w:val="24"/>
          <w:szCs w:val="24"/>
          <w:u w:val="single"/>
        </w:rPr>
      </w:pPr>
      <w:r w:rsidRPr="00BF7ED5">
        <w:rPr>
          <w:rFonts w:ascii="Arial" w:hAnsi="Arial" w:cs="Arial"/>
          <w:sz w:val="24"/>
          <w:szCs w:val="24"/>
          <w:u w:val="single"/>
        </w:rPr>
        <w:t>Obdrží:</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M, N, útvary ministerstva, OSS, SPO, GŘ HZS ČR;</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Policie ČR – policejní prezidium,</w:t>
      </w:r>
    </w:p>
    <w:p w:rsidR="00F31723"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krajská ředitelství</w:t>
      </w:r>
      <w:r w:rsidR="00AF4FAC" w:rsidRPr="00BF7ED5">
        <w:rPr>
          <w:rFonts w:ascii="Arial" w:hAnsi="Arial" w:cs="Arial"/>
          <w:sz w:val="24"/>
          <w:szCs w:val="24"/>
        </w:rPr>
        <w:t xml:space="preserve"> </w:t>
      </w:r>
    </w:p>
    <w:p w:rsidR="00F31723" w:rsidRDefault="00F31723" w:rsidP="00BF7ED5">
      <w:pPr>
        <w:spacing w:after="0" w:line="240" w:lineRule="auto"/>
        <w:rPr>
          <w:rFonts w:ascii="Arial" w:hAnsi="Arial" w:cs="Arial"/>
          <w:sz w:val="24"/>
          <w:szCs w:val="24"/>
        </w:rPr>
      </w:pPr>
    </w:p>
    <w:p w:rsidR="00E7675C" w:rsidRPr="00BF7ED5" w:rsidRDefault="00E7675C" w:rsidP="00BF7ED5">
      <w:pPr>
        <w:autoSpaceDE w:val="0"/>
        <w:autoSpaceDN w:val="0"/>
        <w:adjustRightInd w:val="0"/>
        <w:spacing w:after="0" w:line="240" w:lineRule="auto"/>
        <w:jc w:val="center"/>
        <w:rPr>
          <w:rFonts w:ascii="Arial" w:hAnsi="Arial" w:cs="Arial"/>
          <w:sz w:val="24"/>
          <w:szCs w:val="24"/>
        </w:rPr>
      </w:pPr>
      <w:r w:rsidRPr="00BF7ED5">
        <w:rPr>
          <w:rFonts w:ascii="Arial" w:hAnsi="Arial" w:cs="Arial"/>
          <w:sz w:val="24"/>
          <w:szCs w:val="24"/>
        </w:rPr>
        <w:t>Z á z n a m</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 xml:space="preserve">S </w:t>
      </w:r>
      <w:r w:rsidR="0032315B" w:rsidRPr="00BF7ED5">
        <w:rPr>
          <w:rFonts w:ascii="Arial" w:hAnsi="Arial" w:cs="Arial"/>
          <w:sz w:val="24"/>
          <w:szCs w:val="24"/>
        </w:rPr>
        <w:t xml:space="preserve">nařízením </w:t>
      </w:r>
      <w:r w:rsidRPr="00BF7ED5">
        <w:rPr>
          <w:rFonts w:ascii="Arial" w:hAnsi="Arial" w:cs="Arial"/>
          <w:sz w:val="24"/>
          <w:szCs w:val="24"/>
        </w:rPr>
        <w:t>byli seznámeni (dne – kým):___________________________________</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 xml:space="preserve">Opatření učiněná k provedení </w:t>
      </w:r>
      <w:r w:rsidR="0032315B" w:rsidRPr="00BF7ED5">
        <w:rPr>
          <w:rFonts w:ascii="Arial" w:hAnsi="Arial" w:cs="Arial"/>
          <w:sz w:val="24"/>
          <w:szCs w:val="24"/>
        </w:rPr>
        <w:t>nařízení</w:t>
      </w:r>
      <w:r w:rsidRPr="00BF7ED5">
        <w:rPr>
          <w:rFonts w:ascii="Arial" w:hAnsi="Arial" w:cs="Arial"/>
          <w:sz w:val="24"/>
          <w:szCs w:val="24"/>
        </w:rPr>
        <w:t>:  ___________________________________</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___________________________________________________________________</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Kontrolou pověřen:  ___________________________________________________</w:t>
      </w:r>
    </w:p>
    <w:p w:rsidR="00E7675C" w:rsidRPr="00BF7ED5" w:rsidRDefault="00E7675C" w:rsidP="00BF7ED5">
      <w:pPr>
        <w:autoSpaceDE w:val="0"/>
        <w:autoSpaceDN w:val="0"/>
        <w:adjustRightInd w:val="0"/>
        <w:spacing w:after="0" w:line="240" w:lineRule="auto"/>
        <w:rPr>
          <w:rFonts w:ascii="Arial" w:hAnsi="Arial" w:cs="Arial"/>
          <w:sz w:val="24"/>
          <w:szCs w:val="24"/>
        </w:rPr>
      </w:pPr>
      <w:r w:rsidRPr="00BF7ED5">
        <w:rPr>
          <w:rFonts w:ascii="Arial" w:hAnsi="Arial" w:cs="Arial"/>
          <w:sz w:val="24"/>
          <w:szCs w:val="24"/>
        </w:rPr>
        <w:t>Datum: _________________________ Podpis: _____________________________</w:t>
      </w:r>
    </w:p>
    <w:p w:rsidR="00E7675C" w:rsidRPr="00BF7ED5" w:rsidRDefault="00E7675C" w:rsidP="00BF7ED5">
      <w:pPr>
        <w:widowControl w:val="0"/>
        <w:autoSpaceDE w:val="0"/>
        <w:autoSpaceDN w:val="0"/>
        <w:adjustRightInd w:val="0"/>
        <w:spacing w:after="0" w:line="240" w:lineRule="auto"/>
        <w:jc w:val="both"/>
        <w:rPr>
          <w:rFonts w:ascii="Arial" w:hAnsi="Arial" w:cs="Arial"/>
          <w:sz w:val="24"/>
          <w:szCs w:val="24"/>
        </w:rPr>
      </w:pPr>
      <w:r w:rsidRPr="00BF7ED5">
        <w:rPr>
          <w:rFonts w:ascii="Arial" w:hAnsi="Arial" w:cs="Arial"/>
          <w:sz w:val="24"/>
          <w:szCs w:val="24"/>
        </w:rPr>
        <w:t xml:space="preserve"> </w:t>
      </w:r>
    </w:p>
    <w:p w:rsidR="0098052E" w:rsidRPr="00BF7ED5" w:rsidRDefault="0098052E" w:rsidP="00BF7ED5">
      <w:pPr>
        <w:widowControl w:val="0"/>
        <w:autoSpaceDE w:val="0"/>
        <w:autoSpaceDN w:val="0"/>
        <w:adjustRightInd w:val="0"/>
        <w:spacing w:after="0" w:line="240" w:lineRule="auto"/>
        <w:jc w:val="both"/>
        <w:rPr>
          <w:rFonts w:ascii="Arial" w:hAnsi="Arial" w:cs="Arial"/>
          <w:sz w:val="24"/>
          <w:szCs w:val="24"/>
          <w:u w:val="single"/>
        </w:rPr>
      </w:pPr>
      <w:r w:rsidRPr="00BF7ED5">
        <w:rPr>
          <w:rFonts w:ascii="Arial" w:hAnsi="Arial" w:cs="Arial"/>
          <w:sz w:val="24"/>
          <w:szCs w:val="24"/>
          <w:u w:val="single"/>
        </w:rPr>
        <w:t>Doporučené heslo pro dokumentaci:</w:t>
      </w:r>
    </w:p>
    <w:p w:rsidR="00502D19" w:rsidRPr="00BF7ED5" w:rsidRDefault="0098052E" w:rsidP="00BF7ED5">
      <w:pPr>
        <w:widowControl w:val="0"/>
        <w:autoSpaceDE w:val="0"/>
        <w:autoSpaceDN w:val="0"/>
        <w:adjustRightInd w:val="0"/>
        <w:spacing w:after="0" w:line="240" w:lineRule="auto"/>
        <w:jc w:val="both"/>
        <w:rPr>
          <w:rFonts w:ascii="Arial" w:hAnsi="Arial" w:cs="Arial"/>
          <w:sz w:val="24"/>
          <w:szCs w:val="24"/>
        </w:rPr>
      </w:pPr>
      <w:r w:rsidRPr="00BF7ED5">
        <w:rPr>
          <w:rFonts w:ascii="Arial" w:hAnsi="Arial" w:cs="Arial"/>
          <w:sz w:val="24"/>
          <w:szCs w:val="24"/>
        </w:rPr>
        <w:t>veřejné zakázky</w:t>
      </w:r>
    </w:p>
    <w:sectPr w:rsidR="00502D19" w:rsidRPr="00BF7ED5" w:rsidSect="00BF7ED5">
      <w:headerReference w:type="default" r:id="rId9"/>
      <w:pgSz w:w="11907" w:h="16840" w:code="9"/>
      <w:pgMar w:top="1418" w:right="1134" w:bottom="1418" w:left="1701"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931" w:rsidRDefault="007E3931">
      <w:pPr>
        <w:spacing w:after="0" w:line="240" w:lineRule="auto"/>
      </w:pPr>
      <w:r>
        <w:separator/>
      </w:r>
    </w:p>
  </w:endnote>
  <w:endnote w:type="continuationSeparator" w:id="0">
    <w:p w:rsidR="007E3931" w:rsidRDefault="007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931" w:rsidRDefault="007E3931">
      <w:pPr>
        <w:spacing w:after="0" w:line="240" w:lineRule="auto"/>
      </w:pPr>
      <w:r>
        <w:separator/>
      </w:r>
    </w:p>
  </w:footnote>
  <w:footnote w:type="continuationSeparator" w:id="0">
    <w:p w:rsidR="007E3931" w:rsidRDefault="007E3931">
      <w:pPr>
        <w:spacing w:after="0" w:line="240" w:lineRule="auto"/>
      </w:pPr>
      <w:r>
        <w:continuationSeparator/>
      </w:r>
    </w:p>
  </w:footnote>
  <w:footnote w:id="1">
    <w:p w:rsidR="008A2BF4" w:rsidRPr="00900CE8" w:rsidRDefault="008A2BF4" w:rsidP="005022FD">
      <w:pPr>
        <w:autoSpaceDE w:val="0"/>
        <w:autoSpaceDN w:val="0"/>
        <w:adjustRightInd w:val="0"/>
        <w:spacing w:after="0" w:line="240" w:lineRule="auto"/>
        <w:ind w:left="284" w:hanging="284"/>
        <w:jc w:val="both"/>
        <w:rPr>
          <w:rFonts w:ascii="Arial" w:hAnsi="Arial" w:cs="Arial"/>
          <w:sz w:val="20"/>
          <w:szCs w:val="20"/>
          <w:highlight w:val="yellow"/>
        </w:rPr>
      </w:pPr>
      <w:r w:rsidRPr="00724A44">
        <w:rPr>
          <w:rStyle w:val="Znakapoznpodarou"/>
          <w:rFonts w:cs="Arial"/>
          <w:sz w:val="20"/>
          <w:szCs w:val="20"/>
        </w:rPr>
        <w:footnoteRef/>
      </w:r>
      <w:r w:rsidRPr="00724A44">
        <w:rPr>
          <w:rFonts w:ascii="Arial" w:hAnsi="Arial" w:cs="Arial"/>
          <w:sz w:val="20"/>
          <w:szCs w:val="20"/>
          <w:vertAlign w:val="superscript"/>
        </w:rPr>
        <w:t>)</w:t>
      </w:r>
      <w:r>
        <w:rPr>
          <w:rFonts w:ascii="Arial" w:hAnsi="Arial" w:cs="Arial"/>
          <w:sz w:val="20"/>
          <w:szCs w:val="20"/>
          <w:vertAlign w:val="superscript"/>
        </w:rPr>
        <w:t xml:space="preserve"> </w:t>
      </w:r>
      <w:r>
        <w:rPr>
          <w:rFonts w:ascii="Arial" w:hAnsi="Arial" w:cs="Arial"/>
          <w:sz w:val="20"/>
          <w:szCs w:val="20"/>
          <w:vertAlign w:val="superscript"/>
        </w:rPr>
        <w:tab/>
      </w:r>
      <w:r w:rsidRPr="00B017F2">
        <w:rPr>
          <w:rFonts w:ascii="Arial" w:hAnsi="Arial" w:cs="Arial"/>
          <w:sz w:val="20"/>
          <w:szCs w:val="20"/>
        </w:rPr>
        <w:t>Například nařízení Ministerstva vnitra č. 45/2011, o řízení, organizaci a výkonu ekonomické činnosti</w:t>
      </w:r>
      <w:r w:rsidRPr="00C40BF5">
        <w:rPr>
          <w:rFonts w:ascii="Arial" w:hAnsi="Arial" w:cs="Arial"/>
          <w:sz w:val="20"/>
          <w:szCs w:val="20"/>
        </w:rPr>
        <w:t xml:space="preserve">, ve znění </w:t>
      </w:r>
      <w:r w:rsidR="00C40BF5" w:rsidRPr="00C40BF5">
        <w:rPr>
          <w:rFonts w:ascii="Arial" w:hAnsi="Arial" w:cs="Arial"/>
          <w:sz w:val="20"/>
          <w:szCs w:val="20"/>
        </w:rPr>
        <w:t>pozdějších předpisů.</w:t>
      </w:r>
    </w:p>
  </w:footnote>
  <w:footnote w:id="2">
    <w:p w:rsidR="008A2BF4" w:rsidRPr="00FA0769" w:rsidRDefault="008A2BF4" w:rsidP="005022FD">
      <w:pPr>
        <w:pStyle w:val="Textpoznpodarou"/>
        <w:ind w:left="284" w:hanging="284"/>
        <w:jc w:val="both"/>
        <w:rPr>
          <w:lang w:val="cs-CZ"/>
        </w:rPr>
      </w:pPr>
      <w:r w:rsidRPr="0019336C">
        <w:rPr>
          <w:rStyle w:val="Znakapoznpodarou"/>
          <w:sz w:val="20"/>
          <w:szCs w:val="20"/>
        </w:rPr>
        <w:footnoteRef/>
      </w:r>
      <w:r w:rsidRPr="0019336C">
        <w:rPr>
          <w:rFonts w:ascii="Arial" w:hAnsi="Arial" w:cs="Arial"/>
          <w:vertAlign w:val="superscript"/>
        </w:rPr>
        <w:t>)</w:t>
      </w:r>
      <w:r w:rsidRPr="0019336C">
        <w:rPr>
          <w:rFonts w:ascii="Arial" w:hAnsi="Arial" w:cs="Arial"/>
          <w:vertAlign w:val="superscript"/>
          <w:lang w:val="cs-CZ"/>
        </w:rPr>
        <w:t xml:space="preserve"> </w:t>
      </w:r>
      <w:r w:rsidRPr="0019336C">
        <w:t xml:space="preserve"> </w:t>
      </w:r>
      <w:r w:rsidRPr="0019336C">
        <w:rPr>
          <w:lang w:val="cs-CZ"/>
        </w:rPr>
        <w:tab/>
      </w:r>
      <w:r w:rsidRPr="0019336C">
        <w:rPr>
          <w:rFonts w:ascii="Arial" w:hAnsi="Arial" w:cs="Arial"/>
        </w:rPr>
        <w:t>§ 7 odst. 2 zákona č. 219/2000 Sb</w:t>
      </w:r>
      <w:r w:rsidRPr="0019336C">
        <w:rPr>
          <w:rFonts w:ascii="Arial" w:hAnsi="Arial" w:cs="Arial"/>
          <w:lang w:val="cs-CZ"/>
        </w:rPr>
        <w:t>., o majetku České republiky a jejím vystupování v právních vztazích</w:t>
      </w:r>
      <w:r w:rsidRPr="0019336C">
        <w:rPr>
          <w:rFonts w:ascii="Arial" w:hAnsi="Arial" w:cs="Arial"/>
        </w:rPr>
        <w:t>.</w:t>
      </w:r>
    </w:p>
  </w:footnote>
  <w:footnote w:id="3">
    <w:p w:rsidR="008A2BF4" w:rsidRPr="00900CE8" w:rsidRDefault="008A2BF4" w:rsidP="005022FD">
      <w:pPr>
        <w:pStyle w:val="Textpoznpodarou"/>
        <w:ind w:left="284" w:hanging="284"/>
        <w:jc w:val="both"/>
        <w:rPr>
          <w:rFonts w:ascii="Arial" w:hAnsi="Arial" w:cs="Arial"/>
          <w:highlight w:val="yellow"/>
          <w:lang w:val="cs-CZ"/>
        </w:rPr>
      </w:pPr>
      <w:r w:rsidRPr="00244FB6">
        <w:rPr>
          <w:rStyle w:val="Znakapoznpodarou"/>
          <w:sz w:val="20"/>
          <w:szCs w:val="20"/>
        </w:rPr>
        <w:footnoteRef/>
      </w:r>
      <w:r w:rsidRPr="00244FB6">
        <w:rPr>
          <w:rFonts w:ascii="Arial" w:hAnsi="Arial" w:cs="Arial"/>
          <w:vertAlign w:val="superscript"/>
        </w:rPr>
        <w:t>)</w:t>
      </w:r>
      <w:r>
        <w:rPr>
          <w:rFonts w:ascii="Arial" w:hAnsi="Arial" w:cs="Arial"/>
          <w:vertAlign w:val="superscript"/>
          <w:lang w:val="cs-CZ"/>
        </w:rPr>
        <w:t xml:space="preserve"> </w:t>
      </w:r>
      <w:r>
        <w:rPr>
          <w:rFonts w:ascii="Arial" w:hAnsi="Arial" w:cs="Arial"/>
          <w:vertAlign w:val="superscript"/>
          <w:lang w:val="cs-CZ"/>
        </w:rPr>
        <w:tab/>
      </w:r>
      <w:r w:rsidR="00927167" w:rsidRPr="0047662D">
        <w:rPr>
          <w:rFonts w:ascii="Arial" w:hAnsi="Arial" w:cs="Arial"/>
          <w:lang w:val="cs-CZ"/>
        </w:rPr>
        <w:t xml:space="preserve">Čl. 51 </w:t>
      </w:r>
      <w:r w:rsidR="006C4BCA">
        <w:rPr>
          <w:rFonts w:ascii="Arial" w:hAnsi="Arial" w:cs="Arial"/>
          <w:lang w:val="cs-CZ"/>
        </w:rPr>
        <w:t>p</w:t>
      </w:r>
      <w:r w:rsidR="00EF2E59">
        <w:rPr>
          <w:rFonts w:ascii="Arial" w:hAnsi="Arial" w:cs="Arial"/>
          <w:lang w:val="cs-CZ"/>
        </w:rPr>
        <w:t xml:space="preserve">řílohy </w:t>
      </w:r>
      <w:r w:rsidR="007243E9" w:rsidRPr="0047662D">
        <w:rPr>
          <w:rFonts w:ascii="Arial" w:hAnsi="Arial" w:cs="Arial"/>
          <w:lang w:val="cs-CZ"/>
        </w:rPr>
        <w:t>n</w:t>
      </w:r>
      <w:r w:rsidR="00CA11A3" w:rsidRPr="0047662D">
        <w:rPr>
          <w:rFonts w:ascii="Arial" w:hAnsi="Arial" w:cs="Arial"/>
          <w:lang w:val="cs-CZ"/>
        </w:rPr>
        <w:t xml:space="preserve">ařízení Ministerstva vnitra </w:t>
      </w:r>
      <w:r w:rsidR="0047662D" w:rsidRPr="0047662D">
        <w:rPr>
          <w:rFonts w:ascii="Arial" w:hAnsi="Arial" w:cs="Arial"/>
          <w:lang w:val="cs-CZ"/>
        </w:rPr>
        <w:t>a společného</w:t>
      </w:r>
      <w:r w:rsidR="00CA11A3" w:rsidRPr="0047662D">
        <w:rPr>
          <w:rFonts w:ascii="Arial" w:hAnsi="Arial" w:cs="Arial"/>
          <w:lang w:val="cs-CZ"/>
        </w:rPr>
        <w:t xml:space="preserve"> služební</w:t>
      </w:r>
      <w:r w:rsidR="0047662D" w:rsidRPr="0047662D">
        <w:rPr>
          <w:rFonts w:ascii="Arial" w:hAnsi="Arial" w:cs="Arial"/>
          <w:lang w:val="cs-CZ"/>
        </w:rPr>
        <w:t>ho</w:t>
      </w:r>
      <w:r w:rsidR="00CA11A3" w:rsidRPr="0047662D">
        <w:rPr>
          <w:rFonts w:ascii="Arial" w:hAnsi="Arial" w:cs="Arial"/>
          <w:lang w:val="cs-CZ"/>
        </w:rPr>
        <w:t xml:space="preserve"> předpis</w:t>
      </w:r>
      <w:r w:rsidR="0047662D" w:rsidRPr="0047662D">
        <w:rPr>
          <w:rFonts w:ascii="Arial" w:hAnsi="Arial" w:cs="Arial"/>
          <w:lang w:val="cs-CZ"/>
        </w:rPr>
        <w:t>u</w:t>
      </w:r>
      <w:r w:rsidR="00CA11A3" w:rsidRPr="0047662D">
        <w:rPr>
          <w:rFonts w:ascii="Arial" w:hAnsi="Arial" w:cs="Arial"/>
          <w:lang w:val="cs-CZ"/>
        </w:rPr>
        <w:t xml:space="preserve"> náměstka ministra vnitra pro státní službu a státního tajemníka v Ministerstvu vnitra </w:t>
      </w:r>
      <w:r w:rsidR="00CA11A3" w:rsidRPr="0047662D">
        <w:rPr>
          <w:rFonts w:ascii="Arial" w:hAnsi="Arial" w:cs="Arial"/>
        </w:rPr>
        <w:t xml:space="preserve">č. </w:t>
      </w:r>
      <w:r w:rsidR="00CA11A3" w:rsidRPr="0047662D">
        <w:rPr>
          <w:rFonts w:ascii="Arial" w:hAnsi="Arial" w:cs="Arial"/>
          <w:lang w:val="cs-CZ"/>
        </w:rPr>
        <w:t>23</w:t>
      </w:r>
      <w:r w:rsidR="00CA11A3" w:rsidRPr="0047662D">
        <w:rPr>
          <w:rFonts w:ascii="Arial" w:hAnsi="Arial" w:cs="Arial"/>
        </w:rPr>
        <w:t>/201</w:t>
      </w:r>
      <w:r w:rsidR="00CA11A3" w:rsidRPr="0047662D">
        <w:rPr>
          <w:rFonts w:ascii="Arial" w:hAnsi="Arial" w:cs="Arial"/>
          <w:lang w:val="cs-CZ"/>
        </w:rPr>
        <w:t>6</w:t>
      </w:r>
      <w:r w:rsidRPr="0047662D">
        <w:rPr>
          <w:rFonts w:ascii="Arial" w:hAnsi="Arial" w:cs="Arial"/>
        </w:rPr>
        <w:t>,</w:t>
      </w:r>
      <w:r w:rsidRPr="0047662D">
        <w:rPr>
          <w:bCs/>
        </w:rPr>
        <w:t xml:space="preserve"> </w:t>
      </w:r>
      <w:r w:rsidRPr="0047662D">
        <w:rPr>
          <w:rFonts w:ascii="Arial" w:hAnsi="Arial" w:cs="Arial"/>
        </w:rPr>
        <w:t>kterým se vydává organizační řád Ministerstva vnitra</w:t>
      </w:r>
      <w:r w:rsidRPr="00927167">
        <w:rPr>
          <w:rFonts w:ascii="Arial" w:hAnsi="Arial" w:cs="Arial"/>
        </w:rPr>
        <w:t xml:space="preserve">. </w:t>
      </w:r>
    </w:p>
  </w:footnote>
  <w:footnote w:id="4">
    <w:p w:rsidR="008A2BF4" w:rsidRPr="00244FB6" w:rsidRDefault="008A2BF4" w:rsidP="005022FD">
      <w:pPr>
        <w:pStyle w:val="Textpoznpodarou"/>
        <w:ind w:left="284" w:hanging="284"/>
        <w:jc w:val="both"/>
        <w:rPr>
          <w:rFonts w:ascii="Arial" w:hAnsi="Arial" w:cs="Arial"/>
          <w:lang w:val="cs-CZ"/>
        </w:rPr>
      </w:pPr>
      <w:r w:rsidRPr="001C2DDA">
        <w:rPr>
          <w:rStyle w:val="Znakapoznpodarou"/>
          <w:rFonts w:cs="Arial"/>
          <w:sz w:val="20"/>
          <w:szCs w:val="20"/>
        </w:rPr>
        <w:footnoteRef/>
      </w:r>
      <w:r w:rsidRPr="001C2DDA">
        <w:rPr>
          <w:rFonts w:ascii="Arial" w:hAnsi="Arial" w:cs="Arial"/>
          <w:vertAlign w:val="superscript"/>
        </w:rPr>
        <w:t>)</w:t>
      </w:r>
      <w:r w:rsidR="00BF7ED5">
        <w:rPr>
          <w:rFonts w:ascii="Arial" w:hAnsi="Arial" w:cs="Arial"/>
          <w:lang w:val="cs-CZ"/>
        </w:rPr>
        <w:tab/>
      </w:r>
      <w:r w:rsidR="00EF2E59">
        <w:rPr>
          <w:rFonts w:ascii="Arial" w:hAnsi="Arial" w:cs="Arial"/>
          <w:lang w:val="cs-CZ"/>
        </w:rPr>
        <w:t>Příloha n</w:t>
      </w:r>
      <w:r w:rsidR="00314CA2" w:rsidRPr="001C2DDA">
        <w:rPr>
          <w:rFonts w:ascii="Arial" w:hAnsi="Arial" w:cs="Arial"/>
          <w:lang w:val="cs-CZ"/>
        </w:rPr>
        <w:t xml:space="preserve">ařízení Ministerstva vnitra a </w:t>
      </w:r>
      <w:r w:rsidR="00EF2E59">
        <w:rPr>
          <w:rFonts w:ascii="Arial" w:hAnsi="Arial" w:cs="Arial"/>
          <w:lang w:val="cs-CZ"/>
        </w:rPr>
        <w:t>společného</w:t>
      </w:r>
      <w:r w:rsidR="00314CA2" w:rsidRPr="001C2DDA">
        <w:rPr>
          <w:rFonts w:ascii="Arial" w:hAnsi="Arial" w:cs="Arial"/>
          <w:lang w:val="cs-CZ"/>
        </w:rPr>
        <w:t xml:space="preserve"> služební</w:t>
      </w:r>
      <w:r w:rsidR="00EF2E59">
        <w:rPr>
          <w:rFonts w:ascii="Arial" w:hAnsi="Arial" w:cs="Arial"/>
          <w:lang w:val="cs-CZ"/>
        </w:rPr>
        <w:t>ho</w:t>
      </w:r>
      <w:r w:rsidR="00314CA2" w:rsidRPr="001C2DDA">
        <w:rPr>
          <w:rFonts w:ascii="Arial" w:hAnsi="Arial" w:cs="Arial"/>
          <w:lang w:val="cs-CZ"/>
        </w:rPr>
        <w:t xml:space="preserve"> předpis</w:t>
      </w:r>
      <w:r w:rsidR="00EF2E59">
        <w:rPr>
          <w:rFonts w:ascii="Arial" w:hAnsi="Arial" w:cs="Arial"/>
          <w:lang w:val="cs-CZ"/>
        </w:rPr>
        <w:t>u</w:t>
      </w:r>
      <w:r w:rsidR="00314CA2" w:rsidRPr="001C2DDA">
        <w:rPr>
          <w:rFonts w:ascii="Arial" w:hAnsi="Arial" w:cs="Arial"/>
          <w:lang w:val="cs-CZ"/>
        </w:rPr>
        <w:t xml:space="preserve"> náměstka ministra vnitra pro státní službu a státního tajemníka v Ministerstvu vnitra č. 23/2016</w:t>
      </w:r>
      <w:r w:rsidR="006C4BCA">
        <w:rPr>
          <w:rFonts w:ascii="Arial" w:hAnsi="Arial" w:cs="Arial"/>
          <w:lang w:val="cs-CZ"/>
        </w:rPr>
        <w:t>, ve znění pozdějších předpisů.</w:t>
      </w:r>
    </w:p>
  </w:footnote>
  <w:footnote w:id="5">
    <w:p w:rsidR="008A2BF4" w:rsidRPr="00244FB6" w:rsidRDefault="008A2BF4" w:rsidP="005022FD">
      <w:pPr>
        <w:pStyle w:val="Textpoznpodarou"/>
        <w:ind w:left="284" w:hanging="284"/>
        <w:jc w:val="both"/>
        <w:rPr>
          <w:rFonts w:ascii="Arial" w:hAnsi="Arial" w:cs="Arial"/>
          <w:lang w:val="cs-CZ"/>
        </w:rPr>
      </w:pPr>
      <w:r w:rsidRPr="00584C76">
        <w:rPr>
          <w:rStyle w:val="Znakapoznpodarou"/>
          <w:rFonts w:cs="Arial"/>
          <w:sz w:val="20"/>
          <w:szCs w:val="20"/>
        </w:rPr>
        <w:footnoteRef/>
      </w:r>
      <w:r w:rsidRPr="00584C76">
        <w:rPr>
          <w:rFonts w:ascii="Arial" w:hAnsi="Arial" w:cs="Arial"/>
          <w:vertAlign w:val="superscript"/>
          <w:lang w:val="cs-CZ"/>
        </w:rPr>
        <w:t>)</w:t>
      </w:r>
      <w:r w:rsidRPr="00584C76">
        <w:rPr>
          <w:rFonts w:ascii="Arial" w:hAnsi="Arial" w:cs="Arial"/>
        </w:rPr>
        <w:t xml:space="preserve"> </w:t>
      </w:r>
      <w:r w:rsidRPr="00584C76">
        <w:rPr>
          <w:rFonts w:ascii="Arial" w:hAnsi="Arial" w:cs="Arial"/>
          <w:lang w:val="cs-CZ"/>
        </w:rPr>
        <w:tab/>
        <w:t>Závazný pokyn policejního prezidenta č. 101/2009, kterým se stanoví zásady jednotného postupu věcného plánování jednotně pořizovaného majetku pro útvary Policie České republiky</w:t>
      </w:r>
      <w:r w:rsidR="00584C76" w:rsidRPr="00584C76">
        <w:rPr>
          <w:rFonts w:ascii="Arial" w:hAnsi="Arial" w:cs="Arial"/>
          <w:lang w:val="cs-CZ"/>
        </w:rPr>
        <w:t xml:space="preserve">, ve znění pokynu policejního prezidenta </w:t>
      </w:r>
      <w:r w:rsidR="000D39B6">
        <w:rPr>
          <w:rFonts w:ascii="Arial" w:hAnsi="Arial" w:cs="Arial"/>
          <w:lang w:val="cs-CZ"/>
        </w:rPr>
        <w:t>č. 236</w:t>
      </w:r>
      <w:r w:rsidR="00997855">
        <w:rPr>
          <w:rFonts w:ascii="Arial" w:hAnsi="Arial" w:cs="Arial"/>
          <w:lang w:val="cs-CZ"/>
        </w:rPr>
        <w:t>/2015</w:t>
      </w:r>
      <w:r w:rsidRPr="00584C76">
        <w:rPr>
          <w:rFonts w:ascii="Arial" w:hAnsi="Arial" w:cs="Arial"/>
          <w:lang w:val="cs-CZ"/>
        </w:rPr>
        <w:t>.</w:t>
      </w:r>
    </w:p>
  </w:footnote>
  <w:footnote w:id="6">
    <w:p w:rsidR="008A2BF4" w:rsidRPr="008165ED" w:rsidRDefault="008A2BF4" w:rsidP="005022FD">
      <w:pPr>
        <w:pStyle w:val="Textpoznpodarou"/>
        <w:ind w:left="284" w:hanging="284"/>
        <w:jc w:val="both"/>
        <w:rPr>
          <w:rFonts w:ascii="Arial" w:hAnsi="Arial" w:cs="Arial"/>
          <w:lang w:val="cs-CZ"/>
        </w:rPr>
      </w:pPr>
      <w:r w:rsidRPr="00B47FAD">
        <w:rPr>
          <w:rStyle w:val="Znakapoznpodarou"/>
          <w:rFonts w:cs="Arial"/>
          <w:sz w:val="20"/>
          <w:szCs w:val="20"/>
        </w:rPr>
        <w:footnoteRef/>
      </w:r>
      <w:r w:rsidRPr="00B47FAD">
        <w:rPr>
          <w:rFonts w:ascii="Arial" w:hAnsi="Arial" w:cs="Arial"/>
          <w:vertAlign w:val="superscript"/>
        </w:rPr>
        <w:t>)</w:t>
      </w:r>
      <w:r w:rsidRPr="00B47FAD">
        <w:rPr>
          <w:rFonts w:ascii="Arial" w:hAnsi="Arial" w:cs="Arial"/>
        </w:rPr>
        <w:tab/>
      </w:r>
      <w:r w:rsidRPr="00150D38">
        <w:rPr>
          <w:rFonts w:ascii="Arial" w:hAnsi="Arial" w:cs="Arial"/>
          <w:lang w:val="cs-CZ"/>
        </w:rPr>
        <w:t xml:space="preserve">Nařízení </w:t>
      </w:r>
      <w:r w:rsidRPr="00150D38">
        <w:rPr>
          <w:rFonts w:ascii="Arial" w:hAnsi="Arial" w:cs="Arial"/>
        </w:rPr>
        <w:t xml:space="preserve">Ministerstva vnitra č. </w:t>
      </w:r>
      <w:r w:rsidRPr="00150D38">
        <w:rPr>
          <w:rFonts w:ascii="Arial" w:hAnsi="Arial" w:cs="Arial"/>
        </w:rPr>
        <w:t>45/2011</w:t>
      </w:r>
      <w:r w:rsidR="006C4BCA">
        <w:rPr>
          <w:rFonts w:ascii="Arial" w:hAnsi="Arial" w:cs="Arial"/>
          <w:lang w:val="cs-CZ"/>
        </w:rPr>
        <w:t>, ve znění pozdějších předpisů.</w:t>
      </w:r>
    </w:p>
  </w:footnote>
  <w:footnote w:id="7">
    <w:p w:rsidR="00682329" w:rsidRPr="00682329" w:rsidRDefault="00682329" w:rsidP="003B6A92">
      <w:pPr>
        <w:pStyle w:val="Textpoznpodarou"/>
        <w:ind w:left="284" w:hanging="284"/>
        <w:jc w:val="both"/>
        <w:rPr>
          <w:rFonts w:ascii="Arial" w:hAnsi="Arial" w:cs="Arial"/>
          <w:highlight w:val="yellow"/>
        </w:rPr>
      </w:pPr>
      <w:r w:rsidRPr="00724A44">
        <w:rPr>
          <w:rStyle w:val="Znakapoznpodarou"/>
          <w:rFonts w:cs="Arial"/>
        </w:rPr>
        <w:footnoteRef/>
      </w:r>
      <w:r w:rsidRPr="00724A44">
        <w:rPr>
          <w:rFonts w:ascii="Arial" w:hAnsi="Arial" w:cs="Arial"/>
          <w:vertAlign w:val="superscript"/>
        </w:rPr>
        <w:t xml:space="preserve">) </w:t>
      </w:r>
      <w:r w:rsidRPr="00724A44">
        <w:rPr>
          <w:rFonts w:ascii="Arial" w:hAnsi="Arial" w:cs="Arial"/>
          <w:vertAlign w:val="superscript"/>
        </w:rPr>
        <w:tab/>
      </w:r>
      <w:r w:rsidRPr="0060262F">
        <w:rPr>
          <w:rFonts w:ascii="Arial" w:hAnsi="Arial" w:cs="Arial"/>
        </w:rPr>
        <w:t xml:space="preserve">§ </w:t>
      </w:r>
      <w:r w:rsidRPr="0060262F">
        <w:rPr>
          <w:rFonts w:ascii="Arial" w:hAnsi="Arial" w:cs="Arial"/>
          <w:lang w:val="cs-CZ"/>
        </w:rPr>
        <w:t>1730 odst. 2</w:t>
      </w:r>
      <w:r w:rsidRPr="0060262F">
        <w:rPr>
          <w:rFonts w:ascii="Arial" w:hAnsi="Arial" w:cs="Arial"/>
        </w:rPr>
        <w:t xml:space="preserve"> zákona č. </w:t>
      </w:r>
      <w:r w:rsidRPr="0060262F">
        <w:rPr>
          <w:rFonts w:ascii="Arial" w:hAnsi="Arial" w:cs="Arial"/>
          <w:lang w:val="cs-CZ"/>
        </w:rPr>
        <w:t>89</w:t>
      </w:r>
      <w:r w:rsidRPr="0060262F">
        <w:rPr>
          <w:rFonts w:ascii="Arial" w:hAnsi="Arial" w:cs="Arial"/>
        </w:rPr>
        <w:t>/</w:t>
      </w:r>
      <w:r w:rsidRPr="0060262F">
        <w:rPr>
          <w:rFonts w:ascii="Arial" w:hAnsi="Arial" w:cs="Arial"/>
          <w:lang w:val="cs-CZ"/>
        </w:rPr>
        <w:t>2012</w:t>
      </w:r>
      <w:r w:rsidRPr="0060262F">
        <w:rPr>
          <w:rFonts w:ascii="Arial" w:hAnsi="Arial" w:cs="Arial"/>
        </w:rPr>
        <w:t xml:space="preserve"> Sb., </w:t>
      </w:r>
      <w:r w:rsidRPr="0060262F">
        <w:rPr>
          <w:rFonts w:ascii="Arial" w:hAnsi="Arial" w:cs="Arial"/>
          <w:lang w:val="cs-CZ"/>
        </w:rPr>
        <w:t>občanský zákoník</w:t>
      </w:r>
      <w:r w:rsidRPr="0060262F">
        <w:rPr>
          <w:rFonts w:ascii="Arial" w:hAnsi="Arial" w:cs="Arial"/>
        </w:rPr>
        <w:t>.</w:t>
      </w:r>
    </w:p>
  </w:footnote>
  <w:footnote w:id="8">
    <w:p w:rsidR="00682329" w:rsidRPr="00682329" w:rsidRDefault="00682329" w:rsidP="003B6A92">
      <w:pPr>
        <w:pStyle w:val="Textpoznpodarou"/>
        <w:ind w:left="284" w:hanging="284"/>
        <w:jc w:val="both"/>
        <w:rPr>
          <w:rFonts w:ascii="Arial" w:hAnsi="Arial" w:cs="Arial"/>
          <w:highlight w:val="yellow"/>
        </w:rPr>
      </w:pPr>
      <w:r w:rsidRPr="0060262F">
        <w:rPr>
          <w:rStyle w:val="Znakapoznpodarou"/>
          <w:rFonts w:cs="Arial"/>
        </w:rPr>
        <w:footnoteRef/>
      </w:r>
      <w:r w:rsidRPr="0060262F">
        <w:rPr>
          <w:rFonts w:ascii="Arial" w:hAnsi="Arial" w:cs="Arial"/>
          <w:vertAlign w:val="superscript"/>
        </w:rPr>
        <w:t>)</w:t>
      </w:r>
      <w:r w:rsidRPr="0060262F">
        <w:rPr>
          <w:rFonts w:ascii="Arial" w:hAnsi="Arial" w:cs="Arial"/>
          <w:vertAlign w:val="superscript"/>
        </w:rPr>
        <w:tab/>
      </w:r>
      <w:r w:rsidRPr="0060262F">
        <w:rPr>
          <w:rFonts w:ascii="Arial" w:hAnsi="Arial" w:cs="Arial"/>
        </w:rPr>
        <w:t>Zákon č. 412/2005 Sb., o ochraně utajovaných informací a o bezpečnostní způsobilosti, ve znění pozdějších předpisů.</w:t>
      </w:r>
    </w:p>
  </w:footnote>
  <w:footnote w:id="9">
    <w:p w:rsidR="00682329" w:rsidRPr="00724A44" w:rsidRDefault="00682329" w:rsidP="003B6A92">
      <w:pPr>
        <w:pStyle w:val="Textpoznpodarou"/>
        <w:ind w:left="284" w:hanging="284"/>
        <w:jc w:val="both"/>
        <w:rPr>
          <w:rFonts w:ascii="Arial" w:hAnsi="Arial" w:cs="Arial"/>
        </w:rPr>
      </w:pPr>
      <w:r w:rsidRPr="00DE7BDC">
        <w:rPr>
          <w:rStyle w:val="Znakapoznpodarou"/>
          <w:rFonts w:cs="Arial"/>
        </w:rPr>
        <w:footnoteRef/>
      </w:r>
      <w:r w:rsidRPr="00DE7BDC">
        <w:rPr>
          <w:rFonts w:ascii="Arial" w:hAnsi="Arial" w:cs="Arial"/>
          <w:vertAlign w:val="superscript"/>
        </w:rPr>
        <w:t>)</w:t>
      </w:r>
      <w:r w:rsidRPr="00DE7BDC">
        <w:rPr>
          <w:rFonts w:ascii="Arial" w:hAnsi="Arial" w:cs="Arial"/>
          <w:vertAlign w:val="superscript"/>
        </w:rPr>
        <w:tab/>
      </w:r>
      <w:r w:rsidRPr="00DE7BDC">
        <w:rPr>
          <w:rFonts w:ascii="Arial" w:hAnsi="Arial" w:cs="Arial"/>
        </w:rPr>
        <w:t>Nařízení Ministerstva vnitra č. 5/2008, kterým se vydává spisový a ska</w:t>
      </w:r>
      <w:r w:rsidR="00EE115D">
        <w:rPr>
          <w:rFonts w:ascii="Arial" w:hAnsi="Arial" w:cs="Arial"/>
        </w:rPr>
        <w:t xml:space="preserve">rtační řád, ve znění </w:t>
      </w:r>
      <w:r w:rsidR="00EE115D">
        <w:rPr>
          <w:rFonts w:ascii="Arial" w:hAnsi="Arial" w:cs="Arial"/>
          <w:lang w:val="cs-CZ"/>
        </w:rPr>
        <w:t>pozdějších změn</w:t>
      </w:r>
      <w:r w:rsidRPr="00DE7BDC">
        <w:rPr>
          <w:rFonts w:ascii="Arial" w:hAnsi="Arial" w:cs="Arial"/>
        </w:rPr>
        <w:t>.</w:t>
      </w:r>
    </w:p>
  </w:footnote>
  <w:footnote w:id="10">
    <w:p w:rsidR="00A2113F" w:rsidRPr="00A2113F" w:rsidRDefault="00A2113F" w:rsidP="00A2113F">
      <w:pPr>
        <w:pStyle w:val="Textpoznpodarou"/>
        <w:ind w:left="284" w:hanging="284"/>
        <w:jc w:val="both"/>
        <w:rPr>
          <w:rFonts w:ascii="Arial" w:hAnsi="Arial" w:cs="Arial"/>
          <w:highlight w:val="yellow"/>
          <w:lang w:val="cs-CZ"/>
        </w:rPr>
      </w:pPr>
      <w:r w:rsidRPr="00AA1CBB">
        <w:rPr>
          <w:rStyle w:val="Znakapoznpodarou"/>
          <w:rFonts w:cs="Arial"/>
          <w:sz w:val="20"/>
          <w:szCs w:val="20"/>
        </w:rPr>
        <w:footnoteRef/>
      </w:r>
      <w:r w:rsidRPr="00AA1CBB">
        <w:rPr>
          <w:rFonts w:ascii="Arial" w:hAnsi="Arial" w:cs="Arial"/>
          <w:vertAlign w:val="superscript"/>
          <w:lang w:val="cs-CZ"/>
        </w:rPr>
        <w:t>)</w:t>
      </w:r>
      <w:r w:rsidRPr="00AA1CBB">
        <w:rPr>
          <w:rStyle w:val="Znakapoznpodarou"/>
          <w:rFonts w:cs="Arial"/>
          <w:sz w:val="20"/>
          <w:szCs w:val="20"/>
        </w:rPr>
        <w:t xml:space="preserve"> </w:t>
      </w:r>
      <w:r w:rsidR="003B6A92">
        <w:rPr>
          <w:rFonts w:ascii="Arial" w:hAnsi="Arial" w:cs="Arial"/>
          <w:lang w:val="cs-CZ"/>
        </w:rPr>
        <w:tab/>
      </w:r>
      <w:r w:rsidRPr="00AA1CBB">
        <w:rPr>
          <w:rFonts w:ascii="Arial" w:hAnsi="Arial" w:cs="Arial"/>
          <w:lang w:val="cs-CZ"/>
        </w:rPr>
        <w:t>Vyhláška č. 416/2004 Sb., kterou se provádí zákon č. 320/2001 Sb., o finanční kontrole ve veřejné správě a o změně některých zákonů (zákon o finanční kontrole), ve znění zákona č. 309/2002 Sb., zákona č. 320/2002 Sb. a zákona č. 123/2003 Sb.</w:t>
      </w:r>
    </w:p>
  </w:footnote>
  <w:footnote w:id="11">
    <w:p w:rsidR="00A2113F" w:rsidRPr="00EC0D55" w:rsidRDefault="00A2113F" w:rsidP="00A2113F">
      <w:pPr>
        <w:pStyle w:val="Textpoznpodarou"/>
        <w:ind w:left="284" w:hanging="284"/>
        <w:jc w:val="both"/>
        <w:rPr>
          <w:rFonts w:ascii="Arial" w:hAnsi="Arial" w:cs="Arial"/>
          <w:lang w:val="cs-CZ"/>
        </w:rPr>
      </w:pPr>
      <w:r w:rsidRPr="00202A56">
        <w:rPr>
          <w:rStyle w:val="Znakapoznpodarou"/>
          <w:rFonts w:cs="Arial"/>
          <w:sz w:val="20"/>
          <w:szCs w:val="20"/>
        </w:rPr>
        <w:footnoteRef/>
      </w:r>
      <w:r w:rsidRPr="00202A56">
        <w:rPr>
          <w:rFonts w:ascii="Arial" w:hAnsi="Arial" w:cs="Arial"/>
          <w:vertAlign w:val="superscript"/>
          <w:lang w:val="cs-CZ"/>
        </w:rPr>
        <w:t>)</w:t>
      </w:r>
      <w:r w:rsidRPr="00202A56">
        <w:rPr>
          <w:rStyle w:val="Znakapoznpodarou"/>
          <w:rFonts w:cs="Arial"/>
          <w:sz w:val="20"/>
          <w:szCs w:val="20"/>
          <w:lang w:val="cs-CZ"/>
        </w:rPr>
        <w:tab/>
      </w:r>
      <w:r w:rsidRPr="00202A56">
        <w:rPr>
          <w:rFonts w:ascii="Arial" w:hAnsi="Arial" w:cs="Arial"/>
          <w:lang w:val="cs-CZ"/>
        </w:rPr>
        <w:t xml:space="preserve">Zákon č. 320/2001 Sb., o finanční kontrole ve veřejné správě a o změně některých zákonů (zákon </w:t>
      </w:r>
      <w:r w:rsidRPr="00EC0D55">
        <w:rPr>
          <w:rFonts w:ascii="Arial" w:hAnsi="Arial" w:cs="Arial"/>
          <w:lang w:val="cs-CZ"/>
        </w:rPr>
        <w:t>o finanční kontrole), ve znění pozdějších předpisů.</w:t>
      </w:r>
    </w:p>
  </w:footnote>
  <w:footnote w:id="12">
    <w:p w:rsidR="00A2113F" w:rsidRPr="006555D3" w:rsidRDefault="00A2113F" w:rsidP="00A2113F">
      <w:pPr>
        <w:pStyle w:val="Textpoznpodarou"/>
        <w:ind w:left="284" w:hanging="284"/>
        <w:jc w:val="both"/>
        <w:rPr>
          <w:rFonts w:ascii="Arial" w:hAnsi="Arial" w:cs="Arial"/>
          <w:lang w:val="cs-CZ"/>
        </w:rPr>
      </w:pPr>
      <w:r w:rsidRPr="00EC0D55">
        <w:rPr>
          <w:rStyle w:val="Znakapoznpodarou"/>
          <w:rFonts w:cs="Arial"/>
          <w:sz w:val="20"/>
          <w:szCs w:val="20"/>
        </w:rPr>
        <w:footnoteRef/>
      </w:r>
      <w:r w:rsidRPr="00EC0D55">
        <w:rPr>
          <w:rFonts w:ascii="Arial" w:hAnsi="Arial" w:cs="Arial"/>
          <w:vertAlign w:val="superscript"/>
        </w:rPr>
        <w:t>)</w:t>
      </w:r>
      <w:r w:rsidRPr="00EC0D55">
        <w:rPr>
          <w:rFonts w:ascii="Arial" w:hAnsi="Arial" w:cs="Arial"/>
        </w:rPr>
        <w:t xml:space="preserve"> </w:t>
      </w:r>
      <w:r w:rsidRPr="00EC0D55">
        <w:rPr>
          <w:rFonts w:ascii="Arial" w:hAnsi="Arial" w:cs="Arial"/>
          <w:lang w:val="cs-CZ"/>
        </w:rPr>
        <w:tab/>
        <w:t xml:space="preserve">§ 13 zákona č. 218/2000 Sb., o rozpočtových pravidlech a o změně některých souvisejících zákonů </w:t>
      </w:r>
      <w:r w:rsidR="00F00FEF">
        <w:rPr>
          <w:rFonts w:ascii="Arial" w:hAnsi="Arial" w:cs="Arial"/>
          <w:lang w:val="cs-CZ"/>
        </w:rPr>
        <w:t>(rozpočtová pravidla)</w:t>
      </w:r>
      <w:r w:rsidR="000E39E2">
        <w:rPr>
          <w:rFonts w:ascii="Arial" w:hAnsi="Arial" w:cs="Arial"/>
          <w:lang w:val="cs-CZ"/>
        </w:rPr>
        <w:t>, ve znění zákona č. 465/2011 Sb</w:t>
      </w:r>
      <w:r w:rsidR="00F00FEF">
        <w:rPr>
          <w:rFonts w:ascii="Arial" w:hAnsi="Arial" w:cs="Arial"/>
          <w:lang w:val="cs-CZ"/>
        </w:rPr>
        <w:t>.</w:t>
      </w:r>
    </w:p>
  </w:footnote>
  <w:footnote w:id="13">
    <w:p w:rsidR="00A2113F" w:rsidRPr="007065DE" w:rsidRDefault="00A2113F" w:rsidP="00A2113F">
      <w:pPr>
        <w:pStyle w:val="Textpoznpodarou"/>
        <w:ind w:left="284" w:hanging="284"/>
        <w:jc w:val="both"/>
        <w:rPr>
          <w:rFonts w:ascii="Arial" w:hAnsi="Arial" w:cs="Arial"/>
          <w:lang w:val="cs-CZ"/>
        </w:rPr>
      </w:pPr>
      <w:r w:rsidRPr="006555D3">
        <w:rPr>
          <w:rStyle w:val="Znakapoznpodarou"/>
          <w:rFonts w:cs="Arial"/>
          <w:sz w:val="20"/>
          <w:szCs w:val="20"/>
        </w:rPr>
        <w:footnoteRef/>
      </w:r>
      <w:r w:rsidRPr="006555D3">
        <w:rPr>
          <w:rStyle w:val="Znakapoznpodarou"/>
          <w:rFonts w:cs="Arial"/>
          <w:sz w:val="20"/>
          <w:szCs w:val="20"/>
        </w:rPr>
        <w:t>)</w:t>
      </w:r>
      <w:r w:rsidRPr="006555D3">
        <w:rPr>
          <w:rFonts w:ascii="Arial" w:hAnsi="Arial" w:cs="Arial"/>
        </w:rPr>
        <w:t xml:space="preserve"> </w:t>
      </w:r>
      <w:r w:rsidR="006138E1" w:rsidRPr="006555D3">
        <w:rPr>
          <w:rFonts w:ascii="Arial" w:hAnsi="Arial" w:cs="Arial"/>
          <w:lang w:val="cs-CZ"/>
        </w:rPr>
        <w:tab/>
      </w:r>
      <w:r w:rsidR="006138E1" w:rsidRPr="00E361AE">
        <w:rPr>
          <w:rFonts w:ascii="Arial" w:hAnsi="Arial" w:cs="Arial"/>
          <w:lang w:val="cs-CZ"/>
        </w:rPr>
        <w:t>Č</w:t>
      </w:r>
      <w:r w:rsidR="006555D3" w:rsidRPr="00E361AE">
        <w:rPr>
          <w:rFonts w:ascii="Arial" w:hAnsi="Arial" w:cs="Arial"/>
          <w:lang w:val="cs-CZ"/>
        </w:rPr>
        <w:t>l. 49</w:t>
      </w:r>
      <w:r w:rsidR="006179BA" w:rsidRPr="00E361AE">
        <w:rPr>
          <w:rFonts w:ascii="Arial" w:hAnsi="Arial" w:cs="Arial"/>
          <w:lang w:val="cs-CZ"/>
        </w:rPr>
        <w:t xml:space="preserve"> </w:t>
      </w:r>
      <w:r w:rsidR="007879C8">
        <w:rPr>
          <w:rFonts w:ascii="Arial" w:hAnsi="Arial" w:cs="Arial"/>
          <w:lang w:val="cs-CZ"/>
        </w:rPr>
        <w:t>p</w:t>
      </w:r>
      <w:r w:rsidR="007E14E0">
        <w:rPr>
          <w:rFonts w:ascii="Arial" w:hAnsi="Arial" w:cs="Arial"/>
          <w:lang w:val="cs-CZ"/>
        </w:rPr>
        <w:t xml:space="preserve">řílohy </w:t>
      </w:r>
      <w:r w:rsidR="006179BA" w:rsidRPr="00E361AE">
        <w:rPr>
          <w:rFonts w:ascii="Arial" w:hAnsi="Arial" w:cs="Arial"/>
          <w:lang w:val="cs-CZ"/>
        </w:rPr>
        <w:t>n</w:t>
      </w:r>
      <w:r w:rsidR="006138E1" w:rsidRPr="00E361AE">
        <w:rPr>
          <w:rFonts w:ascii="Arial" w:hAnsi="Arial" w:cs="Arial"/>
          <w:lang w:val="cs-CZ"/>
        </w:rPr>
        <w:t>ařízen</w:t>
      </w:r>
      <w:r w:rsidR="00E361AE" w:rsidRPr="00E361AE">
        <w:rPr>
          <w:rFonts w:ascii="Arial" w:hAnsi="Arial" w:cs="Arial"/>
          <w:lang w:val="cs-CZ"/>
        </w:rPr>
        <w:t>í Ministerstva vnitra a společného</w:t>
      </w:r>
      <w:r w:rsidR="006138E1" w:rsidRPr="00E361AE">
        <w:rPr>
          <w:rFonts w:ascii="Arial" w:hAnsi="Arial" w:cs="Arial"/>
          <w:lang w:val="cs-CZ"/>
        </w:rPr>
        <w:t xml:space="preserve"> služební</w:t>
      </w:r>
      <w:r w:rsidR="00E361AE" w:rsidRPr="00E361AE">
        <w:rPr>
          <w:rFonts w:ascii="Arial" w:hAnsi="Arial" w:cs="Arial"/>
          <w:lang w:val="cs-CZ"/>
        </w:rPr>
        <w:t>ho</w:t>
      </w:r>
      <w:r w:rsidR="006138E1" w:rsidRPr="00E361AE">
        <w:rPr>
          <w:rFonts w:ascii="Arial" w:hAnsi="Arial" w:cs="Arial"/>
          <w:lang w:val="cs-CZ"/>
        </w:rPr>
        <w:t xml:space="preserve"> předpis</w:t>
      </w:r>
      <w:r w:rsidR="00E361AE" w:rsidRPr="00E361AE">
        <w:rPr>
          <w:rFonts w:ascii="Arial" w:hAnsi="Arial" w:cs="Arial"/>
          <w:lang w:val="cs-CZ"/>
        </w:rPr>
        <w:t>u</w:t>
      </w:r>
      <w:r w:rsidR="006138E1" w:rsidRPr="00E361AE">
        <w:rPr>
          <w:rFonts w:ascii="Arial" w:hAnsi="Arial" w:cs="Arial"/>
          <w:lang w:val="cs-CZ"/>
        </w:rPr>
        <w:t xml:space="preserve"> náměstka ministra vnitra pro státní službu a státního tajemníka v </w:t>
      </w:r>
      <w:r w:rsidR="00E361AE" w:rsidRPr="00E361AE">
        <w:rPr>
          <w:rFonts w:ascii="Arial" w:hAnsi="Arial" w:cs="Arial"/>
          <w:lang w:val="cs-CZ"/>
        </w:rPr>
        <w:t xml:space="preserve">Ministerstvu vnitra č. 23/2016. </w:t>
      </w:r>
    </w:p>
  </w:footnote>
  <w:footnote w:id="14">
    <w:p w:rsidR="00504FFD" w:rsidRPr="006D0F27" w:rsidRDefault="00504FFD" w:rsidP="007A4B75">
      <w:pPr>
        <w:pStyle w:val="Textpoznpodarou"/>
        <w:ind w:left="284" w:hanging="284"/>
        <w:jc w:val="both"/>
        <w:rPr>
          <w:lang w:val="cs-CZ"/>
        </w:rPr>
      </w:pPr>
      <w:r w:rsidRPr="0077138D">
        <w:rPr>
          <w:rStyle w:val="Znakapoznpodarou"/>
          <w:sz w:val="20"/>
          <w:szCs w:val="20"/>
        </w:rPr>
        <w:footnoteRef/>
      </w:r>
      <w:r w:rsidRPr="0077138D">
        <w:rPr>
          <w:rFonts w:ascii="Arial" w:hAnsi="Arial" w:cs="Arial"/>
          <w:vertAlign w:val="superscript"/>
        </w:rPr>
        <w:t>)</w:t>
      </w:r>
      <w:r w:rsidRPr="0077138D">
        <w:t xml:space="preserve"> </w:t>
      </w:r>
      <w:r w:rsidRPr="0077138D">
        <w:rPr>
          <w:lang w:val="cs-CZ"/>
        </w:rPr>
        <w:tab/>
      </w:r>
      <w:r w:rsidRPr="006D0F27">
        <w:rPr>
          <w:rFonts w:ascii="Arial" w:hAnsi="Arial" w:cs="Arial"/>
        </w:rPr>
        <w:t xml:space="preserve">Čl. </w:t>
      </w:r>
      <w:r w:rsidR="0077138D" w:rsidRPr="006D0F27">
        <w:rPr>
          <w:rFonts w:ascii="Arial" w:hAnsi="Arial" w:cs="Arial"/>
          <w:lang w:val="cs-CZ"/>
        </w:rPr>
        <w:t>22</w:t>
      </w:r>
      <w:r w:rsidRPr="006D0F27">
        <w:rPr>
          <w:rFonts w:ascii="Arial" w:hAnsi="Arial" w:cs="Arial"/>
        </w:rPr>
        <w:t xml:space="preserve"> </w:t>
      </w:r>
      <w:r w:rsidR="007879C8">
        <w:rPr>
          <w:rFonts w:ascii="Arial" w:hAnsi="Arial" w:cs="Arial"/>
          <w:lang w:val="cs-CZ"/>
        </w:rPr>
        <w:t>p</w:t>
      </w:r>
      <w:r w:rsidR="00F31213">
        <w:rPr>
          <w:rFonts w:ascii="Arial" w:hAnsi="Arial" w:cs="Arial"/>
          <w:lang w:val="cs-CZ"/>
        </w:rPr>
        <w:t xml:space="preserve">řílohy </w:t>
      </w:r>
      <w:r w:rsidR="000A4728" w:rsidRPr="006D0F27">
        <w:rPr>
          <w:rFonts w:ascii="Arial" w:hAnsi="Arial" w:cs="Arial"/>
          <w:lang w:val="cs-CZ"/>
        </w:rPr>
        <w:t>n</w:t>
      </w:r>
      <w:r w:rsidR="0077138D" w:rsidRPr="006D0F27">
        <w:rPr>
          <w:rFonts w:ascii="Arial" w:hAnsi="Arial" w:cs="Arial"/>
          <w:lang w:val="cs-CZ"/>
        </w:rPr>
        <w:t xml:space="preserve">ařízení Ministerstva vnitra </w:t>
      </w:r>
      <w:r w:rsidR="006D0F27" w:rsidRPr="006D0F27">
        <w:rPr>
          <w:rFonts w:ascii="Arial" w:hAnsi="Arial" w:cs="Arial"/>
          <w:lang w:val="cs-CZ"/>
        </w:rPr>
        <w:t>a společného</w:t>
      </w:r>
      <w:r w:rsidR="0077138D" w:rsidRPr="006D0F27">
        <w:rPr>
          <w:rFonts w:ascii="Arial" w:hAnsi="Arial" w:cs="Arial"/>
          <w:lang w:val="cs-CZ"/>
        </w:rPr>
        <w:t xml:space="preserve"> služební</w:t>
      </w:r>
      <w:r w:rsidR="006D0F27" w:rsidRPr="006D0F27">
        <w:rPr>
          <w:rFonts w:ascii="Arial" w:hAnsi="Arial" w:cs="Arial"/>
          <w:lang w:val="cs-CZ"/>
        </w:rPr>
        <w:t>ho</w:t>
      </w:r>
      <w:r w:rsidR="0077138D" w:rsidRPr="006D0F27">
        <w:rPr>
          <w:rFonts w:ascii="Arial" w:hAnsi="Arial" w:cs="Arial"/>
          <w:lang w:val="cs-CZ"/>
        </w:rPr>
        <w:t xml:space="preserve"> předpis</w:t>
      </w:r>
      <w:r w:rsidR="006D0F27" w:rsidRPr="006D0F27">
        <w:rPr>
          <w:rFonts w:ascii="Arial" w:hAnsi="Arial" w:cs="Arial"/>
          <w:lang w:val="cs-CZ"/>
        </w:rPr>
        <w:t>u</w:t>
      </w:r>
      <w:r w:rsidR="0077138D" w:rsidRPr="006D0F27">
        <w:rPr>
          <w:rFonts w:ascii="Arial" w:hAnsi="Arial" w:cs="Arial"/>
          <w:lang w:val="cs-CZ"/>
        </w:rPr>
        <w:t xml:space="preserve"> náměstka ministra vnitra pro státní službu a státního tajemníka v</w:t>
      </w:r>
      <w:r w:rsidR="006D0F27" w:rsidRPr="006D0F27">
        <w:rPr>
          <w:rFonts w:ascii="Arial" w:hAnsi="Arial" w:cs="Arial"/>
          <w:lang w:val="cs-CZ"/>
        </w:rPr>
        <w:t xml:space="preserve"> Ministerstvu vnitra č. 23/2016.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F4" w:rsidRPr="00B02404" w:rsidRDefault="008A2BF4">
    <w:pPr>
      <w:pStyle w:val="Zhlav"/>
      <w:rPr>
        <w:rFonts w:ascii="Arial" w:hAnsi="Arial" w:cs="Arial"/>
        <w:sz w:val="24"/>
        <w:szCs w:val="24"/>
        <w:u w:val="single"/>
        <w:lang w:val="cs-CZ"/>
      </w:rPr>
    </w:pPr>
    <w:r w:rsidRPr="000E01D8">
      <w:rPr>
        <w:rFonts w:ascii="Arial" w:hAnsi="Arial" w:cs="Arial"/>
        <w:sz w:val="24"/>
        <w:szCs w:val="24"/>
        <w:u w:val="single"/>
        <w:lang w:val="cs-CZ"/>
      </w:rPr>
      <w:t>NMV č.</w:t>
    </w:r>
    <w:r w:rsidR="00BD071D">
      <w:rPr>
        <w:rFonts w:ascii="Arial" w:hAnsi="Arial" w:cs="Arial"/>
        <w:sz w:val="24"/>
        <w:szCs w:val="24"/>
        <w:u w:val="single"/>
        <w:lang w:val="cs-CZ"/>
      </w:rPr>
      <w:t xml:space="preserve"> 45/2016</w:t>
    </w:r>
    <w:r w:rsidRPr="00B02404">
      <w:rPr>
        <w:rFonts w:ascii="Arial" w:hAnsi="Arial" w:cs="Arial"/>
        <w:sz w:val="24"/>
        <w:szCs w:val="24"/>
        <w:u w:val="single"/>
        <w:lang w:val="cs-CZ"/>
      </w:rPr>
      <w:tab/>
    </w:r>
    <w:r w:rsidRPr="00B02404">
      <w:rPr>
        <w:rFonts w:ascii="Arial" w:hAnsi="Arial" w:cs="Arial"/>
        <w:sz w:val="24"/>
        <w:szCs w:val="24"/>
        <w:u w:val="single"/>
        <w:lang w:val="cs-CZ"/>
      </w:rPr>
      <w:tab/>
      <w:t xml:space="preserve">Strana </w:t>
    </w:r>
    <w:r w:rsidRPr="00B02404">
      <w:rPr>
        <w:rStyle w:val="slostrnky"/>
        <w:rFonts w:ascii="Arial" w:hAnsi="Arial" w:cs="Arial"/>
        <w:sz w:val="24"/>
        <w:szCs w:val="24"/>
        <w:u w:val="single"/>
      </w:rPr>
      <w:fldChar w:fldCharType="begin"/>
    </w:r>
    <w:r w:rsidRPr="00B02404">
      <w:rPr>
        <w:rStyle w:val="slostrnky"/>
        <w:rFonts w:ascii="Arial" w:hAnsi="Arial" w:cs="Arial"/>
        <w:sz w:val="24"/>
        <w:szCs w:val="24"/>
        <w:u w:val="single"/>
      </w:rPr>
      <w:instrText xml:space="preserve"> PAGE </w:instrText>
    </w:r>
    <w:r w:rsidRPr="00B02404">
      <w:rPr>
        <w:rStyle w:val="slostrnky"/>
        <w:rFonts w:ascii="Arial" w:hAnsi="Arial" w:cs="Arial"/>
        <w:sz w:val="24"/>
        <w:szCs w:val="24"/>
        <w:u w:val="single"/>
      </w:rPr>
      <w:fldChar w:fldCharType="separate"/>
    </w:r>
    <w:r w:rsidR="007879C8">
      <w:rPr>
        <w:rStyle w:val="slostrnky"/>
        <w:rFonts w:ascii="Arial" w:hAnsi="Arial" w:cs="Arial"/>
        <w:noProof/>
        <w:sz w:val="24"/>
        <w:szCs w:val="24"/>
        <w:u w:val="single"/>
      </w:rPr>
      <w:t>16</w:t>
    </w:r>
    <w:r w:rsidRPr="00B02404">
      <w:rPr>
        <w:rStyle w:val="slostrnky"/>
        <w:rFonts w:ascii="Arial" w:hAnsi="Arial" w:cs="Arial"/>
        <w:sz w:val="24"/>
        <w:szCs w:val="24"/>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450"/>
    <w:multiLevelType w:val="hybridMultilevel"/>
    <w:tmpl w:val="441441CE"/>
    <w:lvl w:ilvl="0" w:tplc="68CA9A8E">
      <w:start w:val="2"/>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DAE0EC4"/>
    <w:multiLevelType w:val="hybridMultilevel"/>
    <w:tmpl w:val="350EE92A"/>
    <w:lvl w:ilvl="0" w:tplc="2312F080">
      <w:start w:val="1"/>
      <w:numFmt w:val="decimal"/>
      <w:lvlText w:val="(%1)"/>
      <w:lvlJc w:val="left"/>
      <w:pPr>
        <w:ind w:left="214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1B1C75"/>
    <w:multiLevelType w:val="hybridMultilevel"/>
    <w:tmpl w:val="3BDE1E9E"/>
    <w:lvl w:ilvl="0" w:tplc="6E18FCB6">
      <w:start w:val="1"/>
      <w:numFmt w:val="decimal"/>
      <w:lvlText w:val="(%1)"/>
      <w:lvlJc w:val="left"/>
      <w:pPr>
        <w:ind w:left="1353" w:hanging="360"/>
      </w:pPr>
      <w:rPr>
        <w:rFonts w:cs="Times New Roman"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2981430"/>
    <w:multiLevelType w:val="hybridMultilevel"/>
    <w:tmpl w:val="36082900"/>
    <w:lvl w:ilvl="0" w:tplc="996AE9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8004DE"/>
    <w:multiLevelType w:val="hybridMultilevel"/>
    <w:tmpl w:val="956235FA"/>
    <w:lvl w:ilvl="0" w:tplc="A0A66C0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F320AC"/>
    <w:multiLevelType w:val="hybridMultilevel"/>
    <w:tmpl w:val="1FCE9E18"/>
    <w:lvl w:ilvl="0" w:tplc="530EA868">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9481A70"/>
    <w:multiLevelType w:val="hybridMultilevel"/>
    <w:tmpl w:val="360A66F0"/>
    <w:lvl w:ilvl="0" w:tplc="2DCEC738">
      <w:start w:val="1"/>
      <w:numFmt w:val="decimal"/>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nsid w:val="19493AE0"/>
    <w:multiLevelType w:val="hybridMultilevel"/>
    <w:tmpl w:val="BEAAFB46"/>
    <w:lvl w:ilvl="0" w:tplc="2DCEC7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021924"/>
    <w:multiLevelType w:val="hybridMultilevel"/>
    <w:tmpl w:val="5498CD22"/>
    <w:lvl w:ilvl="0" w:tplc="996AE904">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E8F08FE"/>
    <w:multiLevelType w:val="hybridMultilevel"/>
    <w:tmpl w:val="5F0EFDFE"/>
    <w:lvl w:ilvl="0" w:tplc="68CA9A8E">
      <w:start w:val="2"/>
      <w:numFmt w:val="decimal"/>
      <w:lvlText w:val="(%1)"/>
      <w:lvlJc w:val="left"/>
      <w:pPr>
        <w:ind w:left="1429" w:hanging="360"/>
      </w:pPr>
      <w:rPr>
        <w:rFonts w:hint="default"/>
      </w:rPr>
    </w:lvl>
    <w:lvl w:ilvl="1" w:tplc="C6CCF226">
      <w:start w:val="1"/>
      <w:numFmt w:val="decimal"/>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nsid w:val="2225243D"/>
    <w:multiLevelType w:val="hybridMultilevel"/>
    <w:tmpl w:val="197299F8"/>
    <w:lvl w:ilvl="0" w:tplc="746E45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55D2B10"/>
    <w:multiLevelType w:val="hybridMultilevel"/>
    <w:tmpl w:val="F8EE8F6C"/>
    <w:lvl w:ilvl="0" w:tplc="50DEB594">
      <w:start w:val="1"/>
      <w:numFmt w:val="lowerLetter"/>
      <w:lvlText w:val="%1)"/>
      <w:lvlJc w:val="left"/>
      <w:pPr>
        <w:tabs>
          <w:tab w:val="num" w:pos="397"/>
        </w:tabs>
        <w:ind w:left="397" w:hanging="397"/>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7A81440"/>
    <w:multiLevelType w:val="hybridMultilevel"/>
    <w:tmpl w:val="0E10D080"/>
    <w:lvl w:ilvl="0" w:tplc="DBBC3DD6">
      <w:start w:val="3"/>
      <w:numFmt w:val="bullet"/>
      <w:lvlText w:val="-"/>
      <w:lvlJc w:val="left"/>
      <w:pPr>
        <w:ind w:left="1287" w:hanging="360"/>
      </w:pPr>
      <w:rPr>
        <w:rFonts w:ascii="Arial" w:eastAsia="Times New Roman" w:hAnsi="Arial"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nsid w:val="2A926846"/>
    <w:multiLevelType w:val="hybridMultilevel"/>
    <w:tmpl w:val="4520552E"/>
    <w:lvl w:ilvl="0" w:tplc="6E18FCB6">
      <w:start w:val="1"/>
      <w:numFmt w:val="decimal"/>
      <w:lvlText w:val="(%1)"/>
      <w:lvlJc w:val="left"/>
      <w:pPr>
        <w:ind w:left="928" w:hanging="360"/>
      </w:pPr>
      <w:rPr>
        <w:rFonts w:cs="Times New Roman" w:hint="default"/>
        <w:b w:val="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4">
    <w:nsid w:val="2C0C7D76"/>
    <w:multiLevelType w:val="hybridMultilevel"/>
    <w:tmpl w:val="DFBE21F4"/>
    <w:lvl w:ilvl="0" w:tplc="996AE904">
      <w:start w:val="1"/>
      <w:numFmt w:val="lowerLetter"/>
      <w:lvlText w:val="%1)"/>
      <w:lvlJc w:val="left"/>
      <w:pPr>
        <w:ind w:left="720" w:hanging="360"/>
      </w:pPr>
      <w:rPr>
        <w:rFonts w:cs="Times New Roman" w:hint="default"/>
      </w:rPr>
    </w:lvl>
    <w:lvl w:ilvl="1" w:tplc="996AE904">
      <w:start w:val="1"/>
      <w:numFmt w:val="lowerLetter"/>
      <w:lvlText w:val="%2)"/>
      <w:lvlJc w:val="left"/>
      <w:pPr>
        <w:tabs>
          <w:tab w:val="num" w:pos="397"/>
        </w:tabs>
        <w:ind w:left="397" w:hanging="397"/>
      </w:pPr>
      <w:rPr>
        <w:rFonts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E4A010D"/>
    <w:multiLevelType w:val="hybridMultilevel"/>
    <w:tmpl w:val="6368EB7E"/>
    <w:lvl w:ilvl="0" w:tplc="EF02D73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1B3696C"/>
    <w:multiLevelType w:val="hybridMultilevel"/>
    <w:tmpl w:val="254882E4"/>
    <w:lvl w:ilvl="0" w:tplc="DD64CCF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nsid w:val="33120123"/>
    <w:multiLevelType w:val="hybridMultilevel"/>
    <w:tmpl w:val="73BA36BA"/>
    <w:lvl w:ilvl="0" w:tplc="05E47264">
      <w:start w:val="1"/>
      <w:numFmt w:val="lowerLetter"/>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nsid w:val="33C01813"/>
    <w:multiLevelType w:val="hybridMultilevel"/>
    <w:tmpl w:val="8C86682A"/>
    <w:lvl w:ilvl="0" w:tplc="DBBC3DD6">
      <w:start w:val="3"/>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nsid w:val="3A8A02F5"/>
    <w:multiLevelType w:val="hybridMultilevel"/>
    <w:tmpl w:val="55AE5BAC"/>
    <w:lvl w:ilvl="0" w:tplc="2DCEC738">
      <w:start w:val="1"/>
      <w:numFmt w:val="decimal"/>
      <w:lvlText w:val="(%1)"/>
      <w:lvlJc w:val="left"/>
      <w:pPr>
        <w:ind w:left="1211"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nsid w:val="3AEC364F"/>
    <w:multiLevelType w:val="hybridMultilevel"/>
    <w:tmpl w:val="4CF852CE"/>
    <w:lvl w:ilvl="0" w:tplc="0344B11E">
      <w:start w:val="1"/>
      <w:numFmt w:val="lowerLetter"/>
      <w:lvlText w:val="%1)"/>
      <w:lvlJc w:val="left"/>
      <w:pPr>
        <w:tabs>
          <w:tab w:val="num" w:pos="397"/>
        </w:tabs>
        <w:ind w:left="397" w:hanging="39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465864F4"/>
    <w:multiLevelType w:val="hybridMultilevel"/>
    <w:tmpl w:val="BD282B96"/>
    <w:lvl w:ilvl="0" w:tplc="6FD253C8">
      <w:start w:val="1"/>
      <w:numFmt w:val="lowerLetter"/>
      <w:lvlText w:val="%1)"/>
      <w:lvlJc w:val="left"/>
      <w:pPr>
        <w:tabs>
          <w:tab w:val="num" w:pos="397"/>
        </w:tabs>
        <w:ind w:left="397" w:hanging="397"/>
      </w:pPr>
      <w:rPr>
        <w:rFonts w:cs="Times New Roman" w:hint="default"/>
      </w:rPr>
    </w:lvl>
    <w:lvl w:ilvl="1" w:tplc="68CA9A8E">
      <w:start w:val="2"/>
      <w:numFmt w:val="decimal"/>
      <w:lvlText w:val="(%2)"/>
      <w:lvlJc w:val="left"/>
      <w:pPr>
        <w:tabs>
          <w:tab w:val="num" w:pos="2291"/>
        </w:tabs>
        <w:ind w:left="2291" w:hanging="360"/>
      </w:pPr>
      <w:rPr>
        <w:rFonts w:hint="default"/>
      </w:rPr>
    </w:lvl>
    <w:lvl w:ilvl="2" w:tplc="0405001B" w:tentative="1">
      <w:start w:val="1"/>
      <w:numFmt w:val="lowerRoman"/>
      <w:lvlText w:val="%3."/>
      <w:lvlJc w:val="right"/>
      <w:pPr>
        <w:ind w:left="3011" w:hanging="180"/>
      </w:pPr>
      <w:rPr>
        <w:rFonts w:cs="Times New Roman"/>
      </w:rPr>
    </w:lvl>
    <w:lvl w:ilvl="3" w:tplc="0405000F" w:tentative="1">
      <w:start w:val="1"/>
      <w:numFmt w:val="decimal"/>
      <w:lvlText w:val="%4."/>
      <w:lvlJc w:val="left"/>
      <w:pPr>
        <w:ind w:left="3731" w:hanging="360"/>
      </w:pPr>
      <w:rPr>
        <w:rFonts w:cs="Times New Roman"/>
      </w:rPr>
    </w:lvl>
    <w:lvl w:ilvl="4" w:tplc="04050019" w:tentative="1">
      <w:start w:val="1"/>
      <w:numFmt w:val="lowerLetter"/>
      <w:lvlText w:val="%5."/>
      <w:lvlJc w:val="left"/>
      <w:pPr>
        <w:ind w:left="4451" w:hanging="360"/>
      </w:pPr>
      <w:rPr>
        <w:rFonts w:cs="Times New Roman"/>
      </w:rPr>
    </w:lvl>
    <w:lvl w:ilvl="5" w:tplc="0405001B" w:tentative="1">
      <w:start w:val="1"/>
      <w:numFmt w:val="lowerRoman"/>
      <w:lvlText w:val="%6."/>
      <w:lvlJc w:val="right"/>
      <w:pPr>
        <w:ind w:left="5171" w:hanging="180"/>
      </w:pPr>
      <w:rPr>
        <w:rFonts w:cs="Times New Roman"/>
      </w:rPr>
    </w:lvl>
    <w:lvl w:ilvl="6" w:tplc="0405000F" w:tentative="1">
      <w:start w:val="1"/>
      <w:numFmt w:val="decimal"/>
      <w:lvlText w:val="%7."/>
      <w:lvlJc w:val="left"/>
      <w:pPr>
        <w:ind w:left="5891" w:hanging="360"/>
      </w:pPr>
      <w:rPr>
        <w:rFonts w:cs="Times New Roman"/>
      </w:rPr>
    </w:lvl>
    <w:lvl w:ilvl="7" w:tplc="04050019" w:tentative="1">
      <w:start w:val="1"/>
      <w:numFmt w:val="lowerLetter"/>
      <w:lvlText w:val="%8."/>
      <w:lvlJc w:val="left"/>
      <w:pPr>
        <w:ind w:left="6611" w:hanging="360"/>
      </w:pPr>
      <w:rPr>
        <w:rFonts w:cs="Times New Roman"/>
      </w:rPr>
    </w:lvl>
    <w:lvl w:ilvl="8" w:tplc="0405001B" w:tentative="1">
      <w:start w:val="1"/>
      <w:numFmt w:val="lowerRoman"/>
      <w:lvlText w:val="%9."/>
      <w:lvlJc w:val="right"/>
      <w:pPr>
        <w:ind w:left="7331" w:hanging="180"/>
      </w:pPr>
      <w:rPr>
        <w:rFonts w:cs="Times New Roman"/>
      </w:rPr>
    </w:lvl>
  </w:abstractNum>
  <w:abstractNum w:abstractNumId="22">
    <w:nsid w:val="4781572D"/>
    <w:multiLevelType w:val="hybridMultilevel"/>
    <w:tmpl w:val="79287648"/>
    <w:lvl w:ilvl="0" w:tplc="CBBC9764">
      <w:start w:val="1"/>
      <w:numFmt w:val="lowerLetter"/>
      <w:lvlText w:val="%1)"/>
      <w:lvlJc w:val="left"/>
      <w:pPr>
        <w:ind w:left="360" w:hanging="360"/>
      </w:pPr>
      <w:rPr>
        <w:rFonts w:hint="default"/>
      </w:rPr>
    </w:lvl>
    <w:lvl w:ilvl="1" w:tplc="21089F36">
      <w:start w:val="1"/>
      <w:numFmt w:val="decimal"/>
      <w:lvlText w:val="(%2)"/>
      <w:lvlJc w:val="left"/>
      <w:pPr>
        <w:ind w:left="1785" w:hanging="1065"/>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85111A3"/>
    <w:multiLevelType w:val="hybridMultilevel"/>
    <w:tmpl w:val="802CB320"/>
    <w:lvl w:ilvl="0" w:tplc="ED8E21D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nsid w:val="496E3740"/>
    <w:multiLevelType w:val="hybridMultilevel"/>
    <w:tmpl w:val="91BC6642"/>
    <w:lvl w:ilvl="0" w:tplc="99421BF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C7F67C7"/>
    <w:multiLevelType w:val="hybridMultilevel"/>
    <w:tmpl w:val="FC806A94"/>
    <w:lvl w:ilvl="0" w:tplc="6E18FCB6">
      <w:start w:val="1"/>
      <w:numFmt w:val="decimal"/>
      <w:lvlText w:val="(%1)"/>
      <w:lvlJc w:val="left"/>
      <w:pPr>
        <w:ind w:left="1429" w:hanging="360"/>
      </w:pPr>
      <w:rPr>
        <w:rFonts w:cs="Times New Roman" w:hint="default"/>
        <w:b w:val="0"/>
      </w:rPr>
    </w:lvl>
    <w:lvl w:ilvl="1" w:tplc="6E18FCB6">
      <w:start w:val="1"/>
      <w:numFmt w:val="decimal"/>
      <w:lvlText w:val="(%2)"/>
      <w:lvlJc w:val="left"/>
      <w:pPr>
        <w:ind w:left="2149" w:hanging="360"/>
      </w:pPr>
      <w:rPr>
        <w:rFonts w:cs="Times New Roman" w:hint="default"/>
        <w:b w:val="0"/>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6">
    <w:nsid w:val="504C2AD2"/>
    <w:multiLevelType w:val="hybridMultilevel"/>
    <w:tmpl w:val="E7B8215C"/>
    <w:lvl w:ilvl="0" w:tplc="50A06054">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7">
    <w:nsid w:val="50BE5648"/>
    <w:multiLevelType w:val="hybridMultilevel"/>
    <w:tmpl w:val="C420ADF0"/>
    <w:lvl w:ilvl="0" w:tplc="1CFAEAD6">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25A162F"/>
    <w:multiLevelType w:val="hybridMultilevel"/>
    <w:tmpl w:val="2878CD90"/>
    <w:lvl w:ilvl="0" w:tplc="CBAC2280">
      <w:start w:val="1"/>
      <w:numFmt w:val="decimal"/>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nsid w:val="54AD2C3B"/>
    <w:multiLevelType w:val="hybridMultilevel"/>
    <w:tmpl w:val="CD20DE5A"/>
    <w:lvl w:ilvl="0" w:tplc="6E18FCB6">
      <w:start w:val="1"/>
      <w:numFmt w:val="decimal"/>
      <w:lvlText w:val="(%1)"/>
      <w:lvlJc w:val="left"/>
      <w:pPr>
        <w:ind w:left="1069" w:hanging="360"/>
      </w:pPr>
      <w:rPr>
        <w:rFonts w:cs="Times New Roman" w:hint="default"/>
        <w:b w:val="0"/>
      </w:rPr>
    </w:lvl>
    <w:lvl w:ilvl="1" w:tplc="98465C7E">
      <w:start w:val="1"/>
      <w:numFmt w:val="lowerLetter"/>
      <w:lvlText w:val="%2)"/>
      <w:lvlJc w:val="left"/>
      <w:pPr>
        <w:tabs>
          <w:tab w:val="num" w:pos="397"/>
        </w:tabs>
        <w:ind w:left="397" w:hanging="397"/>
      </w:pPr>
      <w:rPr>
        <w:rFonts w:cs="Times New Roman" w:hint="default"/>
        <w:b w:val="0"/>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7CE4DCD"/>
    <w:multiLevelType w:val="singleLevel"/>
    <w:tmpl w:val="20166004"/>
    <w:lvl w:ilvl="0">
      <w:start w:val="1"/>
      <w:numFmt w:val="bullet"/>
      <w:pStyle w:val="Seznamvnorm"/>
      <w:lvlText w:val=""/>
      <w:lvlJc w:val="left"/>
      <w:pPr>
        <w:tabs>
          <w:tab w:val="num" w:pos="360"/>
        </w:tabs>
      </w:pPr>
      <w:rPr>
        <w:rFonts w:ascii="Symbol" w:hAnsi="Symbol" w:hint="default"/>
      </w:rPr>
    </w:lvl>
  </w:abstractNum>
  <w:abstractNum w:abstractNumId="31">
    <w:nsid w:val="59264B15"/>
    <w:multiLevelType w:val="hybridMultilevel"/>
    <w:tmpl w:val="EB141738"/>
    <w:lvl w:ilvl="0" w:tplc="80D268A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nsid w:val="5B551852"/>
    <w:multiLevelType w:val="hybridMultilevel"/>
    <w:tmpl w:val="F062661E"/>
    <w:lvl w:ilvl="0" w:tplc="6E18FCB6">
      <w:start w:val="1"/>
      <w:numFmt w:val="decimal"/>
      <w:lvlText w:val="(%1)"/>
      <w:lvlJc w:val="left"/>
      <w:pPr>
        <w:ind w:left="1495" w:hanging="360"/>
      </w:pPr>
      <w:rPr>
        <w:rFonts w:cs="Times New Roman" w:hint="default"/>
        <w:b w:val="0"/>
      </w:rPr>
    </w:lvl>
    <w:lvl w:ilvl="1" w:tplc="D92E725C">
      <w:start w:val="1"/>
      <w:numFmt w:val="lowerLetter"/>
      <w:lvlText w:val="%2)"/>
      <w:lvlJc w:val="left"/>
      <w:pPr>
        <w:ind w:left="2215" w:hanging="360"/>
      </w:pPr>
      <w:rPr>
        <w:rFonts w:hint="default"/>
      </w:r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33">
    <w:nsid w:val="5FF3439A"/>
    <w:multiLevelType w:val="hybridMultilevel"/>
    <w:tmpl w:val="D29C6812"/>
    <w:lvl w:ilvl="0" w:tplc="C408E50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615A0680"/>
    <w:multiLevelType w:val="hybridMultilevel"/>
    <w:tmpl w:val="06D0B004"/>
    <w:lvl w:ilvl="0" w:tplc="DEBEDD7A">
      <w:start w:val="1"/>
      <w:numFmt w:val="lowerLetter"/>
      <w:lvlText w:val="%1)"/>
      <w:lvlJc w:val="left"/>
      <w:pPr>
        <w:tabs>
          <w:tab w:val="num" w:pos="397"/>
        </w:tabs>
        <w:ind w:left="397" w:hanging="397"/>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5A53DA5"/>
    <w:multiLevelType w:val="hybridMultilevel"/>
    <w:tmpl w:val="66AEA208"/>
    <w:lvl w:ilvl="0" w:tplc="68CA9A8E">
      <w:start w:val="2"/>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nsid w:val="65B05C4D"/>
    <w:multiLevelType w:val="hybridMultilevel"/>
    <w:tmpl w:val="5CA4908E"/>
    <w:lvl w:ilvl="0" w:tplc="942CE23E">
      <w:start w:val="1"/>
      <w:numFmt w:val="decimal"/>
      <w:lvlText w:val="%1."/>
      <w:lvlJc w:val="left"/>
      <w:pPr>
        <w:ind w:left="1287" w:hanging="360"/>
      </w:pPr>
      <w:rPr>
        <w:rFont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69773FC9"/>
    <w:multiLevelType w:val="hybridMultilevel"/>
    <w:tmpl w:val="AC62A632"/>
    <w:lvl w:ilvl="0" w:tplc="04050017">
      <w:start w:val="1"/>
      <w:numFmt w:val="lowerLetter"/>
      <w:lvlText w:val="%1)"/>
      <w:lvlJc w:val="left"/>
      <w:pPr>
        <w:tabs>
          <w:tab w:val="num" w:pos="397"/>
        </w:tabs>
        <w:ind w:left="397" w:hanging="397"/>
      </w:pPr>
      <w:rPr>
        <w:rFonts w:hint="default"/>
      </w:rPr>
    </w:lvl>
    <w:lvl w:ilvl="1" w:tplc="CF568DD6">
      <w:start w:val="1"/>
      <w:numFmt w:val="lowerLetter"/>
      <w:lvlText w:val="%2)"/>
      <w:lvlJc w:val="left"/>
      <w:pPr>
        <w:tabs>
          <w:tab w:val="num" w:pos="1403"/>
        </w:tabs>
        <w:ind w:left="1403" w:hanging="360"/>
      </w:pPr>
      <w:rPr>
        <w:rFonts w:eastAsia="Arial" w:hint="default"/>
      </w:rPr>
    </w:lvl>
    <w:lvl w:ilvl="2" w:tplc="0405001B" w:tentative="1">
      <w:start w:val="1"/>
      <w:numFmt w:val="lowerRoman"/>
      <w:lvlText w:val="%3."/>
      <w:lvlJc w:val="right"/>
      <w:pPr>
        <w:ind w:left="2123" w:hanging="180"/>
      </w:pPr>
      <w:rPr>
        <w:rFonts w:cs="Times New Roman"/>
      </w:rPr>
    </w:lvl>
    <w:lvl w:ilvl="3" w:tplc="0405000F" w:tentative="1">
      <w:start w:val="1"/>
      <w:numFmt w:val="decimal"/>
      <w:lvlText w:val="%4."/>
      <w:lvlJc w:val="left"/>
      <w:pPr>
        <w:ind w:left="2843" w:hanging="360"/>
      </w:pPr>
      <w:rPr>
        <w:rFonts w:cs="Times New Roman"/>
      </w:rPr>
    </w:lvl>
    <w:lvl w:ilvl="4" w:tplc="04050019" w:tentative="1">
      <w:start w:val="1"/>
      <w:numFmt w:val="lowerLetter"/>
      <w:lvlText w:val="%5."/>
      <w:lvlJc w:val="left"/>
      <w:pPr>
        <w:ind w:left="3563" w:hanging="360"/>
      </w:pPr>
      <w:rPr>
        <w:rFonts w:cs="Times New Roman"/>
      </w:rPr>
    </w:lvl>
    <w:lvl w:ilvl="5" w:tplc="0405001B" w:tentative="1">
      <w:start w:val="1"/>
      <w:numFmt w:val="lowerRoman"/>
      <w:lvlText w:val="%6."/>
      <w:lvlJc w:val="right"/>
      <w:pPr>
        <w:ind w:left="4283" w:hanging="180"/>
      </w:pPr>
      <w:rPr>
        <w:rFonts w:cs="Times New Roman"/>
      </w:rPr>
    </w:lvl>
    <w:lvl w:ilvl="6" w:tplc="0405000F" w:tentative="1">
      <w:start w:val="1"/>
      <w:numFmt w:val="decimal"/>
      <w:lvlText w:val="%7."/>
      <w:lvlJc w:val="left"/>
      <w:pPr>
        <w:ind w:left="5003" w:hanging="360"/>
      </w:pPr>
      <w:rPr>
        <w:rFonts w:cs="Times New Roman"/>
      </w:rPr>
    </w:lvl>
    <w:lvl w:ilvl="7" w:tplc="04050019" w:tentative="1">
      <w:start w:val="1"/>
      <w:numFmt w:val="lowerLetter"/>
      <w:lvlText w:val="%8."/>
      <w:lvlJc w:val="left"/>
      <w:pPr>
        <w:ind w:left="5723" w:hanging="360"/>
      </w:pPr>
      <w:rPr>
        <w:rFonts w:cs="Times New Roman"/>
      </w:rPr>
    </w:lvl>
    <w:lvl w:ilvl="8" w:tplc="0405001B" w:tentative="1">
      <w:start w:val="1"/>
      <w:numFmt w:val="lowerRoman"/>
      <w:lvlText w:val="%9."/>
      <w:lvlJc w:val="right"/>
      <w:pPr>
        <w:ind w:left="6443" w:hanging="180"/>
      </w:pPr>
      <w:rPr>
        <w:rFonts w:cs="Times New Roman"/>
      </w:rPr>
    </w:lvl>
  </w:abstractNum>
  <w:abstractNum w:abstractNumId="38">
    <w:nsid w:val="69BD517C"/>
    <w:multiLevelType w:val="hybridMultilevel"/>
    <w:tmpl w:val="5A58569A"/>
    <w:lvl w:ilvl="0" w:tplc="6E18FCB6">
      <w:start w:val="1"/>
      <w:numFmt w:val="decimal"/>
      <w:lvlText w:val="(%1)"/>
      <w:lvlJc w:val="left"/>
      <w:pPr>
        <w:ind w:left="1429" w:hanging="360"/>
      </w:pPr>
      <w:rPr>
        <w:rFonts w:cs="Times New Roman"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nsid w:val="6A3426E2"/>
    <w:multiLevelType w:val="hybridMultilevel"/>
    <w:tmpl w:val="39B2C190"/>
    <w:lvl w:ilvl="0" w:tplc="996AE904">
      <w:start w:val="1"/>
      <w:numFmt w:val="lowerLetter"/>
      <w:lvlText w:val="%1)"/>
      <w:lvlJc w:val="left"/>
      <w:pPr>
        <w:tabs>
          <w:tab w:val="num" w:pos="0"/>
        </w:tabs>
        <w:ind w:left="397" w:hanging="39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C136CF5"/>
    <w:multiLevelType w:val="hybridMultilevel"/>
    <w:tmpl w:val="C682DD20"/>
    <w:lvl w:ilvl="0" w:tplc="6E18FCB6">
      <w:start w:val="1"/>
      <w:numFmt w:val="decimal"/>
      <w:lvlText w:val="(%1)"/>
      <w:lvlJc w:val="left"/>
      <w:pPr>
        <w:ind w:left="1429" w:hanging="360"/>
      </w:pPr>
      <w:rPr>
        <w:rFonts w:cs="Times New Roman" w:hint="default"/>
        <w:b w:val="0"/>
      </w:rPr>
    </w:lvl>
    <w:lvl w:ilvl="1" w:tplc="A5B24E36">
      <w:start w:val="2"/>
      <w:numFmt w:val="decimal"/>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nsid w:val="6C17077B"/>
    <w:multiLevelType w:val="hybridMultilevel"/>
    <w:tmpl w:val="5498CD22"/>
    <w:lvl w:ilvl="0" w:tplc="996AE904">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nsid w:val="6D732A93"/>
    <w:multiLevelType w:val="hybridMultilevel"/>
    <w:tmpl w:val="0E6EF2AE"/>
    <w:lvl w:ilvl="0" w:tplc="6E18FCB6">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1103455"/>
    <w:multiLevelType w:val="hybridMultilevel"/>
    <w:tmpl w:val="BD9215F0"/>
    <w:lvl w:ilvl="0" w:tplc="D88CFC8A">
      <w:start w:val="1"/>
      <w:numFmt w:val="lowerLetter"/>
      <w:lvlText w:val="%1)"/>
      <w:lvlJc w:val="left"/>
      <w:pPr>
        <w:tabs>
          <w:tab w:val="num" w:pos="397"/>
        </w:tabs>
        <w:ind w:left="397" w:hanging="397"/>
      </w:pPr>
      <w:rPr>
        <w:rFonts w:cs="Times New Roman" w:hint="default"/>
      </w:rPr>
    </w:lvl>
    <w:lvl w:ilvl="1" w:tplc="04050019" w:tentative="1">
      <w:start w:val="1"/>
      <w:numFmt w:val="lowerLetter"/>
      <w:lvlText w:val="%2."/>
      <w:lvlJc w:val="left"/>
      <w:pPr>
        <w:ind w:left="2291" w:hanging="360"/>
      </w:pPr>
      <w:rPr>
        <w:rFonts w:cs="Times New Roman"/>
      </w:rPr>
    </w:lvl>
    <w:lvl w:ilvl="2" w:tplc="0405001B" w:tentative="1">
      <w:start w:val="1"/>
      <w:numFmt w:val="lowerRoman"/>
      <w:lvlText w:val="%3."/>
      <w:lvlJc w:val="right"/>
      <w:pPr>
        <w:ind w:left="3011" w:hanging="180"/>
      </w:pPr>
      <w:rPr>
        <w:rFonts w:cs="Times New Roman"/>
      </w:rPr>
    </w:lvl>
    <w:lvl w:ilvl="3" w:tplc="0405000F" w:tentative="1">
      <w:start w:val="1"/>
      <w:numFmt w:val="decimal"/>
      <w:lvlText w:val="%4."/>
      <w:lvlJc w:val="left"/>
      <w:pPr>
        <w:ind w:left="3731" w:hanging="360"/>
      </w:pPr>
      <w:rPr>
        <w:rFonts w:cs="Times New Roman"/>
      </w:rPr>
    </w:lvl>
    <w:lvl w:ilvl="4" w:tplc="04050019" w:tentative="1">
      <w:start w:val="1"/>
      <w:numFmt w:val="lowerLetter"/>
      <w:lvlText w:val="%5."/>
      <w:lvlJc w:val="left"/>
      <w:pPr>
        <w:ind w:left="4451" w:hanging="360"/>
      </w:pPr>
      <w:rPr>
        <w:rFonts w:cs="Times New Roman"/>
      </w:rPr>
    </w:lvl>
    <w:lvl w:ilvl="5" w:tplc="0405001B" w:tentative="1">
      <w:start w:val="1"/>
      <w:numFmt w:val="lowerRoman"/>
      <w:lvlText w:val="%6."/>
      <w:lvlJc w:val="right"/>
      <w:pPr>
        <w:ind w:left="5171" w:hanging="180"/>
      </w:pPr>
      <w:rPr>
        <w:rFonts w:cs="Times New Roman"/>
      </w:rPr>
    </w:lvl>
    <w:lvl w:ilvl="6" w:tplc="0405000F" w:tentative="1">
      <w:start w:val="1"/>
      <w:numFmt w:val="decimal"/>
      <w:lvlText w:val="%7."/>
      <w:lvlJc w:val="left"/>
      <w:pPr>
        <w:ind w:left="5891" w:hanging="360"/>
      </w:pPr>
      <w:rPr>
        <w:rFonts w:cs="Times New Roman"/>
      </w:rPr>
    </w:lvl>
    <w:lvl w:ilvl="7" w:tplc="04050019" w:tentative="1">
      <w:start w:val="1"/>
      <w:numFmt w:val="lowerLetter"/>
      <w:lvlText w:val="%8."/>
      <w:lvlJc w:val="left"/>
      <w:pPr>
        <w:ind w:left="6611" w:hanging="360"/>
      </w:pPr>
      <w:rPr>
        <w:rFonts w:cs="Times New Roman"/>
      </w:rPr>
    </w:lvl>
    <w:lvl w:ilvl="8" w:tplc="0405001B" w:tentative="1">
      <w:start w:val="1"/>
      <w:numFmt w:val="lowerRoman"/>
      <w:lvlText w:val="%9."/>
      <w:lvlJc w:val="right"/>
      <w:pPr>
        <w:ind w:left="7331" w:hanging="180"/>
      </w:pPr>
      <w:rPr>
        <w:rFonts w:cs="Times New Roman"/>
      </w:rPr>
    </w:lvl>
  </w:abstractNum>
  <w:abstractNum w:abstractNumId="45">
    <w:nsid w:val="728B1B0A"/>
    <w:multiLevelType w:val="hybridMultilevel"/>
    <w:tmpl w:val="54F22894"/>
    <w:lvl w:ilvl="0" w:tplc="2F5AEB7A">
      <w:start w:val="1"/>
      <w:numFmt w:val="decimal"/>
      <w:lvlText w:val="(%1)"/>
      <w:lvlJc w:val="left"/>
      <w:pPr>
        <w:ind w:left="360" w:hanging="360"/>
      </w:pPr>
      <w:rPr>
        <w:rFonts w:ascii="Arial" w:eastAsia="Calibri" w:hAnsi="Arial" w:cs="Arial"/>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74036272"/>
    <w:multiLevelType w:val="hybridMultilevel"/>
    <w:tmpl w:val="E87A1E9C"/>
    <w:lvl w:ilvl="0" w:tplc="996AE904">
      <w:start w:val="1"/>
      <w:numFmt w:val="lowerLetter"/>
      <w:lvlText w:val="%1)"/>
      <w:lvlJc w:val="left"/>
      <w:pPr>
        <w:ind w:left="360" w:hanging="360"/>
      </w:pPr>
      <w:rPr>
        <w:rFonts w:cs="Times New Roman" w:hint="default"/>
      </w:rPr>
    </w:lvl>
    <w:lvl w:ilvl="1" w:tplc="942CE23E">
      <w:start w:val="1"/>
      <w:numFmt w:val="decimal"/>
      <w:lvlText w:val="%2."/>
      <w:lvlJc w:val="left"/>
      <w:pPr>
        <w:tabs>
          <w:tab w:val="num" w:pos="794"/>
        </w:tabs>
        <w:ind w:left="794" w:hanging="397"/>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nsid w:val="762D6EAE"/>
    <w:multiLevelType w:val="hybridMultilevel"/>
    <w:tmpl w:val="CA84AF46"/>
    <w:lvl w:ilvl="0" w:tplc="3B660E3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8">
    <w:nsid w:val="76491910"/>
    <w:multiLevelType w:val="hybridMultilevel"/>
    <w:tmpl w:val="4C6EA288"/>
    <w:lvl w:ilvl="0" w:tplc="6E18FCB6">
      <w:start w:val="1"/>
      <w:numFmt w:val="decimal"/>
      <w:lvlText w:val="(%1)"/>
      <w:lvlJc w:val="left"/>
      <w:pPr>
        <w:ind w:left="1429" w:hanging="360"/>
      </w:pPr>
      <w:rPr>
        <w:rFonts w:cs="Times New Roman" w:hint="default"/>
        <w:b w:val="0"/>
      </w:rPr>
    </w:lvl>
    <w:lvl w:ilvl="1" w:tplc="16AE6EE0">
      <w:start w:val="3"/>
      <w:numFmt w:val="decimal"/>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9">
    <w:nsid w:val="76D51956"/>
    <w:multiLevelType w:val="hybridMultilevel"/>
    <w:tmpl w:val="02945256"/>
    <w:lvl w:ilvl="0" w:tplc="A8C89A38">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nsid w:val="78C61BC4"/>
    <w:multiLevelType w:val="hybridMultilevel"/>
    <w:tmpl w:val="D94019EC"/>
    <w:lvl w:ilvl="0" w:tplc="56743350">
      <w:start w:val="1"/>
      <w:numFmt w:val="decimal"/>
      <w:lvlText w:val="(%1)"/>
      <w:lvlJc w:val="left"/>
      <w:pPr>
        <w:ind w:left="21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78F11048"/>
    <w:multiLevelType w:val="hybridMultilevel"/>
    <w:tmpl w:val="B95C8DA0"/>
    <w:lvl w:ilvl="0" w:tplc="B1DA758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79E062ED"/>
    <w:multiLevelType w:val="hybridMultilevel"/>
    <w:tmpl w:val="ED9E8A62"/>
    <w:lvl w:ilvl="0" w:tplc="4212FDB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9"/>
  </w:num>
  <w:num w:numId="2">
    <w:abstractNumId w:val="30"/>
  </w:num>
  <w:num w:numId="3">
    <w:abstractNumId w:val="21"/>
  </w:num>
  <w:num w:numId="4">
    <w:abstractNumId w:val="44"/>
  </w:num>
  <w:num w:numId="5">
    <w:abstractNumId w:val="20"/>
  </w:num>
  <w:num w:numId="6">
    <w:abstractNumId w:val="29"/>
  </w:num>
  <w:num w:numId="7">
    <w:abstractNumId w:val="37"/>
  </w:num>
  <w:num w:numId="8">
    <w:abstractNumId w:val="34"/>
  </w:num>
  <w:num w:numId="9">
    <w:abstractNumId w:val="11"/>
  </w:num>
  <w:num w:numId="10">
    <w:abstractNumId w:val="40"/>
  </w:num>
  <w:num w:numId="11">
    <w:abstractNumId w:val="22"/>
  </w:num>
  <w:num w:numId="12">
    <w:abstractNumId w:val="33"/>
  </w:num>
  <w:num w:numId="13">
    <w:abstractNumId w:val="46"/>
  </w:num>
  <w:num w:numId="14">
    <w:abstractNumId w:val="14"/>
  </w:num>
  <w:num w:numId="15">
    <w:abstractNumId w:val="19"/>
  </w:num>
  <w:num w:numId="16">
    <w:abstractNumId w:val="7"/>
  </w:num>
  <w:num w:numId="17">
    <w:abstractNumId w:val="24"/>
  </w:num>
  <w:num w:numId="18">
    <w:abstractNumId w:val="18"/>
  </w:num>
  <w:num w:numId="19">
    <w:abstractNumId w:val="12"/>
  </w:num>
  <w:num w:numId="20">
    <w:abstractNumId w:val="15"/>
  </w:num>
  <w:num w:numId="21">
    <w:abstractNumId w:val="3"/>
  </w:num>
  <w:num w:numId="22">
    <w:abstractNumId w:val="2"/>
  </w:num>
  <w:num w:numId="23">
    <w:abstractNumId w:val="45"/>
  </w:num>
  <w:num w:numId="24">
    <w:abstractNumId w:val="6"/>
  </w:num>
  <w:num w:numId="25">
    <w:abstractNumId w:val="17"/>
  </w:num>
  <w:num w:numId="26">
    <w:abstractNumId w:val="31"/>
  </w:num>
  <w:num w:numId="27">
    <w:abstractNumId w:val="49"/>
  </w:num>
  <w:num w:numId="28">
    <w:abstractNumId w:val="16"/>
  </w:num>
  <w:num w:numId="29">
    <w:abstractNumId w:val="23"/>
  </w:num>
  <w:num w:numId="30">
    <w:abstractNumId w:val="47"/>
  </w:num>
  <w:num w:numId="31">
    <w:abstractNumId w:val="4"/>
  </w:num>
  <w:num w:numId="32">
    <w:abstractNumId w:val="28"/>
  </w:num>
  <w:num w:numId="33">
    <w:abstractNumId w:val="38"/>
  </w:num>
  <w:num w:numId="34">
    <w:abstractNumId w:val="32"/>
  </w:num>
  <w:num w:numId="35">
    <w:abstractNumId w:val="13"/>
  </w:num>
  <w:num w:numId="36">
    <w:abstractNumId w:val="25"/>
  </w:num>
  <w:num w:numId="37">
    <w:abstractNumId w:val="41"/>
  </w:num>
  <w:num w:numId="38">
    <w:abstractNumId w:val="48"/>
  </w:num>
  <w:num w:numId="39">
    <w:abstractNumId w:val="5"/>
  </w:num>
  <w:num w:numId="40">
    <w:abstractNumId w:val="35"/>
  </w:num>
  <w:num w:numId="41">
    <w:abstractNumId w:val="0"/>
  </w:num>
  <w:num w:numId="42">
    <w:abstractNumId w:val="52"/>
  </w:num>
  <w:num w:numId="43">
    <w:abstractNumId w:val="27"/>
  </w:num>
  <w:num w:numId="44">
    <w:abstractNumId w:val="9"/>
  </w:num>
  <w:num w:numId="45">
    <w:abstractNumId w:val="1"/>
  </w:num>
  <w:num w:numId="46">
    <w:abstractNumId w:val="50"/>
  </w:num>
  <w:num w:numId="47">
    <w:abstractNumId w:val="51"/>
  </w:num>
  <w:num w:numId="48">
    <w:abstractNumId w:val="36"/>
  </w:num>
  <w:num w:numId="49">
    <w:abstractNumId w:val="43"/>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F2"/>
    <w:rsid w:val="00000796"/>
    <w:rsid w:val="00001651"/>
    <w:rsid w:val="00001718"/>
    <w:rsid w:val="00001784"/>
    <w:rsid w:val="0000367E"/>
    <w:rsid w:val="00004A4B"/>
    <w:rsid w:val="00006229"/>
    <w:rsid w:val="00007D3D"/>
    <w:rsid w:val="00011335"/>
    <w:rsid w:val="00011DE6"/>
    <w:rsid w:val="00012DE8"/>
    <w:rsid w:val="00012FD3"/>
    <w:rsid w:val="00013439"/>
    <w:rsid w:val="00013DB6"/>
    <w:rsid w:val="00015079"/>
    <w:rsid w:val="00016D9D"/>
    <w:rsid w:val="00017F24"/>
    <w:rsid w:val="00020E32"/>
    <w:rsid w:val="00022626"/>
    <w:rsid w:val="000237FE"/>
    <w:rsid w:val="00024340"/>
    <w:rsid w:val="00025CEF"/>
    <w:rsid w:val="000268B6"/>
    <w:rsid w:val="0003362E"/>
    <w:rsid w:val="00034BAC"/>
    <w:rsid w:val="00035C3B"/>
    <w:rsid w:val="00046854"/>
    <w:rsid w:val="00046F64"/>
    <w:rsid w:val="0005242A"/>
    <w:rsid w:val="0005325B"/>
    <w:rsid w:val="00053683"/>
    <w:rsid w:val="0005496A"/>
    <w:rsid w:val="000554CF"/>
    <w:rsid w:val="0005645D"/>
    <w:rsid w:val="000574C0"/>
    <w:rsid w:val="00060282"/>
    <w:rsid w:val="00060FB5"/>
    <w:rsid w:val="00061969"/>
    <w:rsid w:val="00063DAB"/>
    <w:rsid w:val="00063E0C"/>
    <w:rsid w:val="0006423A"/>
    <w:rsid w:val="00064FBA"/>
    <w:rsid w:val="00067EAC"/>
    <w:rsid w:val="0007064E"/>
    <w:rsid w:val="00071447"/>
    <w:rsid w:val="00072D26"/>
    <w:rsid w:val="000730E9"/>
    <w:rsid w:val="00073950"/>
    <w:rsid w:val="00075BE2"/>
    <w:rsid w:val="00077B56"/>
    <w:rsid w:val="00080C9D"/>
    <w:rsid w:val="00083352"/>
    <w:rsid w:val="00087D77"/>
    <w:rsid w:val="00090DE0"/>
    <w:rsid w:val="00092658"/>
    <w:rsid w:val="0009454E"/>
    <w:rsid w:val="00094627"/>
    <w:rsid w:val="000A1203"/>
    <w:rsid w:val="000A2087"/>
    <w:rsid w:val="000A4728"/>
    <w:rsid w:val="000A5A07"/>
    <w:rsid w:val="000A78A8"/>
    <w:rsid w:val="000A7F9A"/>
    <w:rsid w:val="000B0741"/>
    <w:rsid w:val="000B0AAB"/>
    <w:rsid w:val="000B0DE4"/>
    <w:rsid w:val="000B1344"/>
    <w:rsid w:val="000B3323"/>
    <w:rsid w:val="000B3EE1"/>
    <w:rsid w:val="000B43DE"/>
    <w:rsid w:val="000C2967"/>
    <w:rsid w:val="000C5401"/>
    <w:rsid w:val="000C5666"/>
    <w:rsid w:val="000C6845"/>
    <w:rsid w:val="000C7744"/>
    <w:rsid w:val="000D287A"/>
    <w:rsid w:val="000D2EC7"/>
    <w:rsid w:val="000D39B6"/>
    <w:rsid w:val="000D413A"/>
    <w:rsid w:val="000D42E3"/>
    <w:rsid w:val="000D49E9"/>
    <w:rsid w:val="000D4A93"/>
    <w:rsid w:val="000D4E10"/>
    <w:rsid w:val="000E01D8"/>
    <w:rsid w:val="000E0618"/>
    <w:rsid w:val="000E1F88"/>
    <w:rsid w:val="000E2F15"/>
    <w:rsid w:val="000E39E2"/>
    <w:rsid w:val="000E5A40"/>
    <w:rsid w:val="000E72E0"/>
    <w:rsid w:val="000F0294"/>
    <w:rsid w:val="000F1773"/>
    <w:rsid w:val="000F27B8"/>
    <w:rsid w:val="000F2CB1"/>
    <w:rsid w:val="000F627E"/>
    <w:rsid w:val="000F6534"/>
    <w:rsid w:val="000F70BB"/>
    <w:rsid w:val="000F7E97"/>
    <w:rsid w:val="001021D5"/>
    <w:rsid w:val="00104386"/>
    <w:rsid w:val="0010486B"/>
    <w:rsid w:val="00104F99"/>
    <w:rsid w:val="00106AB9"/>
    <w:rsid w:val="00110A52"/>
    <w:rsid w:val="00110B58"/>
    <w:rsid w:val="00112EAC"/>
    <w:rsid w:val="00112EB2"/>
    <w:rsid w:val="0011451D"/>
    <w:rsid w:val="00114CA0"/>
    <w:rsid w:val="001159DF"/>
    <w:rsid w:val="00116093"/>
    <w:rsid w:val="00116D5E"/>
    <w:rsid w:val="0012115D"/>
    <w:rsid w:val="00122222"/>
    <w:rsid w:val="00122FBA"/>
    <w:rsid w:val="0013032A"/>
    <w:rsid w:val="00131C19"/>
    <w:rsid w:val="00132713"/>
    <w:rsid w:val="00134620"/>
    <w:rsid w:val="00134E57"/>
    <w:rsid w:val="00142215"/>
    <w:rsid w:val="00142D8F"/>
    <w:rsid w:val="001448C9"/>
    <w:rsid w:val="00146712"/>
    <w:rsid w:val="00150D38"/>
    <w:rsid w:val="001532EC"/>
    <w:rsid w:val="001540AE"/>
    <w:rsid w:val="00155601"/>
    <w:rsid w:val="001579A8"/>
    <w:rsid w:val="0016080A"/>
    <w:rsid w:val="0016538A"/>
    <w:rsid w:val="001660BD"/>
    <w:rsid w:val="00166C72"/>
    <w:rsid w:val="001673E1"/>
    <w:rsid w:val="001701F8"/>
    <w:rsid w:val="001706FA"/>
    <w:rsid w:val="00171B42"/>
    <w:rsid w:val="001727EE"/>
    <w:rsid w:val="001732B6"/>
    <w:rsid w:val="00175392"/>
    <w:rsid w:val="00176DDC"/>
    <w:rsid w:val="00181878"/>
    <w:rsid w:val="0018197E"/>
    <w:rsid w:val="001821DD"/>
    <w:rsid w:val="00183808"/>
    <w:rsid w:val="00183832"/>
    <w:rsid w:val="00187A70"/>
    <w:rsid w:val="001905E1"/>
    <w:rsid w:val="0019136D"/>
    <w:rsid w:val="0019336C"/>
    <w:rsid w:val="00197CB9"/>
    <w:rsid w:val="001A15F8"/>
    <w:rsid w:val="001A23FE"/>
    <w:rsid w:val="001A3181"/>
    <w:rsid w:val="001A33A4"/>
    <w:rsid w:val="001A3AD9"/>
    <w:rsid w:val="001B0751"/>
    <w:rsid w:val="001B3722"/>
    <w:rsid w:val="001B4499"/>
    <w:rsid w:val="001B5804"/>
    <w:rsid w:val="001B5948"/>
    <w:rsid w:val="001B5FC4"/>
    <w:rsid w:val="001C0079"/>
    <w:rsid w:val="001C0442"/>
    <w:rsid w:val="001C110A"/>
    <w:rsid w:val="001C20D5"/>
    <w:rsid w:val="001C2B8C"/>
    <w:rsid w:val="001C2DDA"/>
    <w:rsid w:val="001C3CAB"/>
    <w:rsid w:val="001C4409"/>
    <w:rsid w:val="001C4594"/>
    <w:rsid w:val="001C46E1"/>
    <w:rsid w:val="001C5785"/>
    <w:rsid w:val="001C5E94"/>
    <w:rsid w:val="001C692D"/>
    <w:rsid w:val="001D3310"/>
    <w:rsid w:val="001D50DD"/>
    <w:rsid w:val="001D5CAB"/>
    <w:rsid w:val="001D5FEC"/>
    <w:rsid w:val="001D7D46"/>
    <w:rsid w:val="001D7F20"/>
    <w:rsid w:val="001E1479"/>
    <w:rsid w:val="001E1916"/>
    <w:rsid w:val="001E239B"/>
    <w:rsid w:val="001E260C"/>
    <w:rsid w:val="001E3EE4"/>
    <w:rsid w:val="001E59A4"/>
    <w:rsid w:val="001E64F2"/>
    <w:rsid w:val="001F1F89"/>
    <w:rsid w:val="001F2EB2"/>
    <w:rsid w:val="001F4DC0"/>
    <w:rsid w:val="001F5411"/>
    <w:rsid w:val="001F59FF"/>
    <w:rsid w:val="002026F3"/>
    <w:rsid w:val="00202A56"/>
    <w:rsid w:val="00204173"/>
    <w:rsid w:val="00204D60"/>
    <w:rsid w:val="002054F6"/>
    <w:rsid w:val="0020675B"/>
    <w:rsid w:val="00207900"/>
    <w:rsid w:val="00207EA9"/>
    <w:rsid w:val="00210173"/>
    <w:rsid w:val="002136CF"/>
    <w:rsid w:val="002200CF"/>
    <w:rsid w:val="002201E5"/>
    <w:rsid w:val="00220DAD"/>
    <w:rsid w:val="00221B7E"/>
    <w:rsid w:val="0022243B"/>
    <w:rsid w:val="002256E1"/>
    <w:rsid w:val="00225B4D"/>
    <w:rsid w:val="0022685A"/>
    <w:rsid w:val="00227FB3"/>
    <w:rsid w:val="00230141"/>
    <w:rsid w:val="00232816"/>
    <w:rsid w:val="00235298"/>
    <w:rsid w:val="002374DC"/>
    <w:rsid w:val="00237B22"/>
    <w:rsid w:val="0024199E"/>
    <w:rsid w:val="002446C2"/>
    <w:rsid w:val="00244D67"/>
    <w:rsid w:val="00244FB6"/>
    <w:rsid w:val="00247713"/>
    <w:rsid w:val="00250552"/>
    <w:rsid w:val="00251635"/>
    <w:rsid w:val="00252064"/>
    <w:rsid w:val="00252D21"/>
    <w:rsid w:val="00252FAE"/>
    <w:rsid w:val="00253AAB"/>
    <w:rsid w:val="002573DA"/>
    <w:rsid w:val="002578D1"/>
    <w:rsid w:val="00257E2F"/>
    <w:rsid w:val="00262BDF"/>
    <w:rsid w:val="0026561D"/>
    <w:rsid w:val="002700F4"/>
    <w:rsid w:val="0027014F"/>
    <w:rsid w:val="00270ABF"/>
    <w:rsid w:val="00271FEE"/>
    <w:rsid w:val="00273180"/>
    <w:rsid w:val="00274A69"/>
    <w:rsid w:val="00274FF8"/>
    <w:rsid w:val="0027670E"/>
    <w:rsid w:val="00276C7E"/>
    <w:rsid w:val="00280908"/>
    <w:rsid w:val="0028212A"/>
    <w:rsid w:val="00282590"/>
    <w:rsid w:val="00285C23"/>
    <w:rsid w:val="00287650"/>
    <w:rsid w:val="00291064"/>
    <w:rsid w:val="0029132A"/>
    <w:rsid w:val="00291C15"/>
    <w:rsid w:val="00291F87"/>
    <w:rsid w:val="00292211"/>
    <w:rsid w:val="002928A3"/>
    <w:rsid w:val="002934D3"/>
    <w:rsid w:val="00297730"/>
    <w:rsid w:val="002A0999"/>
    <w:rsid w:val="002A3276"/>
    <w:rsid w:val="002A3467"/>
    <w:rsid w:val="002A6197"/>
    <w:rsid w:val="002A76A1"/>
    <w:rsid w:val="002B0744"/>
    <w:rsid w:val="002B117C"/>
    <w:rsid w:val="002B1B91"/>
    <w:rsid w:val="002B314E"/>
    <w:rsid w:val="002B31DB"/>
    <w:rsid w:val="002B3288"/>
    <w:rsid w:val="002B3651"/>
    <w:rsid w:val="002B5857"/>
    <w:rsid w:val="002C0DA3"/>
    <w:rsid w:val="002C28D3"/>
    <w:rsid w:val="002C3ED7"/>
    <w:rsid w:val="002C571A"/>
    <w:rsid w:val="002C62BA"/>
    <w:rsid w:val="002C63FA"/>
    <w:rsid w:val="002D0815"/>
    <w:rsid w:val="002D0D8E"/>
    <w:rsid w:val="002D2580"/>
    <w:rsid w:val="002D4705"/>
    <w:rsid w:val="002D59F4"/>
    <w:rsid w:val="002D5E66"/>
    <w:rsid w:val="002E05CE"/>
    <w:rsid w:val="002E11A3"/>
    <w:rsid w:val="002E1958"/>
    <w:rsid w:val="002E257A"/>
    <w:rsid w:val="002E28E9"/>
    <w:rsid w:val="002E2A51"/>
    <w:rsid w:val="002E2E0E"/>
    <w:rsid w:val="002E3F71"/>
    <w:rsid w:val="002E646A"/>
    <w:rsid w:val="002E6540"/>
    <w:rsid w:val="002F082E"/>
    <w:rsid w:val="002F0D95"/>
    <w:rsid w:val="002F1EFF"/>
    <w:rsid w:val="002F2186"/>
    <w:rsid w:val="002F243D"/>
    <w:rsid w:val="002F5050"/>
    <w:rsid w:val="002F5418"/>
    <w:rsid w:val="00300182"/>
    <w:rsid w:val="003001B9"/>
    <w:rsid w:val="00300520"/>
    <w:rsid w:val="00301C0E"/>
    <w:rsid w:val="00301D94"/>
    <w:rsid w:val="00304919"/>
    <w:rsid w:val="00310478"/>
    <w:rsid w:val="00310795"/>
    <w:rsid w:val="00312D33"/>
    <w:rsid w:val="00313F96"/>
    <w:rsid w:val="003142AC"/>
    <w:rsid w:val="00314CA2"/>
    <w:rsid w:val="00315DBC"/>
    <w:rsid w:val="00320E7C"/>
    <w:rsid w:val="0032315B"/>
    <w:rsid w:val="003235F3"/>
    <w:rsid w:val="00323D26"/>
    <w:rsid w:val="003241A8"/>
    <w:rsid w:val="00325105"/>
    <w:rsid w:val="00333231"/>
    <w:rsid w:val="00334417"/>
    <w:rsid w:val="00334493"/>
    <w:rsid w:val="00334A2D"/>
    <w:rsid w:val="003351C2"/>
    <w:rsid w:val="00335538"/>
    <w:rsid w:val="00336A0B"/>
    <w:rsid w:val="00336A59"/>
    <w:rsid w:val="00337F26"/>
    <w:rsid w:val="0034238F"/>
    <w:rsid w:val="00342E58"/>
    <w:rsid w:val="00344329"/>
    <w:rsid w:val="0034552B"/>
    <w:rsid w:val="003468D7"/>
    <w:rsid w:val="00347A8C"/>
    <w:rsid w:val="00350929"/>
    <w:rsid w:val="00351771"/>
    <w:rsid w:val="00356144"/>
    <w:rsid w:val="00361B6D"/>
    <w:rsid w:val="00362178"/>
    <w:rsid w:val="00362509"/>
    <w:rsid w:val="00362ACC"/>
    <w:rsid w:val="003638AF"/>
    <w:rsid w:val="00363DF6"/>
    <w:rsid w:val="003649D9"/>
    <w:rsid w:val="003651E8"/>
    <w:rsid w:val="00370686"/>
    <w:rsid w:val="0037139D"/>
    <w:rsid w:val="00372146"/>
    <w:rsid w:val="00372989"/>
    <w:rsid w:val="0037394E"/>
    <w:rsid w:val="00373AA0"/>
    <w:rsid w:val="00373EBA"/>
    <w:rsid w:val="00373FCC"/>
    <w:rsid w:val="00374810"/>
    <w:rsid w:val="00374878"/>
    <w:rsid w:val="0037698A"/>
    <w:rsid w:val="00377E34"/>
    <w:rsid w:val="0038024D"/>
    <w:rsid w:val="0038093B"/>
    <w:rsid w:val="0038229B"/>
    <w:rsid w:val="00384645"/>
    <w:rsid w:val="003849DC"/>
    <w:rsid w:val="00390C4A"/>
    <w:rsid w:val="00391E58"/>
    <w:rsid w:val="00394F0F"/>
    <w:rsid w:val="00395089"/>
    <w:rsid w:val="0039582E"/>
    <w:rsid w:val="00397540"/>
    <w:rsid w:val="003A090A"/>
    <w:rsid w:val="003A4079"/>
    <w:rsid w:val="003A54DF"/>
    <w:rsid w:val="003A582C"/>
    <w:rsid w:val="003A7D45"/>
    <w:rsid w:val="003B020C"/>
    <w:rsid w:val="003B0DF0"/>
    <w:rsid w:val="003B259B"/>
    <w:rsid w:val="003B37F6"/>
    <w:rsid w:val="003B3B85"/>
    <w:rsid w:val="003B3C48"/>
    <w:rsid w:val="003B62B1"/>
    <w:rsid w:val="003B6623"/>
    <w:rsid w:val="003B6A92"/>
    <w:rsid w:val="003B7907"/>
    <w:rsid w:val="003B7DBA"/>
    <w:rsid w:val="003C17B8"/>
    <w:rsid w:val="003C1B70"/>
    <w:rsid w:val="003C24DD"/>
    <w:rsid w:val="003C2675"/>
    <w:rsid w:val="003C2D82"/>
    <w:rsid w:val="003C4343"/>
    <w:rsid w:val="003D066F"/>
    <w:rsid w:val="003D19EE"/>
    <w:rsid w:val="003D266F"/>
    <w:rsid w:val="003D70C2"/>
    <w:rsid w:val="003D717C"/>
    <w:rsid w:val="003E1976"/>
    <w:rsid w:val="003E29EC"/>
    <w:rsid w:val="003E61FC"/>
    <w:rsid w:val="003E68CA"/>
    <w:rsid w:val="003F3465"/>
    <w:rsid w:val="003F4A69"/>
    <w:rsid w:val="003F4A82"/>
    <w:rsid w:val="003F649C"/>
    <w:rsid w:val="003F69BE"/>
    <w:rsid w:val="0040026A"/>
    <w:rsid w:val="0040185A"/>
    <w:rsid w:val="00402010"/>
    <w:rsid w:val="00405A40"/>
    <w:rsid w:val="00405BDD"/>
    <w:rsid w:val="0040658C"/>
    <w:rsid w:val="00410A84"/>
    <w:rsid w:val="00411201"/>
    <w:rsid w:val="00413432"/>
    <w:rsid w:val="00414056"/>
    <w:rsid w:val="00414624"/>
    <w:rsid w:val="004153A2"/>
    <w:rsid w:val="00416A9B"/>
    <w:rsid w:val="00417DB0"/>
    <w:rsid w:val="00424093"/>
    <w:rsid w:val="00425F0C"/>
    <w:rsid w:val="00426352"/>
    <w:rsid w:val="00426751"/>
    <w:rsid w:val="0043154C"/>
    <w:rsid w:val="00433A62"/>
    <w:rsid w:val="0043477C"/>
    <w:rsid w:val="00436977"/>
    <w:rsid w:val="0043699A"/>
    <w:rsid w:val="004378AF"/>
    <w:rsid w:val="0044022F"/>
    <w:rsid w:val="00443E88"/>
    <w:rsid w:val="004442DB"/>
    <w:rsid w:val="0045038B"/>
    <w:rsid w:val="004523D4"/>
    <w:rsid w:val="00453AC4"/>
    <w:rsid w:val="00453BF9"/>
    <w:rsid w:val="00456ECB"/>
    <w:rsid w:val="00461755"/>
    <w:rsid w:val="00462554"/>
    <w:rsid w:val="00463DB6"/>
    <w:rsid w:val="00464224"/>
    <w:rsid w:val="004670ED"/>
    <w:rsid w:val="00467428"/>
    <w:rsid w:val="00470408"/>
    <w:rsid w:val="00470958"/>
    <w:rsid w:val="00470C37"/>
    <w:rsid w:val="00470C94"/>
    <w:rsid w:val="00471FE2"/>
    <w:rsid w:val="004735BF"/>
    <w:rsid w:val="0047464D"/>
    <w:rsid w:val="0047555E"/>
    <w:rsid w:val="0047587D"/>
    <w:rsid w:val="004761E5"/>
    <w:rsid w:val="0047662D"/>
    <w:rsid w:val="0047662E"/>
    <w:rsid w:val="00476BB4"/>
    <w:rsid w:val="00477119"/>
    <w:rsid w:val="004819BF"/>
    <w:rsid w:val="00482408"/>
    <w:rsid w:val="00482AF7"/>
    <w:rsid w:val="00482B74"/>
    <w:rsid w:val="0048335E"/>
    <w:rsid w:val="00485A3D"/>
    <w:rsid w:val="00491400"/>
    <w:rsid w:val="00492F00"/>
    <w:rsid w:val="00492FA4"/>
    <w:rsid w:val="00493D3D"/>
    <w:rsid w:val="0049709C"/>
    <w:rsid w:val="004972DB"/>
    <w:rsid w:val="004976EE"/>
    <w:rsid w:val="004A3A65"/>
    <w:rsid w:val="004A3B7F"/>
    <w:rsid w:val="004A5212"/>
    <w:rsid w:val="004A578E"/>
    <w:rsid w:val="004B0127"/>
    <w:rsid w:val="004B06AC"/>
    <w:rsid w:val="004B0835"/>
    <w:rsid w:val="004B12BF"/>
    <w:rsid w:val="004B1811"/>
    <w:rsid w:val="004B25B6"/>
    <w:rsid w:val="004B293A"/>
    <w:rsid w:val="004B2AF6"/>
    <w:rsid w:val="004B3703"/>
    <w:rsid w:val="004B48C8"/>
    <w:rsid w:val="004B6053"/>
    <w:rsid w:val="004B7751"/>
    <w:rsid w:val="004B7810"/>
    <w:rsid w:val="004C0E0E"/>
    <w:rsid w:val="004C11B3"/>
    <w:rsid w:val="004C22EA"/>
    <w:rsid w:val="004C2DCE"/>
    <w:rsid w:val="004C43D4"/>
    <w:rsid w:val="004C487A"/>
    <w:rsid w:val="004C4ECE"/>
    <w:rsid w:val="004C68E5"/>
    <w:rsid w:val="004C6A06"/>
    <w:rsid w:val="004D1CC3"/>
    <w:rsid w:val="004D1DEF"/>
    <w:rsid w:val="004D1FBA"/>
    <w:rsid w:val="004D7AC7"/>
    <w:rsid w:val="004E2117"/>
    <w:rsid w:val="004E2DF2"/>
    <w:rsid w:val="004E4AA5"/>
    <w:rsid w:val="004E4D61"/>
    <w:rsid w:val="004E6353"/>
    <w:rsid w:val="004E6798"/>
    <w:rsid w:val="004E6C17"/>
    <w:rsid w:val="004E7021"/>
    <w:rsid w:val="004F0079"/>
    <w:rsid w:val="004F1067"/>
    <w:rsid w:val="004F21B4"/>
    <w:rsid w:val="004F2BC4"/>
    <w:rsid w:val="004F2FF2"/>
    <w:rsid w:val="004F67CE"/>
    <w:rsid w:val="004F693B"/>
    <w:rsid w:val="005013A6"/>
    <w:rsid w:val="005022FD"/>
    <w:rsid w:val="00502D19"/>
    <w:rsid w:val="00504FFD"/>
    <w:rsid w:val="0050531D"/>
    <w:rsid w:val="005103B3"/>
    <w:rsid w:val="00510D7D"/>
    <w:rsid w:val="00511A59"/>
    <w:rsid w:val="005126C3"/>
    <w:rsid w:val="00513CD2"/>
    <w:rsid w:val="005141C4"/>
    <w:rsid w:val="00520B62"/>
    <w:rsid w:val="00521045"/>
    <w:rsid w:val="00521A83"/>
    <w:rsid w:val="005225E5"/>
    <w:rsid w:val="0052272D"/>
    <w:rsid w:val="005240C0"/>
    <w:rsid w:val="00524AE6"/>
    <w:rsid w:val="00525881"/>
    <w:rsid w:val="00526D68"/>
    <w:rsid w:val="0052782F"/>
    <w:rsid w:val="005303CF"/>
    <w:rsid w:val="00532638"/>
    <w:rsid w:val="00535A99"/>
    <w:rsid w:val="00536D87"/>
    <w:rsid w:val="00537D13"/>
    <w:rsid w:val="00540F57"/>
    <w:rsid w:val="00542E0A"/>
    <w:rsid w:val="00543197"/>
    <w:rsid w:val="005459AD"/>
    <w:rsid w:val="00547DBD"/>
    <w:rsid w:val="0055028A"/>
    <w:rsid w:val="00550335"/>
    <w:rsid w:val="005549E6"/>
    <w:rsid w:val="00556440"/>
    <w:rsid w:val="005575E5"/>
    <w:rsid w:val="00561C41"/>
    <w:rsid w:val="00565BF5"/>
    <w:rsid w:val="00565E24"/>
    <w:rsid w:val="00570138"/>
    <w:rsid w:val="00571030"/>
    <w:rsid w:val="00571E30"/>
    <w:rsid w:val="00572FDC"/>
    <w:rsid w:val="00573A55"/>
    <w:rsid w:val="00581C58"/>
    <w:rsid w:val="0058213D"/>
    <w:rsid w:val="00582218"/>
    <w:rsid w:val="00584C76"/>
    <w:rsid w:val="00585FB7"/>
    <w:rsid w:val="005913E1"/>
    <w:rsid w:val="00591C69"/>
    <w:rsid w:val="00591F37"/>
    <w:rsid w:val="00594661"/>
    <w:rsid w:val="00594B1C"/>
    <w:rsid w:val="005A0712"/>
    <w:rsid w:val="005A20CF"/>
    <w:rsid w:val="005A234A"/>
    <w:rsid w:val="005A2F8E"/>
    <w:rsid w:val="005A3A45"/>
    <w:rsid w:val="005A4F47"/>
    <w:rsid w:val="005A6829"/>
    <w:rsid w:val="005A770A"/>
    <w:rsid w:val="005B0BA6"/>
    <w:rsid w:val="005B51E8"/>
    <w:rsid w:val="005B5A90"/>
    <w:rsid w:val="005B6186"/>
    <w:rsid w:val="005C007A"/>
    <w:rsid w:val="005C02E3"/>
    <w:rsid w:val="005C17D5"/>
    <w:rsid w:val="005C318B"/>
    <w:rsid w:val="005C38D3"/>
    <w:rsid w:val="005C475E"/>
    <w:rsid w:val="005C4C08"/>
    <w:rsid w:val="005C5DA3"/>
    <w:rsid w:val="005C6701"/>
    <w:rsid w:val="005C6B63"/>
    <w:rsid w:val="005D06AE"/>
    <w:rsid w:val="005D0BAB"/>
    <w:rsid w:val="005D0C9E"/>
    <w:rsid w:val="005D0D72"/>
    <w:rsid w:val="005D1568"/>
    <w:rsid w:val="005D1D0A"/>
    <w:rsid w:val="005D2754"/>
    <w:rsid w:val="005D2D2A"/>
    <w:rsid w:val="005D2E19"/>
    <w:rsid w:val="005D5C76"/>
    <w:rsid w:val="005D774F"/>
    <w:rsid w:val="005D7D00"/>
    <w:rsid w:val="005E0458"/>
    <w:rsid w:val="005E38AA"/>
    <w:rsid w:val="005E4BB0"/>
    <w:rsid w:val="005E55AF"/>
    <w:rsid w:val="005E696A"/>
    <w:rsid w:val="005F104B"/>
    <w:rsid w:val="005F12D2"/>
    <w:rsid w:val="005F4730"/>
    <w:rsid w:val="005F542E"/>
    <w:rsid w:val="005F7051"/>
    <w:rsid w:val="005F7B01"/>
    <w:rsid w:val="00601EBC"/>
    <w:rsid w:val="0060262F"/>
    <w:rsid w:val="00602696"/>
    <w:rsid w:val="006029F3"/>
    <w:rsid w:val="00604216"/>
    <w:rsid w:val="0060520C"/>
    <w:rsid w:val="006069CC"/>
    <w:rsid w:val="0060781B"/>
    <w:rsid w:val="006138E1"/>
    <w:rsid w:val="00614B10"/>
    <w:rsid w:val="006151A7"/>
    <w:rsid w:val="00615368"/>
    <w:rsid w:val="006179BA"/>
    <w:rsid w:val="006212A2"/>
    <w:rsid w:val="00622410"/>
    <w:rsid w:val="006229F8"/>
    <w:rsid w:val="00622FDE"/>
    <w:rsid w:val="006273BE"/>
    <w:rsid w:val="006303EA"/>
    <w:rsid w:val="006313E8"/>
    <w:rsid w:val="0063147E"/>
    <w:rsid w:val="00631AD3"/>
    <w:rsid w:val="00632D89"/>
    <w:rsid w:val="006334A5"/>
    <w:rsid w:val="00634B04"/>
    <w:rsid w:val="00637363"/>
    <w:rsid w:val="00637498"/>
    <w:rsid w:val="006436B8"/>
    <w:rsid w:val="0064770B"/>
    <w:rsid w:val="00647F80"/>
    <w:rsid w:val="00651B6C"/>
    <w:rsid w:val="00652B05"/>
    <w:rsid w:val="00652DE4"/>
    <w:rsid w:val="00653BF1"/>
    <w:rsid w:val="0065407B"/>
    <w:rsid w:val="006546FD"/>
    <w:rsid w:val="00654B7C"/>
    <w:rsid w:val="006555D3"/>
    <w:rsid w:val="00661341"/>
    <w:rsid w:val="0066313F"/>
    <w:rsid w:val="00663252"/>
    <w:rsid w:val="00664497"/>
    <w:rsid w:val="00664D0E"/>
    <w:rsid w:val="00666421"/>
    <w:rsid w:val="00666B5B"/>
    <w:rsid w:val="006673A6"/>
    <w:rsid w:val="00670226"/>
    <w:rsid w:val="00672FD4"/>
    <w:rsid w:val="0067495E"/>
    <w:rsid w:val="00674C77"/>
    <w:rsid w:val="0067620C"/>
    <w:rsid w:val="006811FE"/>
    <w:rsid w:val="0068126C"/>
    <w:rsid w:val="00681D9E"/>
    <w:rsid w:val="00682329"/>
    <w:rsid w:val="00685791"/>
    <w:rsid w:val="00685FD7"/>
    <w:rsid w:val="00687A8B"/>
    <w:rsid w:val="00687D4D"/>
    <w:rsid w:val="00693C60"/>
    <w:rsid w:val="00693F9C"/>
    <w:rsid w:val="006953AA"/>
    <w:rsid w:val="00695DCB"/>
    <w:rsid w:val="00696C53"/>
    <w:rsid w:val="006977B0"/>
    <w:rsid w:val="00697A0F"/>
    <w:rsid w:val="006A0AD2"/>
    <w:rsid w:val="006A0F6B"/>
    <w:rsid w:val="006A1A27"/>
    <w:rsid w:val="006A263F"/>
    <w:rsid w:val="006A27D5"/>
    <w:rsid w:val="006A2A00"/>
    <w:rsid w:val="006A2A60"/>
    <w:rsid w:val="006A6B12"/>
    <w:rsid w:val="006B242A"/>
    <w:rsid w:val="006B6B55"/>
    <w:rsid w:val="006C1BF7"/>
    <w:rsid w:val="006C3987"/>
    <w:rsid w:val="006C4BCA"/>
    <w:rsid w:val="006C4D2B"/>
    <w:rsid w:val="006C5A4E"/>
    <w:rsid w:val="006C5CBE"/>
    <w:rsid w:val="006D0F27"/>
    <w:rsid w:val="006D24C5"/>
    <w:rsid w:val="006D2557"/>
    <w:rsid w:val="006D4AD4"/>
    <w:rsid w:val="006D5D7E"/>
    <w:rsid w:val="006D6B66"/>
    <w:rsid w:val="006E094B"/>
    <w:rsid w:val="006E0B94"/>
    <w:rsid w:val="006E2227"/>
    <w:rsid w:val="006E2581"/>
    <w:rsid w:val="006E2A60"/>
    <w:rsid w:val="006E3277"/>
    <w:rsid w:val="006E32D3"/>
    <w:rsid w:val="006E37A1"/>
    <w:rsid w:val="006E577F"/>
    <w:rsid w:val="006F0AFF"/>
    <w:rsid w:val="006F0EE1"/>
    <w:rsid w:val="006F128C"/>
    <w:rsid w:val="006F17F7"/>
    <w:rsid w:val="006F1854"/>
    <w:rsid w:val="006F22A2"/>
    <w:rsid w:val="006F2FB3"/>
    <w:rsid w:val="006F309D"/>
    <w:rsid w:val="006F5FEA"/>
    <w:rsid w:val="006F6578"/>
    <w:rsid w:val="00701B3E"/>
    <w:rsid w:val="007031FD"/>
    <w:rsid w:val="0070469B"/>
    <w:rsid w:val="00705529"/>
    <w:rsid w:val="0070594F"/>
    <w:rsid w:val="007065DE"/>
    <w:rsid w:val="00710030"/>
    <w:rsid w:val="00711029"/>
    <w:rsid w:val="007152B1"/>
    <w:rsid w:val="00717BEB"/>
    <w:rsid w:val="00721A26"/>
    <w:rsid w:val="0072235B"/>
    <w:rsid w:val="00722BCB"/>
    <w:rsid w:val="007243E9"/>
    <w:rsid w:val="00724A44"/>
    <w:rsid w:val="00724EEB"/>
    <w:rsid w:val="007250C4"/>
    <w:rsid w:val="00726052"/>
    <w:rsid w:val="00727C3B"/>
    <w:rsid w:val="00727ED6"/>
    <w:rsid w:val="0073158B"/>
    <w:rsid w:val="00733030"/>
    <w:rsid w:val="0073452D"/>
    <w:rsid w:val="00735CC7"/>
    <w:rsid w:val="00736098"/>
    <w:rsid w:val="0073742A"/>
    <w:rsid w:val="00743C7F"/>
    <w:rsid w:val="00744A4B"/>
    <w:rsid w:val="007463E6"/>
    <w:rsid w:val="007552F9"/>
    <w:rsid w:val="0075771D"/>
    <w:rsid w:val="0076033E"/>
    <w:rsid w:val="00761575"/>
    <w:rsid w:val="00761910"/>
    <w:rsid w:val="00762F4A"/>
    <w:rsid w:val="00763217"/>
    <w:rsid w:val="00763781"/>
    <w:rsid w:val="00764C3B"/>
    <w:rsid w:val="00767556"/>
    <w:rsid w:val="00770C55"/>
    <w:rsid w:val="0077138D"/>
    <w:rsid w:val="00773689"/>
    <w:rsid w:val="007767B5"/>
    <w:rsid w:val="007775AF"/>
    <w:rsid w:val="00777673"/>
    <w:rsid w:val="007805A3"/>
    <w:rsid w:val="00781E78"/>
    <w:rsid w:val="007832DC"/>
    <w:rsid w:val="00785AD9"/>
    <w:rsid w:val="0078730D"/>
    <w:rsid w:val="007879C8"/>
    <w:rsid w:val="00792647"/>
    <w:rsid w:val="00794D5D"/>
    <w:rsid w:val="00795D5F"/>
    <w:rsid w:val="00797392"/>
    <w:rsid w:val="007A0347"/>
    <w:rsid w:val="007A091B"/>
    <w:rsid w:val="007A0C82"/>
    <w:rsid w:val="007A0D4B"/>
    <w:rsid w:val="007A2825"/>
    <w:rsid w:val="007A2DB1"/>
    <w:rsid w:val="007A444F"/>
    <w:rsid w:val="007A4B75"/>
    <w:rsid w:val="007A7D54"/>
    <w:rsid w:val="007B04EF"/>
    <w:rsid w:val="007B13F7"/>
    <w:rsid w:val="007B2E94"/>
    <w:rsid w:val="007B319D"/>
    <w:rsid w:val="007B3881"/>
    <w:rsid w:val="007B6021"/>
    <w:rsid w:val="007B6874"/>
    <w:rsid w:val="007B720D"/>
    <w:rsid w:val="007B7D86"/>
    <w:rsid w:val="007C071F"/>
    <w:rsid w:val="007C0994"/>
    <w:rsid w:val="007C1E48"/>
    <w:rsid w:val="007C3E7F"/>
    <w:rsid w:val="007C42B9"/>
    <w:rsid w:val="007C4FF5"/>
    <w:rsid w:val="007C5C01"/>
    <w:rsid w:val="007C5D35"/>
    <w:rsid w:val="007C6D69"/>
    <w:rsid w:val="007C7A56"/>
    <w:rsid w:val="007D669D"/>
    <w:rsid w:val="007E0475"/>
    <w:rsid w:val="007E122F"/>
    <w:rsid w:val="007E14E0"/>
    <w:rsid w:val="007E1EC1"/>
    <w:rsid w:val="007E22FB"/>
    <w:rsid w:val="007E3931"/>
    <w:rsid w:val="007E3C1E"/>
    <w:rsid w:val="007E614F"/>
    <w:rsid w:val="007E6D92"/>
    <w:rsid w:val="007F2B0C"/>
    <w:rsid w:val="007F566F"/>
    <w:rsid w:val="007F5DDE"/>
    <w:rsid w:val="007F645E"/>
    <w:rsid w:val="007F67AC"/>
    <w:rsid w:val="0080238E"/>
    <w:rsid w:val="00802442"/>
    <w:rsid w:val="00802957"/>
    <w:rsid w:val="00802FAD"/>
    <w:rsid w:val="008042B4"/>
    <w:rsid w:val="00807B65"/>
    <w:rsid w:val="00810C86"/>
    <w:rsid w:val="0081218E"/>
    <w:rsid w:val="00813184"/>
    <w:rsid w:val="0081606A"/>
    <w:rsid w:val="008165ED"/>
    <w:rsid w:val="00816D9E"/>
    <w:rsid w:val="00822C74"/>
    <w:rsid w:val="0082556A"/>
    <w:rsid w:val="008266D8"/>
    <w:rsid w:val="00830746"/>
    <w:rsid w:val="008307F8"/>
    <w:rsid w:val="0083524D"/>
    <w:rsid w:val="00836F8C"/>
    <w:rsid w:val="00841B35"/>
    <w:rsid w:val="00841E56"/>
    <w:rsid w:val="00842291"/>
    <w:rsid w:val="008422BF"/>
    <w:rsid w:val="00846023"/>
    <w:rsid w:val="00846307"/>
    <w:rsid w:val="00846540"/>
    <w:rsid w:val="00846786"/>
    <w:rsid w:val="00855BE0"/>
    <w:rsid w:val="00860F45"/>
    <w:rsid w:val="00862319"/>
    <w:rsid w:val="00863744"/>
    <w:rsid w:val="00863A3C"/>
    <w:rsid w:val="00863BE3"/>
    <w:rsid w:val="00865D30"/>
    <w:rsid w:val="008670D5"/>
    <w:rsid w:val="00867BF6"/>
    <w:rsid w:val="008702C2"/>
    <w:rsid w:val="00870565"/>
    <w:rsid w:val="00870BCB"/>
    <w:rsid w:val="00873B05"/>
    <w:rsid w:val="00874485"/>
    <w:rsid w:val="00874AF8"/>
    <w:rsid w:val="008758F3"/>
    <w:rsid w:val="00883B58"/>
    <w:rsid w:val="008842A7"/>
    <w:rsid w:val="0088610B"/>
    <w:rsid w:val="00886387"/>
    <w:rsid w:val="00887313"/>
    <w:rsid w:val="00891C6C"/>
    <w:rsid w:val="00891C97"/>
    <w:rsid w:val="00894BA9"/>
    <w:rsid w:val="008972EC"/>
    <w:rsid w:val="00897ADC"/>
    <w:rsid w:val="008A10AD"/>
    <w:rsid w:val="008A2BF4"/>
    <w:rsid w:val="008A313A"/>
    <w:rsid w:val="008A31E7"/>
    <w:rsid w:val="008A3380"/>
    <w:rsid w:val="008A3533"/>
    <w:rsid w:val="008A5D59"/>
    <w:rsid w:val="008A697F"/>
    <w:rsid w:val="008A7B10"/>
    <w:rsid w:val="008B04C1"/>
    <w:rsid w:val="008B4357"/>
    <w:rsid w:val="008B570B"/>
    <w:rsid w:val="008B5A2F"/>
    <w:rsid w:val="008C25E3"/>
    <w:rsid w:val="008C3897"/>
    <w:rsid w:val="008D31ED"/>
    <w:rsid w:val="008D44A8"/>
    <w:rsid w:val="008D6331"/>
    <w:rsid w:val="008E267D"/>
    <w:rsid w:val="008E46EC"/>
    <w:rsid w:val="008E6450"/>
    <w:rsid w:val="008E7C7E"/>
    <w:rsid w:val="008F46CF"/>
    <w:rsid w:val="008F48C0"/>
    <w:rsid w:val="008F527C"/>
    <w:rsid w:val="008F53D1"/>
    <w:rsid w:val="009002D1"/>
    <w:rsid w:val="00900CE8"/>
    <w:rsid w:val="009016AF"/>
    <w:rsid w:val="00901BD5"/>
    <w:rsid w:val="009059C1"/>
    <w:rsid w:val="00910951"/>
    <w:rsid w:val="009126FA"/>
    <w:rsid w:val="009127AC"/>
    <w:rsid w:val="00912919"/>
    <w:rsid w:val="00914D37"/>
    <w:rsid w:val="00915D18"/>
    <w:rsid w:val="00915D6E"/>
    <w:rsid w:val="00916AEF"/>
    <w:rsid w:val="0091759F"/>
    <w:rsid w:val="00920B60"/>
    <w:rsid w:val="00920C4A"/>
    <w:rsid w:val="009214A4"/>
    <w:rsid w:val="00921C61"/>
    <w:rsid w:val="00922866"/>
    <w:rsid w:val="00923C82"/>
    <w:rsid w:val="0092557A"/>
    <w:rsid w:val="00926D97"/>
    <w:rsid w:val="00927167"/>
    <w:rsid w:val="00927B78"/>
    <w:rsid w:val="009313F0"/>
    <w:rsid w:val="00932179"/>
    <w:rsid w:val="00932773"/>
    <w:rsid w:val="00935E59"/>
    <w:rsid w:val="00937451"/>
    <w:rsid w:val="009439DA"/>
    <w:rsid w:val="009459B9"/>
    <w:rsid w:val="00950F35"/>
    <w:rsid w:val="00950FB4"/>
    <w:rsid w:val="009526F7"/>
    <w:rsid w:val="00953C25"/>
    <w:rsid w:val="00955491"/>
    <w:rsid w:val="00956668"/>
    <w:rsid w:val="00956D7A"/>
    <w:rsid w:val="00956FEC"/>
    <w:rsid w:val="0095702A"/>
    <w:rsid w:val="009578CC"/>
    <w:rsid w:val="00963114"/>
    <w:rsid w:val="00963F93"/>
    <w:rsid w:val="009668F1"/>
    <w:rsid w:val="00966F59"/>
    <w:rsid w:val="00970BAE"/>
    <w:rsid w:val="00970D61"/>
    <w:rsid w:val="009726FC"/>
    <w:rsid w:val="009761E1"/>
    <w:rsid w:val="00976301"/>
    <w:rsid w:val="009767E1"/>
    <w:rsid w:val="00977A89"/>
    <w:rsid w:val="0098052E"/>
    <w:rsid w:val="00981D2F"/>
    <w:rsid w:val="00986ACD"/>
    <w:rsid w:val="00986B68"/>
    <w:rsid w:val="00987197"/>
    <w:rsid w:val="009900A9"/>
    <w:rsid w:val="00992835"/>
    <w:rsid w:val="009937E3"/>
    <w:rsid w:val="0099382A"/>
    <w:rsid w:val="00993BCC"/>
    <w:rsid w:val="00994814"/>
    <w:rsid w:val="009950F7"/>
    <w:rsid w:val="00995102"/>
    <w:rsid w:val="00996576"/>
    <w:rsid w:val="00996D25"/>
    <w:rsid w:val="00996F04"/>
    <w:rsid w:val="00997855"/>
    <w:rsid w:val="009A0805"/>
    <w:rsid w:val="009A1433"/>
    <w:rsid w:val="009A54D3"/>
    <w:rsid w:val="009A5A67"/>
    <w:rsid w:val="009A5BD3"/>
    <w:rsid w:val="009A653E"/>
    <w:rsid w:val="009A6F60"/>
    <w:rsid w:val="009B1A4E"/>
    <w:rsid w:val="009B1C52"/>
    <w:rsid w:val="009B3D6F"/>
    <w:rsid w:val="009B4C28"/>
    <w:rsid w:val="009B7726"/>
    <w:rsid w:val="009B7CAA"/>
    <w:rsid w:val="009C00FF"/>
    <w:rsid w:val="009C0C7E"/>
    <w:rsid w:val="009C666B"/>
    <w:rsid w:val="009C7A8D"/>
    <w:rsid w:val="009D1779"/>
    <w:rsid w:val="009D27E0"/>
    <w:rsid w:val="009D68AB"/>
    <w:rsid w:val="009D760F"/>
    <w:rsid w:val="009E195D"/>
    <w:rsid w:val="009E246D"/>
    <w:rsid w:val="009E2B7E"/>
    <w:rsid w:val="009E3133"/>
    <w:rsid w:val="009E3157"/>
    <w:rsid w:val="009E53AD"/>
    <w:rsid w:val="009E6154"/>
    <w:rsid w:val="009E72FE"/>
    <w:rsid w:val="009F038F"/>
    <w:rsid w:val="009F0664"/>
    <w:rsid w:val="009F2EE4"/>
    <w:rsid w:val="009F47CA"/>
    <w:rsid w:val="009F74FC"/>
    <w:rsid w:val="00A028EF"/>
    <w:rsid w:val="00A047FA"/>
    <w:rsid w:val="00A04D49"/>
    <w:rsid w:val="00A06B68"/>
    <w:rsid w:val="00A073BC"/>
    <w:rsid w:val="00A10726"/>
    <w:rsid w:val="00A12C55"/>
    <w:rsid w:val="00A14FE5"/>
    <w:rsid w:val="00A15852"/>
    <w:rsid w:val="00A15AA8"/>
    <w:rsid w:val="00A17A2F"/>
    <w:rsid w:val="00A17D84"/>
    <w:rsid w:val="00A17E65"/>
    <w:rsid w:val="00A2113F"/>
    <w:rsid w:val="00A215C4"/>
    <w:rsid w:val="00A233DD"/>
    <w:rsid w:val="00A24627"/>
    <w:rsid w:val="00A25A72"/>
    <w:rsid w:val="00A25E1B"/>
    <w:rsid w:val="00A306BE"/>
    <w:rsid w:val="00A32350"/>
    <w:rsid w:val="00A34792"/>
    <w:rsid w:val="00A35643"/>
    <w:rsid w:val="00A422EC"/>
    <w:rsid w:val="00A42728"/>
    <w:rsid w:val="00A431FB"/>
    <w:rsid w:val="00A43CF6"/>
    <w:rsid w:val="00A43F9C"/>
    <w:rsid w:val="00A442D7"/>
    <w:rsid w:val="00A44A38"/>
    <w:rsid w:val="00A4590E"/>
    <w:rsid w:val="00A46483"/>
    <w:rsid w:val="00A46AD4"/>
    <w:rsid w:val="00A47158"/>
    <w:rsid w:val="00A472EB"/>
    <w:rsid w:val="00A47642"/>
    <w:rsid w:val="00A53F3D"/>
    <w:rsid w:val="00A55AA0"/>
    <w:rsid w:val="00A55F5B"/>
    <w:rsid w:val="00A56B15"/>
    <w:rsid w:val="00A56E9F"/>
    <w:rsid w:val="00A57F2A"/>
    <w:rsid w:val="00A60DE4"/>
    <w:rsid w:val="00A635E4"/>
    <w:rsid w:val="00A66CE2"/>
    <w:rsid w:val="00A7173A"/>
    <w:rsid w:val="00A722F4"/>
    <w:rsid w:val="00A73A65"/>
    <w:rsid w:val="00A752F6"/>
    <w:rsid w:val="00A80067"/>
    <w:rsid w:val="00A803D0"/>
    <w:rsid w:val="00A807CF"/>
    <w:rsid w:val="00A80CDD"/>
    <w:rsid w:val="00A80DCE"/>
    <w:rsid w:val="00A81E08"/>
    <w:rsid w:val="00A81F2F"/>
    <w:rsid w:val="00A824E8"/>
    <w:rsid w:val="00A82972"/>
    <w:rsid w:val="00A84C86"/>
    <w:rsid w:val="00A859CB"/>
    <w:rsid w:val="00A921FA"/>
    <w:rsid w:val="00A928E4"/>
    <w:rsid w:val="00A94126"/>
    <w:rsid w:val="00A95FDA"/>
    <w:rsid w:val="00A969B2"/>
    <w:rsid w:val="00A97CC0"/>
    <w:rsid w:val="00AA0BA9"/>
    <w:rsid w:val="00AA14CD"/>
    <w:rsid w:val="00AA1CBB"/>
    <w:rsid w:val="00AA463F"/>
    <w:rsid w:val="00AA489D"/>
    <w:rsid w:val="00AA49F5"/>
    <w:rsid w:val="00AB4B76"/>
    <w:rsid w:val="00AB5CF5"/>
    <w:rsid w:val="00AB6163"/>
    <w:rsid w:val="00AB7F5C"/>
    <w:rsid w:val="00AC121E"/>
    <w:rsid w:val="00AC1443"/>
    <w:rsid w:val="00AC16C8"/>
    <w:rsid w:val="00AC1BF6"/>
    <w:rsid w:val="00AC27C9"/>
    <w:rsid w:val="00AC5003"/>
    <w:rsid w:val="00AC5455"/>
    <w:rsid w:val="00AC6666"/>
    <w:rsid w:val="00AC7C46"/>
    <w:rsid w:val="00AC7E3C"/>
    <w:rsid w:val="00AD4389"/>
    <w:rsid w:val="00AD5283"/>
    <w:rsid w:val="00AD5C89"/>
    <w:rsid w:val="00AD5E2B"/>
    <w:rsid w:val="00AD65EB"/>
    <w:rsid w:val="00AD6EF8"/>
    <w:rsid w:val="00AD7F1F"/>
    <w:rsid w:val="00AE1B3B"/>
    <w:rsid w:val="00AE2D4D"/>
    <w:rsid w:val="00AE3900"/>
    <w:rsid w:val="00AE410B"/>
    <w:rsid w:val="00AE568D"/>
    <w:rsid w:val="00AE71E2"/>
    <w:rsid w:val="00AE7269"/>
    <w:rsid w:val="00AE7ADD"/>
    <w:rsid w:val="00AE7E25"/>
    <w:rsid w:val="00AF076B"/>
    <w:rsid w:val="00AF1CC2"/>
    <w:rsid w:val="00AF28AC"/>
    <w:rsid w:val="00AF2CD8"/>
    <w:rsid w:val="00AF4FAC"/>
    <w:rsid w:val="00AF584B"/>
    <w:rsid w:val="00AF5EB1"/>
    <w:rsid w:val="00AF6642"/>
    <w:rsid w:val="00AF6DBA"/>
    <w:rsid w:val="00AF71C8"/>
    <w:rsid w:val="00AF7ABA"/>
    <w:rsid w:val="00B017F2"/>
    <w:rsid w:val="00B01B17"/>
    <w:rsid w:val="00B02404"/>
    <w:rsid w:val="00B02556"/>
    <w:rsid w:val="00B0269F"/>
    <w:rsid w:val="00B03864"/>
    <w:rsid w:val="00B038A8"/>
    <w:rsid w:val="00B042F0"/>
    <w:rsid w:val="00B05152"/>
    <w:rsid w:val="00B06CDD"/>
    <w:rsid w:val="00B07084"/>
    <w:rsid w:val="00B07BC0"/>
    <w:rsid w:val="00B10F9A"/>
    <w:rsid w:val="00B14108"/>
    <w:rsid w:val="00B151C0"/>
    <w:rsid w:val="00B16375"/>
    <w:rsid w:val="00B203F8"/>
    <w:rsid w:val="00B20C72"/>
    <w:rsid w:val="00B24033"/>
    <w:rsid w:val="00B2787E"/>
    <w:rsid w:val="00B279B6"/>
    <w:rsid w:val="00B307DE"/>
    <w:rsid w:val="00B33A9E"/>
    <w:rsid w:val="00B33E22"/>
    <w:rsid w:val="00B34A45"/>
    <w:rsid w:val="00B36490"/>
    <w:rsid w:val="00B4000D"/>
    <w:rsid w:val="00B42F8C"/>
    <w:rsid w:val="00B44FCB"/>
    <w:rsid w:val="00B45B96"/>
    <w:rsid w:val="00B47FAD"/>
    <w:rsid w:val="00B50800"/>
    <w:rsid w:val="00B5487D"/>
    <w:rsid w:val="00B56331"/>
    <w:rsid w:val="00B60104"/>
    <w:rsid w:val="00B62652"/>
    <w:rsid w:val="00B63A8C"/>
    <w:rsid w:val="00B643B5"/>
    <w:rsid w:val="00B65A34"/>
    <w:rsid w:val="00B700EB"/>
    <w:rsid w:val="00B719B7"/>
    <w:rsid w:val="00B73E91"/>
    <w:rsid w:val="00B74C72"/>
    <w:rsid w:val="00B7540C"/>
    <w:rsid w:val="00B75BC3"/>
    <w:rsid w:val="00B77588"/>
    <w:rsid w:val="00B77B1A"/>
    <w:rsid w:val="00B832F6"/>
    <w:rsid w:val="00B91879"/>
    <w:rsid w:val="00B92980"/>
    <w:rsid w:val="00B94685"/>
    <w:rsid w:val="00B954D5"/>
    <w:rsid w:val="00B9607C"/>
    <w:rsid w:val="00B962B1"/>
    <w:rsid w:val="00BA0293"/>
    <w:rsid w:val="00BA058C"/>
    <w:rsid w:val="00BA2F18"/>
    <w:rsid w:val="00BA31A7"/>
    <w:rsid w:val="00BA4C47"/>
    <w:rsid w:val="00BA6D8F"/>
    <w:rsid w:val="00BB0C42"/>
    <w:rsid w:val="00BB10CE"/>
    <w:rsid w:val="00BB17B3"/>
    <w:rsid w:val="00BB2187"/>
    <w:rsid w:val="00BB3822"/>
    <w:rsid w:val="00BB3C10"/>
    <w:rsid w:val="00BB3ED6"/>
    <w:rsid w:val="00BB5A04"/>
    <w:rsid w:val="00BB6F6A"/>
    <w:rsid w:val="00BC22E5"/>
    <w:rsid w:val="00BD071D"/>
    <w:rsid w:val="00BD1B6E"/>
    <w:rsid w:val="00BD2841"/>
    <w:rsid w:val="00BD342B"/>
    <w:rsid w:val="00BD34EA"/>
    <w:rsid w:val="00BD416D"/>
    <w:rsid w:val="00BD5A6A"/>
    <w:rsid w:val="00BD759F"/>
    <w:rsid w:val="00BE11FC"/>
    <w:rsid w:val="00BE3619"/>
    <w:rsid w:val="00BE3B8A"/>
    <w:rsid w:val="00BE479E"/>
    <w:rsid w:val="00BE48CA"/>
    <w:rsid w:val="00BE5166"/>
    <w:rsid w:val="00BE6D2B"/>
    <w:rsid w:val="00BE726F"/>
    <w:rsid w:val="00BF21AB"/>
    <w:rsid w:val="00BF273E"/>
    <w:rsid w:val="00BF2BD3"/>
    <w:rsid w:val="00BF2C36"/>
    <w:rsid w:val="00BF4D54"/>
    <w:rsid w:val="00BF4FF7"/>
    <w:rsid w:val="00BF58AA"/>
    <w:rsid w:val="00BF7ED5"/>
    <w:rsid w:val="00C020CF"/>
    <w:rsid w:val="00C044DF"/>
    <w:rsid w:val="00C04B59"/>
    <w:rsid w:val="00C05C2E"/>
    <w:rsid w:val="00C11015"/>
    <w:rsid w:val="00C1299F"/>
    <w:rsid w:val="00C13863"/>
    <w:rsid w:val="00C149A7"/>
    <w:rsid w:val="00C1606B"/>
    <w:rsid w:val="00C16B54"/>
    <w:rsid w:val="00C16D95"/>
    <w:rsid w:val="00C219B4"/>
    <w:rsid w:val="00C21C80"/>
    <w:rsid w:val="00C234D0"/>
    <w:rsid w:val="00C23D19"/>
    <w:rsid w:val="00C26B81"/>
    <w:rsid w:val="00C27B3D"/>
    <w:rsid w:val="00C30D1E"/>
    <w:rsid w:val="00C335F8"/>
    <w:rsid w:val="00C34553"/>
    <w:rsid w:val="00C35345"/>
    <w:rsid w:val="00C368CA"/>
    <w:rsid w:val="00C3745B"/>
    <w:rsid w:val="00C40BF5"/>
    <w:rsid w:val="00C426A4"/>
    <w:rsid w:val="00C42A16"/>
    <w:rsid w:val="00C42A66"/>
    <w:rsid w:val="00C42FD1"/>
    <w:rsid w:val="00C44B05"/>
    <w:rsid w:val="00C45395"/>
    <w:rsid w:val="00C45F12"/>
    <w:rsid w:val="00C46538"/>
    <w:rsid w:val="00C517D7"/>
    <w:rsid w:val="00C51C53"/>
    <w:rsid w:val="00C527CF"/>
    <w:rsid w:val="00C53338"/>
    <w:rsid w:val="00C53D6F"/>
    <w:rsid w:val="00C55EA7"/>
    <w:rsid w:val="00C56489"/>
    <w:rsid w:val="00C56667"/>
    <w:rsid w:val="00C57579"/>
    <w:rsid w:val="00C6035F"/>
    <w:rsid w:val="00C60BDA"/>
    <w:rsid w:val="00C624EB"/>
    <w:rsid w:val="00C63BE6"/>
    <w:rsid w:val="00C64314"/>
    <w:rsid w:val="00C6488B"/>
    <w:rsid w:val="00C64F2C"/>
    <w:rsid w:val="00C652FD"/>
    <w:rsid w:val="00C65879"/>
    <w:rsid w:val="00C65F47"/>
    <w:rsid w:val="00C729EA"/>
    <w:rsid w:val="00C72D7B"/>
    <w:rsid w:val="00C744BE"/>
    <w:rsid w:val="00C7519D"/>
    <w:rsid w:val="00C77769"/>
    <w:rsid w:val="00C77885"/>
    <w:rsid w:val="00C82A38"/>
    <w:rsid w:val="00C83885"/>
    <w:rsid w:val="00C83DE0"/>
    <w:rsid w:val="00C86423"/>
    <w:rsid w:val="00C86E63"/>
    <w:rsid w:val="00C91834"/>
    <w:rsid w:val="00C91F0E"/>
    <w:rsid w:val="00C9708F"/>
    <w:rsid w:val="00C970F6"/>
    <w:rsid w:val="00CA11A3"/>
    <w:rsid w:val="00CA163B"/>
    <w:rsid w:val="00CA1A18"/>
    <w:rsid w:val="00CA2380"/>
    <w:rsid w:val="00CA2E15"/>
    <w:rsid w:val="00CA2E22"/>
    <w:rsid w:val="00CA472A"/>
    <w:rsid w:val="00CA5598"/>
    <w:rsid w:val="00CA7A40"/>
    <w:rsid w:val="00CB0A28"/>
    <w:rsid w:val="00CB0DE2"/>
    <w:rsid w:val="00CB1309"/>
    <w:rsid w:val="00CB24F2"/>
    <w:rsid w:val="00CB6996"/>
    <w:rsid w:val="00CB6E29"/>
    <w:rsid w:val="00CB7236"/>
    <w:rsid w:val="00CC3512"/>
    <w:rsid w:val="00CC3759"/>
    <w:rsid w:val="00CC3768"/>
    <w:rsid w:val="00CC3953"/>
    <w:rsid w:val="00CC3A21"/>
    <w:rsid w:val="00CC4216"/>
    <w:rsid w:val="00CC5C44"/>
    <w:rsid w:val="00CD2314"/>
    <w:rsid w:val="00CD2693"/>
    <w:rsid w:val="00CD6653"/>
    <w:rsid w:val="00CD6D40"/>
    <w:rsid w:val="00CE03B8"/>
    <w:rsid w:val="00CE05BE"/>
    <w:rsid w:val="00CE42A3"/>
    <w:rsid w:val="00CE46D5"/>
    <w:rsid w:val="00CE5A4D"/>
    <w:rsid w:val="00CE7BAA"/>
    <w:rsid w:val="00CF0960"/>
    <w:rsid w:val="00CF0AA7"/>
    <w:rsid w:val="00CF10DC"/>
    <w:rsid w:val="00CF12CD"/>
    <w:rsid w:val="00CF1D77"/>
    <w:rsid w:val="00CF7533"/>
    <w:rsid w:val="00CF7AC6"/>
    <w:rsid w:val="00D0193C"/>
    <w:rsid w:val="00D0223B"/>
    <w:rsid w:val="00D02952"/>
    <w:rsid w:val="00D02E49"/>
    <w:rsid w:val="00D03F9E"/>
    <w:rsid w:val="00D04E81"/>
    <w:rsid w:val="00D05A70"/>
    <w:rsid w:val="00D07260"/>
    <w:rsid w:val="00D101F2"/>
    <w:rsid w:val="00D1022D"/>
    <w:rsid w:val="00D10946"/>
    <w:rsid w:val="00D10CA4"/>
    <w:rsid w:val="00D125FD"/>
    <w:rsid w:val="00D129E6"/>
    <w:rsid w:val="00D16A48"/>
    <w:rsid w:val="00D24CD5"/>
    <w:rsid w:val="00D2521C"/>
    <w:rsid w:val="00D26ED3"/>
    <w:rsid w:val="00D30F31"/>
    <w:rsid w:val="00D314EF"/>
    <w:rsid w:val="00D322C7"/>
    <w:rsid w:val="00D325B2"/>
    <w:rsid w:val="00D32A20"/>
    <w:rsid w:val="00D36EF8"/>
    <w:rsid w:val="00D37657"/>
    <w:rsid w:val="00D40689"/>
    <w:rsid w:val="00D4217D"/>
    <w:rsid w:val="00D421C7"/>
    <w:rsid w:val="00D42F12"/>
    <w:rsid w:val="00D43384"/>
    <w:rsid w:val="00D43D75"/>
    <w:rsid w:val="00D43DC4"/>
    <w:rsid w:val="00D44082"/>
    <w:rsid w:val="00D4483B"/>
    <w:rsid w:val="00D44BA0"/>
    <w:rsid w:val="00D46D6F"/>
    <w:rsid w:val="00D51136"/>
    <w:rsid w:val="00D513EF"/>
    <w:rsid w:val="00D516C2"/>
    <w:rsid w:val="00D517B1"/>
    <w:rsid w:val="00D51CA4"/>
    <w:rsid w:val="00D52399"/>
    <w:rsid w:val="00D53692"/>
    <w:rsid w:val="00D556E6"/>
    <w:rsid w:val="00D560A5"/>
    <w:rsid w:val="00D5634C"/>
    <w:rsid w:val="00D65E5B"/>
    <w:rsid w:val="00D65FFC"/>
    <w:rsid w:val="00D66E75"/>
    <w:rsid w:val="00D67A61"/>
    <w:rsid w:val="00D71031"/>
    <w:rsid w:val="00D71B07"/>
    <w:rsid w:val="00D7362D"/>
    <w:rsid w:val="00D75760"/>
    <w:rsid w:val="00D76973"/>
    <w:rsid w:val="00D820A9"/>
    <w:rsid w:val="00D82D2A"/>
    <w:rsid w:val="00D860C5"/>
    <w:rsid w:val="00D871F3"/>
    <w:rsid w:val="00D916EB"/>
    <w:rsid w:val="00D93C7D"/>
    <w:rsid w:val="00D94AF0"/>
    <w:rsid w:val="00D95BFF"/>
    <w:rsid w:val="00D9604A"/>
    <w:rsid w:val="00D96B23"/>
    <w:rsid w:val="00D9729C"/>
    <w:rsid w:val="00DA0D23"/>
    <w:rsid w:val="00DA2713"/>
    <w:rsid w:val="00DA3AE9"/>
    <w:rsid w:val="00DA58FE"/>
    <w:rsid w:val="00DB002D"/>
    <w:rsid w:val="00DB175A"/>
    <w:rsid w:val="00DB4A1C"/>
    <w:rsid w:val="00DB65BD"/>
    <w:rsid w:val="00DB6DFA"/>
    <w:rsid w:val="00DB7DE9"/>
    <w:rsid w:val="00DC0686"/>
    <w:rsid w:val="00DC08E1"/>
    <w:rsid w:val="00DC1B54"/>
    <w:rsid w:val="00DC1FF0"/>
    <w:rsid w:val="00DC20FF"/>
    <w:rsid w:val="00DC2522"/>
    <w:rsid w:val="00DC2E69"/>
    <w:rsid w:val="00DC6434"/>
    <w:rsid w:val="00DC65C8"/>
    <w:rsid w:val="00DD08B5"/>
    <w:rsid w:val="00DD2269"/>
    <w:rsid w:val="00DD3DD9"/>
    <w:rsid w:val="00DD4E7A"/>
    <w:rsid w:val="00DD63BC"/>
    <w:rsid w:val="00DD7735"/>
    <w:rsid w:val="00DE1C11"/>
    <w:rsid w:val="00DE4B1F"/>
    <w:rsid w:val="00DE5F98"/>
    <w:rsid w:val="00DE6774"/>
    <w:rsid w:val="00DE7993"/>
    <w:rsid w:val="00DE7BDC"/>
    <w:rsid w:val="00DE7DE3"/>
    <w:rsid w:val="00DF334A"/>
    <w:rsid w:val="00DF3705"/>
    <w:rsid w:val="00DF4FC3"/>
    <w:rsid w:val="00DF5F5D"/>
    <w:rsid w:val="00DF67EB"/>
    <w:rsid w:val="00DF6F6F"/>
    <w:rsid w:val="00DF7D7D"/>
    <w:rsid w:val="00E006B7"/>
    <w:rsid w:val="00E10C3F"/>
    <w:rsid w:val="00E10D50"/>
    <w:rsid w:val="00E12308"/>
    <w:rsid w:val="00E1261D"/>
    <w:rsid w:val="00E130D9"/>
    <w:rsid w:val="00E1350C"/>
    <w:rsid w:val="00E152E2"/>
    <w:rsid w:val="00E17F39"/>
    <w:rsid w:val="00E207D7"/>
    <w:rsid w:val="00E21032"/>
    <w:rsid w:val="00E21817"/>
    <w:rsid w:val="00E23F0B"/>
    <w:rsid w:val="00E244B0"/>
    <w:rsid w:val="00E248A0"/>
    <w:rsid w:val="00E24EC6"/>
    <w:rsid w:val="00E2674E"/>
    <w:rsid w:val="00E27B28"/>
    <w:rsid w:val="00E300CC"/>
    <w:rsid w:val="00E30F01"/>
    <w:rsid w:val="00E31888"/>
    <w:rsid w:val="00E34E29"/>
    <w:rsid w:val="00E361AE"/>
    <w:rsid w:val="00E36407"/>
    <w:rsid w:val="00E404F2"/>
    <w:rsid w:val="00E4147C"/>
    <w:rsid w:val="00E426E0"/>
    <w:rsid w:val="00E4297E"/>
    <w:rsid w:val="00E43198"/>
    <w:rsid w:val="00E4485D"/>
    <w:rsid w:val="00E5108A"/>
    <w:rsid w:val="00E5144E"/>
    <w:rsid w:val="00E516B5"/>
    <w:rsid w:val="00E526C4"/>
    <w:rsid w:val="00E54C14"/>
    <w:rsid w:val="00E5550E"/>
    <w:rsid w:val="00E55F10"/>
    <w:rsid w:val="00E56E6C"/>
    <w:rsid w:val="00E57C39"/>
    <w:rsid w:val="00E600B6"/>
    <w:rsid w:val="00E601ED"/>
    <w:rsid w:val="00E63271"/>
    <w:rsid w:val="00E63F50"/>
    <w:rsid w:val="00E704AA"/>
    <w:rsid w:val="00E70716"/>
    <w:rsid w:val="00E71409"/>
    <w:rsid w:val="00E71AAD"/>
    <w:rsid w:val="00E72B6F"/>
    <w:rsid w:val="00E749C2"/>
    <w:rsid w:val="00E76309"/>
    <w:rsid w:val="00E7675C"/>
    <w:rsid w:val="00E7745E"/>
    <w:rsid w:val="00E77695"/>
    <w:rsid w:val="00E83357"/>
    <w:rsid w:val="00E8340C"/>
    <w:rsid w:val="00E85141"/>
    <w:rsid w:val="00E90AB5"/>
    <w:rsid w:val="00E90DED"/>
    <w:rsid w:val="00E919C9"/>
    <w:rsid w:val="00E92E1D"/>
    <w:rsid w:val="00E9321C"/>
    <w:rsid w:val="00E94DAD"/>
    <w:rsid w:val="00E9532A"/>
    <w:rsid w:val="00E964D3"/>
    <w:rsid w:val="00E96C72"/>
    <w:rsid w:val="00E976DC"/>
    <w:rsid w:val="00E97AA1"/>
    <w:rsid w:val="00EA0892"/>
    <w:rsid w:val="00EA0974"/>
    <w:rsid w:val="00EA1308"/>
    <w:rsid w:val="00EA1465"/>
    <w:rsid w:val="00EA2A87"/>
    <w:rsid w:val="00EA4081"/>
    <w:rsid w:val="00EA4D86"/>
    <w:rsid w:val="00EA728A"/>
    <w:rsid w:val="00EA7D63"/>
    <w:rsid w:val="00EB0266"/>
    <w:rsid w:val="00EB05D8"/>
    <w:rsid w:val="00EB208C"/>
    <w:rsid w:val="00EB568E"/>
    <w:rsid w:val="00EB5C63"/>
    <w:rsid w:val="00EB5E34"/>
    <w:rsid w:val="00EB64D1"/>
    <w:rsid w:val="00EB6D94"/>
    <w:rsid w:val="00EC0D55"/>
    <w:rsid w:val="00EC154E"/>
    <w:rsid w:val="00EC204A"/>
    <w:rsid w:val="00EC3C44"/>
    <w:rsid w:val="00EC3DE2"/>
    <w:rsid w:val="00EC5B0D"/>
    <w:rsid w:val="00EC760F"/>
    <w:rsid w:val="00EC7F60"/>
    <w:rsid w:val="00ED0955"/>
    <w:rsid w:val="00ED09B1"/>
    <w:rsid w:val="00ED20AB"/>
    <w:rsid w:val="00ED3A8A"/>
    <w:rsid w:val="00ED62AF"/>
    <w:rsid w:val="00ED77A7"/>
    <w:rsid w:val="00ED7BC6"/>
    <w:rsid w:val="00EE115D"/>
    <w:rsid w:val="00EE2A2A"/>
    <w:rsid w:val="00EE4FA3"/>
    <w:rsid w:val="00EE68B7"/>
    <w:rsid w:val="00EF2C84"/>
    <w:rsid w:val="00EF2E59"/>
    <w:rsid w:val="00EF503F"/>
    <w:rsid w:val="00EF5463"/>
    <w:rsid w:val="00EF56B1"/>
    <w:rsid w:val="00EF5863"/>
    <w:rsid w:val="00EF7FA1"/>
    <w:rsid w:val="00F00094"/>
    <w:rsid w:val="00F00DF2"/>
    <w:rsid w:val="00F00FEF"/>
    <w:rsid w:val="00F01950"/>
    <w:rsid w:val="00F04EFA"/>
    <w:rsid w:val="00F0583B"/>
    <w:rsid w:val="00F06EF5"/>
    <w:rsid w:val="00F07B80"/>
    <w:rsid w:val="00F116EB"/>
    <w:rsid w:val="00F11A00"/>
    <w:rsid w:val="00F11A09"/>
    <w:rsid w:val="00F11C6D"/>
    <w:rsid w:val="00F140C8"/>
    <w:rsid w:val="00F142EE"/>
    <w:rsid w:val="00F14834"/>
    <w:rsid w:val="00F1604A"/>
    <w:rsid w:val="00F21D74"/>
    <w:rsid w:val="00F221D8"/>
    <w:rsid w:val="00F22F43"/>
    <w:rsid w:val="00F23B4C"/>
    <w:rsid w:val="00F2674D"/>
    <w:rsid w:val="00F27143"/>
    <w:rsid w:val="00F30712"/>
    <w:rsid w:val="00F31213"/>
    <w:rsid w:val="00F31723"/>
    <w:rsid w:val="00F31E62"/>
    <w:rsid w:val="00F33DFA"/>
    <w:rsid w:val="00F3795A"/>
    <w:rsid w:val="00F37CCD"/>
    <w:rsid w:val="00F42313"/>
    <w:rsid w:val="00F437D0"/>
    <w:rsid w:val="00F501FC"/>
    <w:rsid w:val="00F53E7D"/>
    <w:rsid w:val="00F54292"/>
    <w:rsid w:val="00F548EE"/>
    <w:rsid w:val="00F60AC3"/>
    <w:rsid w:val="00F6321A"/>
    <w:rsid w:val="00F63851"/>
    <w:rsid w:val="00F63902"/>
    <w:rsid w:val="00F6439E"/>
    <w:rsid w:val="00F64854"/>
    <w:rsid w:val="00F64CC7"/>
    <w:rsid w:val="00F66542"/>
    <w:rsid w:val="00F71001"/>
    <w:rsid w:val="00F715E2"/>
    <w:rsid w:val="00F71A15"/>
    <w:rsid w:val="00F71E4B"/>
    <w:rsid w:val="00F72CC4"/>
    <w:rsid w:val="00F72D4D"/>
    <w:rsid w:val="00F735EF"/>
    <w:rsid w:val="00F74FAA"/>
    <w:rsid w:val="00F7549A"/>
    <w:rsid w:val="00F76906"/>
    <w:rsid w:val="00F81101"/>
    <w:rsid w:val="00F812FC"/>
    <w:rsid w:val="00F815F2"/>
    <w:rsid w:val="00F82D83"/>
    <w:rsid w:val="00F838B5"/>
    <w:rsid w:val="00F91742"/>
    <w:rsid w:val="00F91D1F"/>
    <w:rsid w:val="00F944DF"/>
    <w:rsid w:val="00F96730"/>
    <w:rsid w:val="00FA0769"/>
    <w:rsid w:val="00FA1D0B"/>
    <w:rsid w:val="00FA2011"/>
    <w:rsid w:val="00FA2E41"/>
    <w:rsid w:val="00FA4EDC"/>
    <w:rsid w:val="00FA70AB"/>
    <w:rsid w:val="00FA7D60"/>
    <w:rsid w:val="00FB0A8B"/>
    <w:rsid w:val="00FB13B4"/>
    <w:rsid w:val="00FB2C27"/>
    <w:rsid w:val="00FB3293"/>
    <w:rsid w:val="00FB37E0"/>
    <w:rsid w:val="00FB3F0A"/>
    <w:rsid w:val="00FB4CBE"/>
    <w:rsid w:val="00FB7F50"/>
    <w:rsid w:val="00FC1238"/>
    <w:rsid w:val="00FC2B70"/>
    <w:rsid w:val="00FC53A5"/>
    <w:rsid w:val="00FD031C"/>
    <w:rsid w:val="00FE0232"/>
    <w:rsid w:val="00FE074A"/>
    <w:rsid w:val="00FE17F7"/>
    <w:rsid w:val="00FE66EA"/>
    <w:rsid w:val="00FE672A"/>
    <w:rsid w:val="00FF044A"/>
    <w:rsid w:val="00FF223B"/>
    <w:rsid w:val="00FF4541"/>
    <w:rsid w:val="00FF4653"/>
    <w:rsid w:val="00FF5A01"/>
    <w:rsid w:val="00FF68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rPr>
      <w:lang w:val="x-none" w:eastAsia="x-none"/>
    </w:rPr>
  </w:style>
  <w:style w:type="character" w:customStyle="1" w:styleId="ZhlavChar">
    <w:name w:val="Záhlaví Char"/>
    <w:semiHidden/>
    <w:locked/>
    <w:rPr>
      <w:rFonts w:cs="Times New Roman"/>
      <w:sz w:val="22"/>
      <w:szCs w:val="22"/>
    </w:rPr>
  </w:style>
  <w:style w:type="paragraph" w:styleId="Zpat">
    <w:name w:val="footer"/>
    <w:basedOn w:val="Normln"/>
    <w:semiHidden/>
    <w:pPr>
      <w:tabs>
        <w:tab w:val="center" w:pos="4536"/>
        <w:tab w:val="right" w:pos="9072"/>
      </w:tabs>
    </w:pPr>
    <w:rPr>
      <w:lang w:val="x-none" w:eastAsia="x-none"/>
    </w:rPr>
  </w:style>
  <w:style w:type="character" w:customStyle="1" w:styleId="ZpatChar">
    <w:name w:val="Zápatí Char"/>
    <w:locked/>
    <w:rPr>
      <w:rFonts w:cs="Times New Roman"/>
      <w:sz w:val="22"/>
      <w:szCs w:val="22"/>
    </w:rPr>
  </w:style>
  <w:style w:type="paragraph" w:styleId="Odstavecseseznamem">
    <w:name w:val="List Paragraph"/>
    <w:basedOn w:val="Normln"/>
    <w:uiPriority w:val="99"/>
    <w:qFormat/>
    <w:pPr>
      <w:ind w:left="720"/>
      <w:contextualSpacing/>
    </w:pPr>
    <w:rPr>
      <w:lang w:eastAsia="en-US"/>
    </w:rPr>
  </w:style>
  <w:style w:type="paragraph" w:styleId="Zkladntext">
    <w:name w:val="Body Text"/>
    <w:basedOn w:val="Normln"/>
    <w:semiHidden/>
    <w:pPr>
      <w:spacing w:after="0" w:line="240" w:lineRule="auto"/>
      <w:jc w:val="both"/>
    </w:pPr>
    <w:rPr>
      <w:rFonts w:ascii="Times New Roman" w:hAnsi="Times New Roman"/>
      <w:i/>
      <w:iCs/>
      <w:sz w:val="24"/>
      <w:szCs w:val="24"/>
      <w:lang w:val="x-none" w:eastAsia="x-none"/>
    </w:rPr>
  </w:style>
  <w:style w:type="character" w:customStyle="1" w:styleId="ZkladntextChar">
    <w:name w:val="Základní text Char"/>
    <w:locked/>
    <w:rPr>
      <w:rFonts w:ascii="Times New Roman" w:hAnsi="Times New Roman" w:cs="Times New Roman"/>
      <w:i/>
      <w:iCs/>
      <w:sz w:val="24"/>
      <w:szCs w:val="24"/>
    </w:rPr>
  </w:style>
  <w:style w:type="paragraph" w:customStyle="1" w:styleId="Seznamvnorm">
    <w:name w:val="Seznam v normě"/>
    <w:basedOn w:val="Normln"/>
    <w:pPr>
      <w:numPr>
        <w:numId w:val="2"/>
      </w:numPr>
      <w:spacing w:after="120" w:line="240" w:lineRule="auto"/>
      <w:jc w:val="both"/>
    </w:pPr>
    <w:rPr>
      <w:rFonts w:ascii="Arial" w:hAnsi="Arial"/>
      <w:sz w:val="20"/>
      <w:szCs w:val="20"/>
    </w:rPr>
  </w:style>
  <w:style w:type="paragraph" w:styleId="Zkladntext2">
    <w:name w:val="Body Text 2"/>
    <w:basedOn w:val="Normln"/>
    <w:link w:val="Zkladntext2Char"/>
    <w:uiPriority w:val="99"/>
    <w:semiHidden/>
    <w:unhideWhenUsed/>
    <w:rsid w:val="00CB24F2"/>
    <w:pPr>
      <w:spacing w:after="120" w:line="480" w:lineRule="auto"/>
    </w:pPr>
    <w:rPr>
      <w:lang w:val="x-none" w:eastAsia="x-none"/>
    </w:rPr>
  </w:style>
  <w:style w:type="character" w:styleId="Odkaznakoment">
    <w:name w:val="annotation reference"/>
    <w:semiHidden/>
    <w:rPr>
      <w:rFonts w:cs="Times New Roman"/>
      <w:sz w:val="16"/>
      <w:szCs w:val="16"/>
    </w:rPr>
  </w:style>
  <w:style w:type="paragraph" w:styleId="Textpoznpodarou">
    <w:name w:val="footnote text"/>
    <w:basedOn w:val="Normln"/>
    <w:semiHidden/>
    <w:pPr>
      <w:spacing w:after="0" w:line="240" w:lineRule="auto"/>
    </w:pPr>
    <w:rPr>
      <w:rFonts w:ascii="Times New Roman" w:hAnsi="Times New Roman"/>
      <w:sz w:val="20"/>
      <w:szCs w:val="20"/>
      <w:lang w:val="x-none" w:eastAsia="x-none"/>
    </w:rPr>
  </w:style>
  <w:style w:type="character" w:customStyle="1" w:styleId="TextpoznpodarouChar">
    <w:name w:val="Text pozn. pod čarou Char"/>
    <w:semiHidden/>
    <w:locked/>
    <w:rPr>
      <w:rFonts w:ascii="Times New Roman" w:hAnsi="Times New Roman" w:cs="Times New Roman"/>
    </w:rPr>
  </w:style>
  <w:style w:type="character" w:styleId="Znakapoznpodarou">
    <w:name w:val="footnote reference"/>
    <w:semiHidden/>
    <w:rsid w:val="00374878"/>
    <w:rPr>
      <w:rFonts w:ascii="Arial" w:hAnsi="Arial"/>
      <w:sz w:val="24"/>
      <w:szCs w:val="24"/>
      <w:vertAlign w:val="superscript"/>
    </w:rPr>
  </w:style>
  <w:style w:type="character" w:styleId="Siln">
    <w:name w:val="Strong"/>
    <w:qFormat/>
    <w:rPr>
      <w:rFonts w:cs="Times New Roman"/>
      <w:b/>
      <w:bCs/>
    </w:rPr>
  </w:style>
  <w:style w:type="paragraph" w:styleId="Zkladntextodsazen2">
    <w:name w:val="Body Text Indent 2"/>
    <w:basedOn w:val="Normln"/>
    <w:semiHidden/>
    <w:pPr>
      <w:spacing w:after="120" w:line="480" w:lineRule="auto"/>
      <w:ind w:left="283"/>
    </w:pPr>
    <w:rPr>
      <w:lang w:val="x-none" w:eastAsia="x-none"/>
    </w:rPr>
  </w:style>
  <w:style w:type="character" w:customStyle="1" w:styleId="Zkladntextodsazen2Char">
    <w:name w:val="Základní text odsazený 2 Char"/>
    <w:locked/>
    <w:rPr>
      <w:rFonts w:cs="Times New Roman"/>
      <w:sz w:val="22"/>
      <w:szCs w:val="22"/>
    </w:rPr>
  </w:style>
  <w:style w:type="paragraph" w:styleId="Zkladntextodsazen3">
    <w:name w:val="Body Text Indent 3"/>
    <w:basedOn w:val="Normln"/>
    <w:semiHidden/>
    <w:pPr>
      <w:spacing w:after="120"/>
      <w:ind w:left="283"/>
    </w:pPr>
    <w:rPr>
      <w:sz w:val="16"/>
      <w:szCs w:val="16"/>
      <w:lang w:val="x-none" w:eastAsia="x-none"/>
    </w:rPr>
  </w:style>
  <w:style w:type="character" w:customStyle="1" w:styleId="Zkladntextodsazen3Char">
    <w:name w:val="Základní text odsazený 3 Char"/>
    <w:semiHidden/>
    <w:locked/>
    <w:rPr>
      <w:rFonts w:cs="Times New Roman"/>
      <w:sz w:val="16"/>
      <w:szCs w:val="16"/>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styleId="Hypertextovodkaz">
    <w:name w:val="Hyperlink"/>
    <w:semiHidden/>
    <w:rPr>
      <w:rFonts w:cs="Times New Roman"/>
      <w:color w:val="0000FF"/>
      <w:u w:val="single"/>
    </w:rPr>
  </w:style>
  <w:style w:type="paragraph" w:styleId="Textbubliny">
    <w:name w:val="Balloon Text"/>
    <w:basedOn w:val="Normln"/>
    <w:semiHidden/>
    <w:pPr>
      <w:spacing w:after="0" w:line="240" w:lineRule="auto"/>
    </w:pPr>
    <w:rPr>
      <w:rFonts w:ascii="Tahoma" w:hAnsi="Tahoma"/>
      <w:sz w:val="16"/>
      <w:szCs w:val="16"/>
      <w:lang w:val="x-none" w:eastAsia="x-none"/>
    </w:rPr>
  </w:style>
  <w:style w:type="character" w:customStyle="1" w:styleId="TextbublinyChar">
    <w:name w:val="Text bubliny Char"/>
    <w:semiHidden/>
    <w:locked/>
    <w:rPr>
      <w:rFonts w:ascii="Tahoma" w:hAnsi="Tahoma" w:cs="Tahoma"/>
      <w:sz w:val="16"/>
      <w:szCs w:val="16"/>
    </w:rPr>
  </w:style>
  <w:style w:type="paragraph" w:styleId="Textkomente">
    <w:name w:val="annotation text"/>
    <w:basedOn w:val="Normln"/>
    <w:semiHidden/>
    <w:rPr>
      <w:sz w:val="20"/>
      <w:szCs w:val="20"/>
      <w:lang w:val="x-none" w:eastAsia="x-none"/>
    </w:rPr>
  </w:style>
  <w:style w:type="character" w:customStyle="1" w:styleId="TextkomenteChar">
    <w:name w:val="Text komentáře Char"/>
    <w:semiHidden/>
    <w:locked/>
    <w:rPr>
      <w:rFonts w:cs="Times New Roman"/>
    </w:rPr>
  </w:style>
  <w:style w:type="paragraph" w:styleId="Pedmtkomente">
    <w:name w:val="annotation subject"/>
    <w:basedOn w:val="Textkomente"/>
    <w:next w:val="Textkomente"/>
    <w:semiHidden/>
    <w:rPr>
      <w:b/>
      <w:bCs/>
    </w:rPr>
  </w:style>
  <w:style w:type="character" w:customStyle="1" w:styleId="PedmtkomenteChar">
    <w:name w:val="Předmět komentáře Char"/>
    <w:semiHidden/>
    <w:locked/>
    <w:rPr>
      <w:rFonts w:cs="Times New Roman"/>
      <w:b/>
      <w:bCs/>
    </w:rPr>
  </w:style>
  <w:style w:type="paragraph" w:styleId="Revize">
    <w:name w:val="Revision"/>
    <w:hidden/>
    <w:semiHidden/>
    <w:rPr>
      <w:sz w:val="22"/>
      <w:szCs w:val="22"/>
    </w:rPr>
  </w:style>
  <w:style w:type="character" w:customStyle="1" w:styleId="popis">
    <w:name w:val="popis"/>
    <w:basedOn w:val="Standardnpsmoodstavce"/>
  </w:style>
  <w:style w:type="paragraph" w:styleId="FormtovanvHTML">
    <w:name w:val="HTML Preformatted"/>
    <w:basedOn w:val="Normln"/>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FormtovanvHTMLChar">
    <w:name w:val="Formátovaný v HTML Char"/>
    <w:semiHidden/>
    <w:rPr>
      <w:rFonts w:ascii="Courier New" w:hAnsi="Courier New" w:cs="Courier New"/>
    </w:rPr>
  </w:style>
  <w:style w:type="character" w:customStyle="1" w:styleId="Zkladntext2Char">
    <w:name w:val="Základní text 2 Char"/>
    <w:link w:val="Zkladntext2"/>
    <w:uiPriority w:val="99"/>
    <w:semiHidden/>
    <w:rsid w:val="00CB24F2"/>
    <w:rPr>
      <w:sz w:val="22"/>
      <w:szCs w:val="22"/>
    </w:rPr>
  </w:style>
  <w:style w:type="character" w:styleId="slostrnky">
    <w:name w:val="page number"/>
    <w:basedOn w:val="Standardnpsmoodstavce"/>
    <w:rsid w:val="00B02404"/>
  </w:style>
  <w:style w:type="paragraph" w:customStyle="1" w:styleId="Textodstavce">
    <w:name w:val="Text odstavce"/>
    <w:basedOn w:val="Normln"/>
    <w:rsid w:val="00EA2A87"/>
    <w:pPr>
      <w:numPr>
        <w:numId w:val="10"/>
      </w:numPr>
      <w:tabs>
        <w:tab w:val="left" w:pos="851"/>
      </w:tabs>
      <w:spacing w:before="120" w:after="120" w:line="240" w:lineRule="auto"/>
      <w:jc w:val="both"/>
      <w:outlineLvl w:val="6"/>
    </w:pPr>
    <w:rPr>
      <w:rFonts w:ascii="Times New Roman" w:hAnsi="Times New Roman"/>
      <w:sz w:val="24"/>
      <w:szCs w:val="20"/>
    </w:rPr>
  </w:style>
  <w:style w:type="paragraph" w:customStyle="1" w:styleId="Textlnku">
    <w:name w:val="Text článku"/>
    <w:basedOn w:val="Normln"/>
    <w:rsid w:val="00EA2A87"/>
    <w:pPr>
      <w:spacing w:before="240" w:after="0" w:line="240" w:lineRule="auto"/>
      <w:ind w:firstLine="425"/>
      <w:jc w:val="both"/>
      <w:outlineLvl w:val="5"/>
    </w:pPr>
    <w:rPr>
      <w:rFonts w:ascii="Times New Roman" w:hAnsi="Times New Roman"/>
      <w:sz w:val="24"/>
      <w:szCs w:val="20"/>
    </w:rPr>
  </w:style>
  <w:style w:type="paragraph" w:customStyle="1" w:styleId="Textbodu">
    <w:name w:val="Text bodu"/>
    <w:basedOn w:val="Normln"/>
    <w:rsid w:val="00EA2A87"/>
    <w:pPr>
      <w:numPr>
        <w:ilvl w:val="2"/>
        <w:numId w:val="10"/>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EA2A87"/>
    <w:pPr>
      <w:numPr>
        <w:ilvl w:val="1"/>
        <w:numId w:val="10"/>
      </w:numPr>
      <w:spacing w:after="0" w:line="240" w:lineRule="auto"/>
      <w:jc w:val="both"/>
      <w:outlineLvl w:val="7"/>
    </w:pPr>
    <w:rPr>
      <w:rFonts w:ascii="Times New Roman" w:hAnsi="Times New Roman"/>
      <w:sz w:val="24"/>
      <w:szCs w:val="20"/>
    </w:rPr>
  </w:style>
  <w:style w:type="paragraph" w:styleId="Zkladntextodsazen">
    <w:name w:val="Body Text Indent"/>
    <w:basedOn w:val="Normln"/>
    <w:link w:val="ZkladntextodsazenChar"/>
    <w:uiPriority w:val="99"/>
    <w:semiHidden/>
    <w:unhideWhenUsed/>
    <w:rsid w:val="00D0223B"/>
    <w:pPr>
      <w:spacing w:after="120"/>
      <w:ind w:left="283"/>
    </w:pPr>
    <w:rPr>
      <w:lang w:val="x-none" w:eastAsia="x-none"/>
    </w:rPr>
  </w:style>
  <w:style w:type="character" w:customStyle="1" w:styleId="ZkladntextodsazenChar">
    <w:name w:val="Základní text odsazený Char"/>
    <w:link w:val="Zkladntextodsazen"/>
    <w:uiPriority w:val="99"/>
    <w:semiHidden/>
    <w:rsid w:val="00D0223B"/>
    <w:rPr>
      <w:sz w:val="22"/>
      <w:szCs w:val="22"/>
    </w:rPr>
  </w:style>
  <w:style w:type="paragraph" w:styleId="Textvysvtlivek">
    <w:name w:val="endnote text"/>
    <w:basedOn w:val="Normln"/>
    <w:link w:val="TextvysvtlivekChar"/>
    <w:uiPriority w:val="99"/>
    <w:semiHidden/>
    <w:unhideWhenUsed/>
    <w:rsid w:val="00B65A34"/>
    <w:rPr>
      <w:sz w:val="20"/>
      <w:szCs w:val="20"/>
    </w:rPr>
  </w:style>
  <w:style w:type="character" w:customStyle="1" w:styleId="TextvysvtlivekChar">
    <w:name w:val="Text vysvětlivek Char"/>
    <w:basedOn w:val="Standardnpsmoodstavce"/>
    <w:link w:val="Textvysvtlivek"/>
    <w:uiPriority w:val="99"/>
    <w:semiHidden/>
    <w:rsid w:val="00B65A34"/>
  </w:style>
  <w:style w:type="character" w:styleId="Odkaznavysvtlivky">
    <w:name w:val="endnote reference"/>
    <w:uiPriority w:val="99"/>
    <w:semiHidden/>
    <w:unhideWhenUsed/>
    <w:rsid w:val="00B65A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rPr>
      <w:lang w:val="x-none" w:eastAsia="x-none"/>
    </w:rPr>
  </w:style>
  <w:style w:type="character" w:customStyle="1" w:styleId="ZhlavChar">
    <w:name w:val="Záhlaví Char"/>
    <w:semiHidden/>
    <w:locked/>
    <w:rPr>
      <w:rFonts w:cs="Times New Roman"/>
      <w:sz w:val="22"/>
      <w:szCs w:val="22"/>
    </w:rPr>
  </w:style>
  <w:style w:type="paragraph" w:styleId="Zpat">
    <w:name w:val="footer"/>
    <w:basedOn w:val="Normln"/>
    <w:semiHidden/>
    <w:pPr>
      <w:tabs>
        <w:tab w:val="center" w:pos="4536"/>
        <w:tab w:val="right" w:pos="9072"/>
      </w:tabs>
    </w:pPr>
    <w:rPr>
      <w:lang w:val="x-none" w:eastAsia="x-none"/>
    </w:rPr>
  </w:style>
  <w:style w:type="character" w:customStyle="1" w:styleId="ZpatChar">
    <w:name w:val="Zápatí Char"/>
    <w:locked/>
    <w:rPr>
      <w:rFonts w:cs="Times New Roman"/>
      <w:sz w:val="22"/>
      <w:szCs w:val="22"/>
    </w:rPr>
  </w:style>
  <w:style w:type="paragraph" w:styleId="Odstavecseseznamem">
    <w:name w:val="List Paragraph"/>
    <w:basedOn w:val="Normln"/>
    <w:uiPriority w:val="99"/>
    <w:qFormat/>
    <w:pPr>
      <w:ind w:left="720"/>
      <w:contextualSpacing/>
    </w:pPr>
    <w:rPr>
      <w:lang w:eastAsia="en-US"/>
    </w:rPr>
  </w:style>
  <w:style w:type="paragraph" w:styleId="Zkladntext">
    <w:name w:val="Body Text"/>
    <w:basedOn w:val="Normln"/>
    <w:semiHidden/>
    <w:pPr>
      <w:spacing w:after="0" w:line="240" w:lineRule="auto"/>
      <w:jc w:val="both"/>
    </w:pPr>
    <w:rPr>
      <w:rFonts w:ascii="Times New Roman" w:hAnsi="Times New Roman"/>
      <w:i/>
      <w:iCs/>
      <w:sz w:val="24"/>
      <w:szCs w:val="24"/>
      <w:lang w:val="x-none" w:eastAsia="x-none"/>
    </w:rPr>
  </w:style>
  <w:style w:type="character" w:customStyle="1" w:styleId="ZkladntextChar">
    <w:name w:val="Základní text Char"/>
    <w:locked/>
    <w:rPr>
      <w:rFonts w:ascii="Times New Roman" w:hAnsi="Times New Roman" w:cs="Times New Roman"/>
      <w:i/>
      <w:iCs/>
      <w:sz w:val="24"/>
      <w:szCs w:val="24"/>
    </w:rPr>
  </w:style>
  <w:style w:type="paragraph" w:customStyle="1" w:styleId="Seznamvnorm">
    <w:name w:val="Seznam v normě"/>
    <w:basedOn w:val="Normln"/>
    <w:pPr>
      <w:numPr>
        <w:numId w:val="2"/>
      </w:numPr>
      <w:spacing w:after="120" w:line="240" w:lineRule="auto"/>
      <w:jc w:val="both"/>
    </w:pPr>
    <w:rPr>
      <w:rFonts w:ascii="Arial" w:hAnsi="Arial"/>
      <w:sz w:val="20"/>
      <w:szCs w:val="20"/>
    </w:rPr>
  </w:style>
  <w:style w:type="paragraph" w:styleId="Zkladntext2">
    <w:name w:val="Body Text 2"/>
    <w:basedOn w:val="Normln"/>
    <w:link w:val="Zkladntext2Char"/>
    <w:uiPriority w:val="99"/>
    <w:semiHidden/>
    <w:unhideWhenUsed/>
    <w:rsid w:val="00CB24F2"/>
    <w:pPr>
      <w:spacing w:after="120" w:line="480" w:lineRule="auto"/>
    </w:pPr>
    <w:rPr>
      <w:lang w:val="x-none" w:eastAsia="x-none"/>
    </w:rPr>
  </w:style>
  <w:style w:type="character" w:styleId="Odkaznakoment">
    <w:name w:val="annotation reference"/>
    <w:semiHidden/>
    <w:rPr>
      <w:rFonts w:cs="Times New Roman"/>
      <w:sz w:val="16"/>
      <w:szCs w:val="16"/>
    </w:rPr>
  </w:style>
  <w:style w:type="paragraph" w:styleId="Textpoznpodarou">
    <w:name w:val="footnote text"/>
    <w:basedOn w:val="Normln"/>
    <w:semiHidden/>
    <w:pPr>
      <w:spacing w:after="0" w:line="240" w:lineRule="auto"/>
    </w:pPr>
    <w:rPr>
      <w:rFonts w:ascii="Times New Roman" w:hAnsi="Times New Roman"/>
      <w:sz w:val="20"/>
      <w:szCs w:val="20"/>
      <w:lang w:val="x-none" w:eastAsia="x-none"/>
    </w:rPr>
  </w:style>
  <w:style w:type="character" w:customStyle="1" w:styleId="TextpoznpodarouChar">
    <w:name w:val="Text pozn. pod čarou Char"/>
    <w:semiHidden/>
    <w:locked/>
    <w:rPr>
      <w:rFonts w:ascii="Times New Roman" w:hAnsi="Times New Roman" w:cs="Times New Roman"/>
    </w:rPr>
  </w:style>
  <w:style w:type="character" w:styleId="Znakapoznpodarou">
    <w:name w:val="footnote reference"/>
    <w:semiHidden/>
    <w:rsid w:val="00374878"/>
    <w:rPr>
      <w:rFonts w:ascii="Arial" w:hAnsi="Arial"/>
      <w:sz w:val="24"/>
      <w:szCs w:val="24"/>
      <w:vertAlign w:val="superscript"/>
    </w:rPr>
  </w:style>
  <w:style w:type="character" w:styleId="Siln">
    <w:name w:val="Strong"/>
    <w:qFormat/>
    <w:rPr>
      <w:rFonts w:cs="Times New Roman"/>
      <w:b/>
      <w:bCs/>
    </w:rPr>
  </w:style>
  <w:style w:type="paragraph" w:styleId="Zkladntextodsazen2">
    <w:name w:val="Body Text Indent 2"/>
    <w:basedOn w:val="Normln"/>
    <w:semiHidden/>
    <w:pPr>
      <w:spacing w:after="120" w:line="480" w:lineRule="auto"/>
      <w:ind w:left="283"/>
    </w:pPr>
    <w:rPr>
      <w:lang w:val="x-none" w:eastAsia="x-none"/>
    </w:rPr>
  </w:style>
  <w:style w:type="character" w:customStyle="1" w:styleId="Zkladntextodsazen2Char">
    <w:name w:val="Základní text odsazený 2 Char"/>
    <w:locked/>
    <w:rPr>
      <w:rFonts w:cs="Times New Roman"/>
      <w:sz w:val="22"/>
      <w:szCs w:val="22"/>
    </w:rPr>
  </w:style>
  <w:style w:type="paragraph" w:styleId="Zkladntextodsazen3">
    <w:name w:val="Body Text Indent 3"/>
    <w:basedOn w:val="Normln"/>
    <w:semiHidden/>
    <w:pPr>
      <w:spacing w:after="120"/>
      <w:ind w:left="283"/>
    </w:pPr>
    <w:rPr>
      <w:sz w:val="16"/>
      <w:szCs w:val="16"/>
      <w:lang w:val="x-none" w:eastAsia="x-none"/>
    </w:rPr>
  </w:style>
  <w:style w:type="character" w:customStyle="1" w:styleId="Zkladntextodsazen3Char">
    <w:name w:val="Základní text odsazený 3 Char"/>
    <w:semiHidden/>
    <w:locked/>
    <w:rPr>
      <w:rFonts w:cs="Times New Roman"/>
      <w:sz w:val="16"/>
      <w:szCs w:val="16"/>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styleId="Hypertextovodkaz">
    <w:name w:val="Hyperlink"/>
    <w:semiHidden/>
    <w:rPr>
      <w:rFonts w:cs="Times New Roman"/>
      <w:color w:val="0000FF"/>
      <w:u w:val="single"/>
    </w:rPr>
  </w:style>
  <w:style w:type="paragraph" w:styleId="Textbubliny">
    <w:name w:val="Balloon Text"/>
    <w:basedOn w:val="Normln"/>
    <w:semiHidden/>
    <w:pPr>
      <w:spacing w:after="0" w:line="240" w:lineRule="auto"/>
    </w:pPr>
    <w:rPr>
      <w:rFonts w:ascii="Tahoma" w:hAnsi="Tahoma"/>
      <w:sz w:val="16"/>
      <w:szCs w:val="16"/>
      <w:lang w:val="x-none" w:eastAsia="x-none"/>
    </w:rPr>
  </w:style>
  <w:style w:type="character" w:customStyle="1" w:styleId="TextbublinyChar">
    <w:name w:val="Text bubliny Char"/>
    <w:semiHidden/>
    <w:locked/>
    <w:rPr>
      <w:rFonts w:ascii="Tahoma" w:hAnsi="Tahoma" w:cs="Tahoma"/>
      <w:sz w:val="16"/>
      <w:szCs w:val="16"/>
    </w:rPr>
  </w:style>
  <w:style w:type="paragraph" w:styleId="Textkomente">
    <w:name w:val="annotation text"/>
    <w:basedOn w:val="Normln"/>
    <w:semiHidden/>
    <w:rPr>
      <w:sz w:val="20"/>
      <w:szCs w:val="20"/>
      <w:lang w:val="x-none" w:eastAsia="x-none"/>
    </w:rPr>
  </w:style>
  <w:style w:type="character" w:customStyle="1" w:styleId="TextkomenteChar">
    <w:name w:val="Text komentáře Char"/>
    <w:semiHidden/>
    <w:locked/>
    <w:rPr>
      <w:rFonts w:cs="Times New Roman"/>
    </w:rPr>
  </w:style>
  <w:style w:type="paragraph" w:styleId="Pedmtkomente">
    <w:name w:val="annotation subject"/>
    <w:basedOn w:val="Textkomente"/>
    <w:next w:val="Textkomente"/>
    <w:semiHidden/>
    <w:rPr>
      <w:b/>
      <w:bCs/>
    </w:rPr>
  </w:style>
  <w:style w:type="character" w:customStyle="1" w:styleId="PedmtkomenteChar">
    <w:name w:val="Předmět komentáře Char"/>
    <w:semiHidden/>
    <w:locked/>
    <w:rPr>
      <w:rFonts w:cs="Times New Roman"/>
      <w:b/>
      <w:bCs/>
    </w:rPr>
  </w:style>
  <w:style w:type="paragraph" w:styleId="Revize">
    <w:name w:val="Revision"/>
    <w:hidden/>
    <w:semiHidden/>
    <w:rPr>
      <w:sz w:val="22"/>
      <w:szCs w:val="22"/>
    </w:rPr>
  </w:style>
  <w:style w:type="character" w:customStyle="1" w:styleId="popis">
    <w:name w:val="popis"/>
    <w:basedOn w:val="Standardnpsmoodstavce"/>
  </w:style>
  <w:style w:type="paragraph" w:styleId="FormtovanvHTML">
    <w:name w:val="HTML Preformatted"/>
    <w:basedOn w:val="Normln"/>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FormtovanvHTMLChar">
    <w:name w:val="Formátovaný v HTML Char"/>
    <w:semiHidden/>
    <w:rPr>
      <w:rFonts w:ascii="Courier New" w:hAnsi="Courier New" w:cs="Courier New"/>
    </w:rPr>
  </w:style>
  <w:style w:type="character" w:customStyle="1" w:styleId="Zkladntext2Char">
    <w:name w:val="Základní text 2 Char"/>
    <w:link w:val="Zkladntext2"/>
    <w:uiPriority w:val="99"/>
    <w:semiHidden/>
    <w:rsid w:val="00CB24F2"/>
    <w:rPr>
      <w:sz w:val="22"/>
      <w:szCs w:val="22"/>
    </w:rPr>
  </w:style>
  <w:style w:type="character" w:styleId="slostrnky">
    <w:name w:val="page number"/>
    <w:basedOn w:val="Standardnpsmoodstavce"/>
    <w:rsid w:val="00B02404"/>
  </w:style>
  <w:style w:type="paragraph" w:customStyle="1" w:styleId="Textodstavce">
    <w:name w:val="Text odstavce"/>
    <w:basedOn w:val="Normln"/>
    <w:rsid w:val="00EA2A87"/>
    <w:pPr>
      <w:numPr>
        <w:numId w:val="10"/>
      </w:numPr>
      <w:tabs>
        <w:tab w:val="left" w:pos="851"/>
      </w:tabs>
      <w:spacing w:before="120" w:after="120" w:line="240" w:lineRule="auto"/>
      <w:jc w:val="both"/>
      <w:outlineLvl w:val="6"/>
    </w:pPr>
    <w:rPr>
      <w:rFonts w:ascii="Times New Roman" w:hAnsi="Times New Roman"/>
      <w:sz w:val="24"/>
      <w:szCs w:val="20"/>
    </w:rPr>
  </w:style>
  <w:style w:type="paragraph" w:customStyle="1" w:styleId="Textlnku">
    <w:name w:val="Text článku"/>
    <w:basedOn w:val="Normln"/>
    <w:rsid w:val="00EA2A87"/>
    <w:pPr>
      <w:spacing w:before="240" w:after="0" w:line="240" w:lineRule="auto"/>
      <w:ind w:firstLine="425"/>
      <w:jc w:val="both"/>
      <w:outlineLvl w:val="5"/>
    </w:pPr>
    <w:rPr>
      <w:rFonts w:ascii="Times New Roman" w:hAnsi="Times New Roman"/>
      <w:sz w:val="24"/>
      <w:szCs w:val="20"/>
    </w:rPr>
  </w:style>
  <w:style w:type="paragraph" w:customStyle="1" w:styleId="Textbodu">
    <w:name w:val="Text bodu"/>
    <w:basedOn w:val="Normln"/>
    <w:rsid w:val="00EA2A87"/>
    <w:pPr>
      <w:numPr>
        <w:ilvl w:val="2"/>
        <w:numId w:val="10"/>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EA2A87"/>
    <w:pPr>
      <w:numPr>
        <w:ilvl w:val="1"/>
        <w:numId w:val="10"/>
      </w:numPr>
      <w:spacing w:after="0" w:line="240" w:lineRule="auto"/>
      <w:jc w:val="both"/>
      <w:outlineLvl w:val="7"/>
    </w:pPr>
    <w:rPr>
      <w:rFonts w:ascii="Times New Roman" w:hAnsi="Times New Roman"/>
      <w:sz w:val="24"/>
      <w:szCs w:val="20"/>
    </w:rPr>
  </w:style>
  <w:style w:type="paragraph" w:styleId="Zkladntextodsazen">
    <w:name w:val="Body Text Indent"/>
    <w:basedOn w:val="Normln"/>
    <w:link w:val="ZkladntextodsazenChar"/>
    <w:uiPriority w:val="99"/>
    <w:semiHidden/>
    <w:unhideWhenUsed/>
    <w:rsid w:val="00D0223B"/>
    <w:pPr>
      <w:spacing w:after="120"/>
      <w:ind w:left="283"/>
    </w:pPr>
    <w:rPr>
      <w:lang w:val="x-none" w:eastAsia="x-none"/>
    </w:rPr>
  </w:style>
  <w:style w:type="character" w:customStyle="1" w:styleId="ZkladntextodsazenChar">
    <w:name w:val="Základní text odsazený Char"/>
    <w:link w:val="Zkladntextodsazen"/>
    <w:uiPriority w:val="99"/>
    <w:semiHidden/>
    <w:rsid w:val="00D0223B"/>
    <w:rPr>
      <w:sz w:val="22"/>
      <w:szCs w:val="22"/>
    </w:rPr>
  </w:style>
  <w:style w:type="paragraph" w:styleId="Textvysvtlivek">
    <w:name w:val="endnote text"/>
    <w:basedOn w:val="Normln"/>
    <w:link w:val="TextvysvtlivekChar"/>
    <w:uiPriority w:val="99"/>
    <w:semiHidden/>
    <w:unhideWhenUsed/>
    <w:rsid w:val="00B65A34"/>
    <w:rPr>
      <w:sz w:val="20"/>
      <w:szCs w:val="20"/>
    </w:rPr>
  </w:style>
  <w:style w:type="character" w:customStyle="1" w:styleId="TextvysvtlivekChar">
    <w:name w:val="Text vysvětlivek Char"/>
    <w:basedOn w:val="Standardnpsmoodstavce"/>
    <w:link w:val="Textvysvtlivek"/>
    <w:uiPriority w:val="99"/>
    <w:semiHidden/>
    <w:rsid w:val="00B65A34"/>
  </w:style>
  <w:style w:type="character" w:styleId="Odkaznavysvtlivky">
    <w:name w:val="endnote reference"/>
    <w:uiPriority w:val="99"/>
    <w:semiHidden/>
    <w:unhideWhenUsed/>
    <w:rsid w:val="00B65A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041333">
      <w:bodyDiv w:val="1"/>
      <w:marLeft w:val="0"/>
      <w:marRight w:val="0"/>
      <w:marTop w:val="0"/>
      <w:marBottom w:val="0"/>
      <w:divBdr>
        <w:top w:val="none" w:sz="0" w:space="0" w:color="auto"/>
        <w:left w:val="none" w:sz="0" w:space="0" w:color="auto"/>
        <w:bottom w:val="none" w:sz="0" w:space="0" w:color="auto"/>
        <w:right w:val="none" w:sz="0" w:space="0" w:color="auto"/>
      </w:divBdr>
    </w:div>
    <w:div w:id="972369190">
      <w:bodyDiv w:val="1"/>
      <w:marLeft w:val="0"/>
      <w:marRight w:val="0"/>
      <w:marTop w:val="0"/>
      <w:marBottom w:val="0"/>
      <w:divBdr>
        <w:top w:val="none" w:sz="0" w:space="0" w:color="auto"/>
        <w:left w:val="none" w:sz="0" w:space="0" w:color="auto"/>
        <w:bottom w:val="none" w:sz="0" w:space="0" w:color="auto"/>
        <w:right w:val="none" w:sz="0" w:space="0" w:color="auto"/>
      </w:divBdr>
    </w:div>
    <w:div w:id="1445075892">
      <w:bodyDiv w:val="1"/>
      <w:marLeft w:val="0"/>
      <w:marRight w:val="0"/>
      <w:marTop w:val="0"/>
      <w:marBottom w:val="0"/>
      <w:divBdr>
        <w:top w:val="none" w:sz="0" w:space="0" w:color="auto"/>
        <w:left w:val="none" w:sz="0" w:space="0" w:color="auto"/>
        <w:bottom w:val="none" w:sz="0" w:space="0" w:color="auto"/>
        <w:right w:val="none" w:sz="0" w:space="0" w:color="auto"/>
      </w:divBdr>
    </w:div>
    <w:div w:id="16323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37FC9-DBAE-41B6-AE82-506A1754C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17</Pages>
  <Words>5577</Words>
  <Characters>32907</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vt:lpstr>
    </vt:vector>
  </TitlesOfParts>
  <Company>HP</Company>
  <LinksUpToDate>false</LinksUpToDate>
  <CharactersWithSpaces>38408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Kyzourova</dc:creator>
  <cp:lastModifiedBy>MVCR</cp:lastModifiedBy>
  <cp:revision>7</cp:revision>
  <cp:lastPrinted>2016-08-03T08:27:00Z</cp:lastPrinted>
  <dcterms:created xsi:type="dcterms:W3CDTF">2016-11-28T09:59:00Z</dcterms:created>
  <dcterms:modified xsi:type="dcterms:W3CDTF">2016-11-29T08:57:00Z</dcterms:modified>
</cp:coreProperties>
</file>