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688F6" w14:textId="77777777" w:rsidR="00977795" w:rsidRPr="00977795" w:rsidRDefault="00977795" w:rsidP="00D71152">
      <w:pPr>
        <w:spacing w:after="120"/>
        <w:jc w:val="center"/>
        <w:rPr>
          <w:sz w:val="28"/>
        </w:rPr>
      </w:pPr>
      <w:r w:rsidRPr="00977795">
        <w:rPr>
          <w:b/>
          <w:sz w:val="28"/>
        </w:rPr>
        <w:t>MINISTERSTVO VNITRA</w:t>
      </w:r>
    </w:p>
    <w:p w14:paraId="7E112499" w14:textId="77777777" w:rsidR="00977795" w:rsidRPr="00977795" w:rsidRDefault="00977795" w:rsidP="00D71152">
      <w:pPr>
        <w:spacing w:after="120"/>
        <w:jc w:val="center"/>
        <w:rPr>
          <w:b/>
          <w:sz w:val="28"/>
        </w:rPr>
      </w:pPr>
      <w:r w:rsidRPr="00977795">
        <w:rPr>
          <w:b/>
          <w:sz w:val="28"/>
        </w:rPr>
        <w:t>generální ředitelství Hasičského záchranného sboru ČR</w:t>
      </w:r>
    </w:p>
    <w:p w14:paraId="72B5FC9D" w14:textId="16692D8E" w:rsidR="00977795" w:rsidRPr="00977795" w:rsidRDefault="00977795" w:rsidP="00D71152">
      <w:pPr>
        <w:spacing w:after="0"/>
        <w:jc w:val="both"/>
        <w:rPr>
          <w:sz w:val="28"/>
        </w:rPr>
      </w:pPr>
      <w:r w:rsidRPr="00977795">
        <w:rPr>
          <w:sz w:val="28"/>
        </w:rPr>
        <w:t>_____________________________</w:t>
      </w:r>
      <w:r w:rsidR="00D71152">
        <w:rPr>
          <w:sz w:val="28"/>
        </w:rPr>
        <w:t>__________________</w:t>
      </w:r>
      <w:r w:rsidRPr="00977795">
        <w:rPr>
          <w:sz w:val="28"/>
        </w:rPr>
        <w:t>____________</w:t>
      </w:r>
    </w:p>
    <w:p w14:paraId="4AA8F6C4" w14:textId="6975B48D" w:rsidR="00977795" w:rsidRPr="00977795" w:rsidRDefault="00977795" w:rsidP="00D71152">
      <w:pPr>
        <w:spacing w:before="120" w:after="0"/>
        <w:jc w:val="both"/>
        <w:rPr>
          <w:b/>
          <w:caps/>
        </w:rPr>
      </w:pPr>
      <w:r w:rsidRPr="00977795">
        <w:t>Č. j. MV-</w:t>
      </w:r>
      <w:r w:rsidR="00D71152">
        <w:t>179143</w:t>
      </w:r>
      <w:r w:rsidRPr="00977795">
        <w:t>-</w:t>
      </w:r>
      <w:r w:rsidR="00D71152">
        <w:t>8</w:t>
      </w:r>
      <w:r w:rsidRPr="00977795">
        <w:t xml:space="preserve">/PO-IZS-2021                        </w:t>
      </w:r>
      <w:r w:rsidR="00D71152">
        <w:t xml:space="preserve">                      </w:t>
      </w:r>
      <w:r w:rsidRPr="00977795">
        <w:rPr>
          <w:bCs/>
        </w:rPr>
        <w:t xml:space="preserve">Praha </w:t>
      </w:r>
      <w:r w:rsidR="00274FD3">
        <w:rPr>
          <w:bCs/>
        </w:rPr>
        <w:t>22</w:t>
      </w:r>
      <w:r w:rsidRPr="00977795">
        <w:rPr>
          <w:bCs/>
        </w:rPr>
        <w:t xml:space="preserve">. </w:t>
      </w:r>
      <w:r w:rsidR="00E879D1">
        <w:rPr>
          <w:bCs/>
        </w:rPr>
        <w:t>prosince</w:t>
      </w:r>
      <w:r w:rsidRPr="00977795">
        <w:rPr>
          <w:bCs/>
        </w:rPr>
        <w:t xml:space="preserve"> 2021</w:t>
      </w:r>
    </w:p>
    <w:p w14:paraId="4F0F8E0D" w14:textId="2F554CCF" w:rsidR="00977795" w:rsidRPr="00977795" w:rsidRDefault="00977795" w:rsidP="00977795">
      <w:pPr>
        <w:spacing w:after="0"/>
        <w:jc w:val="center"/>
        <w:rPr>
          <w:bCs/>
        </w:rPr>
      </w:pPr>
      <w:r w:rsidRPr="00977795">
        <w:rPr>
          <w:bCs/>
        </w:rPr>
        <w:t xml:space="preserve">                                                           </w:t>
      </w:r>
      <w:r w:rsidR="00FF118C">
        <w:rPr>
          <w:bCs/>
        </w:rPr>
        <w:t xml:space="preserve">            </w:t>
      </w:r>
      <w:r w:rsidR="000E4C5C">
        <w:rPr>
          <w:bCs/>
        </w:rPr>
        <w:t xml:space="preserve">   </w:t>
      </w:r>
      <w:r w:rsidRPr="00977795">
        <w:rPr>
          <w:bCs/>
        </w:rPr>
        <w:t xml:space="preserve">Počet </w:t>
      </w:r>
      <w:r w:rsidR="000E4C5C">
        <w:rPr>
          <w:bCs/>
        </w:rPr>
        <w:t>stran</w:t>
      </w:r>
      <w:r w:rsidRPr="00977795">
        <w:rPr>
          <w:bCs/>
        </w:rPr>
        <w:t xml:space="preserve">: </w:t>
      </w:r>
      <w:r w:rsidR="000E4C5C">
        <w:rPr>
          <w:bCs/>
        </w:rPr>
        <w:t>12</w:t>
      </w:r>
      <w:r w:rsidR="00667868">
        <w:rPr>
          <w:bCs/>
        </w:rPr>
        <w:t>3</w:t>
      </w:r>
    </w:p>
    <w:p w14:paraId="22C96230" w14:textId="77777777" w:rsidR="00977795" w:rsidRPr="00D71152" w:rsidRDefault="00977795" w:rsidP="00D71152">
      <w:pPr>
        <w:spacing w:after="0"/>
        <w:jc w:val="both"/>
        <w:rPr>
          <w:caps/>
        </w:rPr>
      </w:pPr>
    </w:p>
    <w:p w14:paraId="22C8A0A2" w14:textId="1DA351B4" w:rsidR="00977795" w:rsidRDefault="00977795" w:rsidP="00D71152">
      <w:pPr>
        <w:spacing w:after="0"/>
        <w:jc w:val="both"/>
        <w:rPr>
          <w:caps/>
        </w:rPr>
      </w:pPr>
    </w:p>
    <w:p w14:paraId="1D822D5A" w14:textId="60366DCF" w:rsidR="00D71152" w:rsidRDefault="00D71152" w:rsidP="00D71152">
      <w:pPr>
        <w:spacing w:after="0"/>
        <w:jc w:val="both"/>
        <w:rPr>
          <w:caps/>
        </w:rPr>
      </w:pPr>
    </w:p>
    <w:p w14:paraId="231F8B12" w14:textId="7936FE4B" w:rsidR="00D71152" w:rsidRDefault="00D71152" w:rsidP="00D71152">
      <w:pPr>
        <w:spacing w:after="0"/>
        <w:jc w:val="both"/>
        <w:rPr>
          <w:caps/>
        </w:rPr>
      </w:pPr>
    </w:p>
    <w:p w14:paraId="4DC67BBB" w14:textId="77777777" w:rsidR="00D71152" w:rsidRPr="00D71152" w:rsidRDefault="00D71152" w:rsidP="00D71152">
      <w:pPr>
        <w:spacing w:after="0"/>
        <w:jc w:val="both"/>
        <w:rPr>
          <w:caps/>
        </w:rPr>
      </w:pPr>
    </w:p>
    <w:p w14:paraId="05C72E7D" w14:textId="77777777" w:rsidR="00977795" w:rsidRPr="00D71152" w:rsidRDefault="00977795" w:rsidP="00D71152">
      <w:pPr>
        <w:spacing w:after="0"/>
        <w:jc w:val="both"/>
        <w:rPr>
          <w:caps/>
        </w:rPr>
      </w:pPr>
    </w:p>
    <w:p w14:paraId="454F1766" w14:textId="77777777" w:rsidR="00977795" w:rsidRPr="00D71152" w:rsidRDefault="00977795" w:rsidP="00D71152">
      <w:pPr>
        <w:spacing w:after="0"/>
        <w:jc w:val="both"/>
        <w:rPr>
          <w:caps/>
        </w:rPr>
      </w:pPr>
    </w:p>
    <w:p w14:paraId="0641816B" w14:textId="77777777" w:rsidR="00977795" w:rsidRPr="00D71152" w:rsidRDefault="00977795" w:rsidP="00D71152">
      <w:pPr>
        <w:spacing w:after="0"/>
        <w:jc w:val="both"/>
        <w:rPr>
          <w:caps/>
          <w:spacing w:val="64"/>
          <w:szCs w:val="24"/>
        </w:rPr>
      </w:pPr>
    </w:p>
    <w:p w14:paraId="1A0EA5CA" w14:textId="743B1806" w:rsidR="00977795" w:rsidRPr="00977795" w:rsidRDefault="00977795" w:rsidP="00977795">
      <w:pPr>
        <w:spacing w:after="0"/>
        <w:jc w:val="both"/>
      </w:pPr>
      <w:r w:rsidRPr="00977795">
        <w:rPr>
          <w:spacing w:val="64"/>
        </w:rPr>
        <w:t xml:space="preserve">Schvaluje:  </w:t>
      </w:r>
      <w:r w:rsidRPr="00977795">
        <w:t>genmjr. Ing. Vladimír Vlček, Ph.D., MBA</w:t>
      </w:r>
    </w:p>
    <w:p w14:paraId="3EFAE789" w14:textId="069099E4" w:rsidR="00977795" w:rsidRPr="00977795" w:rsidRDefault="00D71152" w:rsidP="00D71152">
      <w:pPr>
        <w:spacing w:after="0"/>
        <w:jc w:val="both"/>
      </w:pPr>
      <w:r>
        <w:t xml:space="preserve">                               </w:t>
      </w:r>
      <w:r w:rsidR="00977795" w:rsidRPr="00977795">
        <w:t>…........</w:t>
      </w:r>
      <w:r>
        <w:t>......................………………………</w:t>
      </w:r>
    </w:p>
    <w:p w14:paraId="3A91529A" w14:textId="51502A9F" w:rsidR="00977795" w:rsidRPr="00977795" w:rsidRDefault="00977795" w:rsidP="00D71152">
      <w:pPr>
        <w:spacing w:after="0"/>
        <w:jc w:val="both"/>
      </w:pPr>
      <w:r w:rsidRPr="00977795">
        <w:t xml:space="preserve">               </w:t>
      </w:r>
      <w:r w:rsidR="00D71152">
        <w:t xml:space="preserve">                             </w:t>
      </w:r>
      <w:r w:rsidRPr="00977795">
        <w:t>generální ředitel HZS ČR</w:t>
      </w:r>
    </w:p>
    <w:p w14:paraId="741AC3FF" w14:textId="6B8563A6" w:rsidR="00977795" w:rsidRDefault="00977795" w:rsidP="00D71152">
      <w:pPr>
        <w:spacing w:after="0"/>
        <w:jc w:val="both"/>
      </w:pPr>
    </w:p>
    <w:p w14:paraId="774CC05A" w14:textId="77777777" w:rsidR="00D71152" w:rsidRPr="00977795" w:rsidRDefault="00D71152" w:rsidP="00D71152">
      <w:pPr>
        <w:spacing w:after="0"/>
        <w:jc w:val="both"/>
      </w:pPr>
    </w:p>
    <w:p w14:paraId="41DDF69D" w14:textId="1E34CD8F" w:rsidR="00977795" w:rsidRPr="00977795" w:rsidRDefault="001B3DFA" w:rsidP="00D71152">
      <w:pPr>
        <w:tabs>
          <w:tab w:val="left" w:pos="5220"/>
        </w:tabs>
        <w:spacing w:after="0"/>
        <w:jc w:val="both"/>
      </w:pPr>
      <w:r>
        <w:tab/>
      </w:r>
    </w:p>
    <w:p w14:paraId="7B4AAAF1" w14:textId="77777777" w:rsidR="00977795" w:rsidRPr="00977795" w:rsidRDefault="00977795" w:rsidP="00D71152">
      <w:pPr>
        <w:spacing w:after="0"/>
        <w:jc w:val="both"/>
      </w:pPr>
    </w:p>
    <w:p w14:paraId="7A8CCB72" w14:textId="564A7F02" w:rsidR="00977795" w:rsidRDefault="00977795" w:rsidP="00D71152">
      <w:pPr>
        <w:spacing w:after="0"/>
        <w:jc w:val="both"/>
        <w:rPr>
          <w:b/>
          <w:spacing w:val="46"/>
          <w:sz w:val="28"/>
        </w:rPr>
      </w:pPr>
    </w:p>
    <w:p w14:paraId="02F74B85" w14:textId="23396665" w:rsidR="003636EE" w:rsidRDefault="003636EE" w:rsidP="00D71152">
      <w:pPr>
        <w:spacing w:after="0"/>
        <w:jc w:val="both"/>
        <w:rPr>
          <w:b/>
          <w:spacing w:val="46"/>
          <w:sz w:val="28"/>
        </w:rPr>
      </w:pPr>
    </w:p>
    <w:p w14:paraId="6C1A0283" w14:textId="77777777" w:rsidR="003636EE" w:rsidRPr="00977795" w:rsidRDefault="003636EE" w:rsidP="00D71152">
      <w:pPr>
        <w:spacing w:after="0"/>
        <w:jc w:val="both"/>
        <w:rPr>
          <w:b/>
          <w:spacing w:val="46"/>
          <w:sz w:val="28"/>
        </w:rPr>
      </w:pPr>
    </w:p>
    <w:p w14:paraId="0665C3D6" w14:textId="77777777" w:rsidR="00977795" w:rsidRPr="00977795" w:rsidRDefault="00977795" w:rsidP="00D71152">
      <w:pPr>
        <w:spacing w:after="0"/>
        <w:jc w:val="both"/>
      </w:pPr>
    </w:p>
    <w:p w14:paraId="0916A01E" w14:textId="77777777" w:rsidR="00977795" w:rsidRPr="00977795" w:rsidRDefault="00977795" w:rsidP="00977795">
      <w:pPr>
        <w:spacing w:after="0"/>
        <w:jc w:val="center"/>
        <w:rPr>
          <w:b/>
          <w:sz w:val="28"/>
          <w:szCs w:val="28"/>
        </w:rPr>
      </w:pPr>
      <w:r w:rsidRPr="009A0FDB">
        <w:rPr>
          <w:b/>
          <w:sz w:val="28"/>
          <w:szCs w:val="28"/>
        </w:rPr>
        <w:t>Ř</w:t>
      </w:r>
      <w:r w:rsidRPr="00977795">
        <w:rPr>
          <w:b/>
          <w:sz w:val="28"/>
          <w:szCs w:val="28"/>
        </w:rPr>
        <w:t xml:space="preserve">ád výkonu služby </w:t>
      </w:r>
    </w:p>
    <w:p w14:paraId="44095B4A" w14:textId="77777777" w:rsidR="00977795" w:rsidRPr="00977795" w:rsidRDefault="00977795" w:rsidP="00977795">
      <w:pPr>
        <w:spacing w:after="0"/>
        <w:jc w:val="center"/>
        <w:rPr>
          <w:b/>
          <w:sz w:val="28"/>
          <w:szCs w:val="28"/>
        </w:rPr>
      </w:pPr>
      <w:r w:rsidRPr="00977795">
        <w:rPr>
          <w:b/>
          <w:sz w:val="28"/>
          <w:szCs w:val="28"/>
        </w:rPr>
        <w:t>v jednotkách hasičských záchranných sborů podnik</w:t>
      </w:r>
      <w:r w:rsidRPr="00977795">
        <w:rPr>
          <w:sz w:val="28"/>
          <w:szCs w:val="28"/>
        </w:rPr>
        <w:t>ů</w:t>
      </w:r>
      <w:r w:rsidRPr="00977795">
        <w:rPr>
          <w:b/>
          <w:sz w:val="28"/>
          <w:szCs w:val="28"/>
        </w:rPr>
        <w:t xml:space="preserve">, </w:t>
      </w:r>
    </w:p>
    <w:p w14:paraId="36000F28" w14:textId="56CAC49E" w:rsidR="00977795" w:rsidRPr="00977795" w:rsidRDefault="00977795" w:rsidP="00977795">
      <w:pPr>
        <w:spacing w:after="120"/>
        <w:jc w:val="center"/>
        <w:rPr>
          <w:sz w:val="28"/>
          <w:szCs w:val="28"/>
        </w:rPr>
      </w:pPr>
      <w:r w:rsidRPr="00977795">
        <w:rPr>
          <w:b/>
          <w:sz w:val="28"/>
          <w:szCs w:val="28"/>
        </w:rPr>
        <w:t xml:space="preserve">sborů dobrovolných hasičů obcí  </w:t>
      </w:r>
      <w:r w:rsidRPr="00977795">
        <w:rPr>
          <w:b/>
          <w:sz w:val="28"/>
          <w:szCs w:val="28"/>
        </w:rPr>
        <w:br/>
        <w:t>a sborů dobrovolných hasičů podnik</w:t>
      </w:r>
      <w:r w:rsidRPr="00D71152">
        <w:rPr>
          <w:b/>
          <w:sz w:val="28"/>
          <w:szCs w:val="28"/>
        </w:rPr>
        <w:t>ů</w:t>
      </w:r>
      <w:r w:rsidRPr="00977795">
        <w:rPr>
          <w:b/>
          <w:sz w:val="28"/>
          <w:szCs w:val="28"/>
        </w:rPr>
        <w:t xml:space="preserve"> </w:t>
      </w:r>
    </w:p>
    <w:p w14:paraId="3B52533D" w14:textId="77777777" w:rsidR="00977795" w:rsidRPr="00977795" w:rsidRDefault="00977795" w:rsidP="00D71152">
      <w:pPr>
        <w:spacing w:after="100" w:afterAutospacing="1"/>
        <w:jc w:val="both"/>
      </w:pPr>
    </w:p>
    <w:p w14:paraId="60501F9A" w14:textId="233E1496" w:rsidR="00977795" w:rsidRDefault="00977795" w:rsidP="00D71152">
      <w:pPr>
        <w:spacing w:after="100" w:afterAutospacing="1"/>
        <w:jc w:val="both"/>
      </w:pPr>
    </w:p>
    <w:p w14:paraId="1FA888E6" w14:textId="58CB90F8" w:rsidR="00D71152" w:rsidRDefault="00D71152" w:rsidP="00D71152">
      <w:pPr>
        <w:spacing w:after="100" w:afterAutospacing="1"/>
        <w:jc w:val="both"/>
      </w:pPr>
    </w:p>
    <w:p w14:paraId="148558BB" w14:textId="1B6BA43F" w:rsidR="00D71152" w:rsidRDefault="00D71152" w:rsidP="00D71152">
      <w:pPr>
        <w:spacing w:after="100" w:afterAutospacing="1"/>
        <w:jc w:val="both"/>
      </w:pPr>
    </w:p>
    <w:p w14:paraId="0B88D570" w14:textId="77777777" w:rsidR="00D71152" w:rsidRPr="00977795" w:rsidRDefault="00D71152" w:rsidP="00D71152">
      <w:pPr>
        <w:spacing w:after="100" w:afterAutospacing="1"/>
        <w:jc w:val="both"/>
      </w:pPr>
    </w:p>
    <w:p w14:paraId="6AEFAAE3" w14:textId="77777777" w:rsidR="00977795" w:rsidRPr="00977795" w:rsidRDefault="00977795" w:rsidP="00D71152">
      <w:pPr>
        <w:spacing w:after="100" w:afterAutospacing="1"/>
        <w:jc w:val="both"/>
      </w:pPr>
    </w:p>
    <w:p w14:paraId="077BA39B" w14:textId="77777777" w:rsidR="00977795" w:rsidRPr="00977795" w:rsidRDefault="00977795" w:rsidP="00D71152">
      <w:pPr>
        <w:spacing w:after="100" w:afterAutospacing="1"/>
        <w:jc w:val="both"/>
      </w:pPr>
    </w:p>
    <w:p w14:paraId="2D401C65" w14:textId="77777777" w:rsidR="00977795" w:rsidRPr="00977795" w:rsidRDefault="00977795" w:rsidP="00D71152">
      <w:pPr>
        <w:spacing w:after="100" w:afterAutospacing="1"/>
        <w:jc w:val="both"/>
      </w:pPr>
    </w:p>
    <w:p w14:paraId="0F8E132E" w14:textId="77777777" w:rsidR="00977795" w:rsidRPr="00977795" w:rsidRDefault="00977795" w:rsidP="00FB5F18">
      <w:pPr>
        <w:spacing w:after="100" w:afterAutospacing="1"/>
        <w:jc w:val="both"/>
        <w:rPr>
          <w:sz w:val="28"/>
        </w:rPr>
      </w:pPr>
    </w:p>
    <w:p w14:paraId="58827FEF" w14:textId="77777777" w:rsidR="00977795" w:rsidRPr="00977795" w:rsidRDefault="00977795" w:rsidP="00977795">
      <w:pPr>
        <w:spacing w:before="120" w:after="120"/>
        <w:jc w:val="center"/>
        <w:rPr>
          <w:sz w:val="28"/>
        </w:rPr>
      </w:pPr>
    </w:p>
    <w:p w14:paraId="2172E4D1" w14:textId="77777777" w:rsidR="00977795" w:rsidRPr="00D71152" w:rsidRDefault="00977795" w:rsidP="00977795">
      <w:pPr>
        <w:spacing w:after="0"/>
        <w:jc w:val="center"/>
        <w:rPr>
          <w:szCs w:val="24"/>
        </w:rPr>
      </w:pPr>
      <w:r w:rsidRPr="00D71152">
        <w:rPr>
          <w:szCs w:val="24"/>
        </w:rPr>
        <w:t>Platnost od 1. ledna 2022</w:t>
      </w:r>
    </w:p>
    <w:p w14:paraId="09FB1A60" w14:textId="2DE421E9" w:rsidR="00E20BA6" w:rsidRDefault="00E20BA6" w:rsidP="00D71152">
      <w:pPr>
        <w:spacing w:after="0"/>
        <w:jc w:val="both"/>
      </w:pPr>
    </w:p>
    <w:p w14:paraId="41452A8A" w14:textId="77777777" w:rsidR="00F21265" w:rsidRPr="00F21265" w:rsidRDefault="00F21265" w:rsidP="00F21265">
      <w:pPr>
        <w:spacing w:after="0"/>
        <w:jc w:val="both"/>
        <w:rPr>
          <w:szCs w:val="24"/>
        </w:rPr>
      </w:pPr>
      <w:bookmarkStart w:id="0" w:name="_Toc242340960"/>
      <w:bookmarkStart w:id="1" w:name="_Toc243920902"/>
    </w:p>
    <w:p w14:paraId="7117ECE9" w14:textId="034676B8" w:rsidR="004225E2" w:rsidRPr="00933C85" w:rsidRDefault="004225E2" w:rsidP="00933C85">
      <w:pPr>
        <w:spacing w:after="0"/>
        <w:jc w:val="center"/>
        <w:rPr>
          <w:b/>
          <w:caps/>
          <w:szCs w:val="24"/>
        </w:rPr>
      </w:pPr>
      <w:r w:rsidRPr="00933C85">
        <w:rPr>
          <w:b/>
          <w:szCs w:val="24"/>
        </w:rPr>
        <w:t xml:space="preserve">ŘÁD VÝKONU SLUŽBY V JEDNOTKÁCH </w:t>
      </w:r>
      <w:bookmarkEnd w:id="0"/>
      <w:bookmarkEnd w:id="1"/>
      <w:r w:rsidR="00933C85" w:rsidRPr="00933C85">
        <w:rPr>
          <w:b/>
          <w:szCs w:val="24"/>
        </w:rPr>
        <w:t>HASIČSKÝCH ZÁCHRANNÝCH SBORŮ PODNIK</w:t>
      </w:r>
      <w:r w:rsidR="00933C85" w:rsidRPr="00933C85">
        <w:rPr>
          <w:szCs w:val="24"/>
        </w:rPr>
        <w:t>Ů</w:t>
      </w:r>
      <w:r w:rsidR="00933C85" w:rsidRPr="00933C85">
        <w:rPr>
          <w:b/>
          <w:szCs w:val="24"/>
        </w:rPr>
        <w:t xml:space="preserve">, SBORŮ DOBROVOLNÝCH HASIČŮ OBCÍ  </w:t>
      </w:r>
      <w:r w:rsidR="00933C85">
        <w:rPr>
          <w:b/>
          <w:szCs w:val="24"/>
        </w:rPr>
        <w:br/>
      </w:r>
      <w:r w:rsidR="00933C85" w:rsidRPr="00933C85">
        <w:rPr>
          <w:b/>
          <w:szCs w:val="24"/>
        </w:rPr>
        <w:t>A SBORŮ DOBROVOLNÝCH HASIČŮ PODNIK</w:t>
      </w:r>
      <w:r w:rsidR="00933C85" w:rsidRPr="00933C85">
        <w:rPr>
          <w:szCs w:val="24"/>
        </w:rPr>
        <w:t>Ů</w:t>
      </w:r>
    </w:p>
    <w:p w14:paraId="7643C5BA" w14:textId="67FACBCB" w:rsidR="00C35C96" w:rsidRDefault="00C35C96" w:rsidP="00D71152">
      <w:pPr>
        <w:spacing w:after="0"/>
        <w:jc w:val="both"/>
        <w:rPr>
          <w:szCs w:val="24"/>
        </w:rPr>
      </w:pPr>
    </w:p>
    <w:p w14:paraId="1B6919CB" w14:textId="77777777" w:rsidR="00FB5F18" w:rsidRPr="00D71152" w:rsidRDefault="00FB5F18" w:rsidP="00D71152">
      <w:pPr>
        <w:spacing w:after="0"/>
        <w:jc w:val="both"/>
        <w:rPr>
          <w:szCs w:val="24"/>
        </w:rPr>
      </w:pPr>
    </w:p>
    <w:p w14:paraId="1FCEB62B" w14:textId="77777777" w:rsidR="004225E2" w:rsidRPr="00D71152" w:rsidRDefault="004225E2" w:rsidP="00C35C96">
      <w:pPr>
        <w:spacing w:after="0"/>
        <w:jc w:val="center"/>
        <w:rPr>
          <w:szCs w:val="24"/>
        </w:rPr>
      </w:pPr>
      <w:r w:rsidRPr="00D71152">
        <w:rPr>
          <w:szCs w:val="24"/>
        </w:rPr>
        <w:t>Čl. 1</w:t>
      </w:r>
    </w:p>
    <w:p w14:paraId="582F60FE" w14:textId="77777777" w:rsidR="004225E2" w:rsidRPr="004225E2" w:rsidRDefault="004225E2" w:rsidP="00C35C96">
      <w:pPr>
        <w:keepNext/>
        <w:spacing w:after="120"/>
        <w:jc w:val="center"/>
        <w:outlineLvl w:val="1"/>
        <w:rPr>
          <w:b/>
          <w:szCs w:val="24"/>
        </w:rPr>
      </w:pPr>
      <w:bookmarkStart w:id="2" w:name="_Toc242340961"/>
      <w:bookmarkStart w:id="3" w:name="_Toc243920903"/>
      <w:r w:rsidRPr="004225E2">
        <w:rPr>
          <w:b/>
          <w:szCs w:val="24"/>
        </w:rPr>
        <w:t>Obecná ustanovení</w:t>
      </w:r>
      <w:bookmarkEnd w:id="2"/>
      <w:bookmarkEnd w:id="3"/>
    </w:p>
    <w:p w14:paraId="2CA8D428" w14:textId="77777777" w:rsidR="004225E2" w:rsidRPr="004225E2" w:rsidRDefault="004225E2" w:rsidP="00597C22">
      <w:pPr>
        <w:numPr>
          <w:ilvl w:val="0"/>
          <w:numId w:val="135"/>
        </w:numPr>
        <w:suppressAutoHyphens/>
        <w:spacing w:after="120"/>
        <w:ind w:left="0" w:firstLine="0"/>
        <w:jc w:val="both"/>
      </w:pPr>
      <w:r w:rsidRPr="004225E2">
        <w:t xml:space="preserve">Řád výkonu služby v jednotkách požární ochrany </w:t>
      </w:r>
      <w:r w:rsidRPr="004225E2">
        <w:rPr>
          <w:snapToGrid w:val="0"/>
        </w:rPr>
        <w:t xml:space="preserve">(dále jen „jednotka“) </w:t>
      </w:r>
      <w:r w:rsidRPr="004225E2">
        <w:t>se vztahuje na jednotky hasičských záchranných sborů (dále jen „HZS“) podniků, jednotky sborů dobrovolných hasičů (dále jen „SDH“) obcí, jednotky SDH podniků a požární hlídky, pokud jsou zřízeny místo jednotek.</w:t>
      </w:r>
    </w:p>
    <w:p w14:paraId="63DFBAE0" w14:textId="77777777" w:rsidR="004225E2" w:rsidRPr="004225E2" w:rsidRDefault="004225E2" w:rsidP="00597C22">
      <w:pPr>
        <w:numPr>
          <w:ilvl w:val="0"/>
          <w:numId w:val="135"/>
        </w:numPr>
        <w:spacing w:after="120"/>
        <w:ind w:left="0" w:firstLine="0"/>
        <w:jc w:val="both"/>
        <w:rPr>
          <w:rFonts w:eastAsia="Arial Unicode MS" w:cs="Arial Unicode MS"/>
          <w:snapToGrid w:val="0"/>
          <w:szCs w:val="24"/>
        </w:rPr>
      </w:pPr>
      <w:r w:rsidRPr="004225E2">
        <w:rPr>
          <w:rFonts w:eastAsia="Arial Unicode MS" w:cs="Arial Unicode MS"/>
          <w:snapToGrid w:val="0"/>
          <w:szCs w:val="24"/>
        </w:rPr>
        <w:t xml:space="preserve">Výkonem služby zaměstnanců a členů (dále jen „hasiči“) zařazených v jednotkách se rozumí veškerá činnost směřující k předcházení požárům a jejich zdolávání, snižování </w:t>
      </w:r>
      <w:r w:rsidRPr="004225E2">
        <w:rPr>
          <w:rFonts w:eastAsia="Arial Unicode MS" w:cs="Arial Unicode MS"/>
          <w:snapToGrid w:val="0"/>
          <w:spacing w:val="-4"/>
          <w:szCs w:val="24"/>
        </w:rPr>
        <w:t>následků živelních pohrom a jiných mimořádných událostí včetně zvyšování akceschopnosti</w:t>
      </w:r>
      <w:r w:rsidRPr="004225E2">
        <w:rPr>
          <w:rFonts w:eastAsia="Arial Unicode MS" w:cs="Arial Unicode MS"/>
          <w:snapToGrid w:val="0"/>
          <w:szCs w:val="24"/>
        </w:rPr>
        <w:t xml:space="preserve"> jednotky. Výkon služby probíhá v organizačním nebo operačním řízení:</w:t>
      </w:r>
    </w:p>
    <w:p w14:paraId="7499FEFD" w14:textId="77777777" w:rsidR="00C35C96" w:rsidRDefault="004225E2" w:rsidP="00597C22">
      <w:pPr>
        <w:pStyle w:val="Odstavecseseznamem"/>
        <w:numPr>
          <w:ilvl w:val="0"/>
          <w:numId w:val="274"/>
        </w:numPr>
        <w:spacing w:after="0"/>
        <w:ind w:left="357" w:hanging="357"/>
        <w:contextualSpacing w:val="0"/>
        <w:jc w:val="both"/>
        <w:rPr>
          <w:snapToGrid w:val="0"/>
          <w:szCs w:val="24"/>
        </w:rPr>
      </w:pPr>
      <w:r w:rsidRPr="00C35C96">
        <w:rPr>
          <w:i/>
          <w:iCs/>
          <w:snapToGrid w:val="0"/>
          <w:szCs w:val="24"/>
        </w:rPr>
        <w:t>organizační řízení</w:t>
      </w:r>
      <w:r w:rsidRPr="00C35C96">
        <w:rPr>
          <w:snapToGrid w:val="0"/>
          <w:szCs w:val="24"/>
        </w:rPr>
        <w:t xml:space="preserve"> se uplatňuje při činnosti hasičů v jednotce k dosažení stálé organizační, technické a odborné způsobilosti sil a prostředků požární ochrany k plnění úkolů jednotek,</w:t>
      </w:r>
    </w:p>
    <w:p w14:paraId="3F38D156" w14:textId="4C563890" w:rsidR="004225E2" w:rsidRPr="00C35C96" w:rsidRDefault="004225E2" w:rsidP="00597C22">
      <w:pPr>
        <w:pStyle w:val="Odstavecseseznamem"/>
        <w:numPr>
          <w:ilvl w:val="0"/>
          <w:numId w:val="274"/>
        </w:numPr>
        <w:spacing w:after="120"/>
        <w:ind w:left="357" w:hanging="357"/>
        <w:contextualSpacing w:val="0"/>
        <w:jc w:val="both"/>
        <w:rPr>
          <w:snapToGrid w:val="0"/>
          <w:szCs w:val="24"/>
        </w:rPr>
      </w:pPr>
      <w:r w:rsidRPr="00C35C96">
        <w:rPr>
          <w:i/>
          <w:iCs/>
          <w:snapToGrid w:val="0"/>
          <w:spacing w:val="-2"/>
          <w:szCs w:val="24"/>
        </w:rPr>
        <w:t>operační řízení</w:t>
      </w:r>
      <w:r w:rsidRPr="00C35C96">
        <w:rPr>
          <w:snapToGrid w:val="0"/>
          <w:spacing w:val="-2"/>
          <w:szCs w:val="24"/>
        </w:rPr>
        <w:t xml:space="preserve"> se uplatňuje při zásahu jednotky a plnění úkolů daných právním předpisem</w:t>
      </w:r>
      <w:r w:rsidR="00C35C96" w:rsidRPr="00C35C96">
        <w:rPr>
          <w:snapToGrid w:val="0"/>
          <w:spacing w:val="-2"/>
          <w:szCs w:val="24"/>
        </w:rPr>
        <w:t xml:space="preserve"> </w:t>
      </w:r>
      <w:r w:rsidRPr="00C35C96">
        <w:rPr>
          <w:snapToGrid w:val="0"/>
          <w:spacing w:val="-2"/>
          <w:vertAlign w:val="superscript"/>
        </w:rPr>
        <w:footnoteReference w:id="1"/>
      </w:r>
      <w:r w:rsidRPr="00C35C96">
        <w:rPr>
          <w:snapToGrid w:val="0"/>
          <w:spacing w:val="-2"/>
          <w:szCs w:val="24"/>
        </w:rPr>
        <w:t>,</w:t>
      </w:r>
      <w:r w:rsidRPr="00C35C96">
        <w:rPr>
          <w:snapToGrid w:val="0"/>
          <w:szCs w:val="24"/>
        </w:rPr>
        <w:t xml:space="preserve"> jde o činnost od přijetí zprávy o skutečnostech vyvolávajících potřebu nasazení jednotky do jejího návratu na základnu po zásahu</w:t>
      </w:r>
      <w:r w:rsidR="00C35C96">
        <w:rPr>
          <w:snapToGrid w:val="0"/>
          <w:szCs w:val="24"/>
        </w:rPr>
        <w:t xml:space="preserve"> </w:t>
      </w:r>
      <w:r w:rsidRPr="004225E2">
        <w:rPr>
          <w:snapToGrid w:val="0"/>
          <w:vertAlign w:val="superscript"/>
        </w:rPr>
        <w:footnoteReference w:id="2"/>
      </w:r>
      <w:r w:rsidRPr="00C35C96">
        <w:rPr>
          <w:snapToGrid w:val="0"/>
          <w:szCs w:val="24"/>
        </w:rPr>
        <w:t>.</w:t>
      </w:r>
    </w:p>
    <w:p w14:paraId="01C3B6D3" w14:textId="77777777" w:rsidR="004225E2" w:rsidRPr="004225E2" w:rsidRDefault="004225E2" w:rsidP="00597C22">
      <w:pPr>
        <w:numPr>
          <w:ilvl w:val="0"/>
          <w:numId w:val="135"/>
        </w:numPr>
        <w:spacing w:after="120"/>
        <w:ind w:left="0" w:firstLine="0"/>
        <w:jc w:val="both"/>
        <w:rPr>
          <w:rFonts w:eastAsia="Arial Unicode MS" w:cs="Arial Unicode MS"/>
          <w:snapToGrid w:val="0"/>
          <w:szCs w:val="24"/>
        </w:rPr>
      </w:pPr>
      <w:r w:rsidRPr="004225E2">
        <w:rPr>
          <w:rFonts w:eastAsia="Arial Unicode MS" w:cs="Arial Unicode MS"/>
          <w:snapToGrid w:val="0"/>
          <w:szCs w:val="24"/>
        </w:rPr>
        <w:t>Operační řízení má přednost před řízením organizačním. V operačním řízení mohou být stanoveny jiné vztahy podřízenosti než v organizačním řízení, např. funkce velitele zásahu je jen v operačním řízení.</w:t>
      </w:r>
    </w:p>
    <w:p w14:paraId="4C496351" w14:textId="77777777" w:rsidR="004225E2" w:rsidRPr="004225E2" w:rsidRDefault="004225E2" w:rsidP="00C35C96">
      <w:pPr>
        <w:suppressAutoHyphens/>
        <w:spacing w:after="0"/>
        <w:jc w:val="both"/>
      </w:pPr>
    </w:p>
    <w:p w14:paraId="3673E9C7" w14:textId="77777777" w:rsidR="004225E2" w:rsidRPr="004225E2" w:rsidRDefault="004225E2" w:rsidP="00C35C96">
      <w:pPr>
        <w:suppressAutoHyphens/>
        <w:spacing w:after="120"/>
        <w:jc w:val="center"/>
        <w:rPr>
          <w:b/>
        </w:rPr>
      </w:pPr>
      <w:r w:rsidRPr="004225E2">
        <w:rPr>
          <w:b/>
        </w:rPr>
        <w:t>Část I.</w:t>
      </w:r>
    </w:p>
    <w:p w14:paraId="17DC4F7D" w14:textId="77777777" w:rsidR="004225E2" w:rsidRPr="004225E2" w:rsidRDefault="004225E2" w:rsidP="00C35C96">
      <w:pPr>
        <w:keepNext/>
        <w:spacing w:after="120"/>
        <w:jc w:val="center"/>
        <w:outlineLvl w:val="0"/>
        <w:rPr>
          <w:b/>
          <w:caps/>
          <w:szCs w:val="24"/>
        </w:rPr>
      </w:pPr>
      <w:bookmarkStart w:id="4" w:name="_Toc242340962"/>
      <w:bookmarkStart w:id="5" w:name="_Toc243920904"/>
      <w:r w:rsidRPr="004225E2">
        <w:rPr>
          <w:b/>
          <w:caps/>
          <w:szCs w:val="24"/>
        </w:rPr>
        <w:t>ORGANIZACE A ZŘIZOVÁNÍ JEDNOTEK</w:t>
      </w:r>
      <w:bookmarkEnd w:id="4"/>
      <w:bookmarkEnd w:id="5"/>
    </w:p>
    <w:p w14:paraId="79E219DE" w14:textId="77777777" w:rsidR="004225E2" w:rsidRPr="00C35C96" w:rsidRDefault="004225E2" w:rsidP="00C35C96">
      <w:pPr>
        <w:spacing w:after="0"/>
        <w:jc w:val="center"/>
        <w:rPr>
          <w:szCs w:val="24"/>
        </w:rPr>
      </w:pPr>
      <w:r w:rsidRPr="00C35C96">
        <w:rPr>
          <w:szCs w:val="24"/>
        </w:rPr>
        <w:t>Čl. 2</w:t>
      </w:r>
    </w:p>
    <w:p w14:paraId="720740F9" w14:textId="77777777" w:rsidR="004225E2" w:rsidRPr="004225E2" w:rsidRDefault="004225E2" w:rsidP="00C35C96">
      <w:pPr>
        <w:keepNext/>
        <w:spacing w:after="120"/>
        <w:jc w:val="center"/>
        <w:outlineLvl w:val="1"/>
        <w:rPr>
          <w:b/>
          <w:szCs w:val="24"/>
        </w:rPr>
      </w:pPr>
      <w:bookmarkStart w:id="6" w:name="_Toc242340963"/>
      <w:bookmarkStart w:id="7" w:name="_Toc243920905"/>
      <w:r w:rsidRPr="004225E2">
        <w:rPr>
          <w:b/>
          <w:szCs w:val="24"/>
        </w:rPr>
        <w:t>Druhy a kategorie jednotek</w:t>
      </w:r>
      <w:bookmarkEnd w:id="6"/>
      <w:bookmarkEnd w:id="7"/>
      <w:r w:rsidRPr="004225E2">
        <w:rPr>
          <w:b/>
          <w:szCs w:val="24"/>
        </w:rPr>
        <w:t xml:space="preserve"> </w:t>
      </w:r>
    </w:p>
    <w:p w14:paraId="1B547CE1" w14:textId="648A26A6" w:rsidR="004225E2" w:rsidRPr="004225E2" w:rsidRDefault="004225E2" w:rsidP="00597C22">
      <w:pPr>
        <w:numPr>
          <w:ilvl w:val="0"/>
          <w:numId w:val="127"/>
        </w:numPr>
        <w:suppressAutoHyphens/>
        <w:spacing w:after="120"/>
        <w:ind w:left="0" w:firstLine="0"/>
        <w:jc w:val="both"/>
      </w:pPr>
      <w:r w:rsidRPr="004225E2">
        <w:rPr>
          <w:b/>
          <w:bCs/>
          <w:spacing w:val="-2"/>
        </w:rPr>
        <w:t xml:space="preserve">Jednotkou </w:t>
      </w:r>
      <w:r w:rsidRPr="004225E2">
        <w:rPr>
          <w:spacing w:val="-2"/>
        </w:rPr>
        <w:t>se v organizačním řízení rozumí organizovaný út</w:t>
      </w:r>
      <w:r w:rsidR="00C40F19">
        <w:rPr>
          <w:spacing w:val="-2"/>
        </w:rPr>
        <w:t xml:space="preserve">var zřízený v souladu se zákonem </w:t>
      </w:r>
      <w:r w:rsidRPr="004225E2">
        <w:rPr>
          <w:spacing w:val="-2"/>
          <w:vertAlign w:val="superscript"/>
        </w:rPr>
        <w:footnoteReference w:id="3"/>
      </w:r>
      <w:r w:rsidRPr="004225E2">
        <w:rPr>
          <w:spacing w:val="-2"/>
        </w:rPr>
        <w:t>,</w:t>
      </w:r>
      <w:r w:rsidRPr="004225E2">
        <w:t xml:space="preserve"> </w:t>
      </w:r>
      <w:r w:rsidRPr="004225E2">
        <w:rPr>
          <w:spacing w:val="-2"/>
        </w:rPr>
        <w:t>s vnitřní hierarchií a dělbou práce tvořený hasiči, vybavený požární technikou (automobily) a věcnými</w:t>
      </w:r>
      <w:r w:rsidRPr="004225E2">
        <w:t xml:space="preserve"> prostředky (výstroj hasičů, nástroje, agregáty, apod.) pod vedením velitele jednotky.</w:t>
      </w:r>
    </w:p>
    <w:p w14:paraId="13479749" w14:textId="436E6A38" w:rsidR="00916ED0" w:rsidRDefault="004225E2" w:rsidP="00597C22">
      <w:pPr>
        <w:numPr>
          <w:ilvl w:val="0"/>
          <w:numId w:val="127"/>
        </w:numPr>
        <w:suppressAutoHyphens/>
        <w:spacing w:after="120"/>
        <w:ind w:left="0" w:firstLine="0"/>
        <w:jc w:val="both"/>
      </w:pPr>
      <w:r w:rsidRPr="004225E2">
        <w:rPr>
          <w:b/>
          <w:bCs/>
        </w:rPr>
        <w:t xml:space="preserve">Druh jednotky – </w:t>
      </w:r>
      <w:r w:rsidRPr="004225E2">
        <w:t>se odvozuje od zřizovatele jednotky a od  pracovně právních vztahů hasičů při výkonu služby v jednotce ke zřizovateli v souladu s právním předpisem</w:t>
      </w:r>
      <w:r w:rsidR="00C40F19">
        <w:t xml:space="preserve"> </w:t>
      </w:r>
      <w:r w:rsidRPr="004225E2">
        <w:rPr>
          <w:vertAlign w:val="superscript"/>
        </w:rPr>
        <w:footnoteReference w:id="4"/>
      </w:r>
      <w:r w:rsidRPr="004225E2">
        <w:t>.</w:t>
      </w:r>
    </w:p>
    <w:p w14:paraId="1601A6D1" w14:textId="528843FE" w:rsidR="004225E2" w:rsidRPr="00FB5F18" w:rsidRDefault="004225E2" w:rsidP="00FB5F18">
      <w:pPr>
        <w:numPr>
          <w:ilvl w:val="0"/>
          <w:numId w:val="127"/>
        </w:numPr>
        <w:suppressAutoHyphens/>
        <w:spacing w:after="120"/>
        <w:ind w:left="0" w:firstLine="0"/>
        <w:jc w:val="both"/>
      </w:pPr>
      <w:r w:rsidRPr="004225E2">
        <w:rPr>
          <w:b/>
          <w:spacing w:val="-2"/>
        </w:rPr>
        <w:t>Jednotka HZS podniku</w:t>
      </w:r>
      <w:r w:rsidRPr="004225E2">
        <w:rPr>
          <w:spacing w:val="-2"/>
        </w:rPr>
        <w:t xml:space="preserve"> – jednotka zřízená za podmínek uvedených v právním předpisu</w:t>
      </w:r>
      <w:r w:rsidR="00C40F19">
        <w:rPr>
          <w:spacing w:val="-2"/>
        </w:rPr>
        <w:t xml:space="preserve"> </w:t>
      </w:r>
      <w:r w:rsidRPr="004225E2">
        <w:rPr>
          <w:spacing w:val="-2"/>
          <w:vertAlign w:val="superscript"/>
        </w:rPr>
        <w:footnoteReference w:id="5"/>
      </w:r>
      <w:r w:rsidRPr="004225E2">
        <w:rPr>
          <w:spacing w:val="-2"/>
        </w:rPr>
        <w:t>,</w:t>
      </w:r>
      <w:r w:rsidRPr="004225E2">
        <w:t xml:space="preserve"> kde výkon služby vykonávají zaměstnanci právnické osoby nebo podnikající fyzické osoby (dále jen „podnik“) jako svoje zaměstnání.</w:t>
      </w:r>
    </w:p>
    <w:p w14:paraId="1EB6CB43" w14:textId="0B08319D" w:rsidR="004225E2" w:rsidRDefault="004225E2" w:rsidP="00597C22">
      <w:pPr>
        <w:numPr>
          <w:ilvl w:val="0"/>
          <w:numId w:val="127"/>
        </w:numPr>
        <w:suppressAutoHyphens/>
        <w:spacing w:after="120"/>
        <w:ind w:left="0" w:firstLine="0"/>
        <w:jc w:val="both"/>
      </w:pPr>
      <w:r w:rsidRPr="004225E2">
        <w:rPr>
          <w:b/>
          <w:spacing w:val="-2"/>
        </w:rPr>
        <w:lastRenderedPageBreak/>
        <w:t>Jednotka SDH podniku</w:t>
      </w:r>
      <w:r w:rsidRPr="004225E2">
        <w:rPr>
          <w:spacing w:val="-2"/>
        </w:rPr>
        <w:t xml:space="preserve"> - jednotka zřízená za podmínek uvedených v právním předpisu</w:t>
      </w:r>
      <w:r w:rsidR="00C40F19">
        <w:rPr>
          <w:spacing w:val="-2"/>
        </w:rPr>
        <w:t xml:space="preserve"> </w:t>
      </w:r>
      <w:r w:rsidRPr="004225E2">
        <w:rPr>
          <w:spacing w:val="-2"/>
          <w:vertAlign w:val="superscript"/>
        </w:rPr>
        <w:footnoteReference w:id="6"/>
      </w:r>
      <w:r w:rsidRPr="004225E2">
        <w:rPr>
          <w:spacing w:val="-2"/>
        </w:rPr>
        <w:t>,</w:t>
      </w:r>
      <w:r w:rsidRPr="004225E2">
        <w:t xml:space="preserve"> kde výkon služby vykonávají zaměstnanci podniku, zpravidla mimo </w:t>
      </w:r>
      <w:r w:rsidR="00CE04CC" w:rsidRPr="004225E2">
        <w:t>svoj</w:t>
      </w:r>
      <w:r w:rsidR="00CE04CC">
        <w:t>i hlavní pracovní náplň v podniku.</w:t>
      </w:r>
      <w:r w:rsidR="00CE04CC" w:rsidRPr="004225E2">
        <w:t xml:space="preserve"> </w:t>
      </w:r>
    </w:p>
    <w:p w14:paraId="65A09E75" w14:textId="2F4B483F" w:rsidR="004225E2" w:rsidRPr="004225E2" w:rsidRDefault="004225E2" w:rsidP="00597C22">
      <w:pPr>
        <w:numPr>
          <w:ilvl w:val="0"/>
          <w:numId w:val="127"/>
        </w:numPr>
        <w:suppressAutoHyphens/>
        <w:spacing w:after="120"/>
        <w:ind w:left="0" w:firstLine="0"/>
        <w:jc w:val="both"/>
      </w:pPr>
      <w:r w:rsidRPr="004225E2">
        <w:rPr>
          <w:b/>
        </w:rPr>
        <w:t>Jednotka SDH obce</w:t>
      </w:r>
      <w:r w:rsidRPr="004225E2">
        <w:t xml:space="preserve"> – jednotka zřízená za podmínek uvedených v právním předpisu</w:t>
      </w:r>
      <w:r w:rsidR="00C40F19">
        <w:t xml:space="preserve"> </w:t>
      </w:r>
      <w:r w:rsidR="00C40F19">
        <w:rPr>
          <w:vertAlign w:val="superscript"/>
        </w:rPr>
        <w:t>6,</w:t>
      </w:r>
      <w:r w:rsidR="00751AB1">
        <w:rPr>
          <w:vertAlign w:val="superscript"/>
        </w:rPr>
        <w:t xml:space="preserve"> </w:t>
      </w:r>
      <w:r w:rsidRPr="00CA056B">
        <w:rPr>
          <w:vertAlign w:val="superscript"/>
        </w:rPr>
        <w:footnoteReference w:id="7"/>
      </w:r>
      <w:r w:rsidR="00C40F19" w:rsidRPr="00C40F19">
        <w:t>,</w:t>
      </w:r>
      <w:r w:rsidRPr="00C40F19">
        <w:t xml:space="preserve"> </w:t>
      </w:r>
      <w:r w:rsidRPr="004225E2">
        <w:t xml:space="preserve">zpravidla jako organizační složka obce, kde výkon služby vykonávají dobrovolně členové jednotky SDH obce, kteří mají s obcí uzavřen pracovně právní vztah </w:t>
      </w:r>
      <w:r w:rsidR="00CE04CC">
        <w:t>(pracovní poměr, dohod</w:t>
      </w:r>
      <w:r w:rsidR="00A53D9D">
        <w:t>a</w:t>
      </w:r>
      <w:r w:rsidR="00CE04CC">
        <w:t xml:space="preserve"> o provedení práce, dohod</w:t>
      </w:r>
      <w:r w:rsidR="00A53D9D">
        <w:t>a</w:t>
      </w:r>
      <w:r w:rsidR="00CE04CC">
        <w:t xml:space="preserve"> o pracovní činnosti) </w:t>
      </w:r>
      <w:r w:rsidRPr="004225E2">
        <w:t>nebo jinou smlouvu o členství v jednotce</w:t>
      </w:r>
      <w:r w:rsidR="00CE04CC">
        <w:t xml:space="preserve">, která </w:t>
      </w:r>
      <w:r w:rsidR="002E58C0">
        <w:t>nezakládá pracovně právní vztah, pouze vztah člena k jednotce SDH obce.</w:t>
      </w:r>
    </w:p>
    <w:p w14:paraId="5DEBD587" w14:textId="33DD29F9" w:rsidR="004225E2" w:rsidRPr="004225E2" w:rsidRDefault="004225E2" w:rsidP="00597C22">
      <w:pPr>
        <w:numPr>
          <w:ilvl w:val="0"/>
          <w:numId w:val="127"/>
        </w:numPr>
        <w:suppressAutoHyphens/>
        <w:spacing w:after="120"/>
        <w:ind w:left="0" w:firstLine="0"/>
        <w:jc w:val="both"/>
        <w:rPr>
          <w:b/>
        </w:rPr>
      </w:pPr>
      <w:r w:rsidRPr="004225E2">
        <w:rPr>
          <w:b/>
        </w:rPr>
        <w:t>Požární hlídka</w:t>
      </w:r>
      <w:r w:rsidRPr="004225E2">
        <w:t xml:space="preserve"> – organizovaný útvar se statusem jednotky </w:t>
      </w:r>
      <w:r w:rsidR="002E58C0">
        <w:t>za</w:t>
      </w:r>
      <w:r w:rsidR="001D5D9C">
        <w:t xml:space="preserve"> podmínky</w:t>
      </w:r>
      <w:r w:rsidR="002E58C0">
        <w:t xml:space="preserve">, že </w:t>
      </w:r>
      <w:r w:rsidRPr="004225E2">
        <w:t xml:space="preserve">je požární hlídka zřízená </w:t>
      </w:r>
      <w:r w:rsidR="001D5D9C">
        <w:t xml:space="preserve">v souladu s </w:t>
      </w:r>
      <w:r w:rsidRPr="004225E2">
        <w:t xml:space="preserve"> právním </w:t>
      </w:r>
      <w:r w:rsidR="001D5D9C" w:rsidRPr="004225E2">
        <w:t>předpis</w:t>
      </w:r>
      <w:r w:rsidR="001D5D9C">
        <w:t>em</w:t>
      </w:r>
      <w:r w:rsidR="00C40F19">
        <w:t xml:space="preserve"> </w:t>
      </w:r>
      <w:r w:rsidRPr="004225E2">
        <w:rPr>
          <w:vertAlign w:val="superscript"/>
        </w:rPr>
        <w:footnoteReference w:id="8"/>
      </w:r>
      <w:r w:rsidR="002E58C0">
        <w:t xml:space="preserve"> místo jednotky</w:t>
      </w:r>
      <w:r w:rsidRPr="004225E2">
        <w:t>.</w:t>
      </w:r>
      <w:r w:rsidRPr="004225E2">
        <w:rPr>
          <w:b/>
        </w:rPr>
        <w:t xml:space="preserve"> </w:t>
      </w:r>
    </w:p>
    <w:p w14:paraId="3B6B92E1" w14:textId="168A620E" w:rsidR="004225E2" w:rsidRPr="004225E2" w:rsidRDefault="004225E2" w:rsidP="00597C22">
      <w:pPr>
        <w:numPr>
          <w:ilvl w:val="0"/>
          <w:numId w:val="127"/>
        </w:numPr>
        <w:suppressAutoHyphens/>
        <w:spacing w:after="120"/>
        <w:ind w:left="0" w:firstLine="0"/>
        <w:jc w:val="both"/>
      </w:pPr>
      <w:r w:rsidRPr="004225E2">
        <w:rPr>
          <w:b/>
        </w:rPr>
        <w:t xml:space="preserve">Společná jednotka </w:t>
      </w:r>
      <w:r w:rsidRPr="004225E2">
        <w:t>– jednotka zřízená za podmí</w:t>
      </w:r>
      <w:bookmarkStart w:id="8" w:name="_Ref225771095"/>
      <w:r w:rsidRPr="004225E2">
        <w:t>nek uvedených v právním předpisu</w:t>
      </w:r>
      <w:r w:rsidR="00C40F19">
        <w:t xml:space="preserve"> </w:t>
      </w:r>
      <w:r w:rsidRPr="004225E2">
        <w:rPr>
          <w:vertAlign w:val="superscript"/>
        </w:rPr>
        <w:footnoteReference w:id="9"/>
      </w:r>
      <w:bookmarkEnd w:id="8"/>
      <w:r w:rsidRPr="004225E2">
        <w:t>, jejíž druh vyplyne z druhů jednotek, které jsou povinny organizační složky Hasičského záchranného sboru Č</w:t>
      </w:r>
      <w:r w:rsidR="00CA056B">
        <w:t>eské republiky</w:t>
      </w:r>
      <w:r w:rsidR="00C40F19">
        <w:t xml:space="preserve"> (dále jen „HZS ČR“), obce nebo</w:t>
      </w:r>
      <w:r w:rsidRPr="004225E2">
        <w:t xml:space="preserve"> </w:t>
      </w:r>
      <w:r w:rsidR="00CA056B">
        <w:t>podniky</w:t>
      </w:r>
      <w:r w:rsidRPr="004225E2">
        <w:t xml:space="preserve"> zřídit. </w:t>
      </w:r>
    </w:p>
    <w:p w14:paraId="28EE9EBA" w14:textId="77777777" w:rsidR="004225E2" w:rsidRPr="004225E2" w:rsidRDefault="004225E2" w:rsidP="00597C22">
      <w:pPr>
        <w:numPr>
          <w:ilvl w:val="0"/>
          <w:numId w:val="127"/>
        </w:numPr>
        <w:suppressAutoHyphens/>
        <w:spacing w:after="120"/>
        <w:ind w:left="0" w:firstLine="0"/>
        <w:jc w:val="both"/>
        <w:rPr>
          <w:b/>
        </w:rPr>
      </w:pPr>
      <w:r w:rsidRPr="004225E2">
        <w:rPr>
          <w:b/>
        </w:rPr>
        <w:t xml:space="preserve">Hasič – </w:t>
      </w:r>
      <w:r w:rsidRPr="004225E2">
        <w:rPr>
          <w:bCs/>
        </w:rPr>
        <w:t>zaměstnanec vykonávající službu v jednotce HZS podniku</w:t>
      </w:r>
      <w:r w:rsidRPr="004225E2">
        <w:t xml:space="preserve"> jako svoje zaměstnání</w:t>
      </w:r>
      <w:r w:rsidRPr="004225E2">
        <w:rPr>
          <w:bCs/>
        </w:rPr>
        <w:t>, člen jednotky SDH obce, člen jednotky SDH podniku nebo člen zařazený v požární hlídce.</w:t>
      </w:r>
    </w:p>
    <w:p w14:paraId="654C0901" w14:textId="3831026B" w:rsidR="004225E2" w:rsidRPr="004225E2" w:rsidRDefault="004225E2" w:rsidP="00597C22">
      <w:pPr>
        <w:numPr>
          <w:ilvl w:val="0"/>
          <w:numId w:val="127"/>
        </w:numPr>
        <w:suppressAutoHyphens/>
        <w:spacing w:after="120"/>
        <w:ind w:left="0" w:firstLine="0"/>
        <w:jc w:val="both"/>
        <w:rPr>
          <w:b/>
        </w:rPr>
      </w:pPr>
      <w:r w:rsidRPr="004225E2">
        <w:rPr>
          <w:b/>
        </w:rPr>
        <w:t xml:space="preserve">Velitel jednotky – </w:t>
      </w:r>
      <w:r w:rsidRPr="004225E2">
        <w:rPr>
          <w:bCs/>
        </w:rPr>
        <w:t>je ustanoven zřizovatelem jednotky určitého druhu jednotky, odpovídá za výkon služby. V souladu s vnitřní organizací jednotky</w:t>
      </w:r>
      <w:r w:rsidR="0054535F">
        <w:rPr>
          <w:bCs/>
        </w:rPr>
        <w:t xml:space="preserve">, stanovenou jejím zřizovatelem, </w:t>
      </w:r>
      <w:r w:rsidRPr="004225E2">
        <w:rPr>
          <w:bCs/>
        </w:rPr>
        <w:t xml:space="preserve">je velitelem jednotky také </w:t>
      </w:r>
      <w:r w:rsidR="00F43750">
        <w:rPr>
          <w:bCs/>
        </w:rPr>
        <w:t xml:space="preserve">velitel stanice HZS podniku, velitel směny HZS podniku, </w:t>
      </w:r>
      <w:r w:rsidRPr="004225E2">
        <w:rPr>
          <w:bCs/>
        </w:rPr>
        <w:t>velitel čety, velit</w:t>
      </w:r>
      <w:r w:rsidR="00751AB1">
        <w:rPr>
          <w:bCs/>
        </w:rPr>
        <w:t xml:space="preserve">el družstva nebo vedoucí skupiny </w:t>
      </w:r>
      <w:r w:rsidRPr="004225E2">
        <w:rPr>
          <w:bCs/>
          <w:vertAlign w:val="superscript"/>
        </w:rPr>
        <w:footnoteReference w:id="10"/>
      </w:r>
      <w:r w:rsidRPr="004225E2">
        <w:rPr>
          <w:bCs/>
        </w:rPr>
        <w:t xml:space="preserve"> nebo v operačním řízení určený velitel pro hasiče daného druhu jednotky, popř. v odřadu složeného z několika druhů jednotek.</w:t>
      </w:r>
    </w:p>
    <w:p w14:paraId="3102577C" w14:textId="77777777" w:rsidR="004225E2" w:rsidRPr="004225E2" w:rsidRDefault="004225E2" w:rsidP="00597C22">
      <w:pPr>
        <w:numPr>
          <w:ilvl w:val="0"/>
          <w:numId w:val="127"/>
        </w:numPr>
        <w:tabs>
          <w:tab w:val="num" w:pos="426"/>
        </w:tabs>
        <w:suppressAutoHyphens/>
        <w:spacing w:before="120" w:after="120"/>
        <w:ind w:left="357" w:hanging="357"/>
        <w:rPr>
          <w:b/>
        </w:rPr>
      </w:pPr>
      <w:r w:rsidRPr="004225E2">
        <w:rPr>
          <w:b/>
        </w:rPr>
        <w:t xml:space="preserve">Jednotka je charakterizována </w:t>
      </w:r>
    </w:p>
    <w:p w14:paraId="41E30E02" w14:textId="77777777" w:rsidR="004225E2" w:rsidRPr="004225E2" w:rsidRDefault="004225E2" w:rsidP="00597C22">
      <w:pPr>
        <w:numPr>
          <w:ilvl w:val="0"/>
          <w:numId w:val="275"/>
        </w:numPr>
        <w:spacing w:after="0"/>
        <w:ind w:left="357" w:hanging="357"/>
        <w:jc w:val="both"/>
      </w:pPr>
      <w:r w:rsidRPr="004225E2">
        <w:rPr>
          <w:i/>
          <w:iCs/>
        </w:rPr>
        <w:t>velikostí</w:t>
      </w:r>
      <w:r w:rsidRPr="004225E2">
        <w:t>, která je vyjádřena počtem hasičů v ní,</w:t>
      </w:r>
    </w:p>
    <w:p w14:paraId="3E9D3406" w14:textId="77777777" w:rsidR="004225E2" w:rsidRPr="004225E2" w:rsidRDefault="004225E2" w:rsidP="00597C22">
      <w:pPr>
        <w:numPr>
          <w:ilvl w:val="0"/>
          <w:numId w:val="275"/>
        </w:numPr>
        <w:spacing w:after="0"/>
        <w:ind w:left="357" w:hanging="357"/>
        <w:jc w:val="both"/>
      </w:pPr>
      <w:r w:rsidRPr="004225E2">
        <w:rPr>
          <w:i/>
          <w:iCs/>
          <w:spacing w:val="-2"/>
        </w:rPr>
        <w:t xml:space="preserve">kategorií, </w:t>
      </w:r>
      <w:r w:rsidRPr="004225E2">
        <w:rPr>
          <w:spacing w:val="-2"/>
        </w:rPr>
        <w:t>která v návaznosti na druh jednotky vyjadřuje operační působnost pro použití</w:t>
      </w:r>
      <w:r w:rsidRPr="004225E2">
        <w:t xml:space="preserve"> k zásahům, a to zejména pro svého zřizovatele (podnik, obec), tzn. </w:t>
      </w:r>
      <w:r w:rsidRPr="004225E2">
        <w:rPr>
          <w:i/>
          <w:iCs/>
        </w:rPr>
        <w:t>místní působnost</w:t>
      </w:r>
      <w:r w:rsidRPr="004225E2">
        <w:t xml:space="preserve"> </w:t>
      </w:r>
      <w:r w:rsidRPr="004225E2">
        <w:rPr>
          <w:spacing w:val="-2"/>
        </w:rPr>
        <w:t xml:space="preserve">nebo pro použití na větším území než na území svého zřizovatele, tzn. </w:t>
      </w:r>
      <w:r w:rsidRPr="004225E2">
        <w:rPr>
          <w:i/>
          <w:iCs/>
          <w:spacing w:val="-2"/>
        </w:rPr>
        <w:t>územní</w:t>
      </w:r>
      <w:r w:rsidRPr="004225E2">
        <w:rPr>
          <w:spacing w:val="-2"/>
        </w:rPr>
        <w:t xml:space="preserve"> </w:t>
      </w:r>
      <w:r w:rsidRPr="004225E2">
        <w:rPr>
          <w:i/>
          <w:iCs/>
          <w:spacing w:val="-2"/>
        </w:rPr>
        <w:t>působnost</w:t>
      </w:r>
      <w:r w:rsidRPr="004225E2">
        <w:rPr>
          <w:spacing w:val="-2"/>
        </w:rPr>
        <w:t>;</w:t>
      </w:r>
      <w:r w:rsidRPr="004225E2">
        <w:t xml:space="preserve"> součástí operační působnosti je také stanovená doba pro výjezd jednotky z místa dislokace k zásahu,</w:t>
      </w:r>
    </w:p>
    <w:p w14:paraId="2FE1A718" w14:textId="574F1B13" w:rsidR="004225E2" w:rsidRPr="004225E2" w:rsidRDefault="004225E2" w:rsidP="00597C22">
      <w:pPr>
        <w:numPr>
          <w:ilvl w:val="0"/>
          <w:numId w:val="275"/>
        </w:numPr>
        <w:spacing w:after="120"/>
        <w:ind w:left="357" w:hanging="357"/>
        <w:jc w:val="both"/>
        <w:rPr>
          <w:i/>
          <w:iCs/>
          <w:sz w:val="28"/>
        </w:rPr>
      </w:pPr>
      <w:r w:rsidRPr="004225E2">
        <w:rPr>
          <w:i/>
          <w:iCs/>
        </w:rPr>
        <w:t xml:space="preserve">taktickou hodnotou, </w:t>
      </w:r>
      <w:r w:rsidR="00CA056B" w:rsidRPr="00CA056B">
        <w:rPr>
          <w:iCs/>
        </w:rPr>
        <w:t>kterou</w:t>
      </w:r>
      <w:r w:rsidR="00CA056B">
        <w:rPr>
          <w:i/>
          <w:iCs/>
        </w:rPr>
        <w:t xml:space="preserve"> </w:t>
      </w:r>
      <w:r w:rsidRPr="004225E2">
        <w:t>je</w:t>
      </w:r>
      <w:r w:rsidRPr="004225E2">
        <w:rPr>
          <w:i/>
          <w:iCs/>
        </w:rPr>
        <w:t xml:space="preserve"> </w:t>
      </w:r>
      <w:r w:rsidRPr="004225E2">
        <w:t>schopnost provádět určitý rozsah činností odpovídající velikosti jednotky a jejímu vybavení požární technikou a věcnými prostředky, např. počet nasazených proudů k hašení.</w:t>
      </w:r>
    </w:p>
    <w:p w14:paraId="7ED4002F" w14:textId="77777777" w:rsidR="004225E2" w:rsidRPr="004225E2" w:rsidRDefault="004225E2" w:rsidP="00597C22">
      <w:pPr>
        <w:numPr>
          <w:ilvl w:val="0"/>
          <w:numId w:val="127"/>
        </w:numPr>
        <w:tabs>
          <w:tab w:val="num" w:pos="426"/>
        </w:tabs>
        <w:suppressAutoHyphens/>
        <w:spacing w:after="120"/>
        <w:ind w:left="0" w:firstLine="0"/>
        <w:jc w:val="both"/>
        <w:rPr>
          <w:b/>
        </w:rPr>
      </w:pPr>
      <w:r w:rsidRPr="004225E2">
        <w:rPr>
          <w:b/>
        </w:rPr>
        <w:t xml:space="preserve">Kategorie jednotek </w:t>
      </w:r>
    </w:p>
    <w:p w14:paraId="2617FB52" w14:textId="77777777" w:rsidR="004225E2" w:rsidRPr="004225E2" w:rsidRDefault="004225E2" w:rsidP="00597C22">
      <w:pPr>
        <w:numPr>
          <w:ilvl w:val="1"/>
          <w:numId w:val="128"/>
        </w:numPr>
        <w:spacing w:after="120"/>
        <w:ind w:left="357" w:hanging="357"/>
        <w:jc w:val="both"/>
        <w:rPr>
          <w:snapToGrid w:val="0"/>
        </w:rPr>
      </w:pPr>
      <w:r w:rsidRPr="004225E2">
        <w:rPr>
          <w:snapToGrid w:val="0"/>
        </w:rPr>
        <w:t> </w:t>
      </w:r>
      <w:r w:rsidRPr="004225E2">
        <w:rPr>
          <w:b/>
          <w:bCs/>
          <w:i/>
          <w:iCs/>
          <w:snapToGrid w:val="0"/>
        </w:rPr>
        <w:t>s územní působností</w:t>
      </w:r>
      <w:r w:rsidRPr="004225E2">
        <w:rPr>
          <w:snapToGrid w:val="0"/>
        </w:rPr>
        <w:t xml:space="preserve"> zasahující i mimo území svého zřizovatele</w:t>
      </w:r>
    </w:p>
    <w:p w14:paraId="01113004" w14:textId="77777777" w:rsidR="004225E2" w:rsidRPr="004225E2" w:rsidRDefault="004225E2" w:rsidP="00597C22">
      <w:pPr>
        <w:numPr>
          <w:ilvl w:val="0"/>
          <w:numId w:val="145"/>
        </w:numPr>
        <w:spacing w:after="0"/>
        <w:ind w:left="714" w:hanging="357"/>
        <w:jc w:val="both"/>
        <w:rPr>
          <w:snapToGrid w:val="0"/>
          <w:szCs w:val="24"/>
        </w:rPr>
      </w:pPr>
      <w:r w:rsidRPr="004225E2">
        <w:rPr>
          <w:b/>
          <w:bCs/>
          <w:snapToGrid w:val="0"/>
          <w:szCs w:val="24"/>
        </w:rPr>
        <w:t>JPO I</w:t>
      </w:r>
      <w:r w:rsidRPr="004225E2">
        <w:rPr>
          <w:snapToGrid w:val="0"/>
          <w:szCs w:val="24"/>
        </w:rPr>
        <w:t xml:space="preserve"> - jednotka hasičského záchranného sboru kraje (dále jen „HZS kraje“), s územní působností zpravidla do 20 minut jízdy z místa dislokace </w:t>
      </w:r>
      <w:r w:rsidRPr="004225E2">
        <w:rPr>
          <w:szCs w:val="24"/>
        </w:rPr>
        <w:t>a dobou výjezdu jednotky od vyhlášení poplachu do 2 minut</w:t>
      </w:r>
      <w:r w:rsidRPr="004225E2">
        <w:rPr>
          <w:snapToGrid w:val="0"/>
          <w:szCs w:val="24"/>
        </w:rPr>
        <w:t>,</w:t>
      </w:r>
    </w:p>
    <w:p w14:paraId="0B6BB7EA" w14:textId="77777777" w:rsidR="004225E2" w:rsidRPr="004225E2" w:rsidRDefault="004225E2" w:rsidP="00597C22">
      <w:pPr>
        <w:numPr>
          <w:ilvl w:val="0"/>
          <w:numId w:val="145"/>
        </w:numPr>
        <w:spacing w:after="0"/>
        <w:ind w:left="714" w:hanging="357"/>
        <w:jc w:val="both"/>
        <w:rPr>
          <w:snapToGrid w:val="0"/>
          <w:szCs w:val="24"/>
        </w:rPr>
      </w:pPr>
      <w:r w:rsidRPr="004225E2">
        <w:rPr>
          <w:b/>
          <w:bCs/>
          <w:snapToGrid w:val="0"/>
          <w:szCs w:val="24"/>
        </w:rPr>
        <w:t>JPO II</w:t>
      </w:r>
      <w:r w:rsidRPr="004225E2">
        <w:rPr>
          <w:snapToGrid w:val="0"/>
          <w:szCs w:val="24"/>
        </w:rPr>
        <w:t xml:space="preserve"> - jednotka SDH obce, s územní působností zpravidla do 10 minut jízdy z místa dislokace, která zabezpečuje jeden (JPO II/1) nebo dva (JPO II/2) výjezdy družstva minimálně o zmenšeném početním stavu a zřizuje se ve vybrané obci s počtem obyvatel zpravidla nad 1000 </w:t>
      </w:r>
      <w:r w:rsidRPr="004225E2">
        <w:rPr>
          <w:szCs w:val="24"/>
        </w:rPr>
        <w:t>a dobou výjezdu jednotky od vyhlášení poplachu do 5 minut,</w:t>
      </w:r>
    </w:p>
    <w:p w14:paraId="3E7B30CD" w14:textId="3FABCAE0" w:rsidR="004225E2" w:rsidRPr="00DE3239" w:rsidRDefault="004225E2" w:rsidP="00597C22">
      <w:pPr>
        <w:numPr>
          <w:ilvl w:val="0"/>
          <w:numId w:val="145"/>
        </w:numPr>
        <w:spacing w:after="120"/>
        <w:ind w:left="714" w:hanging="357"/>
        <w:jc w:val="both"/>
        <w:rPr>
          <w:snapToGrid w:val="0"/>
          <w:szCs w:val="24"/>
        </w:rPr>
      </w:pPr>
      <w:r w:rsidRPr="004225E2">
        <w:rPr>
          <w:b/>
          <w:bCs/>
          <w:snapToGrid w:val="0"/>
          <w:szCs w:val="24"/>
        </w:rPr>
        <w:t>JPO III</w:t>
      </w:r>
      <w:r w:rsidRPr="004225E2">
        <w:rPr>
          <w:snapToGrid w:val="0"/>
          <w:szCs w:val="24"/>
        </w:rPr>
        <w:t xml:space="preserve"> - jednotka SDH obce s územní působností zpravidla do 10 minut jízdy z místa dislokace, která zabezpečuje jeden (JPO III/1) nebo dva (JPO III/2) výjezdy družstva </w:t>
      </w:r>
      <w:r w:rsidRPr="004225E2">
        <w:rPr>
          <w:snapToGrid w:val="0"/>
          <w:szCs w:val="24"/>
        </w:rPr>
        <w:lastRenderedPageBreak/>
        <w:t xml:space="preserve">minimálně o zmenšeném početním stavu a zřizuje se ve vybrané obci s počtem obyvatel zpravidla nad 1000 </w:t>
      </w:r>
      <w:r w:rsidRPr="004225E2">
        <w:rPr>
          <w:szCs w:val="24"/>
        </w:rPr>
        <w:t>a dobou výjezdu jednotky od vyhlášení poplachu do 10 minut,</w:t>
      </w:r>
    </w:p>
    <w:p w14:paraId="170BEE92" w14:textId="177C1BDE" w:rsidR="004225E2" w:rsidRPr="004225E2" w:rsidRDefault="004225E2" w:rsidP="00597C22">
      <w:pPr>
        <w:numPr>
          <w:ilvl w:val="1"/>
          <w:numId w:val="128"/>
        </w:numPr>
        <w:spacing w:after="120"/>
        <w:ind w:left="357" w:hanging="357"/>
        <w:rPr>
          <w:snapToGrid w:val="0"/>
        </w:rPr>
      </w:pPr>
      <w:r w:rsidRPr="004225E2">
        <w:rPr>
          <w:b/>
          <w:bCs/>
          <w:i/>
          <w:iCs/>
          <w:snapToGrid w:val="0"/>
        </w:rPr>
        <w:t>s místní působností</w:t>
      </w:r>
      <w:r w:rsidRPr="004225E2">
        <w:rPr>
          <w:snapToGrid w:val="0"/>
        </w:rPr>
        <w:t xml:space="preserve"> zasahující zejména na území svého zřizovatele, pokud není v případě rozsáhlých mimořádných událostí požadován výjezd jednotky jinam v souladu s právním předpisem</w:t>
      </w:r>
      <w:r w:rsidR="00DE3239">
        <w:rPr>
          <w:snapToGrid w:val="0"/>
        </w:rPr>
        <w:t xml:space="preserve"> </w:t>
      </w:r>
      <w:r w:rsidRPr="004225E2">
        <w:rPr>
          <w:vertAlign w:val="superscript"/>
        </w:rPr>
        <w:footnoteReference w:id="11"/>
      </w:r>
    </w:p>
    <w:p w14:paraId="3FCC1AD9" w14:textId="77777777" w:rsidR="004225E2" w:rsidRPr="004225E2" w:rsidRDefault="004225E2" w:rsidP="00597C22">
      <w:pPr>
        <w:numPr>
          <w:ilvl w:val="0"/>
          <w:numId w:val="146"/>
        </w:numPr>
        <w:spacing w:after="0"/>
        <w:rPr>
          <w:snapToGrid w:val="0"/>
          <w:szCs w:val="24"/>
        </w:rPr>
      </w:pPr>
      <w:r w:rsidRPr="004225E2">
        <w:rPr>
          <w:b/>
          <w:bCs/>
          <w:snapToGrid w:val="0"/>
          <w:szCs w:val="24"/>
        </w:rPr>
        <w:t>JPO IV</w:t>
      </w:r>
      <w:r w:rsidRPr="004225E2">
        <w:rPr>
          <w:snapToGrid w:val="0"/>
          <w:szCs w:val="24"/>
        </w:rPr>
        <w:t xml:space="preserve"> - jednotka HZS podniku, </w:t>
      </w:r>
    </w:p>
    <w:p w14:paraId="142EDF6F" w14:textId="77777777" w:rsidR="004225E2" w:rsidRPr="004225E2" w:rsidRDefault="004225E2" w:rsidP="00597C22">
      <w:pPr>
        <w:numPr>
          <w:ilvl w:val="0"/>
          <w:numId w:val="146"/>
        </w:numPr>
        <w:spacing w:after="0"/>
        <w:rPr>
          <w:snapToGrid w:val="0"/>
          <w:szCs w:val="24"/>
        </w:rPr>
      </w:pPr>
      <w:r w:rsidRPr="004225E2">
        <w:rPr>
          <w:b/>
          <w:bCs/>
          <w:snapToGrid w:val="0"/>
          <w:szCs w:val="24"/>
        </w:rPr>
        <w:t>JPO V</w:t>
      </w:r>
      <w:r w:rsidRPr="004225E2">
        <w:rPr>
          <w:snapToGrid w:val="0"/>
          <w:szCs w:val="24"/>
        </w:rPr>
        <w:t xml:space="preserve"> - jednotka SDH obce s působností zpravidla pro území obce, která ji zřizuje,</w:t>
      </w:r>
    </w:p>
    <w:p w14:paraId="653E6EAD" w14:textId="1240284D" w:rsidR="004225E2" w:rsidRDefault="004225E2" w:rsidP="00597C22">
      <w:pPr>
        <w:numPr>
          <w:ilvl w:val="0"/>
          <w:numId w:val="146"/>
        </w:numPr>
        <w:spacing w:after="0"/>
        <w:rPr>
          <w:snapToGrid w:val="0"/>
          <w:szCs w:val="24"/>
        </w:rPr>
      </w:pPr>
      <w:r w:rsidRPr="004225E2">
        <w:rPr>
          <w:b/>
          <w:bCs/>
          <w:snapToGrid w:val="0"/>
          <w:szCs w:val="24"/>
        </w:rPr>
        <w:t>JPO VI</w:t>
      </w:r>
      <w:r w:rsidRPr="004225E2">
        <w:rPr>
          <w:snapToGrid w:val="0"/>
          <w:szCs w:val="24"/>
        </w:rPr>
        <w:t xml:space="preserve"> - jednotka SDH podniku,</w:t>
      </w:r>
    </w:p>
    <w:p w14:paraId="4256DA6E" w14:textId="4D7424FC" w:rsidR="00DE3239" w:rsidRPr="00B34DC9" w:rsidRDefault="00DE3239" w:rsidP="00597C22">
      <w:pPr>
        <w:numPr>
          <w:ilvl w:val="0"/>
          <w:numId w:val="146"/>
        </w:numPr>
        <w:spacing w:after="120"/>
        <w:ind w:left="714" w:hanging="357"/>
        <w:jc w:val="both"/>
        <w:rPr>
          <w:snapToGrid w:val="0"/>
          <w:szCs w:val="24"/>
        </w:rPr>
      </w:pPr>
      <w:r w:rsidRPr="00B34DC9">
        <w:rPr>
          <w:b/>
        </w:rPr>
        <w:t>JPO N</w:t>
      </w:r>
      <w:r w:rsidRPr="00B34DC9">
        <w:t xml:space="preserve"> - jednotka SDH obce nebo podniku, která není zařazena do plošného pokrytí území kraje jednotkami. Požadavky na tuto jednotku jsou stejné jako u jednotky kategorie JPO V. Nezařazena do plošného pokrytí je také požární hlídka.</w:t>
      </w:r>
    </w:p>
    <w:p w14:paraId="0C5553CD" w14:textId="2CB6F475" w:rsidR="00CF4FB6" w:rsidRPr="004225E2" w:rsidRDefault="00CF4FB6" w:rsidP="00DE3239">
      <w:pPr>
        <w:tabs>
          <w:tab w:val="left" w:pos="426"/>
        </w:tabs>
        <w:spacing w:after="120"/>
        <w:ind w:left="425"/>
        <w:jc w:val="both"/>
        <w:rPr>
          <w:snapToGrid w:val="0"/>
          <w:szCs w:val="24"/>
        </w:rPr>
      </w:pPr>
      <w:r w:rsidRPr="00CF4FB6">
        <w:rPr>
          <w:bCs/>
          <w:szCs w:val="24"/>
        </w:rPr>
        <w:t>Jednotky kateg</w:t>
      </w:r>
      <w:r>
        <w:rPr>
          <w:bCs/>
          <w:szCs w:val="24"/>
        </w:rPr>
        <w:t>o</w:t>
      </w:r>
      <w:r w:rsidRPr="00CF4FB6">
        <w:rPr>
          <w:bCs/>
          <w:szCs w:val="24"/>
        </w:rPr>
        <w:t>r</w:t>
      </w:r>
      <w:r>
        <w:rPr>
          <w:bCs/>
          <w:szCs w:val="24"/>
        </w:rPr>
        <w:t>i</w:t>
      </w:r>
      <w:r w:rsidRPr="00CF4FB6">
        <w:rPr>
          <w:bCs/>
          <w:szCs w:val="24"/>
        </w:rPr>
        <w:t>í JPO I až JPO VI jsou základními složkami integrovaného záchranného systému</w:t>
      </w:r>
      <w:r w:rsidR="005645CB">
        <w:rPr>
          <w:bCs/>
          <w:szCs w:val="24"/>
        </w:rPr>
        <w:t xml:space="preserve"> </w:t>
      </w:r>
      <w:r w:rsidR="005645CB">
        <w:rPr>
          <w:snapToGrid w:val="0"/>
          <w:szCs w:val="24"/>
        </w:rPr>
        <w:t xml:space="preserve">(dále jen „IZS“) </w:t>
      </w:r>
      <w:r>
        <w:rPr>
          <w:rStyle w:val="Znakapoznpodarou"/>
          <w:bCs/>
          <w:szCs w:val="24"/>
        </w:rPr>
        <w:footnoteReference w:id="12"/>
      </w:r>
      <w:r w:rsidR="005645CB">
        <w:rPr>
          <w:snapToGrid w:val="0"/>
          <w:szCs w:val="24"/>
        </w:rPr>
        <w:t>.</w:t>
      </w:r>
    </w:p>
    <w:p w14:paraId="659B66E7" w14:textId="5C847295" w:rsidR="004225E2" w:rsidRPr="004225E2" w:rsidRDefault="004225E2" w:rsidP="00597C22">
      <w:pPr>
        <w:numPr>
          <w:ilvl w:val="0"/>
          <w:numId w:val="127"/>
        </w:numPr>
        <w:tabs>
          <w:tab w:val="num" w:pos="426"/>
        </w:tabs>
        <w:suppressAutoHyphens/>
        <w:spacing w:after="120"/>
        <w:ind w:left="0" w:firstLine="0"/>
        <w:jc w:val="both"/>
        <w:rPr>
          <w:bCs/>
        </w:rPr>
      </w:pPr>
      <w:r w:rsidRPr="004225E2">
        <w:rPr>
          <w:b/>
        </w:rPr>
        <w:t>Jednotka SDH vybrané obce</w:t>
      </w:r>
      <w:bookmarkStart w:id="9" w:name="_Ref205109478"/>
      <w:r w:rsidR="00DE3239">
        <w:rPr>
          <w:b/>
        </w:rPr>
        <w:t xml:space="preserve"> </w:t>
      </w:r>
      <w:r w:rsidRPr="004225E2">
        <w:rPr>
          <w:bCs/>
          <w:vertAlign w:val="superscript"/>
        </w:rPr>
        <w:footnoteReference w:id="13"/>
      </w:r>
      <w:bookmarkEnd w:id="9"/>
      <w:r w:rsidRPr="004225E2">
        <w:rPr>
          <w:b/>
        </w:rPr>
        <w:t xml:space="preserve"> - </w:t>
      </w:r>
      <w:r w:rsidRPr="004225E2">
        <w:rPr>
          <w:bCs/>
        </w:rPr>
        <w:t xml:space="preserve">je jednotka SDH obce kategorie JPO II nebo JPO III. Může to být ve zvláštním případě také jiná jednotka SDH obce, která na výzvu </w:t>
      </w:r>
      <w:r w:rsidR="00F21265">
        <w:rPr>
          <w:bCs/>
        </w:rPr>
        <w:t xml:space="preserve">krajského </w:t>
      </w:r>
      <w:r w:rsidRPr="004225E2">
        <w:rPr>
          <w:bCs/>
        </w:rPr>
        <w:t xml:space="preserve">operačního a informačního střediska </w:t>
      </w:r>
      <w:r w:rsidR="00745679" w:rsidRPr="004225E2">
        <w:rPr>
          <w:bCs/>
        </w:rPr>
        <w:t>(dále jen „</w:t>
      </w:r>
      <w:r w:rsidR="00745679" w:rsidRPr="00745679">
        <w:rPr>
          <w:bCs/>
        </w:rPr>
        <w:t>KOPIS</w:t>
      </w:r>
      <w:r w:rsidR="00745679" w:rsidRPr="004225E2">
        <w:rPr>
          <w:bCs/>
        </w:rPr>
        <w:t xml:space="preserve">“) </w:t>
      </w:r>
      <w:r w:rsidRPr="004225E2">
        <w:rPr>
          <w:bCs/>
        </w:rPr>
        <w:t>HZS kraje zasáhla mimo územní obvod obce, která ji zřídila, nebo obcí, které ji zřídily na základě smlouvy o sdružení.</w:t>
      </w:r>
    </w:p>
    <w:p w14:paraId="15C79AD1" w14:textId="77777777" w:rsidR="004225E2" w:rsidRPr="004225E2" w:rsidRDefault="004225E2" w:rsidP="00597C22">
      <w:pPr>
        <w:numPr>
          <w:ilvl w:val="0"/>
          <w:numId w:val="127"/>
        </w:numPr>
        <w:tabs>
          <w:tab w:val="num" w:pos="426"/>
        </w:tabs>
        <w:suppressAutoHyphens/>
        <w:spacing w:after="120"/>
        <w:ind w:left="0" w:firstLine="0"/>
        <w:jc w:val="both"/>
        <w:rPr>
          <w:bCs/>
        </w:rPr>
      </w:pPr>
      <w:r w:rsidRPr="004225E2">
        <w:rPr>
          <w:bCs/>
        </w:rPr>
        <w:t>Trvalé místo dislokace jednotky se nazývá</w:t>
      </w:r>
    </w:p>
    <w:p w14:paraId="258AF0CF" w14:textId="1825FF12" w:rsidR="004225E2" w:rsidRPr="004225E2" w:rsidRDefault="00274FD3" w:rsidP="00597C22">
      <w:pPr>
        <w:numPr>
          <w:ilvl w:val="1"/>
          <w:numId w:val="272"/>
        </w:numPr>
        <w:spacing w:after="0"/>
        <w:ind w:left="357" w:hanging="357"/>
        <w:jc w:val="both"/>
      </w:pPr>
      <w:r>
        <w:rPr>
          <w:b/>
        </w:rPr>
        <w:t xml:space="preserve">hasičská </w:t>
      </w:r>
      <w:r w:rsidR="004225E2" w:rsidRPr="004225E2">
        <w:rPr>
          <w:b/>
        </w:rPr>
        <w:t xml:space="preserve">stanice </w:t>
      </w:r>
      <w:r w:rsidR="004225E2" w:rsidRPr="004225E2">
        <w:rPr>
          <w:bCs/>
        </w:rPr>
        <w:t xml:space="preserve">- </w:t>
      </w:r>
      <w:r w:rsidR="004225E2" w:rsidRPr="004225E2">
        <w:t xml:space="preserve">objekt a související prostory určené pro nepřetržitý výkon služby </w:t>
      </w:r>
      <w:r w:rsidR="005645CB">
        <w:t>zaměstnanců podniku</w:t>
      </w:r>
      <w:r w:rsidR="004225E2" w:rsidRPr="004225E2">
        <w:t xml:space="preserve"> zařazených v jednotce HZS podniku </w:t>
      </w:r>
      <w:bookmarkStart w:id="10" w:name="_Toc81016377"/>
      <w:r w:rsidR="004225E2" w:rsidRPr="004225E2">
        <w:t>a určené pro požární techniku a věcné prostředky požární ochrany,</w:t>
      </w:r>
    </w:p>
    <w:p w14:paraId="5E450778" w14:textId="421E70EA" w:rsidR="004225E2" w:rsidRPr="005645CB" w:rsidRDefault="00274FD3" w:rsidP="00597C22">
      <w:pPr>
        <w:numPr>
          <w:ilvl w:val="1"/>
          <w:numId w:val="272"/>
        </w:numPr>
        <w:spacing w:after="120"/>
        <w:ind w:left="357" w:hanging="357"/>
        <w:jc w:val="both"/>
      </w:pPr>
      <w:r>
        <w:rPr>
          <w:b/>
        </w:rPr>
        <w:t xml:space="preserve">hasičská </w:t>
      </w:r>
      <w:bookmarkStart w:id="11" w:name="_GoBack"/>
      <w:bookmarkEnd w:id="11"/>
      <w:r w:rsidR="004225E2" w:rsidRPr="004225E2">
        <w:rPr>
          <w:b/>
        </w:rPr>
        <w:t>brojnice</w:t>
      </w:r>
      <w:bookmarkEnd w:id="10"/>
      <w:r w:rsidR="004225E2" w:rsidRPr="004225E2">
        <w:rPr>
          <w:b/>
        </w:rPr>
        <w:t xml:space="preserve"> </w:t>
      </w:r>
      <w:r w:rsidR="004225E2" w:rsidRPr="004225E2">
        <w:t>- objekt a související prostory určené pro výkon služby hasičů zařazených v jednotce SDH obce nebo jednotce SDH podniku</w:t>
      </w:r>
      <w:r w:rsidR="004225E2" w:rsidRPr="004225E2">
        <w:rPr>
          <w:b/>
        </w:rPr>
        <w:t xml:space="preserve"> </w:t>
      </w:r>
      <w:r w:rsidR="004225E2" w:rsidRPr="004225E2">
        <w:t>a určené pro požární techniku a věcné prostředky požární ochrany</w:t>
      </w:r>
      <w:r w:rsidR="0026389F">
        <w:t xml:space="preserve"> </w:t>
      </w:r>
      <w:r w:rsidR="004225E2" w:rsidRPr="004225E2">
        <w:rPr>
          <w:vertAlign w:val="superscript"/>
        </w:rPr>
        <w:footnoteReference w:id="14"/>
      </w:r>
      <w:r w:rsidR="004225E2" w:rsidRPr="004225E2">
        <w:t>.</w:t>
      </w:r>
    </w:p>
    <w:p w14:paraId="193C715F" w14:textId="77777777" w:rsidR="004225E2" w:rsidRPr="004225E2" w:rsidRDefault="004225E2" w:rsidP="0026389F">
      <w:pPr>
        <w:suppressAutoHyphens/>
        <w:spacing w:after="0"/>
        <w:jc w:val="both"/>
        <w:rPr>
          <w:bCs/>
        </w:rPr>
      </w:pPr>
    </w:p>
    <w:p w14:paraId="3ED5F6C5" w14:textId="77777777" w:rsidR="004225E2" w:rsidRPr="0026389F" w:rsidRDefault="004225E2" w:rsidP="0026389F">
      <w:pPr>
        <w:spacing w:after="0"/>
        <w:jc w:val="center"/>
        <w:rPr>
          <w:szCs w:val="24"/>
        </w:rPr>
      </w:pPr>
      <w:r w:rsidRPr="0026389F">
        <w:rPr>
          <w:szCs w:val="24"/>
        </w:rPr>
        <w:t>Čl. 3</w:t>
      </w:r>
    </w:p>
    <w:p w14:paraId="3168B251" w14:textId="77777777" w:rsidR="004225E2" w:rsidRPr="004225E2" w:rsidRDefault="004225E2" w:rsidP="0026389F">
      <w:pPr>
        <w:keepNext/>
        <w:spacing w:after="120"/>
        <w:jc w:val="center"/>
        <w:outlineLvl w:val="1"/>
        <w:rPr>
          <w:b/>
          <w:szCs w:val="24"/>
        </w:rPr>
      </w:pPr>
      <w:bookmarkStart w:id="12" w:name="_Toc242340964"/>
      <w:bookmarkStart w:id="13" w:name="_Toc243920906"/>
      <w:r w:rsidRPr="004225E2">
        <w:rPr>
          <w:b/>
          <w:szCs w:val="24"/>
        </w:rPr>
        <w:t>Úkoly jednotek, zásah</w:t>
      </w:r>
      <w:bookmarkEnd w:id="12"/>
      <w:bookmarkEnd w:id="13"/>
    </w:p>
    <w:p w14:paraId="188DA399" w14:textId="77777777" w:rsidR="004225E2" w:rsidRPr="004225E2" w:rsidRDefault="004225E2" w:rsidP="00597C22">
      <w:pPr>
        <w:numPr>
          <w:ilvl w:val="0"/>
          <w:numId w:val="130"/>
        </w:numPr>
        <w:spacing w:after="120"/>
        <w:ind w:left="0" w:firstLine="0"/>
        <w:jc w:val="both"/>
      </w:pPr>
      <w:r w:rsidRPr="004225E2">
        <w:t>Jednotka plní následující základní úkoly</w:t>
      </w:r>
    </w:p>
    <w:p w14:paraId="0CC9D3B7" w14:textId="2A14C64A" w:rsidR="004225E2" w:rsidRPr="004225E2" w:rsidRDefault="004225E2" w:rsidP="00597C22">
      <w:pPr>
        <w:numPr>
          <w:ilvl w:val="0"/>
          <w:numId w:val="129"/>
        </w:numPr>
        <w:spacing w:after="0"/>
        <w:ind w:left="357" w:hanging="357"/>
        <w:jc w:val="both"/>
      </w:pPr>
      <w:r w:rsidRPr="004225E2">
        <w:rPr>
          <w:i/>
          <w:iCs/>
        </w:rPr>
        <w:t>požární zásah</w:t>
      </w:r>
      <w:r w:rsidRPr="004225E2">
        <w:t xml:space="preserve"> podle příslušné dokumentace požární ochrany nebo při soustředění </w:t>
      </w:r>
      <w:r w:rsidR="0026389F">
        <w:br/>
      </w:r>
      <w:r w:rsidRPr="004225E2">
        <w:t>a nasazování sil a prostředků;</w:t>
      </w:r>
      <w:r w:rsidRPr="004225E2">
        <w:rPr>
          <w:szCs w:val="24"/>
        </w:rPr>
        <w:t xml:space="preserve"> </w:t>
      </w:r>
      <w:r w:rsidRPr="004225E2">
        <w:t xml:space="preserve">požární zásah je činnost, která směřuje nejprve k lokalizaci </w:t>
      </w:r>
      <w:r w:rsidR="0026389F">
        <w:br/>
      </w:r>
      <w:r w:rsidRPr="004225E2">
        <w:t>a pak k likvidaci požáru, kdy je ukončeno nežádoucí hoření,</w:t>
      </w:r>
    </w:p>
    <w:p w14:paraId="35CBD09F" w14:textId="77777777" w:rsidR="004225E2" w:rsidRPr="004225E2" w:rsidRDefault="004225E2" w:rsidP="00597C22">
      <w:pPr>
        <w:numPr>
          <w:ilvl w:val="0"/>
          <w:numId w:val="129"/>
        </w:numPr>
        <w:spacing w:after="0"/>
        <w:ind w:left="357" w:hanging="357"/>
        <w:jc w:val="both"/>
      </w:pPr>
      <w:r w:rsidRPr="004225E2">
        <w:rPr>
          <w:i/>
          <w:iCs/>
        </w:rPr>
        <w:t>záchranné práce</w:t>
      </w:r>
      <w:r w:rsidRPr="004225E2">
        <w:t xml:space="preserve"> při živelních pohromách a jiných mimořádných událostech (dále jen „mimořádné události“); </w:t>
      </w:r>
      <w:r w:rsidRPr="004225E2">
        <w:rPr>
          <w:szCs w:val="24"/>
        </w:rPr>
        <w:t>obsahem záchranných prací jednotek při mimořádných událostech je odvrácení nebo omezení bezprostředního působení rizik vzniklých mimořádnou událostí a vedoucí k přerušení jejich příčin, zejména ve vztahu k ohrožení života, zdraví, majetku nebo životního prostředí,</w:t>
      </w:r>
    </w:p>
    <w:p w14:paraId="670F45FE" w14:textId="1F60E75C" w:rsidR="004225E2" w:rsidRPr="004225E2" w:rsidRDefault="004225E2" w:rsidP="00597C22">
      <w:pPr>
        <w:numPr>
          <w:ilvl w:val="0"/>
          <w:numId w:val="129"/>
        </w:numPr>
        <w:spacing w:after="60"/>
        <w:ind w:left="357" w:hanging="357"/>
        <w:jc w:val="both"/>
      </w:pPr>
      <w:r w:rsidRPr="004225E2">
        <w:rPr>
          <w:i/>
          <w:iCs/>
          <w:szCs w:val="24"/>
        </w:rPr>
        <w:t>na úseku ochrany obyvatelstva</w:t>
      </w:r>
      <w:r w:rsidRPr="004225E2">
        <w:rPr>
          <w:szCs w:val="24"/>
        </w:rPr>
        <w:t>; zejména se podílí</w:t>
      </w:r>
      <w:r w:rsidR="0026389F">
        <w:rPr>
          <w:szCs w:val="24"/>
        </w:rPr>
        <w:t xml:space="preserve"> </w:t>
      </w:r>
      <w:r w:rsidRPr="004225E2">
        <w:rPr>
          <w:szCs w:val="24"/>
          <w:vertAlign w:val="superscript"/>
        </w:rPr>
        <w:footnoteReference w:id="15"/>
      </w:r>
      <w:r w:rsidRPr="004225E2">
        <w:rPr>
          <w:szCs w:val="24"/>
        </w:rPr>
        <w:t xml:space="preserve"> </w:t>
      </w:r>
      <w:proofErr w:type="gramStart"/>
      <w:r w:rsidRPr="004225E2">
        <w:rPr>
          <w:szCs w:val="24"/>
        </w:rPr>
        <w:t>na</w:t>
      </w:r>
      <w:proofErr w:type="gramEnd"/>
      <w:r w:rsidRPr="004225E2">
        <w:rPr>
          <w:szCs w:val="24"/>
        </w:rPr>
        <w:t xml:space="preserve"> </w:t>
      </w:r>
    </w:p>
    <w:p w14:paraId="4FFD0022" w14:textId="77777777" w:rsidR="004225E2" w:rsidRPr="004225E2" w:rsidRDefault="004225E2" w:rsidP="00597C22">
      <w:pPr>
        <w:numPr>
          <w:ilvl w:val="0"/>
          <w:numId w:val="131"/>
        </w:numPr>
        <w:spacing w:after="0"/>
        <w:ind w:left="714" w:hanging="357"/>
        <w:jc w:val="both"/>
        <w:rPr>
          <w:szCs w:val="24"/>
        </w:rPr>
      </w:pPr>
      <w:r w:rsidRPr="004225E2">
        <w:rPr>
          <w:szCs w:val="24"/>
        </w:rPr>
        <w:t>evakuaci obyvatel,</w:t>
      </w:r>
    </w:p>
    <w:p w14:paraId="37FAF08B" w14:textId="77777777" w:rsidR="004225E2" w:rsidRPr="004225E2" w:rsidRDefault="004225E2" w:rsidP="00597C22">
      <w:pPr>
        <w:numPr>
          <w:ilvl w:val="0"/>
          <w:numId w:val="131"/>
        </w:numPr>
        <w:spacing w:after="0"/>
        <w:ind w:left="714" w:hanging="357"/>
        <w:jc w:val="both"/>
        <w:rPr>
          <w:szCs w:val="24"/>
        </w:rPr>
      </w:pPr>
      <w:r w:rsidRPr="004225E2">
        <w:rPr>
          <w:szCs w:val="24"/>
        </w:rPr>
        <w:t>označování oblastí s výskytem nebezpečných látek,</w:t>
      </w:r>
    </w:p>
    <w:p w14:paraId="30EAD652" w14:textId="77777777" w:rsidR="004225E2" w:rsidRPr="004225E2" w:rsidRDefault="004225E2" w:rsidP="00597C22">
      <w:pPr>
        <w:numPr>
          <w:ilvl w:val="0"/>
          <w:numId w:val="131"/>
        </w:numPr>
        <w:spacing w:after="0"/>
        <w:ind w:left="714" w:hanging="357"/>
        <w:jc w:val="both"/>
        <w:rPr>
          <w:szCs w:val="24"/>
        </w:rPr>
      </w:pPr>
      <w:r w:rsidRPr="004225E2">
        <w:rPr>
          <w:szCs w:val="24"/>
        </w:rPr>
        <w:t xml:space="preserve">varování obyvatel, </w:t>
      </w:r>
    </w:p>
    <w:p w14:paraId="3C2CC8C1" w14:textId="77777777" w:rsidR="004225E2" w:rsidRPr="004225E2" w:rsidRDefault="004225E2" w:rsidP="00597C22">
      <w:pPr>
        <w:numPr>
          <w:ilvl w:val="0"/>
          <w:numId w:val="131"/>
        </w:numPr>
        <w:spacing w:after="0"/>
        <w:ind w:left="714" w:hanging="357"/>
        <w:jc w:val="both"/>
        <w:rPr>
          <w:szCs w:val="24"/>
        </w:rPr>
      </w:pPr>
      <w:r w:rsidRPr="004225E2">
        <w:rPr>
          <w:szCs w:val="24"/>
        </w:rPr>
        <w:lastRenderedPageBreak/>
        <w:t>dekontaminaci postižených obyvatel nebo majetku,</w:t>
      </w:r>
    </w:p>
    <w:p w14:paraId="1D1E5A19" w14:textId="44085EC8" w:rsidR="004225E2" w:rsidRDefault="004225E2" w:rsidP="00F21265">
      <w:pPr>
        <w:numPr>
          <w:ilvl w:val="0"/>
          <w:numId w:val="131"/>
        </w:numPr>
        <w:spacing w:after="60"/>
        <w:ind w:left="714" w:hanging="357"/>
        <w:jc w:val="both"/>
        <w:rPr>
          <w:szCs w:val="24"/>
        </w:rPr>
      </w:pPr>
      <w:r w:rsidRPr="004225E2">
        <w:rPr>
          <w:szCs w:val="24"/>
        </w:rPr>
        <w:t>humanitární pomoci obyvatelstvu a zajištění podmínek pro jeho nouzové přežití,</w:t>
      </w:r>
    </w:p>
    <w:p w14:paraId="30733D96" w14:textId="398DECCB" w:rsidR="004225E2" w:rsidRPr="00001116" w:rsidRDefault="004225E2" w:rsidP="00597C22">
      <w:pPr>
        <w:numPr>
          <w:ilvl w:val="0"/>
          <w:numId w:val="129"/>
        </w:numPr>
        <w:tabs>
          <w:tab w:val="num" w:pos="779"/>
        </w:tabs>
        <w:spacing w:after="120"/>
        <w:ind w:left="357" w:hanging="357"/>
        <w:jc w:val="both"/>
        <w:rPr>
          <w:snapToGrid w:val="0"/>
          <w:spacing w:val="-4"/>
          <w:szCs w:val="24"/>
        </w:rPr>
      </w:pPr>
      <w:r w:rsidRPr="00001116">
        <w:rPr>
          <w:i/>
          <w:iCs/>
          <w:snapToGrid w:val="0"/>
          <w:spacing w:val="-4"/>
          <w:szCs w:val="24"/>
        </w:rPr>
        <w:t>podává neprodleně zprávy</w:t>
      </w:r>
      <w:r w:rsidRPr="00001116">
        <w:rPr>
          <w:snapToGrid w:val="0"/>
          <w:spacing w:val="-4"/>
          <w:szCs w:val="24"/>
        </w:rPr>
        <w:t xml:space="preserve"> </w:t>
      </w:r>
      <w:r w:rsidRPr="00001116">
        <w:rPr>
          <w:i/>
          <w:iCs/>
          <w:snapToGrid w:val="0"/>
          <w:spacing w:val="-4"/>
          <w:szCs w:val="24"/>
        </w:rPr>
        <w:t xml:space="preserve">o svém výjezdu a zásahu </w:t>
      </w:r>
      <w:r w:rsidR="000A22E7" w:rsidRPr="00001116">
        <w:rPr>
          <w:snapToGrid w:val="0"/>
          <w:spacing w:val="-4"/>
          <w:szCs w:val="24"/>
        </w:rPr>
        <w:t xml:space="preserve">územně příslušnému </w:t>
      </w:r>
      <w:r w:rsidR="0026389F" w:rsidRPr="00001116">
        <w:rPr>
          <w:snapToGrid w:val="0"/>
          <w:spacing w:val="-4"/>
          <w:szCs w:val="24"/>
        </w:rPr>
        <w:t xml:space="preserve">KOPIS </w:t>
      </w:r>
      <w:r w:rsidRPr="00001116">
        <w:rPr>
          <w:snapToGrid w:val="0"/>
          <w:spacing w:val="-4"/>
          <w:szCs w:val="24"/>
        </w:rPr>
        <w:t>HZS kraje</w:t>
      </w:r>
      <w:r w:rsidR="0026389F" w:rsidRPr="00001116">
        <w:rPr>
          <w:snapToGrid w:val="0"/>
          <w:spacing w:val="-4"/>
          <w:szCs w:val="24"/>
        </w:rPr>
        <w:t xml:space="preserve"> </w:t>
      </w:r>
      <w:r w:rsidRPr="00001116">
        <w:rPr>
          <w:spacing w:val="-4"/>
          <w:szCs w:val="24"/>
          <w:vertAlign w:val="superscript"/>
        </w:rPr>
        <w:footnoteReference w:id="16"/>
      </w:r>
      <w:r w:rsidRPr="00001116">
        <w:rPr>
          <w:snapToGrid w:val="0"/>
          <w:spacing w:val="-4"/>
          <w:szCs w:val="24"/>
        </w:rPr>
        <w:t xml:space="preserve">. </w:t>
      </w:r>
    </w:p>
    <w:p w14:paraId="38583388" w14:textId="4D1E5B90" w:rsidR="00541E01" w:rsidRPr="00DE4B45" w:rsidRDefault="00541E01" w:rsidP="00597C22">
      <w:pPr>
        <w:numPr>
          <w:ilvl w:val="0"/>
          <w:numId w:val="130"/>
        </w:numPr>
        <w:spacing w:after="120"/>
        <w:ind w:left="0" w:firstLine="0"/>
        <w:jc w:val="both"/>
      </w:pPr>
      <w:r w:rsidRPr="00DE4B45">
        <w:rPr>
          <w:bCs/>
          <w:szCs w:val="24"/>
        </w:rPr>
        <w:t xml:space="preserve">Jednotka provádí v rámci základních úkolů činnosti, ke kterým je vybavena, odborně připravována nebo případně předurčena. </w:t>
      </w:r>
    </w:p>
    <w:p w14:paraId="500E686D" w14:textId="2306D79B" w:rsidR="004225E2" w:rsidRPr="004225E2" w:rsidRDefault="004225E2" w:rsidP="00597C22">
      <w:pPr>
        <w:numPr>
          <w:ilvl w:val="0"/>
          <w:numId w:val="130"/>
        </w:numPr>
        <w:spacing w:after="120"/>
        <w:ind w:left="0" w:firstLine="0"/>
        <w:jc w:val="both"/>
      </w:pPr>
      <w:r w:rsidRPr="004225E2">
        <w:rPr>
          <w:szCs w:val="24"/>
        </w:rPr>
        <w:t xml:space="preserve">HZS kraje, v rámci přípravy dokumentů pro plošné pokrytí území kraje, stanoví v dohodě se zřizovateli jednotek kategorii jednotky a charakter speciálních záchranných prací </w:t>
      </w:r>
      <w:r w:rsidR="009A36E9">
        <w:rPr>
          <w:szCs w:val="24"/>
        </w:rPr>
        <w:br/>
      </w:r>
      <w:r w:rsidRPr="004225E2">
        <w:rPr>
          <w:szCs w:val="24"/>
        </w:rPr>
        <w:t>a specializovaných úkolů pro ochranu obyvatelstva, které budou provádět (dále jen „předurčenost k záchranným pracím nebo pro ochranu obyvatelstva“).</w:t>
      </w:r>
    </w:p>
    <w:p w14:paraId="0AEF486D" w14:textId="77777777" w:rsidR="00745679" w:rsidRPr="00745679" w:rsidRDefault="004225E2" w:rsidP="00597C22">
      <w:pPr>
        <w:numPr>
          <w:ilvl w:val="0"/>
          <w:numId w:val="130"/>
        </w:numPr>
        <w:spacing w:after="120"/>
        <w:ind w:left="0" w:firstLine="0"/>
        <w:jc w:val="both"/>
      </w:pPr>
      <w:r w:rsidRPr="00541E01">
        <w:rPr>
          <w:szCs w:val="24"/>
        </w:rPr>
        <w:t>Činnost, kdy jednotka plní své základní úkoly podle odstavce 1, se souhrnně nazývá zásah. Zásah začíná okamžikem, kdy je jednotce vyhlášen poplach, a končí návratem do místa její dislokace z místa zásahu, případně tím, že jednotka dostane pokyn k ukončení zásahu. Zásah probíhá v operačním řízení a činnost jednotky je upravena právními předpisy</w:t>
      </w:r>
      <w:bookmarkStart w:id="14" w:name="_Ref226702090"/>
      <w:r w:rsidRPr="00541E01">
        <w:rPr>
          <w:szCs w:val="24"/>
        </w:rPr>
        <w:t xml:space="preserve"> </w:t>
      </w:r>
      <w:r w:rsidRPr="002F327D">
        <w:rPr>
          <w:szCs w:val="24"/>
          <w:vertAlign w:val="superscript"/>
        </w:rPr>
        <w:footnoteReference w:id="17"/>
      </w:r>
      <w:bookmarkEnd w:id="14"/>
      <w:r w:rsidRPr="00DE4B45">
        <w:rPr>
          <w:szCs w:val="24"/>
        </w:rPr>
        <w:t>,</w:t>
      </w:r>
      <w:r w:rsidRPr="00541E01">
        <w:rPr>
          <w:szCs w:val="24"/>
        </w:rPr>
        <w:t xml:space="preserve"> Bojovým řádem jednotek požární ochrany, popř. jinými taktickými postupy pro činnosti jednotky při zásahu, dokumenty pro orientaci v územním obvodu jednotky (např. dokumentace zdolávání požárů)</w:t>
      </w:r>
      <w:r w:rsidR="00CF4FB6" w:rsidRPr="00541E01">
        <w:rPr>
          <w:szCs w:val="24"/>
        </w:rPr>
        <w:t>, typovými činnostmi složek IZS při společném zásahu</w:t>
      </w:r>
      <w:r w:rsidRPr="00541E01">
        <w:rPr>
          <w:szCs w:val="24"/>
        </w:rPr>
        <w:t>.</w:t>
      </w:r>
      <w:r w:rsidR="00745679">
        <w:rPr>
          <w:szCs w:val="24"/>
        </w:rPr>
        <w:t xml:space="preserve"> </w:t>
      </w:r>
    </w:p>
    <w:p w14:paraId="606A4E1E" w14:textId="54B6FC06" w:rsidR="004225E2" w:rsidRPr="004225E2" w:rsidRDefault="004225E2" w:rsidP="00597C22">
      <w:pPr>
        <w:numPr>
          <w:ilvl w:val="0"/>
          <w:numId w:val="130"/>
        </w:numPr>
        <w:spacing w:after="120"/>
        <w:ind w:left="0" w:firstLine="0"/>
        <w:jc w:val="both"/>
      </w:pPr>
      <w:r w:rsidRPr="004225E2">
        <w:t>Jednotku pro účely  zásahu tvoří stanovený počet hasičů, požární techniky a věcných prostředků s určeným velitelem jednotky. Zpravidla se jedná o organizační část jednotky jako je četa, družstvo, skupina. Takto organizované síly a prostředky vysílané z místa dislokace jednotky k zásahu provádí výjezd jednotky k zásahu.</w:t>
      </w:r>
    </w:p>
    <w:p w14:paraId="6943ADB0" w14:textId="31C4EA06" w:rsidR="004225E2" w:rsidRPr="004225E2" w:rsidRDefault="004225E2" w:rsidP="00597C22">
      <w:pPr>
        <w:numPr>
          <w:ilvl w:val="0"/>
          <w:numId w:val="130"/>
        </w:numPr>
        <w:spacing w:after="120"/>
        <w:ind w:left="0" w:firstLine="0"/>
        <w:jc w:val="both"/>
      </w:pPr>
      <w:r w:rsidRPr="004225E2">
        <w:rPr>
          <w:szCs w:val="24"/>
        </w:rPr>
        <w:t>Vyhlášení poplachu jednotkám určeným k zásahu požárním poplachovým plánem kraje</w:t>
      </w:r>
      <w:r w:rsidR="00DE4B45">
        <w:rPr>
          <w:szCs w:val="24"/>
        </w:rPr>
        <w:t xml:space="preserve"> </w:t>
      </w:r>
      <w:r w:rsidRPr="004225E2">
        <w:rPr>
          <w:szCs w:val="24"/>
          <w:vertAlign w:val="superscript"/>
        </w:rPr>
        <w:footnoteReference w:id="18"/>
      </w:r>
      <w:r w:rsidRPr="004225E2">
        <w:rPr>
          <w:szCs w:val="24"/>
        </w:rPr>
        <w:t xml:space="preserve"> zabezpečují </w:t>
      </w:r>
      <w:r w:rsidR="00DF58A4">
        <w:rPr>
          <w:szCs w:val="24"/>
        </w:rPr>
        <w:t>K</w:t>
      </w:r>
      <w:r w:rsidRPr="004225E2">
        <w:rPr>
          <w:szCs w:val="24"/>
        </w:rPr>
        <w:t>OPIS</w:t>
      </w:r>
      <w:r w:rsidR="000C18B0">
        <w:rPr>
          <w:szCs w:val="24"/>
        </w:rPr>
        <w:t xml:space="preserve"> </w:t>
      </w:r>
      <w:r w:rsidRPr="004225E2">
        <w:rPr>
          <w:szCs w:val="24"/>
        </w:rPr>
        <w:t>HZS krajů nebo jiná místa určen</w:t>
      </w:r>
      <w:r w:rsidR="00DE4B45">
        <w:rPr>
          <w:szCs w:val="24"/>
        </w:rPr>
        <w:t xml:space="preserve">á k vyhlášení požárního poplachu </w:t>
      </w:r>
      <w:r w:rsidRPr="004225E2">
        <w:rPr>
          <w:szCs w:val="24"/>
          <w:vertAlign w:val="superscript"/>
        </w:rPr>
        <w:footnoteReference w:id="19"/>
      </w:r>
      <w:r w:rsidRPr="004225E2">
        <w:rPr>
          <w:szCs w:val="24"/>
        </w:rPr>
        <w:t>, zejména ohlašovna požáru. Místní ohlašovna požárů v obci nebo</w:t>
      </w:r>
      <w:r w:rsidR="00DF58A4">
        <w:rPr>
          <w:szCs w:val="24"/>
        </w:rPr>
        <w:t xml:space="preserve"> </w:t>
      </w:r>
      <w:r w:rsidRPr="004225E2">
        <w:rPr>
          <w:szCs w:val="24"/>
        </w:rPr>
        <w:t xml:space="preserve">v podniku vyhlašuje poplach jen místní jednotce, a to na výzvu občana, </w:t>
      </w:r>
      <w:r w:rsidR="0013757E">
        <w:rPr>
          <w:szCs w:val="24"/>
        </w:rPr>
        <w:t>K</w:t>
      </w:r>
      <w:r w:rsidRPr="004225E2">
        <w:rPr>
          <w:szCs w:val="24"/>
        </w:rPr>
        <w:t xml:space="preserve">OPIS </w:t>
      </w:r>
      <w:r w:rsidR="000A22E7" w:rsidRPr="004225E2">
        <w:rPr>
          <w:szCs w:val="24"/>
        </w:rPr>
        <w:t xml:space="preserve">příslušného </w:t>
      </w:r>
      <w:r w:rsidRPr="004225E2">
        <w:rPr>
          <w:szCs w:val="24"/>
        </w:rPr>
        <w:t xml:space="preserve">HZS kraje nebo z jiných důvodů pro zásah (např. signalizace EPS). </w:t>
      </w:r>
      <w:r w:rsidR="00DF58A4">
        <w:rPr>
          <w:szCs w:val="24"/>
        </w:rPr>
        <w:t>K</w:t>
      </w:r>
      <w:r w:rsidRPr="004225E2">
        <w:rPr>
          <w:szCs w:val="24"/>
        </w:rPr>
        <w:t>OPIS HZS kraje může vyhlásit poplach kterékoliv jednotce ve své územní působnosti; vychází přitom zejména z požárního poplachového plánu kraje</w:t>
      </w:r>
      <w:r w:rsidR="009A36E9">
        <w:rPr>
          <w:szCs w:val="24"/>
          <w:vertAlign w:val="superscript"/>
        </w:rPr>
        <w:t xml:space="preserve"> </w:t>
      </w:r>
      <w:r w:rsidR="00DE4B45">
        <w:rPr>
          <w:szCs w:val="24"/>
          <w:vertAlign w:val="superscript"/>
        </w:rPr>
        <w:t>11</w:t>
      </w:r>
      <w:r w:rsidRPr="004225E2">
        <w:rPr>
          <w:szCs w:val="24"/>
        </w:rPr>
        <w:t>.</w:t>
      </w:r>
    </w:p>
    <w:p w14:paraId="646B1C24" w14:textId="6E44B84C" w:rsidR="004225E2" w:rsidRPr="004225E2" w:rsidRDefault="004225E2" w:rsidP="00597C22">
      <w:pPr>
        <w:numPr>
          <w:ilvl w:val="0"/>
          <w:numId w:val="130"/>
        </w:numPr>
        <w:spacing w:after="120"/>
        <w:ind w:left="0" w:firstLine="0"/>
        <w:jc w:val="both"/>
        <w:rPr>
          <w:szCs w:val="24"/>
        </w:rPr>
      </w:pPr>
      <w:r w:rsidRPr="004225E2">
        <w:rPr>
          <w:szCs w:val="24"/>
        </w:rPr>
        <w:t>Kromě úkolů spojených se zásahem podle odstavce 1 mohou jednotky poskytovat předem dohodnuté pohotovostní a jiné služby (požární asistence, dovoz vody, atd.) za úhradu vynaložených nákladů za předpokladu, že se jedná o práce a služby související se základní náplní jejich činnosti, při nichž nedojde k ohrožení jejich akceschopnosti</w:t>
      </w:r>
      <w:r w:rsidR="009A36E9">
        <w:rPr>
          <w:szCs w:val="24"/>
        </w:rPr>
        <w:t xml:space="preserve"> </w:t>
      </w:r>
      <w:r w:rsidRPr="004225E2">
        <w:rPr>
          <w:szCs w:val="24"/>
          <w:vertAlign w:val="superscript"/>
        </w:rPr>
        <w:footnoteReference w:id="20"/>
      </w:r>
      <w:r w:rsidR="007144A6">
        <w:rPr>
          <w:szCs w:val="24"/>
        </w:rPr>
        <w:t>.</w:t>
      </w:r>
      <w:r w:rsidR="007144A6" w:rsidRPr="007144A6">
        <w:rPr>
          <w:szCs w:val="24"/>
        </w:rPr>
        <w:t xml:space="preserve"> Tyto služby  jsou zpravidla předem ohlášeny a dohodnuty a následně ve vhodném a domluveném termínu plněny. Jedná se o činnosti, u kterých nehrozí bezprostřední ohrožení, nebo jednotka provádí činnosti k předcházení vzniku potenciálního ohrožení (např. asistence, služby pro zřizovatele jednotky mimo prostor stanice</w:t>
      </w:r>
      <w:r w:rsidR="00E27277">
        <w:rPr>
          <w:szCs w:val="24"/>
        </w:rPr>
        <w:t xml:space="preserve"> nebo zbrojnice</w:t>
      </w:r>
      <w:r w:rsidR="007144A6" w:rsidRPr="007144A6">
        <w:rPr>
          <w:szCs w:val="24"/>
        </w:rPr>
        <w:t>).</w:t>
      </w:r>
      <w:r w:rsidR="007144A6">
        <w:rPr>
          <w:szCs w:val="24"/>
        </w:rPr>
        <w:t xml:space="preserve"> </w:t>
      </w:r>
      <w:r w:rsidR="007144A6" w:rsidRPr="004225E2">
        <w:rPr>
          <w:szCs w:val="24"/>
        </w:rPr>
        <w:t xml:space="preserve">Uvedená činnost však </w:t>
      </w:r>
      <w:r w:rsidR="007144A6" w:rsidRPr="004225E2">
        <w:rPr>
          <w:b/>
          <w:bCs/>
          <w:szCs w:val="24"/>
        </w:rPr>
        <w:t xml:space="preserve">není zásahem </w:t>
      </w:r>
      <w:r w:rsidR="007144A6" w:rsidRPr="004225E2">
        <w:rPr>
          <w:szCs w:val="24"/>
        </w:rPr>
        <w:t>a velitel jednotky při této činnosti jednotky nemá oprávnění z  právních předpisů</w:t>
      </w:r>
      <w:r w:rsidR="009A36E9">
        <w:rPr>
          <w:szCs w:val="24"/>
        </w:rPr>
        <w:t xml:space="preserve"> </w:t>
      </w:r>
      <w:r w:rsidR="007144A6" w:rsidRPr="004225E2">
        <w:rPr>
          <w:szCs w:val="24"/>
          <w:vertAlign w:val="superscript"/>
        </w:rPr>
        <w:footnoteReference w:id="21"/>
      </w:r>
      <w:r w:rsidR="007144A6">
        <w:rPr>
          <w:szCs w:val="24"/>
        </w:rPr>
        <w:t xml:space="preserve"> a jednotka je eviduje spolu se Zprávou o činnosti (ZOČ)</w:t>
      </w:r>
      <w:r w:rsidR="009A36E9">
        <w:rPr>
          <w:szCs w:val="24"/>
        </w:rPr>
        <w:t xml:space="preserve"> </w:t>
      </w:r>
      <w:r w:rsidR="007144A6">
        <w:rPr>
          <w:rStyle w:val="Znakapoznpodarou"/>
          <w:szCs w:val="24"/>
        </w:rPr>
        <w:footnoteReference w:id="22"/>
      </w:r>
      <w:r w:rsidR="007144A6">
        <w:rPr>
          <w:szCs w:val="24"/>
        </w:rPr>
        <w:t>. Příjmy z uvedené činnosti</w:t>
      </w:r>
      <w:r w:rsidRPr="004225E2">
        <w:rPr>
          <w:szCs w:val="24"/>
        </w:rPr>
        <w:t xml:space="preserve"> jsou náhradou nákladů vynaložených jednotkami, nejde tedy z jejich strany o podnikání. </w:t>
      </w:r>
    </w:p>
    <w:p w14:paraId="7C237DCC" w14:textId="79848042" w:rsidR="004225E2" w:rsidRDefault="004225E2" w:rsidP="00597C22">
      <w:pPr>
        <w:numPr>
          <w:ilvl w:val="0"/>
          <w:numId w:val="130"/>
        </w:numPr>
        <w:spacing w:after="120"/>
        <w:ind w:left="0" w:firstLine="0"/>
        <w:rPr>
          <w:szCs w:val="24"/>
        </w:rPr>
      </w:pPr>
      <w:r w:rsidRPr="004225E2">
        <w:rPr>
          <w:szCs w:val="24"/>
        </w:rPr>
        <w:lastRenderedPageBreak/>
        <w:t>Zřizovatelé jednotek mohou požadovat náhradu výdajů nebo škod spojených se zásahem jednotky, pokud tak stanoví právní předpis</w:t>
      </w:r>
      <w:r w:rsidR="009A36E9">
        <w:rPr>
          <w:szCs w:val="24"/>
        </w:rPr>
        <w:t xml:space="preserve"> </w:t>
      </w:r>
      <w:r w:rsidRPr="004225E2">
        <w:rPr>
          <w:szCs w:val="24"/>
          <w:vertAlign w:val="superscript"/>
        </w:rPr>
        <w:footnoteReference w:id="23"/>
      </w:r>
      <w:r w:rsidR="00EB0788">
        <w:rPr>
          <w:szCs w:val="24"/>
        </w:rPr>
        <w:t>, např. u zásahu na dopravní</w:t>
      </w:r>
      <w:r w:rsidRPr="004225E2">
        <w:rPr>
          <w:szCs w:val="24"/>
        </w:rPr>
        <w:t xml:space="preserve"> </w:t>
      </w:r>
      <w:r w:rsidR="00EB0788">
        <w:rPr>
          <w:szCs w:val="24"/>
        </w:rPr>
        <w:t xml:space="preserve">nehodu, havárii. </w:t>
      </w:r>
    </w:p>
    <w:p w14:paraId="789DEA73" w14:textId="64E5A16E" w:rsidR="004225E2" w:rsidRPr="004225E2" w:rsidRDefault="004225E2" w:rsidP="00597C22">
      <w:pPr>
        <w:numPr>
          <w:ilvl w:val="0"/>
          <w:numId w:val="130"/>
        </w:numPr>
        <w:spacing w:after="120"/>
        <w:ind w:left="0" w:firstLine="0"/>
        <w:jc w:val="both"/>
        <w:rPr>
          <w:szCs w:val="24"/>
        </w:rPr>
      </w:pPr>
      <w:r w:rsidRPr="004225E2">
        <w:rPr>
          <w:szCs w:val="24"/>
        </w:rPr>
        <w:t>Vybrané obce</w:t>
      </w:r>
      <w:r w:rsidR="00411BE4">
        <w:rPr>
          <w:szCs w:val="24"/>
        </w:rPr>
        <w:t xml:space="preserve"> (obecní úřady)</w:t>
      </w:r>
      <w:r w:rsidR="00B87177">
        <w:rPr>
          <w:szCs w:val="24"/>
        </w:rPr>
        <w:t xml:space="preserve"> </w:t>
      </w:r>
      <w:r w:rsidRPr="004225E2">
        <w:rPr>
          <w:szCs w:val="24"/>
          <w:vertAlign w:val="superscript"/>
        </w:rPr>
        <w:t>13</w:t>
      </w:r>
      <w:r w:rsidRPr="004225E2">
        <w:rPr>
          <w:szCs w:val="24"/>
        </w:rPr>
        <w:t xml:space="preserve"> mohou požadovat po kraji úhradu vynaložených nákladů spojených se zásahy mimo jejich územní obvod, pokud k zásahu došlo na výzvu </w:t>
      </w:r>
      <w:r w:rsidR="00885B43">
        <w:rPr>
          <w:szCs w:val="24"/>
        </w:rPr>
        <w:t>K</w:t>
      </w:r>
      <w:r w:rsidRPr="004225E2">
        <w:rPr>
          <w:szCs w:val="24"/>
        </w:rPr>
        <w:t xml:space="preserve">OPIS </w:t>
      </w:r>
      <w:r w:rsidR="000A22E7" w:rsidRPr="004225E2">
        <w:rPr>
          <w:szCs w:val="24"/>
        </w:rPr>
        <w:t>příslušného</w:t>
      </w:r>
      <w:r w:rsidR="000A22E7">
        <w:rPr>
          <w:szCs w:val="24"/>
        </w:rPr>
        <w:t xml:space="preserve"> </w:t>
      </w:r>
      <w:r w:rsidRPr="004225E2">
        <w:rPr>
          <w:szCs w:val="24"/>
        </w:rPr>
        <w:t xml:space="preserve">HZS kraje. Žádost se předkládá cestou místně příslušného HZS kraje a podkladem k ní je (dílčí) zpráva o zásahu. </w:t>
      </w:r>
    </w:p>
    <w:p w14:paraId="5D383AD5" w14:textId="6EC4547B" w:rsidR="004225E2" w:rsidRPr="00AF2302" w:rsidRDefault="004225E2" w:rsidP="00597C22">
      <w:pPr>
        <w:numPr>
          <w:ilvl w:val="0"/>
          <w:numId w:val="130"/>
        </w:numPr>
        <w:spacing w:after="120"/>
        <w:ind w:left="0" w:firstLine="0"/>
        <w:jc w:val="both"/>
        <w:rPr>
          <w:szCs w:val="24"/>
        </w:rPr>
      </w:pPr>
      <w:r w:rsidRPr="004225E2">
        <w:rPr>
          <w:snapToGrid w:val="0"/>
          <w:szCs w:val="24"/>
        </w:rPr>
        <w:t xml:space="preserve">Jestliže </w:t>
      </w:r>
      <w:r w:rsidR="00EB0788">
        <w:rPr>
          <w:snapToGrid w:val="0"/>
          <w:szCs w:val="24"/>
        </w:rPr>
        <w:t xml:space="preserve">zřizovatel jednotky - </w:t>
      </w:r>
      <w:r w:rsidR="00CA7F7C">
        <w:rPr>
          <w:snapToGrid w:val="0"/>
          <w:szCs w:val="24"/>
        </w:rPr>
        <w:t>podnik</w:t>
      </w:r>
      <w:r w:rsidRPr="004225E2">
        <w:rPr>
          <w:snapToGrid w:val="0"/>
          <w:szCs w:val="24"/>
        </w:rPr>
        <w:t xml:space="preserve"> poskytl věcnou pomoc</w:t>
      </w:r>
      <w:r w:rsidR="00B87177">
        <w:rPr>
          <w:snapToGrid w:val="0"/>
          <w:szCs w:val="24"/>
        </w:rPr>
        <w:t xml:space="preserve"> </w:t>
      </w:r>
      <w:r w:rsidRPr="004225E2">
        <w:rPr>
          <w:snapToGrid w:val="0"/>
          <w:szCs w:val="24"/>
          <w:vertAlign w:val="superscript"/>
        </w:rPr>
        <w:footnoteReference w:id="24"/>
      </w:r>
      <w:r w:rsidRPr="004225E2">
        <w:rPr>
          <w:snapToGrid w:val="0"/>
          <w:szCs w:val="24"/>
        </w:rPr>
        <w:t xml:space="preserve"> svojí jednotkou při zdolávání požárů nebo při záchranných pracích jiné právnické osobě nebo podnikající fyzické osobě, m</w:t>
      </w:r>
      <w:r w:rsidR="00411BE4">
        <w:rPr>
          <w:snapToGrid w:val="0"/>
          <w:szCs w:val="24"/>
        </w:rPr>
        <w:t>á</w:t>
      </w:r>
      <w:r w:rsidRPr="004225E2">
        <w:rPr>
          <w:snapToGrid w:val="0"/>
          <w:szCs w:val="24"/>
        </w:rPr>
        <w:t xml:space="preserve"> od ní právo na náhradu výdajů.</w:t>
      </w:r>
    </w:p>
    <w:p w14:paraId="5135DD5C" w14:textId="77777777" w:rsidR="004225E2" w:rsidRPr="004225E2" w:rsidRDefault="004225E2" w:rsidP="00027750">
      <w:pPr>
        <w:spacing w:after="0"/>
        <w:jc w:val="both"/>
        <w:rPr>
          <w:szCs w:val="24"/>
        </w:rPr>
      </w:pPr>
    </w:p>
    <w:p w14:paraId="1A7A066A" w14:textId="77777777" w:rsidR="004225E2" w:rsidRPr="00027750" w:rsidRDefault="004225E2" w:rsidP="00027750">
      <w:pPr>
        <w:spacing w:after="0"/>
        <w:jc w:val="center"/>
        <w:rPr>
          <w:szCs w:val="24"/>
        </w:rPr>
      </w:pPr>
      <w:r w:rsidRPr="00027750">
        <w:rPr>
          <w:szCs w:val="24"/>
        </w:rPr>
        <w:t>Čl. 4</w:t>
      </w:r>
    </w:p>
    <w:p w14:paraId="5654CAE0" w14:textId="77777777" w:rsidR="004225E2" w:rsidRPr="004225E2" w:rsidRDefault="004225E2" w:rsidP="00027750">
      <w:pPr>
        <w:keepNext/>
        <w:spacing w:after="120"/>
        <w:jc w:val="center"/>
        <w:outlineLvl w:val="1"/>
        <w:rPr>
          <w:b/>
          <w:szCs w:val="24"/>
        </w:rPr>
      </w:pPr>
      <w:bookmarkStart w:id="15" w:name="_Toc242340965"/>
      <w:bookmarkStart w:id="16" w:name="_Toc243920907"/>
      <w:r w:rsidRPr="004225E2">
        <w:rPr>
          <w:b/>
          <w:szCs w:val="24"/>
        </w:rPr>
        <w:t>Akceschopnost jednotky</w:t>
      </w:r>
      <w:bookmarkEnd w:id="15"/>
      <w:bookmarkEnd w:id="16"/>
    </w:p>
    <w:p w14:paraId="0DF7E053" w14:textId="77777777" w:rsidR="004225E2" w:rsidRPr="004225E2" w:rsidRDefault="004225E2" w:rsidP="00597C22">
      <w:pPr>
        <w:widowControl w:val="0"/>
        <w:numPr>
          <w:ilvl w:val="0"/>
          <w:numId w:val="132"/>
        </w:numPr>
        <w:autoSpaceDE w:val="0"/>
        <w:autoSpaceDN w:val="0"/>
        <w:adjustRightInd w:val="0"/>
        <w:spacing w:after="120"/>
        <w:ind w:left="0" w:firstLine="0"/>
        <w:jc w:val="both"/>
        <w:rPr>
          <w:szCs w:val="24"/>
        </w:rPr>
      </w:pPr>
      <w:r w:rsidRPr="004225E2">
        <w:rPr>
          <w:bCs/>
          <w:spacing w:val="-2"/>
          <w:szCs w:val="24"/>
        </w:rPr>
        <w:t xml:space="preserve">Akceschopnost jednotky </w:t>
      </w:r>
      <w:r w:rsidRPr="004225E2">
        <w:rPr>
          <w:spacing w:val="-2"/>
          <w:szCs w:val="24"/>
          <w:vertAlign w:val="superscript"/>
        </w:rPr>
        <w:footnoteReference w:id="25"/>
      </w:r>
      <w:r w:rsidRPr="004225E2">
        <w:rPr>
          <w:spacing w:val="-2"/>
          <w:szCs w:val="24"/>
        </w:rPr>
        <w:t xml:space="preserve"> je organizační, technická a odborná připravenost sil a prostředků</w:t>
      </w:r>
      <w:r w:rsidRPr="004225E2">
        <w:rPr>
          <w:szCs w:val="24"/>
        </w:rPr>
        <w:t xml:space="preserve"> k provedení zásahu. Jednotka je akceschopná, pokud</w:t>
      </w:r>
    </w:p>
    <w:p w14:paraId="796587AC" w14:textId="21EB4158" w:rsidR="004225E2" w:rsidRPr="004225E2" w:rsidRDefault="004225E2" w:rsidP="00597C22">
      <w:pPr>
        <w:widowControl w:val="0"/>
        <w:numPr>
          <w:ilvl w:val="0"/>
          <w:numId w:val="133"/>
        </w:numPr>
        <w:tabs>
          <w:tab w:val="num" w:pos="709"/>
        </w:tabs>
        <w:autoSpaceDE w:val="0"/>
        <w:autoSpaceDN w:val="0"/>
        <w:adjustRightInd w:val="0"/>
        <w:spacing w:after="0"/>
        <w:ind w:left="357" w:hanging="357"/>
        <w:jc w:val="both"/>
        <w:rPr>
          <w:szCs w:val="24"/>
        </w:rPr>
      </w:pPr>
      <w:r w:rsidRPr="004225E2">
        <w:rPr>
          <w:szCs w:val="24"/>
        </w:rPr>
        <w:t>početní stav hasičů a vnitřní organizace jednotky jsou v souladu s ustanovením právního předpisu</w:t>
      </w:r>
      <w:r w:rsidR="00027750">
        <w:rPr>
          <w:szCs w:val="24"/>
        </w:rPr>
        <w:t xml:space="preserve"> </w:t>
      </w:r>
      <w:r w:rsidRPr="004225E2">
        <w:rPr>
          <w:szCs w:val="24"/>
          <w:vertAlign w:val="superscript"/>
        </w:rPr>
        <w:footnoteReference w:id="26"/>
      </w:r>
      <w:r w:rsidRPr="004225E2">
        <w:rPr>
          <w:szCs w:val="24"/>
        </w:rPr>
        <w:t xml:space="preserve"> a jednotka je schopna uskutečnit výjezd k zásahu v časovém limitu dle zvláštního právního předpisu</w:t>
      </w:r>
      <w:r w:rsidR="00027750">
        <w:rPr>
          <w:szCs w:val="24"/>
        </w:rPr>
        <w:t xml:space="preserve"> </w:t>
      </w:r>
      <w:r w:rsidRPr="004225E2">
        <w:rPr>
          <w:szCs w:val="24"/>
          <w:vertAlign w:val="superscript"/>
        </w:rPr>
        <w:footnoteReference w:id="27"/>
      </w:r>
      <w:r w:rsidRPr="004225E2">
        <w:rPr>
          <w:szCs w:val="24"/>
        </w:rPr>
        <w:t>,</w:t>
      </w:r>
    </w:p>
    <w:p w14:paraId="4712C22D" w14:textId="2B6FA35F" w:rsidR="004225E2" w:rsidRPr="004225E2" w:rsidRDefault="004225E2" w:rsidP="00597C22">
      <w:pPr>
        <w:widowControl w:val="0"/>
        <w:numPr>
          <w:ilvl w:val="0"/>
          <w:numId w:val="133"/>
        </w:numPr>
        <w:tabs>
          <w:tab w:val="num" w:pos="709"/>
        </w:tabs>
        <w:autoSpaceDE w:val="0"/>
        <w:autoSpaceDN w:val="0"/>
        <w:adjustRightInd w:val="0"/>
        <w:spacing w:after="0"/>
        <w:ind w:left="357" w:hanging="357"/>
        <w:jc w:val="both"/>
        <w:rPr>
          <w:szCs w:val="24"/>
        </w:rPr>
      </w:pPr>
      <w:r w:rsidRPr="004225E2">
        <w:rPr>
          <w:szCs w:val="24"/>
        </w:rPr>
        <w:t>hasiči mají osvědčení o odborné způsobilosti pro výkon funkce, kterou v jednotce zastávají, dle právního předpisu</w:t>
      </w:r>
      <w:r w:rsidR="00027750">
        <w:rPr>
          <w:szCs w:val="24"/>
        </w:rPr>
        <w:t xml:space="preserve"> </w:t>
      </w:r>
      <w:r w:rsidRPr="004225E2">
        <w:rPr>
          <w:szCs w:val="24"/>
          <w:vertAlign w:val="superscript"/>
        </w:rPr>
        <w:footnoteReference w:id="28"/>
      </w:r>
      <w:r w:rsidRPr="004225E2">
        <w:rPr>
          <w:szCs w:val="24"/>
        </w:rPr>
        <w:t xml:space="preserve"> a v jednotce je prováděna pravidelná odborná příprava podle právního předpisu</w:t>
      </w:r>
      <w:r w:rsidR="00027750">
        <w:rPr>
          <w:szCs w:val="24"/>
        </w:rPr>
        <w:t xml:space="preserve"> </w:t>
      </w:r>
      <w:r w:rsidRPr="004225E2">
        <w:rPr>
          <w:szCs w:val="24"/>
          <w:vertAlign w:val="superscript"/>
        </w:rPr>
        <w:footnoteReference w:id="29"/>
      </w:r>
      <w:r w:rsidRPr="004225E2">
        <w:rPr>
          <w:szCs w:val="24"/>
        </w:rPr>
        <w:t>,</w:t>
      </w:r>
    </w:p>
    <w:p w14:paraId="35B01961" w14:textId="68CCEACF" w:rsidR="004225E2" w:rsidRPr="004225E2" w:rsidRDefault="004225E2" w:rsidP="00597C22">
      <w:pPr>
        <w:widowControl w:val="0"/>
        <w:numPr>
          <w:ilvl w:val="0"/>
          <w:numId w:val="133"/>
        </w:numPr>
        <w:tabs>
          <w:tab w:val="num" w:pos="709"/>
        </w:tabs>
        <w:autoSpaceDE w:val="0"/>
        <w:autoSpaceDN w:val="0"/>
        <w:adjustRightInd w:val="0"/>
        <w:spacing w:after="120"/>
        <w:ind w:left="357" w:hanging="357"/>
        <w:jc w:val="both"/>
        <w:rPr>
          <w:szCs w:val="24"/>
        </w:rPr>
      </w:pPr>
      <w:r w:rsidRPr="004225E2">
        <w:rPr>
          <w:szCs w:val="24"/>
        </w:rPr>
        <w:t>má za účelem provedení zásahu připravenu požární techniku a věcné prostředky a jsou splněny podmínky pro použití požární techniky a věcných pro</w:t>
      </w:r>
      <w:r w:rsidR="00027750">
        <w:rPr>
          <w:szCs w:val="24"/>
        </w:rPr>
        <w:t xml:space="preserve">středků podle právního předpisu </w:t>
      </w:r>
      <w:r w:rsidRPr="004225E2">
        <w:rPr>
          <w:szCs w:val="24"/>
          <w:vertAlign w:val="superscript"/>
        </w:rPr>
        <w:footnoteReference w:id="30"/>
      </w:r>
      <w:r w:rsidRPr="004225E2">
        <w:rPr>
          <w:szCs w:val="24"/>
        </w:rPr>
        <w:t>.</w:t>
      </w:r>
    </w:p>
    <w:p w14:paraId="3FCA80B2" w14:textId="4AA70069" w:rsidR="004225E2" w:rsidRPr="004225E2" w:rsidRDefault="004225E2" w:rsidP="00597C22">
      <w:pPr>
        <w:widowControl w:val="0"/>
        <w:numPr>
          <w:ilvl w:val="0"/>
          <w:numId w:val="132"/>
        </w:numPr>
        <w:autoSpaceDE w:val="0"/>
        <w:autoSpaceDN w:val="0"/>
        <w:adjustRightInd w:val="0"/>
        <w:spacing w:after="120"/>
        <w:ind w:left="0" w:firstLine="0"/>
        <w:jc w:val="both"/>
        <w:rPr>
          <w:bCs/>
          <w:szCs w:val="24"/>
        </w:rPr>
      </w:pPr>
      <w:r w:rsidRPr="004225E2">
        <w:rPr>
          <w:bCs/>
          <w:szCs w:val="24"/>
        </w:rPr>
        <w:t xml:space="preserve">Výkon služby zaměstnanců podniků a osob vykonávajících službu </w:t>
      </w:r>
      <w:r w:rsidRPr="004225E2">
        <w:rPr>
          <w:bCs/>
          <w:snapToGrid w:val="0"/>
          <w:szCs w:val="24"/>
        </w:rPr>
        <w:t>v</w:t>
      </w:r>
      <w:r w:rsidR="00CA7F7C">
        <w:rPr>
          <w:bCs/>
          <w:snapToGrid w:val="0"/>
          <w:szCs w:val="24"/>
        </w:rPr>
        <w:t xml:space="preserve"> jednotce SDH obce </w:t>
      </w:r>
      <w:r w:rsidR="000A22E7">
        <w:rPr>
          <w:bCs/>
          <w:snapToGrid w:val="0"/>
          <w:szCs w:val="24"/>
        </w:rPr>
        <w:t>n</w:t>
      </w:r>
      <w:r w:rsidR="00CA7F7C">
        <w:rPr>
          <w:bCs/>
          <w:snapToGrid w:val="0"/>
          <w:szCs w:val="24"/>
        </w:rPr>
        <w:t>ebo jednotce SDH podniku (dále jen „</w:t>
      </w:r>
      <w:r w:rsidRPr="004225E2">
        <w:rPr>
          <w:bCs/>
          <w:snapToGrid w:val="0"/>
          <w:szCs w:val="24"/>
        </w:rPr>
        <w:t>dobrovoln</w:t>
      </w:r>
      <w:r w:rsidR="00CA7F7C">
        <w:rPr>
          <w:bCs/>
          <w:snapToGrid w:val="0"/>
          <w:szCs w:val="24"/>
        </w:rPr>
        <w:t xml:space="preserve">á </w:t>
      </w:r>
      <w:r w:rsidRPr="004225E2">
        <w:rPr>
          <w:bCs/>
          <w:snapToGrid w:val="0"/>
          <w:szCs w:val="24"/>
        </w:rPr>
        <w:t>jednot</w:t>
      </w:r>
      <w:r w:rsidR="00CA7F7C">
        <w:rPr>
          <w:bCs/>
          <w:snapToGrid w:val="0"/>
          <w:szCs w:val="24"/>
        </w:rPr>
        <w:t>ka“)</w:t>
      </w:r>
      <w:r w:rsidRPr="004225E2">
        <w:rPr>
          <w:bCs/>
          <w:szCs w:val="24"/>
        </w:rPr>
        <w:t xml:space="preserve"> jako svoje zaměstnání (dále jen „hasiči z povolání“) je organizován ve směně tak, aby po dobu 24 hodin byla zajištěna akceschopnost jednotky. Akceschopnost jednotky nemusí být rovnocenně zabezpečena po </w:t>
      </w:r>
      <w:r w:rsidR="00411BE4">
        <w:rPr>
          <w:bCs/>
          <w:szCs w:val="24"/>
        </w:rPr>
        <w:br/>
      </w:r>
      <w:r w:rsidRPr="004225E2">
        <w:rPr>
          <w:bCs/>
          <w:szCs w:val="24"/>
        </w:rPr>
        <w:t>24 hodin v případě, že</w:t>
      </w:r>
    </w:p>
    <w:p w14:paraId="56B7FA10" w14:textId="77777777" w:rsidR="004225E2" w:rsidRPr="004225E2" w:rsidRDefault="004225E2" w:rsidP="00597C22">
      <w:pPr>
        <w:widowControl w:val="0"/>
        <w:numPr>
          <w:ilvl w:val="0"/>
          <w:numId w:val="147"/>
        </w:numPr>
        <w:autoSpaceDE w:val="0"/>
        <w:autoSpaceDN w:val="0"/>
        <w:adjustRightInd w:val="0"/>
        <w:spacing w:after="0"/>
        <w:ind w:left="357" w:hanging="357"/>
        <w:jc w:val="both"/>
        <w:rPr>
          <w:szCs w:val="24"/>
        </w:rPr>
      </w:pPr>
      <w:r w:rsidRPr="004225E2">
        <w:rPr>
          <w:bCs/>
          <w:szCs w:val="24"/>
        </w:rPr>
        <w:t xml:space="preserve">pro výkon služby uvedených hasičů z povolání je stanovena doba směny kratší než </w:t>
      </w:r>
      <w:r w:rsidRPr="004225E2">
        <w:rPr>
          <w:bCs/>
          <w:szCs w:val="24"/>
        </w:rPr>
        <w:br/>
        <w:t>24 hodin, nebo</w:t>
      </w:r>
    </w:p>
    <w:p w14:paraId="6B012A00" w14:textId="26ED0420" w:rsidR="004225E2" w:rsidRPr="004225E2" w:rsidRDefault="004225E2" w:rsidP="00597C22">
      <w:pPr>
        <w:widowControl w:val="0"/>
        <w:numPr>
          <w:ilvl w:val="0"/>
          <w:numId w:val="147"/>
        </w:numPr>
        <w:autoSpaceDE w:val="0"/>
        <w:autoSpaceDN w:val="0"/>
        <w:adjustRightInd w:val="0"/>
        <w:spacing w:after="120"/>
        <w:ind w:left="357" w:hanging="357"/>
        <w:jc w:val="both"/>
        <w:rPr>
          <w:szCs w:val="24"/>
        </w:rPr>
      </w:pPr>
      <w:r w:rsidRPr="004225E2">
        <w:rPr>
          <w:bCs/>
          <w:szCs w:val="24"/>
        </w:rPr>
        <w:t>je početní stav hasičů z povolání ve směně v průběhu dne měněn z důvodu různého požárního nebezpečí během dne v</w:t>
      </w:r>
      <w:r w:rsidR="003D1CF2">
        <w:rPr>
          <w:bCs/>
          <w:szCs w:val="24"/>
        </w:rPr>
        <w:t xml:space="preserve"> zásahovém </w:t>
      </w:r>
      <w:r w:rsidRPr="004225E2">
        <w:rPr>
          <w:bCs/>
          <w:szCs w:val="24"/>
        </w:rPr>
        <w:t xml:space="preserve">obvodu </w:t>
      </w:r>
      <w:r w:rsidR="003D1CF2">
        <w:rPr>
          <w:bCs/>
          <w:szCs w:val="24"/>
        </w:rPr>
        <w:t>jednotky</w:t>
      </w:r>
      <w:r w:rsidRPr="004225E2">
        <w:rPr>
          <w:bCs/>
          <w:szCs w:val="24"/>
        </w:rPr>
        <w:t xml:space="preserve">. </w:t>
      </w:r>
    </w:p>
    <w:p w14:paraId="26B53B50" w14:textId="08E18147" w:rsidR="004225E2" w:rsidRPr="000A22E7" w:rsidRDefault="004225E2" w:rsidP="00597C22">
      <w:pPr>
        <w:widowControl w:val="0"/>
        <w:numPr>
          <w:ilvl w:val="0"/>
          <w:numId w:val="132"/>
        </w:numPr>
        <w:autoSpaceDE w:val="0"/>
        <w:autoSpaceDN w:val="0"/>
        <w:adjustRightInd w:val="0"/>
        <w:spacing w:after="120"/>
        <w:ind w:left="0" w:firstLine="0"/>
        <w:jc w:val="both"/>
        <w:rPr>
          <w:bCs/>
          <w:szCs w:val="24"/>
        </w:rPr>
      </w:pPr>
      <w:r w:rsidRPr="000A22E7">
        <w:rPr>
          <w:bCs/>
          <w:szCs w:val="24"/>
        </w:rPr>
        <w:t xml:space="preserve">Nemůže-li jednotka po dobu výkonu služby nebo připravenosti k výjezdu udržet nepřetržitě akceschopnost, velitel jednotky to bezodkladně oznámí </w:t>
      </w:r>
      <w:r w:rsidR="00691829" w:rsidRPr="000A22E7">
        <w:rPr>
          <w:bCs/>
          <w:szCs w:val="24"/>
        </w:rPr>
        <w:t>K</w:t>
      </w:r>
      <w:r w:rsidRPr="000A22E7">
        <w:rPr>
          <w:bCs/>
          <w:szCs w:val="24"/>
        </w:rPr>
        <w:t xml:space="preserve">OPIS </w:t>
      </w:r>
      <w:r w:rsidR="00CA7F7C" w:rsidRPr="000A22E7">
        <w:rPr>
          <w:bCs/>
          <w:szCs w:val="24"/>
        </w:rPr>
        <w:t xml:space="preserve">územně příslušného </w:t>
      </w:r>
      <w:r w:rsidRPr="000A22E7">
        <w:rPr>
          <w:bCs/>
          <w:szCs w:val="24"/>
        </w:rPr>
        <w:t>HZS kraje.</w:t>
      </w:r>
    </w:p>
    <w:p w14:paraId="11B1228A" w14:textId="77777777" w:rsidR="004225E2" w:rsidRPr="004225E2" w:rsidRDefault="004225E2" w:rsidP="00597C22">
      <w:pPr>
        <w:widowControl w:val="0"/>
        <w:numPr>
          <w:ilvl w:val="0"/>
          <w:numId w:val="132"/>
        </w:numPr>
        <w:autoSpaceDE w:val="0"/>
        <w:autoSpaceDN w:val="0"/>
        <w:adjustRightInd w:val="0"/>
        <w:spacing w:after="120"/>
        <w:ind w:left="0" w:firstLine="0"/>
        <w:jc w:val="both"/>
        <w:rPr>
          <w:szCs w:val="24"/>
        </w:rPr>
      </w:pPr>
      <w:r w:rsidRPr="004225E2">
        <w:rPr>
          <w:szCs w:val="24"/>
        </w:rPr>
        <w:lastRenderedPageBreak/>
        <w:t xml:space="preserve">Dokumentací </w:t>
      </w:r>
      <w:r w:rsidRPr="004225E2">
        <w:rPr>
          <w:szCs w:val="24"/>
          <w:vertAlign w:val="superscript"/>
        </w:rPr>
        <w:footnoteReference w:id="31"/>
      </w:r>
      <w:r w:rsidRPr="004225E2">
        <w:rPr>
          <w:szCs w:val="24"/>
        </w:rPr>
        <w:t xml:space="preserve"> o akceschopnosti jednotky je</w:t>
      </w:r>
    </w:p>
    <w:p w14:paraId="5386BDA1" w14:textId="77777777" w:rsidR="004225E2" w:rsidRPr="004225E2" w:rsidRDefault="004225E2" w:rsidP="00597C22">
      <w:pPr>
        <w:numPr>
          <w:ilvl w:val="0"/>
          <w:numId w:val="136"/>
        </w:numPr>
        <w:tabs>
          <w:tab w:val="num" w:pos="709"/>
        </w:tabs>
        <w:spacing w:after="120"/>
        <w:ind w:left="357" w:hanging="357"/>
        <w:jc w:val="both"/>
        <w:rPr>
          <w:szCs w:val="24"/>
        </w:rPr>
      </w:pPr>
      <w:r w:rsidRPr="004225E2">
        <w:rPr>
          <w:b/>
          <w:szCs w:val="24"/>
        </w:rPr>
        <w:t>strážní kniha</w:t>
      </w:r>
      <w:r w:rsidRPr="004225E2">
        <w:rPr>
          <w:szCs w:val="24"/>
        </w:rPr>
        <w:t xml:space="preserve"> – vedená u jednotky HZS podniku nebo u dobrovolné jednotky s hasiči z povolání, obsahující záznamy o výkonu služby minimálně v tomto rozsahu</w:t>
      </w:r>
    </w:p>
    <w:p w14:paraId="7325BDD9" w14:textId="77777777" w:rsidR="004225E2" w:rsidRPr="004225E2" w:rsidRDefault="004225E2" w:rsidP="00597C22">
      <w:pPr>
        <w:numPr>
          <w:ilvl w:val="0"/>
          <w:numId w:val="137"/>
        </w:numPr>
        <w:tabs>
          <w:tab w:val="num" w:pos="720"/>
        </w:tabs>
        <w:spacing w:after="0"/>
        <w:ind w:left="714" w:hanging="357"/>
        <w:jc w:val="both"/>
        <w:rPr>
          <w:szCs w:val="24"/>
        </w:rPr>
      </w:pPr>
      <w:r w:rsidRPr="004225E2">
        <w:rPr>
          <w:szCs w:val="24"/>
        </w:rPr>
        <w:t>datum výkonu služby,</w:t>
      </w:r>
    </w:p>
    <w:p w14:paraId="09F13169" w14:textId="77777777" w:rsidR="004225E2" w:rsidRPr="004225E2" w:rsidRDefault="004225E2" w:rsidP="00597C22">
      <w:pPr>
        <w:numPr>
          <w:ilvl w:val="0"/>
          <w:numId w:val="137"/>
        </w:numPr>
        <w:tabs>
          <w:tab w:val="num" w:pos="720"/>
        </w:tabs>
        <w:spacing w:after="0"/>
        <w:ind w:left="714" w:hanging="357"/>
        <w:jc w:val="both"/>
        <w:rPr>
          <w:szCs w:val="24"/>
        </w:rPr>
      </w:pPr>
      <w:r w:rsidRPr="004225E2">
        <w:rPr>
          <w:szCs w:val="24"/>
        </w:rPr>
        <w:t>organizační zařazení hasičů a jejich zařazení na zásahovou požární techniku,</w:t>
      </w:r>
    </w:p>
    <w:p w14:paraId="05013B20" w14:textId="4445BEE9" w:rsidR="004225E2" w:rsidRDefault="004225E2" w:rsidP="00597C22">
      <w:pPr>
        <w:numPr>
          <w:ilvl w:val="0"/>
          <w:numId w:val="137"/>
        </w:numPr>
        <w:tabs>
          <w:tab w:val="num" w:pos="720"/>
        </w:tabs>
        <w:spacing w:after="0"/>
        <w:ind w:left="714" w:hanging="357"/>
        <w:jc w:val="both"/>
        <w:rPr>
          <w:szCs w:val="24"/>
        </w:rPr>
      </w:pPr>
      <w:r w:rsidRPr="004225E2">
        <w:rPr>
          <w:szCs w:val="24"/>
        </w:rPr>
        <w:t>záznamy o hasičích příslušné směny, kteří nemohou vykonávat v příslušný den službu,</w:t>
      </w:r>
    </w:p>
    <w:p w14:paraId="1B45F406" w14:textId="77777777" w:rsidR="004225E2" w:rsidRPr="004225E2" w:rsidRDefault="004225E2" w:rsidP="00597C22">
      <w:pPr>
        <w:numPr>
          <w:ilvl w:val="0"/>
          <w:numId w:val="137"/>
        </w:numPr>
        <w:tabs>
          <w:tab w:val="num" w:pos="720"/>
        </w:tabs>
        <w:spacing w:after="0"/>
        <w:ind w:left="714" w:hanging="357"/>
        <w:jc w:val="both"/>
        <w:rPr>
          <w:szCs w:val="24"/>
        </w:rPr>
      </w:pPr>
      <w:r w:rsidRPr="004225E2">
        <w:rPr>
          <w:szCs w:val="24"/>
        </w:rPr>
        <w:t>záznamy o odborné přípravě hasičů,</w:t>
      </w:r>
    </w:p>
    <w:p w14:paraId="65AF42E6" w14:textId="77777777" w:rsidR="004225E2" w:rsidRPr="004225E2" w:rsidRDefault="004225E2" w:rsidP="00597C22">
      <w:pPr>
        <w:numPr>
          <w:ilvl w:val="0"/>
          <w:numId w:val="137"/>
        </w:numPr>
        <w:tabs>
          <w:tab w:val="num" w:pos="720"/>
        </w:tabs>
        <w:spacing w:after="0"/>
        <w:ind w:left="714" w:hanging="357"/>
        <w:jc w:val="both"/>
        <w:rPr>
          <w:szCs w:val="24"/>
        </w:rPr>
      </w:pPr>
      <w:r w:rsidRPr="004225E2">
        <w:rPr>
          <w:szCs w:val="24"/>
        </w:rPr>
        <w:t>záznamy o průběhu služby,</w:t>
      </w:r>
    </w:p>
    <w:p w14:paraId="0FA65EA7" w14:textId="77777777" w:rsidR="004225E2" w:rsidRPr="004225E2" w:rsidRDefault="004225E2" w:rsidP="00597C22">
      <w:pPr>
        <w:numPr>
          <w:ilvl w:val="0"/>
          <w:numId w:val="137"/>
        </w:numPr>
        <w:tabs>
          <w:tab w:val="num" w:pos="720"/>
        </w:tabs>
        <w:spacing w:after="0"/>
        <w:ind w:left="714" w:hanging="357"/>
        <w:jc w:val="both"/>
        <w:rPr>
          <w:szCs w:val="24"/>
        </w:rPr>
      </w:pPr>
      <w:r w:rsidRPr="004225E2">
        <w:rPr>
          <w:szCs w:val="24"/>
        </w:rPr>
        <w:t>nedostatky a závady v průběhu služby včetně přijatých opatření,</w:t>
      </w:r>
    </w:p>
    <w:p w14:paraId="7C89F220" w14:textId="77777777" w:rsidR="004225E2" w:rsidRPr="004225E2" w:rsidRDefault="004225E2" w:rsidP="00597C22">
      <w:pPr>
        <w:numPr>
          <w:ilvl w:val="0"/>
          <w:numId w:val="137"/>
        </w:numPr>
        <w:tabs>
          <w:tab w:val="num" w:pos="720"/>
        </w:tabs>
        <w:spacing w:after="0"/>
        <w:ind w:left="714" w:hanging="357"/>
        <w:jc w:val="both"/>
        <w:rPr>
          <w:szCs w:val="24"/>
        </w:rPr>
      </w:pPr>
      <w:r w:rsidRPr="004225E2">
        <w:rPr>
          <w:szCs w:val="24"/>
        </w:rPr>
        <w:t>záznamy o zásahové činnosti jednotky,</w:t>
      </w:r>
    </w:p>
    <w:p w14:paraId="531A9E13" w14:textId="77777777" w:rsidR="004225E2" w:rsidRPr="004225E2" w:rsidRDefault="004225E2" w:rsidP="00597C22">
      <w:pPr>
        <w:numPr>
          <w:ilvl w:val="0"/>
          <w:numId w:val="137"/>
        </w:numPr>
        <w:tabs>
          <w:tab w:val="num" w:pos="720"/>
        </w:tabs>
        <w:spacing w:after="120"/>
        <w:ind w:left="714" w:hanging="357"/>
        <w:jc w:val="both"/>
        <w:rPr>
          <w:szCs w:val="24"/>
        </w:rPr>
      </w:pPr>
      <w:r w:rsidRPr="004225E2">
        <w:rPr>
          <w:szCs w:val="24"/>
        </w:rPr>
        <w:t>podpisy odstupujícího a nastupujícího velitele směny (u tištěné podoby strážní knihy).</w:t>
      </w:r>
    </w:p>
    <w:p w14:paraId="3F2F20AF" w14:textId="45855163" w:rsidR="004225E2" w:rsidRPr="004225E2" w:rsidRDefault="004225E2" w:rsidP="008A4754">
      <w:pPr>
        <w:spacing w:after="120"/>
        <w:ind w:left="357"/>
        <w:jc w:val="both"/>
        <w:rPr>
          <w:szCs w:val="24"/>
        </w:rPr>
      </w:pPr>
      <w:r w:rsidRPr="004225E2">
        <w:rPr>
          <w:szCs w:val="24"/>
        </w:rPr>
        <w:t>Za správnost a úplnost záznamů odpovídá hasič vykoná</w:t>
      </w:r>
      <w:r w:rsidR="008A4754">
        <w:rPr>
          <w:szCs w:val="24"/>
        </w:rPr>
        <w:t xml:space="preserve">vající funkci velitele jednotky </w:t>
      </w:r>
      <w:r w:rsidRPr="004225E2">
        <w:rPr>
          <w:szCs w:val="24"/>
        </w:rPr>
        <w:t xml:space="preserve">v příslušný den. Při úpravách v tištěné podobě strážní knihy se nesprávný údaj přeškrtne jednou čarou a vedle se uvede správný údaj, dále se uvede hůlkovým písmem příjmení osoby provádějící úpravu, její podpis a datum úpravy záznamu. V případě, že je strážní kniha vedena v elektronické podobě a není možné záznamy elektronicky podepsat, vytiskne se po skončení směny tištěná verze, kterou podepíše velitel odstupující směny, </w:t>
      </w:r>
      <w:r w:rsidR="00E82899">
        <w:rPr>
          <w:szCs w:val="24"/>
        </w:rPr>
        <w:t xml:space="preserve">velitel </w:t>
      </w:r>
      <w:r w:rsidRPr="004225E2">
        <w:rPr>
          <w:szCs w:val="24"/>
        </w:rPr>
        <w:t>nastupující směny a zkontroluje nadřízený velitel (velitel stanice apod.).</w:t>
      </w:r>
    </w:p>
    <w:p w14:paraId="0E05B4FD" w14:textId="77777777" w:rsidR="004225E2" w:rsidRPr="004225E2" w:rsidRDefault="004225E2" w:rsidP="00597C22">
      <w:pPr>
        <w:numPr>
          <w:ilvl w:val="0"/>
          <w:numId w:val="136"/>
        </w:numPr>
        <w:spacing w:after="120"/>
        <w:ind w:left="357" w:hanging="357"/>
        <w:jc w:val="both"/>
        <w:rPr>
          <w:szCs w:val="24"/>
        </w:rPr>
      </w:pPr>
      <w:r w:rsidRPr="004225E2">
        <w:rPr>
          <w:b/>
          <w:szCs w:val="24"/>
        </w:rPr>
        <w:t>dokumentace o pravidelné odborné přípravě</w:t>
      </w:r>
      <w:r w:rsidRPr="004225E2">
        <w:rPr>
          <w:szCs w:val="24"/>
        </w:rPr>
        <w:t xml:space="preserve"> obsahující</w:t>
      </w:r>
    </w:p>
    <w:p w14:paraId="0BFD1878" w14:textId="77777777" w:rsidR="004225E2" w:rsidRPr="004225E2" w:rsidRDefault="004225E2" w:rsidP="00597C22">
      <w:pPr>
        <w:numPr>
          <w:ilvl w:val="1"/>
          <w:numId w:val="136"/>
        </w:numPr>
        <w:tabs>
          <w:tab w:val="num" w:pos="851"/>
        </w:tabs>
        <w:spacing w:after="0"/>
        <w:ind w:left="714" w:hanging="357"/>
        <w:jc w:val="both"/>
        <w:rPr>
          <w:szCs w:val="24"/>
        </w:rPr>
      </w:pPr>
      <w:r w:rsidRPr="004225E2">
        <w:rPr>
          <w:szCs w:val="24"/>
        </w:rPr>
        <w:t xml:space="preserve">roční plán pravidelné odborné přípravy, včetně rozpracování na jednotlivé měsíce; roční plán a měsíční plány pravidelné odborné přípravy zpracovává velitel jednotky, přičemž vychází ze základního zaměření odborné přípravy jednotek vydané </w:t>
      </w:r>
      <w:r w:rsidRPr="004225E2">
        <w:rPr>
          <w:spacing w:val="-2"/>
          <w:szCs w:val="24"/>
        </w:rPr>
        <w:t>Ministerstvem vnitra-generálním ředitelstvím HZS ČR (dále jen „MV-GŘ HZS ČR“),</w:t>
      </w:r>
    </w:p>
    <w:p w14:paraId="07A05CCF" w14:textId="77777777" w:rsidR="004225E2" w:rsidRPr="004225E2" w:rsidRDefault="004225E2" w:rsidP="00597C22">
      <w:pPr>
        <w:numPr>
          <w:ilvl w:val="1"/>
          <w:numId w:val="136"/>
        </w:numPr>
        <w:tabs>
          <w:tab w:val="num" w:pos="851"/>
        </w:tabs>
        <w:spacing w:after="0"/>
        <w:ind w:left="714" w:hanging="357"/>
        <w:jc w:val="both"/>
        <w:rPr>
          <w:szCs w:val="24"/>
        </w:rPr>
      </w:pPr>
      <w:r w:rsidRPr="004225E2">
        <w:rPr>
          <w:szCs w:val="24"/>
        </w:rPr>
        <w:t>protokol o každoročním ověření pravidelné odborné přípravy obsahující minimálně datum ověření, jméno přezkušovaného, přezkušovaná témata včetně praktických, výsledek přezkoušení, jméno a podpis předsedy zkušební komise,</w:t>
      </w:r>
    </w:p>
    <w:p w14:paraId="2E1520EE" w14:textId="77777777" w:rsidR="004225E2" w:rsidRPr="004225E2" w:rsidRDefault="004225E2" w:rsidP="00597C22">
      <w:pPr>
        <w:numPr>
          <w:ilvl w:val="1"/>
          <w:numId w:val="136"/>
        </w:numPr>
        <w:tabs>
          <w:tab w:val="num" w:pos="851"/>
        </w:tabs>
        <w:spacing w:after="0"/>
        <w:ind w:left="714" w:hanging="357"/>
        <w:jc w:val="both"/>
        <w:rPr>
          <w:szCs w:val="24"/>
        </w:rPr>
      </w:pPr>
      <w:r w:rsidRPr="004225E2">
        <w:rPr>
          <w:szCs w:val="24"/>
        </w:rPr>
        <w:t>záznamy o pravidelné odborné přípravě obsahující minimálně datum odborné přípravy, školená témata, seznam proškolených osob a jejich podpisy potvrzující účast na školení, jméno a podpis školitele,</w:t>
      </w:r>
    </w:p>
    <w:p w14:paraId="7B9D18FC" w14:textId="5614C01A" w:rsidR="004225E2" w:rsidRPr="004225E2" w:rsidRDefault="004225E2" w:rsidP="00597C22">
      <w:pPr>
        <w:numPr>
          <w:ilvl w:val="1"/>
          <w:numId w:val="136"/>
        </w:numPr>
        <w:tabs>
          <w:tab w:val="num" w:pos="851"/>
          <w:tab w:val="num" w:pos="1789"/>
        </w:tabs>
        <w:spacing w:after="120"/>
        <w:ind w:left="714" w:hanging="357"/>
        <w:jc w:val="both"/>
        <w:rPr>
          <w:szCs w:val="24"/>
        </w:rPr>
      </w:pPr>
      <w:r w:rsidRPr="004225E2">
        <w:rPr>
          <w:szCs w:val="24"/>
        </w:rPr>
        <w:t>záznamy o prohlubování odborných znalostí dle zvláštního právního předpisu</w:t>
      </w:r>
      <w:r w:rsidR="008A4754">
        <w:rPr>
          <w:szCs w:val="24"/>
        </w:rPr>
        <w:t xml:space="preserve"> </w:t>
      </w:r>
      <w:r w:rsidRPr="004225E2">
        <w:rPr>
          <w:szCs w:val="24"/>
          <w:vertAlign w:val="superscript"/>
        </w:rPr>
        <w:footnoteReference w:id="32"/>
      </w:r>
      <w:r w:rsidRPr="004225E2">
        <w:rPr>
          <w:szCs w:val="24"/>
        </w:rPr>
        <w:t>,</w:t>
      </w:r>
    </w:p>
    <w:p w14:paraId="54D4632C" w14:textId="39152C67" w:rsidR="004225E2" w:rsidRPr="004225E2" w:rsidRDefault="004225E2" w:rsidP="00597C22">
      <w:pPr>
        <w:numPr>
          <w:ilvl w:val="0"/>
          <w:numId w:val="136"/>
        </w:numPr>
        <w:spacing w:after="0"/>
        <w:ind w:left="357" w:hanging="357"/>
        <w:jc w:val="both"/>
        <w:rPr>
          <w:szCs w:val="24"/>
        </w:rPr>
      </w:pPr>
      <w:r w:rsidRPr="004225E2">
        <w:rPr>
          <w:b/>
          <w:szCs w:val="24"/>
        </w:rPr>
        <w:t>(dílčí) zprávy o zásahu</w:t>
      </w:r>
      <w:r w:rsidR="008A4754">
        <w:rPr>
          <w:b/>
          <w:szCs w:val="24"/>
        </w:rPr>
        <w:t xml:space="preserve"> </w:t>
      </w:r>
      <w:r w:rsidR="004E6E49" w:rsidRPr="008A4754">
        <w:rPr>
          <w:rStyle w:val="Znakapoznpodarou"/>
          <w:szCs w:val="24"/>
        </w:rPr>
        <w:footnoteReference w:id="33"/>
      </w:r>
      <w:r w:rsidRPr="008A4754">
        <w:rPr>
          <w:szCs w:val="24"/>
        </w:rPr>
        <w:t>,</w:t>
      </w:r>
    </w:p>
    <w:p w14:paraId="72ED70EA" w14:textId="31361540" w:rsidR="004225E2" w:rsidRPr="004225E2" w:rsidRDefault="004225E2" w:rsidP="00597C22">
      <w:pPr>
        <w:numPr>
          <w:ilvl w:val="0"/>
          <w:numId w:val="136"/>
        </w:numPr>
        <w:spacing w:after="0"/>
        <w:ind w:left="357" w:hanging="357"/>
        <w:jc w:val="both"/>
        <w:rPr>
          <w:szCs w:val="24"/>
        </w:rPr>
      </w:pPr>
      <w:r w:rsidRPr="004225E2">
        <w:rPr>
          <w:b/>
          <w:szCs w:val="24"/>
        </w:rPr>
        <w:t>staniční protokol rádiových služeb</w:t>
      </w:r>
      <w:r w:rsidRPr="004225E2">
        <w:rPr>
          <w:szCs w:val="24"/>
        </w:rPr>
        <w:t xml:space="preserve"> </w:t>
      </w:r>
      <w:r w:rsidR="007806B7">
        <w:rPr>
          <w:szCs w:val="24"/>
        </w:rPr>
        <w:t xml:space="preserve">vedený u jednotky HZS podniku </w:t>
      </w:r>
      <w:r w:rsidRPr="004225E2">
        <w:rPr>
          <w:szCs w:val="24"/>
        </w:rPr>
        <w:t>obsahující minimálně datum převzetí spojových prostředků, podpisy přebírající a pře</w:t>
      </w:r>
      <w:r w:rsidR="002E3AF9">
        <w:rPr>
          <w:szCs w:val="24"/>
        </w:rPr>
        <w:t>dávající osoby, zjištěné závady;</w:t>
      </w:r>
      <w:r w:rsidR="007806B7" w:rsidRPr="007806B7">
        <w:t xml:space="preserve"> </w:t>
      </w:r>
      <w:r w:rsidR="007806B7">
        <w:rPr>
          <w:szCs w:val="24"/>
        </w:rPr>
        <w:t>s</w:t>
      </w:r>
      <w:r w:rsidR="007806B7" w:rsidRPr="007806B7">
        <w:rPr>
          <w:szCs w:val="24"/>
        </w:rPr>
        <w:t xml:space="preserve">taniční protokol radiových služeb může být veden i u </w:t>
      </w:r>
      <w:r w:rsidR="007806B7">
        <w:rPr>
          <w:szCs w:val="24"/>
        </w:rPr>
        <w:t xml:space="preserve">dobrovolných jednotek </w:t>
      </w:r>
      <w:r w:rsidR="00E82899">
        <w:rPr>
          <w:szCs w:val="24"/>
        </w:rPr>
        <w:t>(</w:t>
      </w:r>
      <w:r w:rsidR="007806B7" w:rsidRPr="00E82899">
        <w:rPr>
          <w:szCs w:val="24"/>
        </w:rPr>
        <w:t>obsahuj</w:t>
      </w:r>
      <w:r w:rsidR="00E82899">
        <w:rPr>
          <w:szCs w:val="24"/>
        </w:rPr>
        <w:t>e</w:t>
      </w:r>
      <w:r w:rsidR="007806B7" w:rsidRPr="00E82899">
        <w:rPr>
          <w:szCs w:val="24"/>
        </w:rPr>
        <w:t xml:space="preserve"> zejména</w:t>
      </w:r>
      <w:r w:rsidR="007806B7">
        <w:rPr>
          <w:szCs w:val="24"/>
        </w:rPr>
        <w:t xml:space="preserve"> seznam spojových prostředků a jejich umístění u </w:t>
      </w:r>
      <w:r w:rsidR="00E82899">
        <w:rPr>
          <w:szCs w:val="24"/>
        </w:rPr>
        <w:t xml:space="preserve">dobrovolné </w:t>
      </w:r>
      <w:r w:rsidR="007806B7">
        <w:rPr>
          <w:szCs w:val="24"/>
        </w:rPr>
        <w:t>jednotky</w:t>
      </w:r>
      <w:r w:rsidR="00E82899">
        <w:rPr>
          <w:szCs w:val="24"/>
        </w:rPr>
        <w:t>)</w:t>
      </w:r>
      <w:r w:rsidR="007806B7">
        <w:rPr>
          <w:szCs w:val="24"/>
        </w:rPr>
        <w:t>,</w:t>
      </w:r>
    </w:p>
    <w:p w14:paraId="1A11AA5C" w14:textId="730057C1" w:rsidR="004225E2" w:rsidRPr="004225E2" w:rsidRDefault="004225E2" w:rsidP="00597C22">
      <w:pPr>
        <w:numPr>
          <w:ilvl w:val="0"/>
          <w:numId w:val="136"/>
        </w:numPr>
        <w:spacing w:after="0"/>
        <w:ind w:left="357" w:hanging="357"/>
        <w:jc w:val="both"/>
        <w:rPr>
          <w:szCs w:val="24"/>
        </w:rPr>
      </w:pPr>
      <w:r w:rsidRPr="004225E2">
        <w:rPr>
          <w:b/>
          <w:szCs w:val="24"/>
        </w:rPr>
        <w:t>taktické postupy</w:t>
      </w:r>
      <w:r w:rsidRPr="004225E2">
        <w:rPr>
          <w:bCs/>
          <w:szCs w:val="24"/>
        </w:rPr>
        <w:t xml:space="preserve"> pro jednotlivé činnosti jednotky při zásahu a dokumenty pro orientaci v územním obvodu jednotky, např. dokumentace zdolávání požárů, kartotéka ulic</w:t>
      </w:r>
      <w:r w:rsidR="008A4754">
        <w:rPr>
          <w:bCs/>
          <w:szCs w:val="24"/>
        </w:rPr>
        <w:t xml:space="preserve"> </w:t>
      </w:r>
      <w:r w:rsidRPr="004225E2">
        <w:rPr>
          <w:bCs/>
          <w:szCs w:val="24"/>
          <w:vertAlign w:val="superscript"/>
        </w:rPr>
        <w:footnoteReference w:id="34"/>
      </w:r>
      <w:r w:rsidRPr="004225E2">
        <w:rPr>
          <w:szCs w:val="24"/>
        </w:rPr>
        <w:t>,</w:t>
      </w:r>
    </w:p>
    <w:p w14:paraId="32C14DBC" w14:textId="1D5EECEC" w:rsidR="004225E2" w:rsidRPr="004225E2" w:rsidRDefault="00691829" w:rsidP="00597C22">
      <w:pPr>
        <w:numPr>
          <w:ilvl w:val="0"/>
          <w:numId w:val="136"/>
        </w:numPr>
        <w:spacing w:after="120"/>
        <w:ind w:left="357" w:hanging="357"/>
        <w:jc w:val="both"/>
        <w:rPr>
          <w:szCs w:val="24"/>
        </w:rPr>
      </w:pPr>
      <w:r>
        <w:rPr>
          <w:b/>
          <w:szCs w:val="24"/>
        </w:rPr>
        <w:t xml:space="preserve">dokumentace speciálních služeb u jednotky </w:t>
      </w:r>
      <w:r w:rsidRPr="00691829">
        <w:rPr>
          <w:szCs w:val="24"/>
        </w:rPr>
        <w:t xml:space="preserve">zejména </w:t>
      </w:r>
      <w:r w:rsidR="004225E2" w:rsidRPr="00691829">
        <w:rPr>
          <w:szCs w:val="24"/>
        </w:rPr>
        <w:t>záznamy o pravidelných kontrolách požární techniky a věcných prostředků požární ochrany</w:t>
      </w:r>
      <w:r w:rsidR="008A4754">
        <w:rPr>
          <w:szCs w:val="24"/>
        </w:rPr>
        <w:t xml:space="preserve"> </w:t>
      </w:r>
      <w:r w:rsidR="004225E2" w:rsidRPr="004225E2">
        <w:rPr>
          <w:szCs w:val="24"/>
          <w:vertAlign w:val="superscript"/>
        </w:rPr>
        <w:footnoteReference w:id="35"/>
      </w:r>
      <w:r>
        <w:rPr>
          <w:szCs w:val="24"/>
        </w:rPr>
        <w:t xml:space="preserve">, jejich evidenci a používání vyplývající z </w:t>
      </w:r>
      <w:r w:rsidRPr="00691829">
        <w:rPr>
          <w:szCs w:val="24"/>
        </w:rPr>
        <w:t>výkon</w:t>
      </w:r>
      <w:r>
        <w:rPr>
          <w:szCs w:val="24"/>
        </w:rPr>
        <w:t>u</w:t>
      </w:r>
      <w:r w:rsidRPr="00691829">
        <w:rPr>
          <w:szCs w:val="24"/>
        </w:rPr>
        <w:t xml:space="preserve"> služby na úseku speciálních služeb</w:t>
      </w:r>
      <w:r>
        <w:rPr>
          <w:szCs w:val="24"/>
        </w:rPr>
        <w:t xml:space="preserve"> (</w:t>
      </w:r>
      <w:r w:rsidR="000A22E7">
        <w:rPr>
          <w:szCs w:val="24"/>
        </w:rPr>
        <w:t xml:space="preserve">viz </w:t>
      </w:r>
      <w:r>
        <w:rPr>
          <w:szCs w:val="24"/>
        </w:rPr>
        <w:t xml:space="preserve">část </w:t>
      </w:r>
      <w:r w:rsidR="00E82899">
        <w:rPr>
          <w:szCs w:val="24"/>
        </w:rPr>
        <w:t>II.</w:t>
      </w:r>
      <w:r>
        <w:rPr>
          <w:szCs w:val="24"/>
        </w:rPr>
        <w:t>).</w:t>
      </w:r>
    </w:p>
    <w:p w14:paraId="3CCFF59F" w14:textId="4E0A72F1" w:rsidR="004225E2" w:rsidRPr="00D659B4" w:rsidRDefault="004225E2" w:rsidP="00D659B4">
      <w:pPr>
        <w:keepNext/>
        <w:spacing w:after="0"/>
        <w:jc w:val="center"/>
        <w:outlineLvl w:val="4"/>
      </w:pPr>
      <w:r w:rsidRPr="00D659B4">
        <w:lastRenderedPageBreak/>
        <w:t>Čl. 5</w:t>
      </w:r>
    </w:p>
    <w:p w14:paraId="110EA3D0" w14:textId="77777777" w:rsidR="004225E2" w:rsidRPr="004225E2" w:rsidRDefault="004225E2" w:rsidP="00D659B4">
      <w:pPr>
        <w:keepNext/>
        <w:spacing w:after="120"/>
        <w:jc w:val="center"/>
        <w:outlineLvl w:val="1"/>
        <w:rPr>
          <w:b/>
          <w:szCs w:val="24"/>
        </w:rPr>
      </w:pPr>
      <w:bookmarkStart w:id="17" w:name="_Toc242340966"/>
      <w:bookmarkStart w:id="18" w:name="_Toc243920908"/>
      <w:r w:rsidRPr="004225E2">
        <w:rPr>
          <w:b/>
          <w:szCs w:val="24"/>
        </w:rPr>
        <w:t>Vnitřní organizace jednotky</w:t>
      </w:r>
      <w:bookmarkEnd w:id="17"/>
      <w:bookmarkEnd w:id="18"/>
    </w:p>
    <w:p w14:paraId="79AF2E3D" w14:textId="427A7470" w:rsidR="004225E2" w:rsidRPr="004225E2" w:rsidRDefault="004225E2" w:rsidP="00597C22">
      <w:pPr>
        <w:numPr>
          <w:ilvl w:val="0"/>
          <w:numId w:val="138"/>
        </w:numPr>
        <w:spacing w:after="120"/>
        <w:ind w:left="0" w:firstLine="0"/>
        <w:jc w:val="both"/>
        <w:rPr>
          <w:szCs w:val="24"/>
        </w:rPr>
      </w:pPr>
      <w:r w:rsidRPr="004225E2">
        <w:rPr>
          <w:szCs w:val="24"/>
        </w:rPr>
        <w:t>Zřizovatel jednotky jmenuje a odvolává velitele jednotky po vyjádření územně příslušného HZS kraje</w:t>
      </w:r>
      <w:r w:rsidR="00D659B4">
        <w:rPr>
          <w:szCs w:val="24"/>
        </w:rPr>
        <w:t xml:space="preserve"> </w:t>
      </w:r>
      <w:r w:rsidRPr="004225E2">
        <w:rPr>
          <w:szCs w:val="24"/>
          <w:vertAlign w:val="superscript"/>
        </w:rPr>
        <w:footnoteReference w:id="36"/>
      </w:r>
      <w:r w:rsidRPr="004225E2">
        <w:rPr>
          <w:szCs w:val="24"/>
        </w:rPr>
        <w:t xml:space="preserve"> k jeho odborné způsobilosti. Velitel jednotky je zpravidla jmenován až po absolvování základní odborné přípravy, doporučuje se minimálně po dvou rocích činnosti v jednotce </w:t>
      </w:r>
      <w:r w:rsidRPr="004225E2">
        <w:rPr>
          <w:szCs w:val="24"/>
          <w:vertAlign w:val="superscript"/>
        </w:rPr>
        <w:footnoteReference w:id="37"/>
      </w:r>
      <w:r w:rsidRPr="004225E2">
        <w:rPr>
          <w:szCs w:val="24"/>
        </w:rPr>
        <w:t>, neuzná-li zvláštní právní předpis odbornou způsobilost k výkonu funkce velitele jednotky jinak</w:t>
      </w:r>
      <w:r w:rsidR="00BD44CB">
        <w:rPr>
          <w:szCs w:val="24"/>
        </w:rPr>
        <w:t xml:space="preserve"> </w:t>
      </w:r>
      <w:r w:rsidRPr="004225E2">
        <w:rPr>
          <w:szCs w:val="24"/>
          <w:vertAlign w:val="superscript"/>
        </w:rPr>
        <w:footnoteReference w:id="38"/>
      </w:r>
      <w:r w:rsidRPr="004225E2">
        <w:rPr>
          <w:szCs w:val="24"/>
        </w:rPr>
        <w:t xml:space="preserve">. Zřizovatel </w:t>
      </w:r>
      <w:r w:rsidR="007806B7">
        <w:rPr>
          <w:szCs w:val="24"/>
        </w:rPr>
        <w:t xml:space="preserve">HZS podniku </w:t>
      </w:r>
      <w:r w:rsidRPr="004225E2">
        <w:rPr>
          <w:szCs w:val="24"/>
        </w:rPr>
        <w:t>rovněž ustanoví na návrh velitele jednotky velitele čet a družstev jednotky, strojníky, techniky, popř. další funkce v jednotce.</w:t>
      </w:r>
    </w:p>
    <w:p w14:paraId="508DC588" w14:textId="3949A622" w:rsidR="004225E2" w:rsidRPr="004225E2" w:rsidRDefault="004225E2" w:rsidP="00597C22">
      <w:pPr>
        <w:numPr>
          <w:ilvl w:val="0"/>
          <w:numId w:val="138"/>
        </w:numPr>
        <w:spacing w:after="120"/>
        <w:ind w:left="0" w:firstLine="0"/>
        <w:jc w:val="both"/>
        <w:rPr>
          <w:szCs w:val="24"/>
        </w:rPr>
      </w:pPr>
      <w:r w:rsidRPr="004225E2">
        <w:rPr>
          <w:szCs w:val="24"/>
        </w:rPr>
        <w:t>Velitel jednotky odpovídá za činnost a připravenost jednotky, a to přímo zřizovateli jednotky</w:t>
      </w:r>
      <w:r w:rsidRPr="004225E2">
        <w:rPr>
          <w:szCs w:val="24"/>
          <w:vertAlign w:val="superscript"/>
        </w:rPr>
        <w:footnoteReference w:id="39"/>
      </w:r>
      <w:r w:rsidRPr="004225E2">
        <w:rPr>
          <w:szCs w:val="24"/>
        </w:rPr>
        <w:t>. Zřizovatel jednotky vytváří materiální i finanční podmínky pro zajištění akceschopnosti své jednotky</w:t>
      </w:r>
      <w:r w:rsidR="00BD44CB">
        <w:rPr>
          <w:szCs w:val="24"/>
        </w:rPr>
        <w:t xml:space="preserve"> </w:t>
      </w:r>
      <w:r w:rsidRPr="004225E2">
        <w:rPr>
          <w:szCs w:val="24"/>
          <w:vertAlign w:val="superscript"/>
        </w:rPr>
        <w:footnoteReference w:id="40"/>
      </w:r>
      <w:r w:rsidRPr="004225E2">
        <w:rPr>
          <w:szCs w:val="24"/>
        </w:rPr>
        <w:t xml:space="preserve"> a stanovuje veliteli jednotky takový rozsah pravomocí, aby tuto akceschopnost byl schopen zajistit.</w:t>
      </w:r>
    </w:p>
    <w:p w14:paraId="69DFD77B" w14:textId="77777777" w:rsidR="004225E2" w:rsidRPr="004225E2" w:rsidRDefault="004225E2" w:rsidP="00597C22">
      <w:pPr>
        <w:numPr>
          <w:ilvl w:val="0"/>
          <w:numId w:val="138"/>
        </w:numPr>
        <w:spacing w:after="120"/>
        <w:ind w:left="0" w:firstLine="0"/>
        <w:jc w:val="both"/>
        <w:rPr>
          <w:szCs w:val="24"/>
        </w:rPr>
      </w:pPr>
      <w:r w:rsidRPr="004225E2">
        <w:rPr>
          <w:spacing w:val="-2"/>
          <w:szCs w:val="24"/>
        </w:rPr>
        <w:t>Hasiči v jednotce určení pro výjezd jsou rozděleni do čet, družstev, družstev o zmenšeném</w:t>
      </w:r>
      <w:r w:rsidRPr="004225E2">
        <w:rPr>
          <w:szCs w:val="24"/>
        </w:rPr>
        <w:t xml:space="preserve"> početním stavu a skupin. Četa se člení na 2 nebo 3 družstva, popřípadě skupiny. Družstvo tvoří velitel družstva a dalších 5 hasičů. Družstvo o zmenšeném početním stavu tvoří velitel družstva a další 3 hasiči. Skupinu tvoří vedoucí skupiny a nejméně 1 hasič.</w:t>
      </w:r>
    </w:p>
    <w:p w14:paraId="4B5A8B29" w14:textId="7EA17BDD" w:rsidR="004225E2" w:rsidRPr="004225E2" w:rsidRDefault="004225E2" w:rsidP="00597C22">
      <w:pPr>
        <w:numPr>
          <w:ilvl w:val="0"/>
          <w:numId w:val="138"/>
        </w:numPr>
        <w:spacing w:after="120"/>
        <w:ind w:left="0" w:firstLine="0"/>
        <w:jc w:val="both"/>
        <w:rPr>
          <w:szCs w:val="24"/>
        </w:rPr>
      </w:pPr>
      <w:r w:rsidRPr="004225E2">
        <w:rPr>
          <w:szCs w:val="24"/>
        </w:rPr>
        <w:t xml:space="preserve">Součástí jednotky mohou být i jiné organizační součásti zabezpečující výkon služby v organizačním </w:t>
      </w:r>
      <w:r w:rsidR="00A54F5F">
        <w:rPr>
          <w:szCs w:val="24"/>
        </w:rPr>
        <w:t xml:space="preserve">řízení </w:t>
      </w:r>
      <w:r w:rsidRPr="004225E2">
        <w:rPr>
          <w:szCs w:val="24"/>
        </w:rPr>
        <w:t xml:space="preserve">(oddělení, odbor, skupiny) nebo výkon služby v operačním řízení (např. operační středisko, ohlašovna požárů). </w:t>
      </w:r>
    </w:p>
    <w:p w14:paraId="6B9978F0" w14:textId="6866D7BC" w:rsidR="004225E2" w:rsidRPr="004225E2" w:rsidRDefault="004225E2" w:rsidP="00597C22">
      <w:pPr>
        <w:numPr>
          <w:ilvl w:val="0"/>
          <w:numId w:val="138"/>
        </w:numPr>
        <w:spacing w:after="120"/>
        <w:ind w:left="0" w:firstLine="0"/>
        <w:jc w:val="both"/>
        <w:rPr>
          <w:szCs w:val="24"/>
        </w:rPr>
      </w:pPr>
      <w:r w:rsidRPr="004225E2">
        <w:rPr>
          <w:szCs w:val="24"/>
        </w:rPr>
        <w:t xml:space="preserve">Hasiči, zařazení v jednotce, jsou </w:t>
      </w:r>
      <w:proofErr w:type="gramStart"/>
      <w:r w:rsidRPr="004225E2">
        <w:rPr>
          <w:szCs w:val="24"/>
        </w:rPr>
        <w:t>podřízen</w:t>
      </w:r>
      <w:r w:rsidR="0086543E">
        <w:rPr>
          <w:szCs w:val="24"/>
        </w:rPr>
        <w:t>i</w:t>
      </w:r>
      <w:proofErr w:type="gramEnd"/>
      <w:r w:rsidRPr="004225E2">
        <w:rPr>
          <w:szCs w:val="24"/>
        </w:rPr>
        <w:t xml:space="preserve"> svému veliteli jednotky </w:t>
      </w:r>
      <w:r w:rsidRPr="004225E2">
        <w:rPr>
          <w:szCs w:val="24"/>
          <w:vertAlign w:val="superscript"/>
        </w:rPr>
        <w:footnoteReference w:id="41"/>
      </w:r>
      <w:r w:rsidRPr="004225E2">
        <w:rPr>
          <w:szCs w:val="24"/>
        </w:rPr>
        <w:t>. Velitel jednotky v organizačním řízení pověřuje řízením příslušných částí jednotky (četa, družstvo) velitele nižších stupňů. Velitelé nadřazení v organizačním řízení jednotky jsou nadřazeni i v operačním řízení jednotky.</w:t>
      </w:r>
    </w:p>
    <w:p w14:paraId="79C16F3E" w14:textId="7D81B19B" w:rsidR="004225E2" w:rsidRPr="004225E2" w:rsidRDefault="004225E2" w:rsidP="00597C22">
      <w:pPr>
        <w:numPr>
          <w:ilvl w:val="0"/>
          <w:numId w:val="138"/>
        </w:numPr>
        <w:spacing w:after="120"/>
        <w:ind w:left="0" w:firstLine="0"/>
        <w:jc w:val="both"/>
        <w:rPr>
          <w:szCs w:val="24"/>
        </w:rPr>
      </w:pPr>
      <w:r w:rsidRPr="004225E2">
        <w:rPr>
          <w:szCs w:val="24"/>
        </w:rPr>
        <w:t>Do jednotky lze zařadit a službu v jednotce mohou vykonávat pouze osoby starší 18 let, které splňují zdravotní způsobilost dle zvláštního právního předpisu</w:t>
      </w:r>
      <w:r w:rsidR="00BD44CB">
        <w:rPr>
          <w:szCs w:val="24"/>
        </w:rPr>
        <w:t xml:space="preserve"> </w:t>
      </w:r>
      <w:r w:rsidRPr="004225E2">
        <w:rPr>
          <w:szCs w:val="24"/>
          <w:vertAlign w:val="superscript"/>
        </w:rPr>
        <w:footnoteReference w:id="42"/>
      </w:r>
      <w:r w:rsidRPr="004225E2">
        <w:rPr>
          <w:szCs w:val="24"/>
        </w:rPr>
        <w:t>. Vstupní zdravotní prohlídku</w:t>
      </w:r>
      <w:r w:rsidR="00BD44CB">
        <w:rPr>
          <w:szCs w:val="24"/>
        </w:rPr>
        <w:t xml:space="preserve"> </w:t>
      </w:r>
      <w:r w:rsidRPr="004225E2">
        <w:rPr>
          <w:szCs w:val="24"/>
          <w:vertAlign w:val="superscript"/>
        </w:rPr>
        <w:footnoteReference w:id="43"/>
      </w:r>
      <w:r w:rsidRPr="004225E2">
        <w:rPr>
          <w:szCs w:val="24"/>
        </w:rPr>
        <w:t xml:space="preserve">, kterou hasič prokazuje zdravotní způsobilost, musí absolvovat před zahájením výkonu služby v jednotce. </w:t>
      </w:r>
      <w:r w:rsidRPr="004225E2">
        <w:rPr>
          <w:snapToGrid w:val="0"/>
          <w:szCs w:val="24"/>
        </w:rPr>
        <w:t>Hasiči jsou dále povinni</w:t>
      </w:r>
      <w:r w:rsidR="00BD44CB">
        <w:rPr>
          <w:snapToGrid w:val="0"/>
          <w:szCs w:val="24"/>
        </w:rPr>
        <w:t xml:space="preserve"> </w:t>
      </w:r>
      <w:r w:rsidRPr="004225E2">
        <w:rPr>
          <w:snapToGrid w:val="0"/>
          <w:szCs w:val="24"/>
          <w:vertAlign w:val="superscript"/>
        </w:rPr>
        <w:footnoteReference w:id="44"/>
      </w:r>
    </w:p>
    <w:p w14:paraId="0CD5987C" w14:textId="77777777" w:rsidR="004225E2" w:rsidRPr="004225E2" w:rsidRDefault="004225E2" w:rsidP="00597C22">
      <w:pPr>
        <w:numPr>
          <w:ilvl w:val="0"/>
          <w:numId w:val="140"/>
        </w:numPr>
        <w:tabs>
          <w:tab w:val="num" w:pos="780"/>
        </w:tabs>
        <w:spacing w:after="0"/>
        <w:ind w:left="357" w:hanging="357"/>
        <w:jc w:val="both"/>
        <w:rPr>
          <w:snapToGrid w:val="0"/>
          <w:szCs w:val="24"/>
        </w:rPr>
      </w:pPr>
      <w:r w:rsidRPr="004225E2">
        <w:rPr>
          <w:snapToGrid w:val="0"/>
          <w:szCs w:val="24"/>
        </w:rPr>
        <w:t>důsledně plnit úkoly vyplývající ze základního poslání jednotek,</w:t>
      </w:r>
    </w:p>
    <w:p w14:paraId="7947835E" w14:textId="10E9626D" w:rsidR="004225E2" w:rsidRPr="004225E2" w:rsidRDefault="004225E2" w:rsidP="00597C22">
      <w:pPr>
        <w:numPr>
          <w:ilvl w:val="0"/>
          <w:numId w:val="140"/>
        </w:numPr>
        <w:tabs>
          <w:tab w:val="num" w:pos="780"/>
        </w:tabs>
        <w:spacing w:after="0"/>
        <w:ind w:left="357" w:hanging="357"/>
        <w:jc w:val="both"/>
        <w:rPr>
          <w:snapToGrid w:val="0"/>
          <w:szCs w:val="24"/>
        </w:rPr>
      </w:pPr>
      <w:r w:rsidRPr="004225E2">
        <w:rPr>
          <w:snapToGrid w:val="0"/>
          <w:szCs w:val="24"/>
        </w:rPr>
        <w:t>při zásahu na místě požáru nebo při záchranných pracích při mimořádné události plnit rozkazy velitele zásahu a pokyny svých nadřízených;</w:t>
      </w:r>
      <w:r w:rsidRPr="004225E2">
        <w:rPr>
          <w:i/>
          <w:iCs/>
          <w:szCs w:val="24"/>
        </w:rPr>
        <w:t xml:space="preserve"> </w:t>
      </w:r>
      <w:r w:rsidRPr="004225E2">
        <w:rPr>
          <w:snapToGrid w:val="0"/>
          <w:szCs w:val="24"/>
        </w:rPr>
        <w:t>mohou však odmítnout splnění rozkazu nebo pokynu nadřízeného v případě, že by se jednalo o trestný čin,</w:t>
      </w:r>
    </w:p>
    <w:p w14:paraId="4787A170" w14:textId="77777777" w:rsidR="004225E2" w:rsidRPr="004225E2" w:rsidRDefault="004225E2" w:rsidP="00597C22">
      <w:pPr>
        <w:numPr>
          <w:ilvl w:val="0"/>
          <w:numId w:val="140"/>
        </w:numPr>
        <w:tabs>
          <w:tab w:val="num" w:pos="780"/>
        </w:tabs>
        <w:spacing w:after="0"/>
        <w:ind w:left="357" w:hanging="357"/>
        <w:jc w:val="both"/>
        <w:rPr>
          <w:snapToGrid w:val="0"/>
          <w:szCs w:val="24"/>
        </w:rPr>
      </w:pPr>
      <w:r w:rsidRPr="004225E2">
        <w:rPr>
          <w:snapToGrid w:val="0"/>
          <w:szCs w:val="24"/>
        </w:rPr>
        <w:t>dodržovat předpisy upravující činnost na místě zásahu,</w:t>
      </w:r>
    </w:p>
    <w:p w14:paraId="39491BEE" w14:textId="77777777" w:rsidR="004225E2" w:rsidRPr="004225E2" w:rsidRDefault="004225E2" w:rsidP="00597C22">
      <w:pPr>
        <w:numPr>
          <w:ilvl w:val="0"/>
          <w:numId w:val="140"/>
        </w:numPr>
        <w:tabs>
          <w:tab w:val="num" w:pos="780"/>
        </w:tabs>
        <w:spacing w:after="0"/>
        <w:ind w:left="357" w:hanging="357"/>
        <w:jc w:val="both"/>
        <w:rPr>
          <w:snapToGrid w:val="0"/>
          <w:szCs w:val="24"/>
        </w:rPr>
      </w:pPr>
      <w:r w:rsidRPr="004225E2">
        <w:rPr>
          <w:snapToGrid w:val="0"/>
          <w:szCs w:val="24"/>
        </w:rPr>
        <w:lastRenderedPageBreak/>
        <w:t>prohlubovat své odborné znalosti v oblasti požární ochrany a udržovat si potřebnou fyzickou zdatnost,</w:t>
      </w:r>
    </w:p>
    <w:p w14:paraId="44C155EC" w14:textId="061EFCF2" w:rsidR="004225E2" w:rsidRPr="00352487" w:rsidRDefault="004225E2" w:rsidP="00597C22">
      <w:pPr>
        <w:numPr>
          <w:ilvl w:val="0"/>
          <w:numId w:val="140"/>
        </w:numPr>
        <w:tabs>
          <w:tab w:val="num" w:pos="780"/>
        </w:tabs>
        <w:spacing w:after="120"/>
        <w:ind w:left="357" w:hanging="357"/>
        <w:jc w:val="both"/>
        <w:rPr>
          <w:snapToGrid w:val="0"/>
          <w:szCs w:val="24"/>
        </w:rPr>
      </w:pPr>
      <w:r w:rsidRPr="004225E2">
        <w:rPr>
          <w:snapToGrid w:val="0"/>
          <w:szCs w:val="24"/>
        </w:rPr>
        <w:t>podrobovat se stanoveným preventivním zdravotním prohlídkám</w:t>
      </w:r>
      <w:r w:rsidR="00BD44CB">
        <w:rPr>
          <w:szCs w:val="24"/>
        </w:rPr>
        <w:t>, jeji</w:t>
      </w:r>
      <w:r w:rsidR="00E27277">
        <w:rPr>
          <w:szCs w:val="24"/>
        </w:rPr>
        <w:t>ch</w:t>
      </w:r>
      <w:r w:rsidRPr="004225E2">
        <w:rPr>
          <w:szCs w:val="24"/>
        </w:rPr>
        <w:t xml:space="preserve">ž četnost </w:t>
      </w:r>
      <w:r w:rsidRPr="004225E2">
        <w:rPr>
          <w:szCs w:val="24"/>
        </w:rPr>
        <w:br/>
        <w:t>a rozsah je stanoven zvláštním právním předpisem</w:t>
      </w:r>
      <w:r w:rsidR="00BD44CB">
        <w:rPr>
          <w:szCs w:val="24"/>
        </w:rPr>
        <w:t xml:space="preserve"> </w:t>
      </w:r>
      <w:r w:rsidRPr="004225E2">
        <w:rPr>
          <w:szCs w:val="24"/>
          <w:vertAlign w:val="superscript"/>
        </w:rPr>
        <w:footnoteReference w:id="45"/>
      </w:r>
      <w:r w:rsidRPr="004225E2">
        <w:rPr>
          <w:szCs w:val="24"/>
        </w:rPr>
        <w:t>.</w:t>
      </w:r>
    </w:p>
    <w:p w14:paraId="480A1E1E" w14:textId="29DE5A8B" w:rsidR="004225E2" w:rsidRPr="004225E2" w:rsidRDefault="004225E2" w:rsidP="00597C22">
      <w:pPr>
        <w:numPr>
          <w:ilvl w:val="0"/>
          <w:numId w:val="138"/>
        </w:numPr>
        <w:tabs>
          <w:tab w:val="num" w:pos="360"/>
        </w:tabs>
        <w:spacing w:after="120"/>
        <w:ind w:left="0" w:firstLine="0"/>
        <w:jc w:val="both"/>
        <w:rPr>
          <w:szCs w:val="24"/>
        </w:rPr>
      </w:pPr>
      <w:r w:rsidRPr="004225E2">
        <w:rPr>
          <w:szCs w:val="24"/>
        </w:rPr>
        <w:t xml:space="preserve">Zřizovatel jednotky může stanovit svým předpisem další požadavky pro přijetí, pokud to není v rozporu s právními předpisy a </w:t>
      </w:r>
      <w:r w:rsidRPr="003E0E0A">
        <w:rPr>
          <w:szCs w:val="24"/>
        </w:rPr>
        <w:t>pokud t</w:t>
      </w:r>
      <w:r w:rsidR="003E0E0A" w:rsidRPr="003E0E0A">
        <w:rPr>
          <w:szCs w:val="24"/>
        </w:rPr>
        <w:t>o</w:t>
      </w:r>
      <w:r w:rsidRPr="004225E2">
        <w:rPr>
          <w:szCs w:val="24"/>
        </w:rPr>
        <w:t xml:space="preserve"> vyžaduje specifický výkon služby hasiče zařazeného v jednotce.</w:t>
      </w:r>
    </w:p>
    <w:p w14:paraId="47324781" w14:textId="3674FDD3" w:rsidR="004225E2" w:rsidRPr="004225E2" w:rsidRDefault="004225E2" w:rsidP="00597C22">
      <w:pPr>
        <w:numPr>
          <w:ilvl w:val="0"/>
          <w:numId w:val="138"/>
        </w:numPr>
        <w:tabs>
          <w:tab w:val="num" w:pos="360"/>
        </w:tabs>
        <w:spacing w:after="120"/>
        <w:ind w:left="0" w:firstLine="0"/>
        <w:jc w:val="both"/>
        <w:rPr>
          <w:szCs w:val="24"/>
        </w:rPr>
      </w:pPr>
      <w:r w:rsidRPr="004225E2">
        <w:rPr>
          <w:szCs w:val="24"/>
        </w:rPr>
        <w:t>Požadavky na fyzickou zdatnost hasičů stanovuje a její každoroční ověřování</w:t>
      </w:r>
      <w:r w:rsidR="00352487">
        <w:rPr>
          <w:szCs w:val="24"/>
        </w:rPr>
        <w:t xml:space="preserve"> </w:t>
      </w:r>
      <w:r w:rsidRPr="004225E2">
        <w:rPr>
          <w:szCs w:val="24"/>
          <w:vertAlign w:val="superscript"/>
        </w:rPr>
        <w:footnoteReference w:id="46"/>
      </w:r>
      <w:r w:rsidRPr="004225E2">
        <w:rPr>
          <w:szCs w:val="24"/>
        </w:rPr>
        <w:t xml:space="preserve"> provádí velitel příslušné jednotky. Při stanovování nároků na fyzickou zdatnost hasičů velitel jednotky přihlíží k činnostem, ke kterým je jednotka v operačním řízení předurčena</w:t>
      </w:r>
      <w:r w:rsidR="004F1D66">
        <w:rPr>
          <w:szCs w:val="24"/>
        </w:rPr>
        <w:t>,</w:t>
      </w:r>
      <w:r w:rsidR="00CD3EFE">
        <w:rPr>
          <w:szCs w:val="24"/>
        </w:rPr>
        <w:t xml:space="preserve"> fyzické náročnosti činnosti hasičů v jednotce a jejich zdravotnímu stavu</w:t>
      </w:r>
      <w:r w:rsidRPr="004225E2">
        <w:rPr>
          <w:szCs w:val="24"/>
        </w:rPr>
        <w:t>.</w:t>
      </w:r>
    </w:p>
    <w:p w14:paraId="6EEDFB33" w14:textId="77777777" w:rsidR="004225E2" w:rsidRPr="00352487" w:rsidRDefault="004225E2" w:rsidP="00352487">
      <w:pPr>
        <w:keepNext/>
        <w:spacing w:after="0"/>
        <w:jc w:val="both"/>
        <w:outlineLvl w:val="4"/>
        <w:rPr>
          <w:iCs/>
        </w:rPr>
      </w:pPr>
    </w:p>
    <w:p w14:paraId="3ACABD7A" w14:textId="77777777" w:rsidR="004225E2" w:rsidRPr="00352487" w:rsidRDefault="004225E2" w:rsidP="00352487">
      <w:pPr>
        <w:keepNext/>
        <w:spacing w:after="0"/>
        <w:jc w:val="center"/>
        <w:outlineLvl w:val="4"/>
      </w:pPr>
      <w:r w:rsidRPr="00352487">
        <w:t>Čl. 6</w:t>
      </w:r>
    </w:p>
    <w:p w14:paraId="0ED3C505" w14:textId="77777777" w:rsidR="004225E2" w:rsidRPr="004225E2" w:rsidRDefault="004225E2" w:rsidP="00352487">
      <w:pPr>
        <w:keepNext/>
        <w:spacing w:after="120"/>
        <w:jc w:val="center"/>
        <w:outlineLvl w:val="1"/>
        <w:rPr>
          <w:b/>
          <w:szCs w:val="24"/>
        </w:rPr>
      </w:pPr>
      <w:bookmarkStart w:id="19" w:name="_Toc242340967"/>
      <w:bookmarkStart w:id="20" w:name="_Toc243920909"/>
      <w:r w:rsidRPr="004225E2">
        <w:rPr>
          <w:b/>
          <w:szCs w:val="24"/>
        </w:rPr>
        <w:t>Základní odborná příprava</w:t>
      </w:r>
      <w:bookmarkEnd w:id="19"/>
      <w:bookmarkEnd w:id="20"/>
    </w:p>
    <w:p w14:paraId="6D3A002B" w14:textId="77777777" w:rsidR="004225E2" w:rsidRPr="004225E2" w:rsidRDefault="004225E2" w:rsidP="00597C22">
      <w:pPr>
        <w:numPr>
          <w:ilvl w:val="0"/>
          <w:numId w:val="141"/>
        </w:numPr>
        <w:spacing w:after="120"/>
        <w:ind w:left="0" w:firstLine="0"/>
        <w:jc w:val="both"/>
        <w:rPr>
          <w:snapToGrid w:val="0"/>
          <w:szCs w:val="24"/>
        </w:rPr>
      </w:pPr>
      <w:r w:rsidRPr="004225E2">
        <w:rPr>
          <w:snapToGrid w:val="0"/>
          <w:szCs w:val="24"/>
        </w:rPr>
        <w:t>Hasiči mohou samostatně vykonávat službu při zdolávání požárů a jiných mimořádných událostí až po absolvování základní odborné přípravy.</w:t>
      </w:r>
    </w:p>
    <w:p w14:paraId="65256A07" w14:textId="77777777" w:rsidR="004225E2" w:rsidRPr="004225E2" w:rsidRDefault="004225E2" w:rsidP="00597C22">
      <w:pPr>
        <w:numPr>
          <w:ilvl w:val="0"/>
          <w:numId w:val="141"/>
        </w:numPr>
        <w:spacing w:after="120"/>
        <w:ind w:left="0" w:firstLine="0"/>
        <w:jc w:val="both"/>
        <w:rPr>
          <w:szCs w:val="24"/>
        </w:rPr>
      </w:pPr>
      <w:r w:rsidRPr="004225E2">
        <w:rPr>
          <w:szCs w:val="24"/>
        </w:rPr>
        <w:t>Do základní odborné přípravy se zařadí hasiči nejpozději do 1 roku od ustanovení do funkce v jednotce.</w:t>
      </w:r>
    </w:p>
    <w:p w14:paraId="67618AD9" w14:textId="77777777" w:rsidR="004225E2" w:rsidRPr="004225E2" w:rsidRDefault="004225E2" w:rsidP="00597C22">
      <w:pPr>
        <w:numPr>
          <w:ilvl w:val="0"/>
          <w:numId w:val="141"/>
        </w:numPr>
        <w:spacing w:after="120"/>
        <w:ind w:left="0" w:firstLine="0"/>
        <w:jc w:val="both"/>
        <w:rPr>
          <w:szCs w:val="24"/>
        </w:rPr>
      </w:pPr>
      <w:r w:rsidRPr="004225E2">
        <w:rPr>
          <w:szCs w:val="24"/>
        </w:rPr>
        <w:t>Základní odbornou přípravou hasičů z povolání je nástupní odborný výcvik, který podle osnov stanovených MV-GŘ HZS ČR organizují v odborných kurzech vzdělávací zařízení MV-GŘ HZS ČR.</w:t>
      </w:r>
    </w:p>
    <w:p w14:paraId="24188DC9" w14:textId="77777777" w:rsidR="004225E2" w:rsidRPr="004225E2" w:rsidRDefault="004225E2" w:rsidP="00597C22">
      <w:pPr>
        <w:numPr>
          <w:ilvl w:val="0"/>
          <w:numId w:val="141"/>
        </w:numPr>
        <w:spacing w:after="120"/>
        <w:ind w:left="0" w:firstLine="0"/>
        <w:jc w:val="both"/>
        <w:rPr>
          <w:szCs w:val="24"/>
        </w:rPr>
      </w:pPr>
      <w:r w:rsidRPr="004225E2">
        <w:rPr>
          <w:szCs w:val="24"/>
        </w:rPr>
        <w:t>Základní odbornou přípravou hasičů z povolán</w:t>
      </w:r>
      <w:r w:rsidRPr="00885B43">
        <w:rPr>
          <w:szCs w:val="24"/>
        </w:rPr>
        <w:t>í</w:t>
      </w:r>
      <w:r w:rsidRPr="004225E2">
        <w:rPr>
          <w:szCs w:val="24"/>
        </w:rPr>
        <w:t xml:space="preserve"> vykonávajících samostatnou službu při </w:t>
      </w:r>
      <w:r w:rsidRPr="004225E2">
        <w:rPr>
          <w:spacing w:val="-2"/>
          <w:szCs w:val="24"/>
        </w:rPr>
        <w:t>zdolávání požárů mimo místo zásahu je nástupní odborný výcvik uskutečněný u jednotky,</w:t>
      </w:r>
      <w:r w:rsidRPr="004225E2">
        <w:rPr>
          <w:szCs w:val="24"/>
        </w:rPr>
        <w:t xml:space="preserve"> ve které hasiči vykonávají službu. Nástupní odborný výcvik organizují velitelé jednotek v rozsahu nejméně 40 pracovních hodin podle osnov stanovených MV-GŘ HZS ČR.</w:t>
      </w:r>
    </w:p>
    <w:p w14:paraId="5D042186" w14:textId="28242B69" w:rsidR="004225E2" w:rsidRPr="004225E2" w:rsidRDefault="004225E2" w:rsidP="00597C22">
      <w:pPr>
        <w:numPr>
          <w:ilvl w:val="0"/>
          <w:numId w:val="141"/>
        </w:numPr>
        <w:spacing w:after="120"/>
        <w:ind w:left="0" w:firstLine="0"/>
        <w:jc w:val="both"/>
        <w:rPr>
          <w:snapToGrid w:val="0"/>
          <w:szCs w:val="24"/>
        </w:rPr>
      </w:pPr>
      <w:r w:rsidRPr="004225E2">
        <w:rPr>
          <w:szCs w:val="24"/>
        </w:rPr>
        <w:t xml:space="preserve">Základní odbornou přípravu členů </w:t>
      </w:r>
      <w:r w:rsidR="00A54F5F">
        <w:rPr>
          <w:szCs w:val="24"/>
        </w:rPr>
        <w:t xml:space="preserve">dobrovolných jednotek </w:t>
      </w:r>
      <w:r w:rsidRPr="004225E2">
        <w:rPr>
          <w:szCs w:val="24"/>
        </w:rPr>
        <w:t>organizuje nejméně v rozsahu 40 pracovních hodin velitel dobrovolné jednotky podle osnov stanovených MV-GŘ HZS ČR.</w:t>
      </w:r>
    </w:p>
    <w:p w14:paraId="0286F2CA" w14:textId="77777777" w:rsidR="004225E2" w:rsidRPr="00352487" w:rsidRDefault="004225E2" w:rsidP="00352487">
      <w:pPr>
        <w:keepNext/>
        <w:spacing w:after="0"/>
        <w:jc w:val="both"/>
        <w:outlineLvl w:val="0"/>
        <w:rPr>
          <w:caps/>
          <w:snapToGrid w:val="0"/>
          <w:szCs w:val="24"/>
        </w:rPr>
      </w:pPr>
    </w:p>
    <w:p w14:paraId="0E1CF272" w14:textId="77777777" w:rsidR="004225E2" w:rsidRPr="00352487" w:rsidRDefault="004225E2" w:rsidP="004225E2">
      <w:pPr>
        <w:keepNext/>
        <w:spacing w:after="0"/>
        <w:jc w:val="center"/>
        <w:outlineLvl w:val="4"/>
        <w:rPr>
          <w:snapToGrid w:val="0"/>
        </w:rPr>
      </w:pPr>
      <w:bookmarkStart w:id="21" w:name="_Toc242330678"/>
      <w:bookmarkStart w:id="22" w:name="_Toc242330778"/>
      <w:bookmarkStart w:id="23" w:name="_Toc242331124"/>
      <w:r w:rsidRPr="00352487">
        <w:rPr>
          <w:snapToGrid w:val="0"/>
        </w:rPr>
        <w:t>Čl. 7</w:t>
      </w:r>
      <w:bookmarkEnd w:id="21"/>
      <w:bookmarkEnd w:id="22"/>
      <w:bookmarkEnd w:id="23"/>
    </w:p>
    <w:p w14:paraId="078DC8B3" w14:textId="77777777" w:rsidR="004225E2" w:rsidRPr="004225E2" w:rsidRDefault="004225E2" w:rsidP="00352487">
      <w:pPr>
        <w:keepNext/>
        <w:spacing w:after="120"/>
        <w:jc w:val="center"/>
        <w:outlineLvl w:val="1"/>
        <w:rPr>
          <w:b/>
          <w:snapToGrid w:val="0"/>
          <w:szCs w:val="24"/>
        </w:rPr>
      </w:pPr>
      <w:bookmarkStart w:id="24" w:name="_Toc242330679"/>
      <w:bookmarkStart w:id="25" w:name="_Toc242330779"/>
      <w:bookmarkStart w:id="26" w:name="_Toc242340968"/>
      <w:bookmarkStart w:id="27" w:name="_Toc243920910"/>
      <w:r w:rsidRPr="004225E2">
        <w:rPr>
          <w:b/>
          <w:snapToGrid w:val="0"/>
          <w:szCs w:val="24"/>
        </w:rPr>
        <w:t>Odborná způsobilost</w:t>
      </w:r>
      <w:bookmarkEnd w:id="24"/>
      <w:bookmarkEnd w:id="25"/>
      <w:bookmarkEnd w:id="26"/>
      <w:bookmarkEnd w:id="27"/>
    </w:p>
    <w:p w14:paraId="655937DE" w14:textId="7C7E92FA" w:rsidR="004225E2" w:rsidRDefault="004225E2" w:rsidP="00597C22">
      <w:pPr>
        <w:numPr>
          <w:ilvl w:val="0"/>
          <w:numId w:val="142"/>
        </w:numPr>
        <w:spacing w:after="120"/>
        <w:ind w:left="0" w:firstLine="0"/>
        <w:jc w:val="both"/>
        <w:rPr>
          <w:snapToGrid w:val="0"/>
          <w:szCs w:val="24"/>
        </w:rPr>
      </w:pPr>
      <w:r w:rsidRPr="004225E2">
        <w:rPr>
          <w:snapToGrid w:val="0"/>
          <w:szCs w:val="24"/>
        </w:rPr>
        <w:t xml:space="preserve">Zaměstnanci v jednotce HZS podniku </w:t>
      </w:r>
      <w:r w:rsidR="00074A73">
        <w:rPr>
          <w:snapToGrid w:val="0"/>
          <w:szCs w:val="24"/>
        </w:rPr>
        <w:t xml:space="preserve">a členové, kteří vykonávají svoji službu </w:t>
      </w:r>
      <w:r w:rsidR="008F10BA">
        <w:rPr>
          <w:snapToGrid w:val="0"/>
          <w:szCs w:val="24"/>
        </w:rPr>
        <w:br/>
      </w:r>
      <w:r w:rsidR="00074A73">
        <w:rPr>
          <w:snapToGrid w:val="0"/>
          <w:szCs w:val="24"/>
        </w:rPr>
        <w:t>u dobrovolných jednotek jako svoje povolání jako velitelé</w:t>
      </w:r>
      <w:r w:rsidR="00074A73" w:rsidRPr="004225E2">
        <w:rPr>
          <w:snapToGrid w:val="0"/>
          <w:szCs w:val="24"/>
        </w:rPr>
        <w:t xml:space="preserve"> jednotek </w:t>
      </w:r>
      <w:r w:rsidRPr="004225E2">
        <w:rPr>
          <w:snapToGrid w:val="0"/>
          <w:szCs w:val="24"/>
        </w:rPr>
        <w:t>a velitelé</w:t>
      </w:r>
      <w:r w:rsidR="00074A73">
        <w:rPr>
          <w:snapToGrid w:val="0"/>
          <w:szCs w:val="24"/>
        </w:rPr>
        <w:t xml:space="preserve"> družstev nebo čet</w:t>
      </w:r>
      <w:r w:rsidRPr="004225E2">
        <w:rPr>
          <w:snapToGrid w:val="0"/>
          <w:szCs w:val="24"/>
        </w:rPr>
        <w:t>, strojníci a technici speciálních služeb mohou své funkce vykonávat jen s požadovanou odbornou způsobilostí</w:t>
      </w:r>
      <w:r w:rsidR="00352487">
        <w:rPr>
          <w:snapToGrid w:val="0"/>
          <w:szCs w:val="24"/>
        </w:rPr>
        <w:t xml:space="preserve"> </w:t>
      </w:r>
      <w:r w:rsidR="00900F6A">
        <w:rPr>
          <w:rStyle w:val="Znakapoznpodarou"/>
          <w:snapToGrid w:val="0"/>
          <w:szCs w:val="24"/>
        </w:rPr>
        <w:footnoteReference w:id="47"/>
      </w:r>
      <w:r w:rsidR="00352487">
        <w:rPr>
          <w:snapToGrid w:val="0"/>
          <w:szCs w:val="24"/>
        </w:rPr>
        <w:t>.</w:t>
      </w:r>
    </w:p>
    <w:p w14:paraId="0E47C56B" w14:textId="1A1BB199" w:rsidR="00074A73" w:rsidRDefault="00074A73" w:rsidP="00597C22">
      <w:pPr>
        <w:pStyle w:val="Odstavecseseznamem"/>
        <w:numPr>
          <w:ilvl w:val="0"/>
          <w:numId w:val="142"/>
        </w:numPr>
        <w:spacing w:after="120"/>
        <w:ind w:left="0" w:firstLine="0"/>
        <w:contextualSpacing w:val="0"/>
        <w:jc w:val="both"/>
        <w:rPr>
          <w:snapToGrid w:val="0"/>
          <w:szCs w:val="24"/>
        </w:rPr>
      </w:pPr>
      <w:r w:rsidRPr="00074A73">
        <w:rPr>
          <w:snapToGrid w:val="0"/>
          <w:szCs w:val="24"/>
        </w:rPr>
        <w:t>Členové dobrovolných jednotek ve funkci velitele jednotky, velitele družstva nebo strojníci mohou své funkce vykonávat jen s požadovanou odbornou způsobilostí.</w:t>
      </w:r>
    </w:p>
    <w:p w14:paraId="337901FD" w14:textId="2BAE679C" w:rsidR="00295328" w:rsidRDefault="00295328" w:rsidP="00295328">
      <w:pPr>
        <w:pStyle w:val="Odstavecseseznamem"/>
        <w:spacing w:after="0"/>
        <w:ind w:left="0"/>
        <w:contextualSpacing w:val="0"/>
        <w:jc w:val="both"/>
        <w:rPr>
          <w:snapToGrid w:val="0"/>
          <w:szCs w:val="24"/>
        </w:rPr>
      </w:pPr>
    </w:p>
    <w:p w14:paraId="5CC99673" w14:textId="77777777" w:rsidR="00295328" w:rsidRPr="00074A73" w:rsidRDefault="00295328" w:rsidP="00295328">
      <w:pPr>
        <w:pStyle w:val="Odstavecseseznamem"/>
        <w:spacing w:after="0"/>
        <w:ind w:left="0"/>
        <w:contextualSpacing w:val="0"/>
        <w:jc w:val="both"/>
        <w:rPr>
          <w:snapToGrid w:val="0"/>
          <w:szCs w:val="24"/>
        </w:rPr>
      </w:pPr>
    </w:p>
    <w:p w14:paraId="2AC12C5F" w14:textId="1C379306" w:rsidR="004225E2" w:rsidRPr="004225E2" w:rsidRDefault="004225E2" w:rsidP="00597C22">
      <w:pPr>
        <w:numPr>
          <w:ilvl w:val="0"/>
          <w:numId w:val="142"/>
        </w:numPr>
        <w:spacing w:after="120"/>
        <w:ind w:left="0" w:firstLine="0"/>
        <w:jc w:val="both"/>
        <w:rPr>
          <w:szCs w:val="24"/>
        </w:rPr>
      </w:pPr>
      <w:r w:rsidRPr="004225E2">
        <w:rPr>
          <w:szCs w:val="24"/>
        </w:rPr>
        <w:lastRenderedPageBreak/>
        <w:t>Hasič</w:t>
      </w:r>
      <w:r w:rsidR="001D5D9C">
        <w:rPr>
          <w:szCs w:val="24"/>
        </w:rPr>
        <w:t>i</w:t>
      </w:r>
      <w:r w:rsidRPr="004225E2">
        <w:rPr>
          <w:szCs w:val="24"/>
        </w:rPr>
        <w:t xml:space="preserve"> se zařadí do odborné přípravy k získání odborné způsobilosti tak, aby mohl</w:t>
      </w:r>
      <w:r w:rsidR="0053450D">
        <w:rPr>
          <w:szCs w:val="24"/>
        </w:rPr>
        <w:t>i</w:t>
      </w:r>
      <w:r w:rsidR="004F1D66">
        <w:rPr>
          <w:szCs w:val="24"/>
        </w:rPr>
        <w:t>,</w:t>
      </w:r>
      <w:r w:rsidRPr="004225E2">
        <w:rPr>
          <w:szCs w:val="24"/>
        </w:rPr>
        <w:t xml:space="preserve"> nejpozději do </w:t>
      </w:r>
      <w:r w:rsidRPr="004225E2">
        <w:rPr>
          <w:bCs/>
          <w:szCs w:val="24"/>
        </w:rPr>
        <w:t>12</w:t>
      </w:r>
      <w:r w:rsidRPr="004225E2">
        <w:rPr>
          <w:szCs w:val="24"/>
        </w:rPr>
        <w:t xml:space="preserve"> měsíců od ustanovení do funkce</w:t>
      </w:r>
      <w:r w:rsidR="004F1D66">
        <w:rPr>
          <w:szCs w:val="24"/>
        </w:rPr>
        <w:t>,</w:t>
      </w:r>
      <w:r w:rsidRPr="004225E2">
        <w:rPr>
          <w:szCs w:val="24"/>
        </w:rPr>
        <w:t xml:space="preserve"> vykonat zkoušku odborné způsobilosti podle právního předpisu </w:t>
      </w:r>
      <w:r w:rsidRPr="004225E2">
        <w:rPr>
          <w:szCs w:val="24"/>
          <w:vertAlign w:val="superscript"/>
        </w:rPr>
        <w:footnoteReference w:id="48"/>
      </w:r>
      <w:r w:rsidRPr="004225E2">
        <w:rPr>
          <w:szCs w:val="24"/>
        </w:rPr>
        <w:t>. Do odborné přípravy k prodloužení platnosti osvědčení o odborné způsobilosti se hasič zařadí nejpozději do 6 měsíců ode dne, kdy o to požádá.</w:t>
      </w:r>
    </w:p>
    <w:p w14:paraId="4FD0017E" w14:textId="77777777" w:rsidR="004225E2" w:rsidRPr="004225E2" w:rsidRDefault="004225E2" w:rsidP="00597C22">
      <w:pPr>
        <w:numPr>
          <w:ilvl w:val="0"/>
          <w:numId w:val="142"/>
        </w:numPr>
        <w:spacing w:after="120"/>
        <w:ind w:left="0" w:firstLine="0"/>
        <w:jc w:val="both"/>
        <w:rPr>
          <w:szCs w:val="24"/>
        </w:rPr>
      </w:pPr>
      <w:r w:rsidRPr="004225E2">
        <w:rPr>
          <w:snapToGrid w:val="0"/>
          <w:szCs w:val="24"/>
        </w:rPr>
        <w:t>Odborná způsobilost se ověřuje zkouškou a prokazuje se osvědčením. Ověřování odborné způsobilosti a vydávání a odnímání osvědčení o odborné způsobilosti provádí</w:t>
      </w:r>
    </w:p>
    <w:p w14:paraId="79D61576" w14:textId="4A22135B" w:rsidR="004225E2" w:rsidRPr="004225E2" w:rsidRDefault="004225E2" w:rsidP="00597C22">
      <w:pPr>
        <w:numPr>
          <w:ilvl w:val="0"/>
          <w:numId w:val="139"/>
        </w:numPr>
        <w:tabs>
          <w:tab w:val="num" w:pos="780"/>
        </w:tabs>
        <w:spacing w:after="0"/>
        <w:ind w:left="357" w:hanging="357"/>
        <w:jc w:val="both"/>
        <w:rPr>
          <w:snapToGrid w:val="0"/>
          <w:szCs w:val="24"/>
        </w:rPr>
      </w:pPr>
      <w:r w:rsidRPr="004225E2">
        <w:rPr>
          <w:szCs w:val="24"/>
        </w:rPr>
        <w:t>MV-GŘ HZS ČR</w:t>
      </w:r>
      <w:r w:rsidRPr="004225E2">
        <w:rPr>
          <w:snapToGrid w:val="0"/>
          <w:szCs w:val="24"/>
        </w:rPr>
        <w:t xml:space="preserve"> u velitelů, strojníků a techniků speciálních služeb jednotek HZS podniků a u osob vykonávajících službu </w:t>
      </w:r>
      <w:r w:rsidR="00A54F5F">
        <w:rPr>
          <w:snapToGrid w:val="0"/>
          <w:szCs w:val="24"/>
        </w:rPr>
        <w:t xml:space="preserve">v </w:t>
      </w:r>
      <w:r w:rsidRPr="004225E2">
        <w:rPr>
          <w:snapToGrid w:val="0"/>
          <w:szCs w:val="24"/>
        </w:rPr>
        <w:t>dobrovoln</w:t>
      </w:r>
      <w:r w:rsidR="00A54F5F">
        <w:rPr>
          <w:snapToGrid w:val="0"/>
          <w:szCs w:val="24"/>
        </w:rPr>
        <w:t>é jednotce</w:t>
      </w:r>
      <w:r w:rsidRPr="004225E2">
        <w:rPr>
          <w:snapToGrid w:val="0"/>
          <w:szCs w:val="24"/>
        </w:rPr>
        <w:t xml:space="preserve"> jako svoje zaměstnání,</w:t>
      </w:r>
    </w:p>
    <w:p w14:paraId="25025624" w14:textId="5E124246" w:rsidR="004225E2" w:rsidRDefault="004225E2" w:rsidP="00597C22">
      <w:pPr>
        <w:numPr>
          <w:ilvl w:val="0"/>
          <w:numId w:val="139"/>
        </w:numPr>
        <w:tabs>
          <w:tab w:val="num" w:pos="780"/>
        </w:tabs>
        <w:spacing w:after="0"/>
        <w:ind w:left="357" w:hanging="357"/>
        <w:jc w:val="both"/>
        <w:rPr>
          <w:snapToGrid w:val="0"/>
          <w:szCs w:val="24"/>
        </w:rPr>
      </w:pPr>
      <w:r w:rsidRPr="004225E2">
        <w:rPr>
          <w:snapToGrid w:val="0"/>
          <w:szCs w:val="24"/>
        </w:rPr>
        <w:t>HZS kraje u velitelů</w:t>
      </w:r>
      <w:r w:rsidR="004F1D66">
        <w:rPr>
          <w:snapToGrid w:val="0"/>
          <w:szCs w:val="24"/>
        </w:rPr>
        <w:t xml:space="preserve"> a</w:t>
      </w:r>
      <w:r w:rsidRPr="004225E2">
        <w:rPr>
          <w:snapToGrid w:val="0"/>
          <w:szCs w:val="24"/>
        </w:rPr>
        <w:t xml:space="preserve"> strojníků dobrovolných jednotek,</w:t>
      </w:r>
    </w:p>
    <w:p w14:paraId="65AF69BC" w14:textId="1C9D305B" w:rsidR="004225E2" w:rsidRPr="004225E2" w:rsidRDefault="004225E2" w:rsidP="00597C22">
      <w:pPr>
        <w:numPr>
          <w:ilvl w:val="0"/>
          <w:numId w:val="139"/>
        </w:numPr>
        <w:tabs>
          <w:tab w:val="num" w:pos="780"/>
        </w:tabs>
        <w:spacing w:after="120"/>
        <w:ind w:left="357" w:hanging="357"/>
        <w:jc w:val="both"/>
        <w:rPr>
          <w:snapToGrid w:val="0"/>
          <w:szCs w:val="24"/>
        </w:rPr>
      </w:pPr>
      <w:r w:rsidRPr="004225E2">
        <w:rPr>
          <w:snapToGrid w:val="0"/>
          <w:szCs w:val="24"/>
        </w:rPr>
        <w:t>velitelé jednotek HZS podniku u hasičů své jednotky</w:t>
      </w:r>
      <w:r w:rsidR="008F10BA">
        <w:rPr>
          <w:snapToGrid w:val="0"/>
          <w:szCs w:val="24"/>
        </w:rPr>
        <w:t xml:space="preserve"> ve funkci hasič a starší hasič </w:t>
      </w:r>
      <w:r w:rsidR="005E3230">
        <w:rPr>
          <w:rStyle w:val="Znakapoznpodarou"/>
          <w:snapToGrid w:val="0"/>
          <w:szCs w:val="24"/>
        </w:rPr>
        <w:footnoteReference w:id="49"/>
      </w:r>
      <w:r w:rsidR="008F10BA">
        <w:rPr>
          <w:snapToGrid w:val="0"/>
          <w:szCs w:val="24"/>
        </w:rPr>
        <w:t>.</w:t>
      </w:r>
    </w:p>
    <w:p w14:paraId="15783627" w14:textId="1C498F01" w:rsidR="004225E2" w:rsidRPr="004225E2" w:rsidRDefault="004225E2" w:rsidP="00597C22">
      <w:pPr>
        <w:numPr>
          <w:ilvl w:val="0"/>
          <w:numId w:val="142"/>
        </w:numPr>
        <w:spacing w:after="120"/>
        <w:ind w:left="0" w:firstLine="0"/>
        <w:jc w:val="both"/>
        <w:rPr>
          <w:szCs w:val="24"/>
        </w:rPr>
      </w:pPr>
      <w:r w:rsidRPr="004225E2">
        <w:rPr>
          <w:szCs w:val="24"/>
        </w:rPr>
        <w:t>Platnost osvědčení prodlužuje ten orgán, který osvědčení vyd</w:t>
      </w:r>
      <w:r w:rsidR="00A333D9">
        <w:rPr>
          <w:szCs w:val="24"/>
        </w:rPr>
        <w:t>ává.</w:t>
      </w:r>
      <w:r w:rsidRPr="004225E2">
        <w:rPr>
          <w:szCs w:val="24"/>
        </w:rPr>
        <w:t xml:space="preserve"> </w:t>
      </w:r>
    </w:p>
    <w:p w14:paraId="3FC23C60" w14:textId="12266DB2" w:rsidR="004225E2" w:rsidRPr="004225E2" w:rsidRDefault="004225E2" w:rsidP="00597C22">
      <w:pPr>
        <w:numPr>
          <w:ilvl w:val="0"/>
          <w:numId w:val="142"/>
        </w:numPr>
        <w:spacing w:after="120"/>
        <w:ind w:left="0" w:firstLine="0"/>
        <w:jc w:val="both"/>
        <w:rPr>
          <w:szCs w:val="24"/>
        </w:rPr>
      </w:pPr>
      <w:r w:rsidRPr="004225E2">
        <w:rPr>
          <w:szCs w:val="24"/>
        </w:rPr>
        <w:t>Zkoušce odborné způsobilosti předchází příprava k dosažení nebo prodloužení odborné způsobilosti ve vzdělávacích zařízeních MV-GŘ HZS ČR, HZS krajů</w:t>
      </w:r>
      <w:r w:rsidR="00446A82">
        <w:rPr>
          <w:szCs w:val="24"/>
        </w:rPr>
        <w:t>, HZS podniků (</w:t>
      </w:r>
      <w:r w:rsidR="005C5676">
        <w:rPr>
          <w:szCs w:val="24"/>
        </w:rPr>
        <w:t xml:space="preserve">hasič, starší hasič, </w:t>
      </w:r>
      <w:r w:rsidR="00446A82">
        <w:rPr>
          <w:szCs w:val="24"/>
        </w:rPr>
        <w:t>strojní</w:t>
      </w:r>
      <w:r w:rsidR="005C5676">
        <w:rPr>
          <w:szCs w:val="24"/>
        </w:rPr>
        <w:t>k</w:t>
      </w:r>
      <w:r w:rsidR="00446A82">
        <w:rPr>
          <w:szCs w:val="24"/>
        </w:rPr>
        <w:t>)</w:t>
      </w:r>
      <w:r w:rsidRPr="004225E2">
        <w:rPr>
          <w:szCs w:val="24"/>
        </w:rPr>
        <w:t xml:space="preserve"> nebo v zařízeních, které MV-GŘ HZS ČR ke vzdělávání pověřilo</w:t>
      </w:r>
      <w:r w:rsidR="008F10BA">
        <w:rPr>
          <w:szCs w:val="24"/>
        </w:rPr>
        <w:t>,</w:t>
      </w:r>
      <w:r w:rsidR="005E3230">
        <w:rPr>
          <w:szCs w:val="24"/>
        </w:rPr>
        <w:t xml:space="preserve"> a to v soulad</w:t>
      </w:r>
      <w:r w:rsidR="00295328">
        <w:rPr>
          <w:szCs w:val="24"/>
        </w:rPr>
        <w:t>u s osnovami, které vydalo MV-</w:t>
      </w:r>
      <w:r w:rsidR="005E3230">
        <w:rPr>
          <w:szCs w:val="24"/>
        </w:rPr>
        <w:t>HZS ČR.</w:t>
      </w:r>
    </w:p>
    <w:p w14:paraId="19931049" w14:textId="77777777" w:rsidR="004225E2" w:rsidRPr="008F10BA" w:rsidRDefault="004225E2" w:rsidP="008F10BA">
      <w:pPr>
        <w:keepNext/>
        <w:spacing w:after="0"/>
        <w:jc w:val="both"/>
        <w:outlineLvl w:val="0"/>
        <w:rPr>
          <w:caps/>
          <w:snapToGrid w:val="0"/>
          <w:szCs w:val="24"/>
        </w:rPr>
      </w:pPr>
    </w:p>
    <w:p w14:paraId="39E47917" w14:textId="77777777" w:rsidR="004225E2" w:rsidRPr="008F10BA" w:rsidRDefault="004225E2" w:rsidP="004225E2">
      <w:pPr>
        <w:keepNext/>
        <w:spacing w:after="0"/>
        <w:jc w:val="center"/>
        <w:outlineLvl w:val="4"/>
        <w:rPr>
          <w:bCs/>
          <w:szCs w:val="18"/>
        </w:rPr>
      </w:pPr>
      <w:r w:rsidRPr="008F10BA">
        <w:rPr>
          <w:bCs/>
          <w:szCs w:val="18"/>
        </w:rPr>
        <w:t>Čl. 8</w:t>
      </w:r>
    </w:p>
    <w:p w14:paraId="0D064685" w14:textId="77777777" w:rsidR="004225E2" w:rsidRPr="004225E2" w:rsidRDefault="004225E2" w:rsidP="008F10BA">
      <w:pPr>
        <w:keepNext/>
        <w:spacing w:after="120"/>
        <w:jc w:val="center"/>
        <w:outlineLvl w:val="1"/>
        <w:rPr>
          <w:b/>
          <w:snapToGrid w:val="0"/>
          <w:szCs w:val="24"/>
        </w:rPr>
      </w:pPr>
      <w:bookmarkStart w:id="28" w:name="_Toc242330680"/>
      <w:bookmarkStart w:id="29" w:name="_Toc242330780"/>
      <w:bookmarkStart w:id="30" w:name="_Toc242340969"/>
      <w:bookmarkStart w:id="31" w:name="_Toc243920911"/>
      <w:r w:rsidRPr="004225E2">
        <w:rPr>
          <w:b/>
          <w:snapToGrid w:val="0"/>
          <w:szCs w:val="24"/>
        </w:rPr>
        <w:t>Pravidelná odborná příprava</w:t>
      </w:r>
      <w:bookmarkEnd w:id="28"/>
      <w:bookmarkEnd w:id="29"/>
      <w:bookmarkEnd w:id="30"/>
      <w:bookmarkEnd w:id="31"/>
    </w:p>
    <w:p w14:paraId="44CC03A7" w14:textId="248CE5DB" w:rsidR="004225E2" w:rsidRPr="004225E2" w:rsidRDefault="004225E2" w:rsidP="00597C22">
      <w:pPr>
        <w:numPr>
          <w:ilvl w:val="0"/>
          <w:numId w:val="143"/>
        </w:numPr>
        <w:spacing w:after="120"/>
        <w:ind w:left="0" w:firstLine="0"/>
        <w:jc w:val="both"/>
        <w:rPr>
          <w:snapToGrid w:val="0"/>
          <w:szCs w:val="24"/>
        </w:rPr>
      </w:pPr>
      <w:r w:rsidRPr="004225E2">
        <w:rPr>
          <w:snapToGrid w:val="0"/>
          <w:szCs w:val="24"/>
        </w:rPr>
        <w:t xml:space="preserve">Hasiči jsou povinni se zúčastňovat v určeném rozsahu pravidelné odborné přípravy. Zúčastňují-li se odborné přípravy členové dobrovolných jednotek ve své pracovní době, považuje se to za překážku na straně zaměstnance z důvodu jiných úkonů v obecném </w:t>
      </w:r>
      <w:r w:rsidRPr="004225E2">
        <w:rPr>
          <w:snapToGrid w:val="0"/>
          <w:spacing w:val="-2"/>
          <w:szCs w:val="24"/>
        </w:rPr>
        <w:t>zájmu</w:t>
      </w:r>
      <w:r w:rsidR="008F10BA">
        <w:rPr>
          <w:snapToGrid w:val="0"/>
          <w:spacing w:val="-2"/>
          <w:szCs w:val="24"/>
        </w:rPr>
        <w:t xml:space="preserve"> </w:t>
      </w:r>
      <w:r w:rsidRPr="004225E2">
        <w:rPr>
          <w:snapToGrid w:val="0"/>
          <w:spacing w:val="-2"/>
          <w:szCs w:val="24"/>
          <w:vertAlign w:val="superscript"/>
        </w:rPr>
        <w:footnoteReference w:id="50"/>
      </w:r>
      <w:r w:rsidRPr="004225E2">
        <w:rPr>
          <w:snapToGrid w:val="0"/>
          <w:spacing w:val="-2"/>
          <w:szCs w:val="24"/>
        </w:rPr>
        <w:t xml:space="preserve">. </w:t>
      </w:r>
    </w:p>
    <w:p w14:paraId="61B5055E" w14:textId="1C9CDEB8" w:rsidR="004225E2" w:rsidRPr="00295328" w:rsidRDefault="00541E01" w:rsidP="00597C22">
      <w:pPr>
        <w:numPr>
          <w:ilvl w:val="0"/>
          <w:numId w:val="143"/>
        </w:numPr>
        <w:spacing w:after="120"/>
        <w:ind w:left="0" w:firstLine="0"/>
        <w:jc w:val="both"/>
        <w:rPr>
          <w:szCs w:val="24"/>
        </w:rPr>
      </w:pPr>
      <w:r w:rsidRPr="00295328">
        <w:rPr>
          <w:color w:val="000000" w:themeColor="text1"/>
          <w:spacing w:val="-2"/>
          <w:szCs w:val="24"/>
        </w:rPr>
        <w:t xml:space="preserve">Pravidelnou odbornou přípravu hasičů řídí, organizují a ověřují velitelé jednotek a stanoví její rozsah s ohledem na vybavení jednotky, druhy zásahů v zásahovém obvodu jednotky a případnou </w:t>
      </w:r>
      <w:r w:rsidR="00900F6A" w:rsidRPr="00295328">
        <w:rPr>
          <w:color w:val="000000" w:themeColor="text1"/>
          <w:spacing w:val="-2"/>
          <w:szCs w:val="24"/>
        </w:rPr>
        <w:t>předurčenost</w:t>
      </w:r>
      <w:r w:rsidRPr="00295328">
        <w:rPr>
          <w:color w:val="000000" w:themeColor="text1"/>
          <w:spacing w:val="-2"/>
          <w:szCs w:val="24"/>
        </w:rPr>
        <w:t xml:space="preserve"> jednotky pro záchranné a likvidační práce ne</w:t>
      </w:r>
      <w:r w:rsidR="00900F6A" w:rsidRPr="00295328">
        <w:rPr>
          <w:color w:val="000000" w:themeColor="text1"/>
          <w:spacing w:val="-2"/>
          <w:szCs w:val="24"/>
        </w:rPr>
        <w:t>bo</w:t>
      </w:r>
      <w:r w:rsidRPr="00295328">
        <w:rPr>
          <w:color w:val="000000" w:themeColor="text1"/>
          <w:spacing w:val="-2"/>
          <w:szCs w:val="24"/>
        </w:rPr>
        <w:t xml:space="preserve"> ochranu obyvatelstva. </w:t>
      </w:r>
      <w:r w:rsidR="004225E2" w:rsidRPr="00295328">
        <w:rPr>
          <w:snapToGrid w:val="0"/>
          <w:color w:val="000000" w:themeColor="text1"/>
          <w:szCs w:val="24"/>
        </w:rPr>
        <w:t xml:space="preserve">Pravidelná odborná příprava </w:t>
      </w:r>
      <w:r w:rsidR="00967F10" w:rsidRPr="00295328">
        <w:rPr>
          <w:snapToGrid w:val="0"/>
          <w:color w:val="000000" w:themeColor="text1"/>
          <w:szCs w:val="24"/>
        </w:rPr>
        <w:t xml:space="preserve">hasičů </w:t>
      </w:r>
      <w:r w:rsidR="004225E2" w:rsidRPr="00295328">
        <w:rPr>
          <w:snapToGrid w:val="0"/>
          <w:color w:val="000000" w:themeColor="text1"/>
          <w:szCs w:val="24"/>
        </w:rPr>
        <w:t xml:space="preserve">zahrnuje </w:t>
      </w:r>
      <w:r w:rsidR="004225E2" w:rsidRPr="00295328">
        <w:rPr>
          <w:snapToGrid w:val="0"/>
          <w:szCs w:val="24"/>
        </w:rPr>
        <w:t>teoretickou přípravu, praktický výcvik a tělesnou přípravu. Součástí odborné přípravy j</w:t>
      </w:r>
      <w:r w:rsidR="00295328" w:rsidRPr="00295328">
        <w:rPr>
          <w:snapToGrid w:val="0"/>
          <w:szCs w:val="24"/>
        </w:rPr>
        <w:t>sou</w:t>
      </w:r>
      <w:r w:rsidR="004225E2" w:rsidRPr="00295328">
        <w:rPr>
          <w:snapToGrid w:val="0"/>
          <w:szCs w:val="24"/>
        </w:rPr>
        <w:t xml:space="preserve"> i požární sport,</w:t>
      </w:r>
      <w:r w:rsidR="004225E2" w:rsidRPr="00295328">
        <w:rPr>
          <w:szCs w:val="24"/>
        </w:rPr>
        <w:t xml:space="preserve"> prověřovací a taktick</w:t>
      </w:r>
      <w:r w:rsidR="00295328" w:rsidRPr="00295328">
        <w:rPr>
          <w:szCs w:val="24"/>
        </w:rPr>
        <w:t>á</w:t>
      </w:r>
      <w:r w:rsidR="004225E2" w:rsidRPr="00295328">
        <w:rPr>
          <w:szCs w:val="24"/>
        </w:rPr>
        <w:t xml:space="preserve"> cvičení, instrukčně metodická zaměstnání nebo specializační kurzy</w:t>
      </w:r>
      <w:r w:rsidR="00B75715" w:rsidRPr="00295328">
        <w:rPr>
          <w:szCs w:val="24"/>
        </w:rPr>
        <w:t>, zejména kurzy pro obsluhu požární techniky nebo věcných prostředků, výkon služby ve speciálních službách a v souladu s předurčeností jednotky pro záchranné práce např. dopravní nehody.</w:t>
      </w:r>
      <w:r w:rsidR="004225E2" w:rsidRPr="00295328">
        <w:rPr>
          <w:szCs w:val="24"/>
        </w:rPr>
        <w:t xml:space="preserve"> </w:t>
      </w:r>
    </w:p>
    <w:p w14:paraId="789BCFF8" w14:textId="77777777" w:rsidR="004225E2" w:rsidRDefault="004225E2" w:rsidP="00597C22">
      <w:pPr>
        <w:numPr>
          <w:ilvl w:val="0"/>
          <w:numId w:val="143"/>
        </w:numPr>
        <w:spacing w:after="120"/>
        <w:ind w:left="0" w:firstLine="0"/>
        <w:jc w:val="both"/>
        <w:rPr>
          <w:spacing w:val="-2"/>
          <w:position w:val="-16"/>
        </w:rPr>
      </w:pPr>
      <w:r w:rsidRPr="004225E2">
        <w:rPr>
          <w:spacing w:val="-2"/>
          <w:position w:val="-16"/>
        </w:rPr>
        <w:t xml:space="preserve">Základní zaměření pravidelné odborné přípravy stanoví MV-GŘ HZS ČR. V souladu se základním zaměřením se v jednotce zpracuje roční plán odborné přípravy, v němž se zohlední také odborná příprava hasičů související s předurčeností jednotky k záchranným pracím nebo pro ochranu obyvatelstva. </w:t>
      </w:r>
    </w:p>
    <w:p w14:paraId="059E0C2E" w14:textId="2EB7132F" w:rsidR="00635306" w:rsidRPr="00295328" w:rsidRDefault="00B75715" w:rsidP="00597C22">
      <w:pPr>
        <w:pStyle w:val="Odstavecseseznamem"/>
        <w:numPr>
          <w:ilvl w:val="0"/>
          <w:numId w:val="143"/>
        </w:numPr>
        <w:spacing w:after="120"/>
        <w:ind w:left="0" w:firstLine="0"/>
        <w:contextualSpacing w:val="0"/>
        <w:jc w:val="both"/>
        <w:rPr>
          <w:spacing w:val="-2"/>
          <w:position w:val="-16"/>
        </w:rPr>
      </w:pPr>
      <w:r w:rsidRPr="00295328">
        <w:rPr>
          <w:spacing w:val="-2"/>
          <w:position w:val="-16"/>
        </w:rPr>
        <w:t>Velitel jednotky schvaluje plány pravidelné odborné přípravy a podílí se na jejím provádění a ověřování, zejména stanoví témata pravidelné odborné přípravy</w:t>
      </w:r>
      <w:r w:rsidR="00E657A1" w:rsidRPr="00295328">
        <w:rPr>
          <w:spacing w:val="-2"/>
          <w:position w:val="-16"/>
        </w:rPr>
        <w:t xml:space="preserve"> v souladu se </w:t>
      </w:r>
      <w:r w:rsidR="00937435" w:rsidRPr="00295328">
        <w:rPr>
          <w:spacing w:val="-2"/>
          <w:position w:val="-16"/>
        </w:rPr>
        <w:t xml:space="preserve">základním </w:t>
      </w:r>
      <w:r w:rsidR="00E657A1" w:rsidRPr="00295328">
        <w:rPr>
          <w:spacing w:val="-2"/>
          <w:position w:val="-16"/>
        </w:rPr>
        <w:t>zaměření</w:t>
      </w:r>
      <w:r w:rsidR="00A15D48" w:rsidRPr="00295328">
        <w:rPr>
          <w:spacing w:val="-2"/>
          <w:position w:val="-16"/>
        </w:rPr>
        <w:t>m</w:t>
      </w:r>
      <w:r w:rsidR="00E657A1" w:rsidRPr="00295328">
        <w:rPr>
          <w:spacing w:val="-2"/>
          <w:position w:val="-16"/>
        </w:rPr>
        <w:t xml:space="preserve"> odborné přípravy</w:t>
      </w:r>
      <w:r w:rsidRPr="00295328">
        <w:rPr>
          <w:spacing w:val="-2"/>
          <w:position w:val="-16"/>
        </w:rPr>
        <w:t xml:space="preserve">, specifikuje požadavky na znalosti, dovednosti </w:t>
      </w:r>
      <w:r w:rsidR="00E657A1" w:rsidRPr="00295328">
        <w:rPr>
          <w:spacing w:val="-2"/>
          <w:position w:val="-16"/>
        </w:rPr>
        <w:t xml:space="preserve">hasičů v jednotce </w:t>
      </w:r>
      <w:r w:rsidR="00635306" w:rsidRPr="00295328">
        <w:rPr>
          <w:spacing w:val="-2"/>
          <w:position w:val="-16"/>
        </w:rPr>
        <w:t>v rámci tzv. norem znalostí</w:t>
      </w:r>
      <w:r w:rsidR="008F10BA" w:rsidRPr="00295328">
        <w:rPr>
          <w:spacing w:val="-2"/>
          <w:position w:val="-16"/>
        </w:rPr>
        <w:t xml:space="preserve"> </w:t>
      </w:r>
      <w:r w:rsidR="00967F10" w:rsidRPr="00295328">
        <w:rPr>
          <w:rStyle w:val="Znakapoznpodarou"/>
          <w:spacing w:val="-2"/>
          <w:position w:val="-16"/>
        </w:rPr>
        <w:footnoteReference w:id="51"/>
      </w:r>
      <w:r w:rsidR="00635306" w:rsidRPr="00295328">
        <w:rPr>
          <w:spacing w:val="-2"/>
          <w:position w:val="-16"/>
        </w:rPr>
        <w:t>. Normy znalostí hasičů stanovují minimální požadavky na odborné znalosti a dovednosti hasičů, uzpůsobené zastávané funkci, které jsou nezbytné pro jejich výkon práce a pro splnění úkolů stanovených jednotkám požární ochrany.</w:t>
      </w:r>
    </w:p>
    <w:p w14:paraId="5864341A" w14:textId="7630AA2F" w:rsidR="00736530" w:rsidRPr="00295328" w:rsidRDefault="00736530" w:rsidP="00597C22">
      <w:pPr>
        <w:pStyle w:val="Odstavecseseznamem"/>
        <w:numPr>
          <w:ilvl w:val="0"/>
          <w:numId w:val="143"/>
        </w:numPr>
        <w:spacing w:after="120"/>
        <w:ind w:left="0" w:firstLine="0"/>
        <w:contextualSpacing w:val="0"/>
        <w:jc w:val="both"/>
        <w:rPr>
          <w:spacing w:val="-2"/>
          <w:position w:val="-16"/>
        </w:rPr>
      </w:pPr>
      <w:r w:rsidRPr="00295328">
        <w:rPr>
          <w:spacing w:val="-2"/>
          <w:position w:val="-16"/>
        </w:rPr>
        <w:t xml:space="preserve">Pravidelná odborná příprava člena organizovaná v rámci dobrovolné jednotky v kalendářním roce probíhá v minimálním rozsahu 40 hodin. </w:t>
      </w:r>
    </w:p>
    <w:p w14:paraId="38DA312B" w14:textId="3799B86F" w:rsidR="00736530" w:rsidRPr="00295328" w:rsidRDefault="00736530" w:rsidP="00597C22">
      <w:pPr>
        <w:pStyle w:val="Odstavecseseznamem"/>
        <w:numPr>
          <w:ilvl w:val="0"/>
          <w:numId w:val="143"/>
        </w:numPr>
        <w:spacing w:after="120"/>
        <w:ind w:left="0" w:firstLine="0"/>
        <w:contextualSpacing w:val="0"/>
        <w:jc w:val="both"/>
        <w:rPr>
          <w:spacing w:val="-2"/>
          <w:position w:val="-16"/>
        </w:rPr>
      </w:pPr>
      <w:r w:rsidRPr="00295328">
        <w:rPr>
          <w:spacing w:val="-2"/>
          <w:position w:val="-16"/>
        </w:rPr>
        <w:lastRenderedPageBreak/>
        <w:t xml:space="preserve">Pravidelná odborná příprava zaměstnance organizovaná u jednotky HZS podniku </w:t>
      </w:r>
      <w:r w:rsidR="00295328" w:rsidRPr="00295328">
        <w:rPr>
          <w:spacing w:val="-2"/>
          <w:position w:val="-16"/>
        </w:rPr>
        <w:br/>
      </w:r>
      <w:r w:rsidRPr="00295328">
        <w:rPr>
          <w:spacing w:val="-2"/>
          <w:position w:val="-16"/>
        </w:rPr>
        <w:t xml:space="preserve">v kalendářním roce se doporučuje v minimálním rozsahu 80 hodin. </w:t>
      </w:r>
    </w:p>
    <w:p w14:paraId="0F29E202" w14:textId="172FA6E2" w:rsidR="00736530" w:rsidRPr="00295328" w:rsidRDefault="00736530" w:rsidP="00597C22">
      <w:pPr>
        <w:pStyle w:val="Odstavecseseznamem"/>
        <w:numPr>
          <w:ilvl w:val="0"/>
          <w:numId w:val="143"/>
        </w:numPr>
        <w:spacing w:after="120"/>
        <w:ind w:left="0" w:firstLine="0"/>
        <w:contextualSpacing w:val="0"/>
        <w:jc w:val="both"/>
        <w:rPr>
          <w:spacing w:val="-2"/>
          <w:position w:val="-16"/>
        </w:rPr>
      </w:pPr>
      <w:r w:rsidRPr="00295328">
        <w:rPr>
          <w:spacing w:val="-2"/>
          <w:position w:val="-16"/>
        </w:rPr>
        <w:t>U jednotek SDH obcí kategorie JPO II a JPO III se doporučuje v rozsahu minimálně 40 % (16 hodin) pravidelné odborné přípravy členů dobrovolných jednotek tuto přípravu vykonávat ve spolupráci s HZS kraje na stanicích HZS kraje, zejména těch, v jejichž zásahovém obvodu je jednotka SDH obce dislokována, a to formou stáže členů nebo celé jednotky SDH obce. Obsahem stáže může být také jejich účast na zásahu jednotky HZS kraje u mimořádné události</w:t>
      </w:r>
    </w:p>
    <w:p w14:paraId="0C8661B8" w14:textId="26D0BC05" w:rsidR="004225E2" w:rsidRDefault="004225E2" w:rsidP="00597C22">
      <w:pPr>
        <w:pStyle w:val="Odstavecseseznamem"/>
        <w:numPr>
          <w:ilvl w:val="0"/>
          <w:numId w:val="143"/>
        </w:numPr>
        <w:spacing w:after="120"/>
        <w:ind w:left="0" w:firstLine="0"/>
        <w:contextualSpacing w:val="0"/>
        <w:jc w:val="both"/>
        <w:rPr>
          <w:spacing w:val="-2"/>
          <w:position w:val="-16"/>
        </w:rPr>
      </w:pPr>
      <w:r w:rsidRPr="00967F10">
        <w:rPr>
          <w:spacing w:val="-2"/>
          <w:position w:val="-16"/>
        </w:rPr>
        <w:t xml:space="preserve">V rámci prohlubování odborných znalostí se hasiči a ostatní příslušníci podrobí jedenkrát za </w:t>
      </w:r>
      <w:r w:rsidR="00B75715" w:rsidRPr="00967F10">
        <w:rPr>
          <w:spacing w:val="-2"/>
          <w:position w:val="-16"/>
        </w:rPr>
        <w:t>2</w:t>
      </w:r>
      <w:r w:rsidR="00967F10">
        <w:rPr>
          <w:spacing w:val="-2"/>
          <w:position w:val="-16"/>
        </w:rPr>
        <w:t xml:space="preserve"> roky </w:t>
      </w:r>
      <w:r w:rsidRPr="00967F10">
        <w:rPr>
          <w:spacing w:val="-2"/>
          <w:position w:val="-16"/>
        </w:rPr>
        <w:t>přezkoušení znalosti bezpečnosti práce, pokud předpisy o bezpečnosti práce nestanoví lhůtu přezkoušení odlišně, a hasiči určení k</w:t>
      </w:r>
    </w:p>
    <w:p w14:paraId="1A5F96A7" w14:textId="2F8E7A96" w:rsidR="004225E2" w:rsidRPr="004225E2" w:rsidRDefault="004225E2" w:rsidP="00597C22">
      <w:pPr>
        <w:numPr>
          <w:ilvl w:val="1"/>
          <w:numId w:val="143"/>
        </w:numPr>
        <w:tabs>
          <w:tab w:val="num" w:pos="709"/>
        </w:tabs>
        <w:spacing w:after="0"/>
        <w:ind w:left="357" w:hanging="357"/>
        <w:jc w:val="both"/>
        <w:rPr>
          <w:spacing w:val="-2"/>
          <w:position w:val="-16"/>
        </w:rPr>
      </w:pPr>
      <w:r w:rsidRPr="004225E2">
        <w:rPr>
          <w:spacing w:val="-2"/>
          <w:position w:val="-16"/>
        </w:rPr>
        <w:t xml:space="preserve">používání dýchacích přístrojů procvičí nejméně jedenkrát za 3 měsíce použití </w:t>
      </w:r>
      <w:r w:rsidR="00B75715" w:rsidRPr="004225E2">
        <w:rPr>
          <w:spacing w:val="-2"/>
          <w:position w:val="-16"/>
        </w:rPr>
        <w:t>těchto přístrojů</w:t>
      </w:r>
      <w:r w:rsidRPr="004225E2">
        <w:rPr>
          <w:spacing w:val="-2"/>
          <w:position w:val="-16"/>
        </w:rPr>
        <w:t>,</w:t>
      </w:r>
    </w:p>
    <w:p w14:paraId="60235118" w14:textId="77777777" w:rsidR="004225E2" w:rsidRPr="004225E2" w:rsidRDefault="004225E2" w:rsidP="00597C22">
      <w:pPr>
        <w:numPr>
          <w:ilvl w:val="1"/>
          <w:numId w:val="143"/>
        </w:numPr>
        <w:tabs>
          <w:tab w:val="num" w:pos="709"/>
        </w:tabs>
        <w:spacing w:after="0"/>
        <w:ind w:left="357" w:hanging="357"/>
        <w:jc w:val="both"/>
        <w:rPr>
          <w:spacing w:val="-2"/>
          <w:position w:val="-16"/>
        </w:rPr>
      </w:pPr>
      <w:r w:rsidRPr="004225E2">
        <w:rPr>
          <w:spacing w:val="-2"/>
          <w:position w:val="-16"/>
        </w:rPr>
        <w:t>používání protichemických ochranných oděvů a oděvů proti sálavému teplu a ohni procvičí nejméně jedenkrát za půl roku použití těchto oděvů,</w:t>
      </w:r>
    </w:p>
    <w:p w14:paraId="45EAEA0C" w14:textId="77777777" w:rsidR="004225E2" w:rsidRPr="004225E2" w:rsidRDefault="004225E2" w:rsidP="00597C22">
      <w:pPr>
        <w:numPr>
          <w:ilvl w:val="1"/>
          <w:numId w:val="143"/>
        </w:numPr>
        <w:tabs>
          <w:tab w:val="num" w:pos="709"/>
        </w:tabs>
        <w:spacing w:after="0"/>
        <w:ind w:left="357" w:hanging="357"/>
        <w:jc w:val="both"/>
        <w:rPr>
          <w:spacing w:val="-2"/>
          <w:position w:val="-16"/>
        </w:rPr>
      </w:pPr>
      <w:r w:rsidRPr="004225E2">
        <w:rPr>
          <w:spacing w:val="-2"/>
          <w:position w:val="-16"/>
        </w:rPr>
        <w:t>používání prostředků pro detekci plynů a nebezpečných látek procvičí nejméně jedenkrát za měsíc použití těchto prostředků,</w:t>
      </w:r>
    </w:p>
    <w:p w14:paraId="6021B084" w14:textId="1F67F557" w:rsidR="004225E2" w:rsidRPr="004225E2" w:rsidRDefault="004225E2" w:rsidP="00597C22">
      <w:pPr>
        <w:numPr>
          <w:ilvl w:val="1"/>
          <w:numId w:val="143"/>
        </w:numPr>
        <w:tabs>
          <w:tab w:val="num" w:pos="709"/>
        </w:tabs>
        <w:spacing w:after="120"/>
        <w:ind w:left="357" w:hanging="357"/>
        <w:jc w:val="both"/>
        <w:rPr>
          <w:spacing w:val="-2"/>
          <w:position w:val="-16"/>
        </w:rPr>
      </w:pPr>
      <w:r w:rsidRPr="004225E2">
        <w:rPr>
          <w:spacing w:val="-2"/>
          <w:position w:val="-16"/>
        </w:rPr>
        <w:t>řízení vozidel s právem přednostní</w:t>
      </w:r>
      <w:r w:rsidR="009C119C">
        <w:rPr>
          <w:spacing w:val="-2"/>
          <w:position w:val="-16"/>
        </w:rPr>
        <w:t xml:space="preserve"> </w:t>
      </w:r>
      <w:r w:rsidRPr="004225E2">
        <w:rPr>
          <w:spacing w:val="-2"/>
          <w:position w:val="-16"/>
        </w:rPr>
        <w:t>jízdy</w:t>
      </w:r>
      <w:r w:rsidR="009C119C">
        <w:rPr>
          <w:spacing w:val="-2"/>
          <w:position w:val="-16"/>
        </w:rPr>
        <w:t>,</w:t>
      </w:r>
      <w:r w:rsidR="009C119C" w:rsidRPr="009C119C">
        <w:rPr>
          <w:spacing w:val="-2"/>
          <w:position w:val="-16"/>
        </w:rPr>
        <w:t xml:space="preserve"> </w:t>
      </w:r>
      <w:r w:rsidR="00AA3130">
        <w:rPr>
          <w:spacing w:val="-2"/>
          <w:position w:val="-16"/>
        </w:rPr>
        <w:t xml:space="preserve">pokud </w:t>
      </w:r>
      <w:r w:rsidRPr="004225E2">
        <w:rPr>
          <w:spacing w:val="-2"/>
          <w:position w:val="-16"/>
        </w:rPr>
        <w:t>v průběhu 4 týdnů neřídili požární automobil určený pro výjezd k zásahu anebo jiné motorové vozidlo stejné hmotnostní kategorie, absolvují bezodkladně kondiční jízdu v délce nejméně 10 km bez použití výstražného zařízení.</w:t>
      </w:r>
    </w:p>
    <w:p w14:paraId="077D8FD9" w14:textId="687DA366" w:rsidR="004225E2" w:rsidRPr="004225E2" w:rsidRDefault="004225E2" w:rsidP="00597C22">
      <w:pPr>
        <w:numPr>
          <w:ilvl w:val="0"/>
          <w:numId w:val="143"/>
        </w:numPr>
        <w:tabs>
          <w:tab w:val="clear" w:pos="360"/>
          <w:tab w:val="num" w:pos="426"/>
        </w:tabs>
        <w:spacing w:after="120"/>
        <w:ind w:left="0" w:firstLine="0"/>
        <w:jc w:val="both"/>
        <w:rPr>
          <w:spacing w:val="-2"/>
          <w:position w:val="-16"/>
        </w:rPr>
      </w:pPr>
      <w:r w:rsidRPr="004225E2">
        <w:rPr>
          <w:spacing w:val="-2"/>
          <w:position w:val="-16"/>
        </w:rPr>
        <w:t>Tělesná příprava zahrnuje všeobecnou tělesnou přípravu zaměřenou na udržení fyzické zdatnosti a rozvoj pohybových vlastností a speciální tělesnou přípravu odpovídající charakteru činnosti při zásahu jednotek. Speciální tělesnou přípravou jsou disciplíny požárního sportu a také cvičení s prvky hasičské</w:t>
      </w:r>
      <w:r w:rsidR="00295328">
        <w:rPr>
          <w:spacing w:val="-2"/>
          <w:position w:val="-16"/>
        </w:rPr>
        <w:t xml:space="preserve"> (např. disciplíny </w:t>
      </w:r>
      <w:r w:rsidR="00A333D9">
        <w:rPr>
          <w:spacing w:val="-2"/>
          <w:position w:val="-16"/>
        </w:rPr>
        <w:t>TFA)</w:t>
      </w:r>
      <w:r w:rsidRPr="004225E2">
        <w:rPr>
          <w:spacing w:val="-2"/>
          <w:position w:val="-16"/>
        </w:rPr>
        <w:t>, lezecké, potápěčské</w:t>
      </w:r>
      <w:r w:rsidR="00FE5D2D">
        <w:rPr>
          <w:spacing w:val="-2"/>
          <w:position w:val="-16"/>
        </w:rPr>
        <w:t xml:space="preserve"> a</w:t>
      </w:r>
      <w:r w:rsidRPr="004225E2">
        <w:rPr>
          <w:spacing w:val="-2"/>
          <w:position w:val="-16"/>
        </w:rPr>
        <w:t xml:space="preserve"> záchranářské činnosti </w:t>
      </w:r>
      <w:r w:rsidR="00295328">
        <w:rPr>
          <w:spacing w:val="-2"/>
          <w:position w:val="-16"/>
        </w:rPr>
        <w:br/>
      </w:r>
      <w:r w:rsidRPr="004225E2">
        <w:rPr>
          <w:spacing w:val="-2"/>
          <w:position w:val="-16"/>
        </w:rPr>
        <w:t>a práce na vodě.</w:t>
      </w:r>
    </w:p>
    <w:p w14:paraId="77042DC7" w14:textId="77777777" w:rsidR="004225E2" w:rsidRPr="004225E2" w:rsidRDefault="004225E2" w:rsidP="00597C22">
      <w:pPr>
        <w:numPr>
          <w:ilvl w:val="0"/>
          <w:numId w:val="143"/>
        </w:numPr>
        <w:tabs>
          <w:tab w:val="clear" w:pos="360"/>
          <w:tab w:val="num" w:pos="426"/>
        </w:tabs>
        <w:spacing w:after="120"/>
        <w:ind w:left="0" w:firstLine="0"/>
        <w:jc w:val="both"/>
        <w:rPr>
          <w:spacing w:val="-2"/>
          <w:position w:val="-16"/>
        </w:rPr>
      </w:pPr>
      <w:r w:rsidRPr="004225E2">
        <w:rPr>
          <w:spacing w:val="-2"/>
          <w:position w:val="-16"/>
        </w:rPr>
        <w:t xml:space="preserve">Způsob pořádání soutěží v požárním sportu, provádění jednotlivých disciplín a hodnocení dosažených výkonů stanovují pravidla požárního sportu. </w:t>
      </w:r>
    </w:p>
    <w:p w14:paraId="765D231A" w14:textId="6AB0B69C" w:rsidR="004225E2" w:rsidRPr="004225E2" w:rsidRDefault="004225E2" w:rsidP="00597C22">
      <w:pPr>
        <w:numPr>
          <w:ilvl w:val="0"/>
          <w:numId w:val="143"/>
        </w:numPr>
        <w:tabs>
          <w:tab w:val="clear" w:pos="360"/>
          <w:tab w:val="num" w:pos="426"/>
        </w:tabs>
        <w:spacing w:after="120"/>
        <w:ind w:left="0" w:firstLine="0"/>
        <w:jc w:val="both"/>
        <w:rPr>
          <w:spacing w:val="-2"/>
          <w:position w:val="-16"/>
        </w:rPr>
      </w:pPr>
      <w:r w:rsidRPr="004225E2">
        <w:rPr>
          <w:spacing w:val="-2"/>
          <w:position w:val="-16"/>
        </w:rPr>
        <w:t xml:space="preserve">V rámci tělesné přípravy mohou být organizovány sportovní soutěže, včetně mistrovství </w:t>
      </w:r>
      <w:r w:rsidR="005C5676">
        <w:rPr>
          <w:spacing w:val="-2"/>
          <w:position w:val="-16"/>
        </w:rPr>
        <w:t xml:space="preserve">nebo přebor </w:t>
      </w:r>
      <w:r w:rsidRPr="004225E2">
        <w:rPr>
          <w:spacing w:val="-2"/>
          <w:position w:val="-16"/>
        </w:rPr>
        <w:t>České republiky a mezinárodní soutěže. Náklady spojené s organizací soutěží nese ten, kdo soutěž organizuje.</w:t>
      </w:r>
    </w:p>
    <w:p w14:paraId="6E18875E" w14:textId="18184E60" w:rsidR="004225E2" w:rsidRPr="004225E2" w:rsidRDefault="004225E2" w:rsidP="00597C22">
      <w:pPr>
        <w:numPr>
          <w:ilvl w:val="0"/>
          <w:numId w:val="143"/>
        </w:numPr>
        <w:tabs>
          <w:tab w:val="clear" w:pos="360"/>
          <w:tab w:val="num" w:pos="426"/>
        </w:tabs>
        <w:spacing w:after="120"/>
        <w:ind w:left="0" w:firstLine="0"/>
        <w:jc w:val="both"/>
        <w:rPr>
          <w:spacing w:val="-2"/>
          <w:position w:val="-16"/>
        </w:rPr>
      </w:pPr>
      <w:r w:rsidRPr="004225E2">
        <w:rPr>
          <w:spacing w:val="-2"/>
          <w:position w:val="-16"/>
        </w:rPr>
        <w:t xml:space="preserve">Pravidelná odborná příprava se ověřuje jedenkrát v každém kalendářním roce. Ověřením pravidelné odborné přípravy se rozumí </w:t>
      </w:r>
      <w:r w:rsidRPr="004225E2">
        <w:rPr>
          <w:bCs/>
          <w:spacing w:val="-2"/>
          <w:position w:val="-16"/>
        </w:rPr>
        <w:t>také</w:t>
      </w:r>
      <w:r w:rsidRPr="004225E2">
        <w:rPr>
          <w:spacing w:val="-2"/>
          <w:position w:val="-16"/>
        </w:rPr>
        <w:t xml:space="preserve"> přezkoušení znalostí a praktických dovedností </w:t>
      </w:r>
      <w:r w:rsidR="00CF169E">
        <w:rPr>
          <w:spacing w:val="-2"/>
          <w:position w:val="-16"/>
        </w:rPr>
        <w:br/>
      </w:r>
      <w:r w:rsidRPr="004225E2">
        <w:rPr>
          <w:spacing w:val="-2"/>
          <w:position w:val="-16"/>
        </w:rPr>
        <w:t xml:space="preserve">u každého hasiče jednotky. O výsledku ověření pravidelné odborné přípravy se vyhotoví protokol, který je součástí dokumentace o odborné přípravě. </w:t>
      </w:r>
    </w:p>
    <w:p w14:paraId="3E0E02C8" w14:textId="77777777" w:rsidR="004225E2" w:rsidRPr="00A15D48" w:rsidRDefault="004225E2" w:rsidP="00597C22">
      <w:pPr>
        <w:numPr>
          <w:ilvl w:val="0"/>
          <w:numId w:val="143"/>
        </w:numPr>
        <w:tabs>
          <w:tab w:val="clear" w:pos="360"/>
          <w:tab w:val="num" w:pos="426"/>
        </w:tabs>
        <w:spacing w:after="120"/>
        <w:ind w:left="0" w:firstLine="0"/>
        <w:jc w:val="both"/>
        <w:rPr>
          <w:spacing w:val="-2"/>
          <w:position w:val="-16"/>
        </w:rPr>
      </w:pPr>
      <w:r w:rsidRPr="00A15D48">
        <w:rPr>
          <w:spacing w:val="-2"/>
          <w:position w:val="-16"/>
        </w:rPr>
        <w:t xml:space="preserve">Hasiči, který neuspěje při ověření odborné přípravy, se umožní nejpozději do 3 měsíců toto ověření opakovat. </w:t>
      </w:r>
    </w:p>
    <w:p w14:paraId="3A8D8035" w14:textId="06E2ADA6" w:rsidR="004225E2" w:rsidRPr="00C66753" w:rsidRDefault="004225E2" w:rsidP="00597C22">
      <w:pPr>
        <w:numPr>
          <w:ilvl w:val="0"/>
          <w:numId w:val="143"/>
        </w:numPr>
        <w:tabs>
          <w:tab w:val="num" w:pos="426"/>
        </w:tabs>
        <w:spacing w:after="120"/>
        <w:ind w:left="0" w:firstLine="0"/>
        <w:jc w:val="both"/>
        <w:rPr>
          <w:bCs/>
          <w:spacing w:val="2"/>
        </w:rPr>
      </w:pPr>
      <w:r w:rsidRPr="00C66753">
        <w:rPr>
          <w:bCs/>
          <w:spacing w:val="2"/>
        </w:rPr>
        <w:t>Při opakovaném neúspěšném ověření odborné přípravy se postupuje podle právního předpisu</w:t>
      </w:r>
      <w:r w:rsidR="00C66753" w:rsidRPr="00C66753">
        <w:rPr>
          <w:bCs/>
          <w:spacing w:val="2"/>
        </w:rPr>
        <w:t xml:space="preserve"> </w:t>
      </w:r>
      <w:r w:rsidRPr="00C66753">
        <w:rPr>
          <w:bCs/>
          <w:spacing w:val="2"/>
          <w:vertAlign w:val="superscript"/>
        </w:rPr>
        <w:footnoteReference w:id="52"/>
      </w:r>
      <w:r w:rsidRPr="00C66753">
        <w:rPr>
          <w:bCs/>
          <w:spacing w:val="2"/>
        </w:rPr>
        <w:t>.</w:t>
      </w:r>
    </w:p>
    <w:p w14:paraId="617C4B04" w14:textId="16CDC6AF" w:rsidR="004225E2" w:rsidRPr="004225E2" w:rsidRDefault="004225E2" w:rsidP="00597C22">
      <w:pPr>
        <w:numPr>
          <w:ilvl w:val="0"/>
          <w:numId w:val="143"/>
        </w:numPr>
        <w:tabs>
          <w:tab w:val="num" w:pos="426"/>
        </w:tabs>
        <w:spacing w:after="120"/>
        <w:ind w:left="0" w:firstLine="0"/>
        <w:jc w:val="both"/>
        <w:rPr>
          <w:spacing w:val="-2"/>
          <w:position w:val="-16"/>
        </w:rPr>
      </w:pPr>
      <w:r w:rsidRPr="004225E2">
        <w:rPr>
          <w:spacing w:val="-2"/>
          <w:position w:val="-16"/>
        </w:rPr>
        <w:t xml:space="preserve">K ověření připravenosti členů jednotky k výjezdu a akceschopnosti jednotky může velitel jednotky </w:t>
      </w:r>
      <w:r w:rsidR="003E246A">
        <w:rPr>
          <w:spacing w:val="-2"/>
          <w:position w:val="-16"/>
        </w:rPr>
        <w:t>stanovit</w:t>
      </w:r>
      <w:r w:rsidRPr="004225E2">
        <w:rPr>
          <w:spacing w:val="-2"/>
          <w:position w:val="-16"/>
        </w:rPr>
        <w:t xml:space="preserve"> jednotce prověřovací cvičení</w:t>
      </w:r>
      <w:r w:rsidR="00E55160">
        <w:rPr>
          <w:spacing w:val="-2"/>
          <w:position w:val="-16"/>
        </w:rPr>
        <w:t xml:space="preserve"> </w:t>
      </w:r>
      <w:r w:rsidRPr="004225E2">
        <w:rPr>
          <w:spacing w:val="-2"/>
          <w:position w:val="-16"/>
          <w:vertAlign w:val="superscript"/>
        </w:rPr>
        <w:footnoteReference w:id="53"/>
      </w:r>
      <w:r w:rsidRPr="004225E2">
        <w:rPr>
          <w:spacing w:val="-2"/>
          <w:position w:val="-16"/>
        </w:rPr>
        <w:t xml:space="preserve">; o této skutečnosti informuje předem </w:t>
      </w:r>
      <w:r w:rsidR="003E246A">
        <w:rPr>
          <w:spacing w:val="-2"/>
          <w:position w:val="-16"/>
        </w:rPr>
        <w:t>K</w:t>
      </w:r>
      <w:r w:rsidRPr="004225E2">
        <w:rPr>
          <w:spacing w:val="-2"/>
          <w:position w:val="-16"/>
        </w:rPr>
        <w:t xml:space="preserve">OPIS </w:t>
      </w:r>
      <w:r w:rsidR="008E5A1E" w:rsidRPr="004225E2">
        <w:rPr>
          <w:spacing w:val="-2"/>
          <w:position w:val="-16"/>
        </w:rPr>
        <w:t>územně příslušné</w:t>
      </w:r>
      <w:r w:rsidR="008E5A1E">
        <w:rPr>
          <w:spacing w:val="-2"/>
          <w:position w:val="-16"/>
        </w:rPr>
        <w:t>ho</w:t>
      </w:r>
      <w:r w:rsidR="008E5A1E" w:rsidRPr="004225E2">
        <w:rPr>
          <w:spacing w:val="-2"/>
          <w:position w:val="-16"/>
        </w:rPr>
        <w:t xml:space="preserve"> </w:t>
      </w:r>
      <w:r w:rsidRPr="004225E2">
        <w:rPr>
          <w:spacing w:val="-2"/>
          <w:position w:val="-16"/>
        </w:rPr>
        <w:t>HZS kraje a v případě jednotky SDH obce také starostu obce</w:t>
      </w:r>
      <w:r w:rsidR="003E246A">
        <w:rPr>
          <w:spacing w:val="-2"/>
          <w:position w:val="-16"/>
        </w:rPr>
        <w:t>, která jednotku zřizuje</w:t>
      </w:r>
      <w:r w:rsidRPr="004225E2">
        <w:rPr>
          <w:spacing w:val="-2"/>
          <w:position w:val="-16"/>
        </w:rPr>
        <w:t xml:space="preserve">. Součástí tohoto cvičení může být i vyhlášení cvičného požárního poplachu. Při takovém ohlášení požáru nebo mimořádné události musí být ohlašovna požáru, </w:t>
      </w:r>
      <w:r w:rsidR="003E246A">
        <w:rPr>
          <w:spacing w:val="-2"/>
          <w:position w:val="-16"/>
        </w:rPr>
        <w:t>K</w:t>
      </w:r>
      <w:r w:rsidRPr="004225E2">
        <w:rPr>
          <w:spacing w:val="-2"/>
          <w:position w:val="-16"/>
        </w:rPr>
        <w:t>OPIS</w:t>
      </w:r>
      <w:r w:rsidR="00885B43" w:rsidRPr="00885B43">
        <w:t xml:space="preserve"> </w:t>
      </w:r>
      <w:r w:rsidR="00885B43" w:rsidRPr="00885B43">
        <w:rPr>
          <w:spacing w:val="-2"/>
          <w:position w:val="-16"/>
        </w:rPr>
        <w:t>HZS kraje</w:t>
      </w:r>
      <w:r w:rsidRPr="004225E2">
        <w:rPr>
          <w:spacing w:val="-2"/>
          <w:position w:val="-16"/>
        </w:rPr>
        <w:t xml:space="preserve"> nebo </w:t>
      </w:r>
      <w:r w:rsidRPr="004225E2">
        <w:rPr>
          <w:spacing w:val="-2"/>
          <w:position w:val="-16"/>
        </w:rPr>
        <w:lastRenderedPageBreak/>
        <w:t>jiné místo, kterým se požár nebo mimořádná událost ohlašuje, upozorněny, že jde o prověřovací cvičení, pokud nejsou cvičením prověřovány.</w:t>
      </w:r>
    </w:p>
    <w:p w14:paraId="7856C984" w14:textId="5CF37891" w:rsidR="004225E2" w:rsidRPr="004225E2" w:rsidRDefault="004225E2" w:rsidP="00597C22">
      <w:pPr>
        <w:numPr>
          <w:ilvl w:val="0"/>
          <w:numId w:val="143"/>
        </w:numPr>
        <w:tabs>
          <w:tab w:val="num" w:pos="426"/>
        </w:tabs>
        <w:spacing w:after="120"/>
        <w:ind w:left="0" w:firstLine="0"/>
        <w:jc w:val="both"/>
        <w:rPr>
          <w:bCs/>
          <w:spacing w:val="-2"/>
          <w:position w:val="-16"/>
        </w:rPr>
      </w:pPr>
      <w:r w:rsidRPr="004225E2">
        <w:rPr>
          <w:spacing w:val="-2"/>
          <w:position w:val="-16"/>
        </w:rPr>
        <w:t xml:space="preserve">Taktická cvičení organizují velitelé jednotek v souladu s ročním plánem pravidelné odborné přípravy. Dokumentaci taktického cvičení schvaluje ředitel územního odboru HZS kraje </w:t>
      </w:r>
      <w:r w:rsidR="0054555A">
        <w:rPr>
          <w:spacing w:val="-2"/>
          <w:position w:val="-16"/>
        </w:rPr>
        <w:br/>
      </w:r>
      <w:r w:rsidRPr="004225E2">
        <w:rPr>
          <w:spacing w:val="-2"/>
          <w:position w:val="-16"/>
        </w:rPr>
        <w:t>v případě, že se do taktického cvičení zapojují dvě a více jednotek nebo ředitel HZS kraje, pokud cvičení svým rozsahem přesáhne územní působnost územního odboru HZS kraje.</w:t>
      </w:r>
    </w:p>
    <w:p w14:paraId="347DD0D4" w14:textId="2C679E57" w:rsidR="00A15D48" w:rsidRDefault="00A15D48" w:rsidP="00E55160">
      <w:pPr>
        <w:spacing w:after="0"/>
        <w:jc w:val="both"/>
        <w:rPr>
          <w:bCs/>
          <w:szCs w:val="18"/>
        </w:rPr>
      </w:pPr>
    </w:p>
    <w:p w14:paraId="59C122DD" w14:textId="77777777" w:rsidR="004225E2" w:rsidRPr="00E55160" w:rsidRDefault="004225E2" w:rsidP="004225E2">
      <w:pPr>
        <w:spacing w:after="0"/>
        <w:jc w:val="center"/>
        <w:rPr>
          <w:bCs/>
        </w:rPr>
      </w:pPr>
      <w:r w:rsidRPr="00E55160">
        <w:rPr>
          <w:bCs/>
          <w:szCs w:val="18"/>
        </w:rPr>
        <w:t>Čl. 9</w:t>
      </w:r>
    </w:p>
    <w:p w14:paraId="61636DEC" w14:textId="77777777" w:rsidR="004225E2" w:rsidRPr="004225E2" w:rsidRDefault="004225E2" w:rsidP="00E55160">
      <w:pPr>
        <w:keepNext/>
        <w:spacing w:after="120"/>
        <w:jc w:val="center"/>
        <w:outlineLvl w:val="1"/>
        <w:rPr>
          <w:b/>
          <w:szCs w:val="24"/>
        </w:rPr>
      </w:pPr>
      <w:bookmarkStart w:id="32" w:name="_Toc242340970"/>
      <w:bookmarkStart w:id="33" w:name="_Toc243920912"/>
      <w:r w:rsidRPr="004225E2">
        <w:rPr>
          <w:b/>
          <w:szCs w:val="24"/>
        </w:rPr>
        <w:t>Vybavení jednotky požární technikou a věcnými prostředky</w:t>
      </w:r>
      <w:bookmarkEnd w:id="32"/>
      <w:bookmarkEnd w:id="33"/>
    </w:p>
    <w:p w14:paraId="3E7CD751" w14:textId="6ED8DDDC" w:rsidR="004225E2" w:rsidRPr="004225E2" w:rsidRDefault="004225E2" w:rsidP="00597C22">
      <w:pPr>
        <w:numPr>
          <w:ilvl w:val="0"/>
          <w:numId w:val="144"/>
        </w:numPr>
        <w:spacing w:after="120"/>
        <w:ind w:left="0" w:firstLine="0"/>
        <w:jc w:val="both"/>
        <w:rPr>
          <w:szCs w:val="24"/>
        </w:rPr>
      </w:pPr>
      <w:r w:rsidRPr="004225E2">
        <w:rPr>
          <w:szCs w:val="24"/>
        </w:rPr>
        <w:t>Vybavení jednotky musí splňovat požadavky zvláštního právního předpisu</w:t>
      </w:r>
      <w:r w:rsidR="00E55160">
        <w:rPr>
          <w:szCs w:val="24"/>
        </w:rPr>
        <w:t xml:space="preserve"> </w:t>
      </w:r>
      <w:r w:rsidRPr="004225E2">
        <w:rPr>
          <w:szCs w:val="24"/>
          <w:vertAlign w:val="superscript"/>
        </w:rPr>
        <w:footnoteReference w:id="54"/>
      </w:r>
      <w:r w:rsidRPr="004225E2">
        <w:rPr>
          <w:szCs w:val="24"/>
        </w:rPr>
        <w:t xml:space="preserve"> </w:t>
      </w:r>
      <w:r w:rsidR="008E5A1E">
        <w:rPr>
          <w:szCs w:val="24"/>
        </w:rPr>
        <w:t xml:space="preserve">, pokud tak stanoví, </w:t>
      </w:r>
      <w:r w:rsidRPr="004225E2">
        <w:rPr>
          <w:szCs w:val="24"/>
        </w:rPr>
        <w:t xml:space="preserve">a musí umožňovat plnění úkolů jednotky včetně její předurčenosti k záchranným pracím nebo </w:t>
      </w:r>
      <w:r w:rsidRPr="004225E2">
        <w:rPr>
          <w:spacing w:val="-2"/>
          <w:szCs w:val="24"/>
        </w:rPr>
        <w:t xml:space="preserve">pro ochranu obyvatelstva. Minimální vybavení jednotek </w:t>
      </w:r>
      <w:r w:rsidR="0085381A">
        <w:rPr>
          <w:szCs w:val="24"/>
        </w:rPr>
        <w:t xml:space="preserve">SDH obcí </w:t>
      </w:r>
      <w:r w:rsidRPr="004225E2">
        <w:rPr>
          <w:spacing w:val="-2"/>
          <w:szCs w:val="24"/>
        </w:rPr>
        <w:t>je stanoveno právním předpisem</w:t>
      </w:r>
      <w:r w:rsidR="00E55160">
        <w:rPr>
          <w:spacing w:val="-2"/>
          <w:szCs w:val="24"/>
        </w:rPr>
        <w:t xml:space="preserve"> </w:t>
      </w:r>
      <w:r w:rsidRPr="004225E2">
        <w:rPr>
          <w:spacing w:val="-2"/>
          <w:szCs w:val="24"/>
          <w:vertAlign w:val="superscript"/>
        </w:rPr>
        <w:footnoteReference w:id="55"/>
      </w:r>
      <w:r w:rsidRPr="004225E2">
        <w:rPr>
          <w:spacing w:val="-2"/>
          <w:szCs w:val="24"/>
        </w:rPr>
        <w:t xml:space="preserve">. </w:t>
      </w:r>
    </w:p>
    <w:p w14:paraId="565D1D6F" w14:textId="2F23F857" w:rsidR="004225E2" w:rsidRPr="004225E2" w:rsidRDefault="004225E2" w:rsidP="00597C22">
      <w:pPr>
        <w:numPr>
          <w:ilvl w:val="0"/>
          <w:numId w:val="144"/>
        </w:numPr>
        <w:spacing w:after="120"/>
        <w:ind w:left="0" w:firstLine="0"/>
        <w:jc w:val="both"/>
        <w:rPr>
          <w:szCs w:val="18"/>
        </w:rPr>
      </w:pPr>
      <w:r w:rsidRPr="004225E2">
        <w:t xml:space="preserve">Zřizovatel jednotky vybavuje jednotku </w:t>
      </w:r>
      <w:r w:rsidR="00ED28C8">
        <w:t xml:space="preserve">osobními </w:t>
      </w:r>
      <w:r w:rsidRPr="004225E2">
        <w:t>ochrannými pracovními prostředky</w:t>
      </w:r>
      <w:r w:rsidR="0054555A">
        <w:t xml:space="preserve"> </w:t>
      </w:r>
      <w:r w:rsidRPr="004225E2">
        <w:rPr>
          <w:vertAlign w:val="superscript"/>
        </w:rPr>
        <w:footnoteReference w:id="56"/>
      </w:r>
      <w:r w:rsidRPr="004225E2">
        <w:t>. Osobní ochranné pracovní prostředky (dále jen „OOPP“) hasiče a společné ochranné pracovní prostředky musí splňovat podmínky zvláštního právního předpisu</w:t>
      </w:r>
      <w:r w:rsidR="00E55160">
        <w:t xml:space="preserve"> </w:t>
      </w:r>
      <w:r w:rsidRPr="004225E2">
        <w:rPr>
          <w:vertAlign w:val="superscript"/>
        </w:rPr>
        <w:footnoteReference w:id="57"/>
      </w:r>
      <w:r w:rsidRPr="004225E2">
        <w:t>. Minimální rozsah OOPP hasiče je uveden v</w:t>
      </w:r>
      <w:r w:rsidR="008E5A1E">
        <w:t xml:space="preserve"> následující </w:t>
      </w:r>
      <w:r w:rsidRPr="004225E2">
        <w:t>tabulce.</w:t>
      </w:r>
      <w:r w:rsidRPr="004225E2">
        <w:rPr>
          <w:szCs w:val="18"/>
        </w:rPr>
        <w:t xml:space="preserve"> Dalšími ochrannými prostředky jsou hasiči vybavováni dle dalších rizik vyhodnocených zřizovatelem jednotky.</w:t>
      </w:r>
    </w:p>
    <w:p w14:paraId="5DF03688" w14:textId="1738603B" w:rsidR="00E20BA6" w:rsidRPr="00A11FA7" w:rsidRDefault="00306123" w:rsidP="00AE4278">
      <w:pPr>
        <w:spacing w:after="120"/>
        <w:jc w:val="both"/>
      </w:pPr>
      <w:r w:rsidRPr="00A11FA7">
        <w:t xml:space="preserve">Tabulka: Minimální rozsah OOPP hasiče </w:t>
      </w:r>
    </w:p>
    <w:tbl>
      <w:tblPr>
        <w:tblStyle w:val="TableGrid"/>
        <w:tblpPr w:leftFromText="141" w:rightFromText="141" w:vertAnchor="text" w:tblpX="132" w:tblpY="1"/>
        <w:tblOverlap w:val="never"/>
        <w:tblW w:w="8779" w:type="dxa"/>
        <w:tblInd w:w="0" w:type="dxa"/>
        <w:tblCellMar>
          <w:top w:w="40" w:type="dxa"/>
          <w:left w:w="67" w:type="dxa"/>
          <w:right w:w="46" w:type="dxa"/>
        </w:tblCellMar>
        <w:tblLook w:val="04A0" w:firstRow="1" w:lastRow="0" w:firstColumn="1" w:lastColumn="0" w:noHBand="0" w:noVBand="1"/>
      </w:tblPr>
      <w:tblGrid>
        <w:gridCol w:w="1706"/>
        <w:gridCol w:w="956"/>
        <w:gridCol w:w="4274"/>
        <w:gridCol w:w="1843"/>
      </w:tblGrid>
      <w:tr w:rsidR="00E20BA6" w:rsidRPr="00A11FA7" w14:paraId="182248AE" w14:textId="77777777" w:rsidTr="000C0AAE">
        <w:trPr>
          <w:cantSplit/>
          <w:trHeight w:hRule="exact" w:val="567"/>
        </w:trPr>
        <w:tc>
          <w:tcPr>
            <w:tcW w:w="6936" w:type="dxa"/>
            <w:gridSpan w:val="3"/>
            <w:tcBorders>
              <w:top w:val="single" w:sz="4" w:space="0" w:color="000000"/>
              <w:left w:val="single" w:sz="8" w:space="0" w:color="000000"/>
              <w:bottom w:val="single" w:sz="4" w:space="0" w:color="000000"/>
              <w:right w:val="single" w:sz="4" w:space="0" w:color="000000"/>
            </w:tcBorders>
            <w:vAlign w:val="center"/>
          </w:tcPr>
          <w:p w14:paraId="6368EC33" w14:textId="77777777" w:rsidR="00E20BA6" w:rsidRPr="000C0AAE" w:rsidRDefault="00306123" w:rsidP="000C0AAE">
            <w:pPr>
              <w:spacing w:line="259" w:lineRule="auto"/>
              <w:ind w:left="7"/>
              <w:rPr>
                <w:sz w:val="22"/>
                <w:szCs w:val="22"/>
              </w:rPr>
            </w:pPr>
            <w:r w:rsidRPr="000C0AAE">
              <w:rPr>
                <w:sz w:val="22"/>
                <w:szCs w:val="22"/>
              </w:rPr>
              <w:t xml:space="preserve">Druh osobního ochranného pracovního prostředku </w:t>
            </w:r>
          </w:p>
        </w:tc>
        <w:tc>
          <w:tcPr>
            <w:tcW w:w="1843" w:type="dxa"/>
            <w:tcBorders>
              <w:top w:val="single" w:sz="4" w:space="0" w:color="000000"/>
              <w:left w:val="single" w:sz="4" w:space="0" w:color="000000"/>
              <w:bottom w:val="single" w:sz="4" w:space="0" w:color="000000"/>
              <w:right w:val="single" w:sz="8" w:space="0" w:color="000000"/>
            </w:tcBorders>
            <w:vAlign w:val="center"/>
          </w:tcPr>
          <w:p w14:paraId="1B5D6AC4" w14:textId="2474A31D" w:rsidR="000C0AAE" w:rsidRDefault="00306123" w:rsidP="000C0AAE">
            <w:pPr>
              <w:spacing w:line="259" w:lineRule="auto"/>
              <w:ind w:left="12"/>
              <w:jc w:val="center"/>
              <w:rPr>
                <w:sz w:val="22"/>
                <w:szCs w:val="22"/>
              </w:rPr>
            </w:pPr>
            <w:r w:rsidRPr="000C0AAE">
              <w:rPr>
                <w:sz w:val="22"/>
                <w:szCs w:val="22"/>
              </w:rPr>
              <w:t>Počet pro</w:t>
            </w:r>
          </w:p>
          <w:p w14:paraId="4B3A56D7" w14:textId="6353A7E8" w:rsidR="00E20BA6" w:rsidRPr="000C0AAE" w:rsidRDefault="00306123" w:rsidP="000C0AAE">
            <w:pPr>
              <w:spacing w:line="259" w:lineRule="auto"/>
              <w:ind w:left="12"/>
              <w:jc w:val="center"/>
              <w:rPr>
                <w:sz w:val="22"/>
                <w:szCs w:val="22"/>
              </w:rPr>
            </w:pPr>
            <w:r w:rsidRPr="000C0AAE">
              <w:rPr>
                <w:sz w:val="22"/>
                <w:szCs w:val="22"/>
              </w:rPr>
              <w:t>každého hasiče</w:t>
            </w:r>
          </w:p>
        </w:tc>
      </w:tr>
      <w:tr w:rsidR="00E20BA6" w:rsidRPr="00A11FA7" w14:paraId="4192561F" w14:textId="77777777" w:rsidTr="000C0AAE">
        <w:trPr>
          <w:cantSplit/>
          <w:trHeight w:hRule="exact" w:val="340"/>
        </w:trPr>
        <w:tc>
          <w:tcPr>
            <w:tcW w:w="2662" w:type="dxa"/>
            <w:gridSpan w:val="2"/>
            <w:vMerge w:val="restart"/>
            <w:tcBorders>
              <w:top w:val="single" w:sz="4" w:space="0" w:color="000000"/>
              <w:left w:val="single" w:sz="8" w:space="0" w:color="000000"/>
              <w:bottom w:val="single" w:sz="4" w:space="0" w:color="000000"/>
              <w:right w:val="single" w:sz="4" w:space="0" w:color="000000"/>
            </w:tcBorders>
          </w:tcPr>
          <w:p w14:paraId="34AADC7D" w14:textId="71708828" w:rsidR="00E20BA6" w:rsidRPr="00A11FA7" w:rsidRDefault="00306123" w:rsidP="000C0AAE">
            <w:pPr>
              <w:spacing w:line="253" w:lineRule="auto"/>
              <w:ind w:left="7"/>
            </w:pPr>
            <w:r w:rsidRPr="00A11FA7">
              <w:rPr>
                <w:sz w:val="20"/>
              </w:rPr>
              <w:t xml:space="preserve">Pracovní stejnokroj II (PS II) </w:t>
            </w:r>
          </w:p>
        </w:tc>
        <w:tc>
          <w:tcPr>
            <w:tcW w:w="4274" w:type="dxa"/>
            <w:tcBorders>
              <w:top w:val="single" w:sz="4" w:space="0" w:color="000000"/>
              <w:left w:val="single" w:sz="4" w:space="0" w:color="000000"/>
              <w:bottom w:val="single" w:sz="4" w:space="0" w:color="000000"/>
              <w:right w:val="single" w:sz="4" w:space="0" w:color="000000"/>
            </w:tcBorders>
            <w:vAlign w:val="center"/>
          </w:tcPr>
          <w:p w14:paraId="19D977A9" w14:textId="77777777" w:rsidR="00E20BA6" w:rsidRPr="00A11FA7" w:rsidRDefault="00306123" w:rsidP="000C0AAE">
            <w:pPr>
              <w:spacing w:line="259" w:lineRule="auto"/>
              <w:ind w:left="2"/>
            </w:pPr>
            <w:r w:rsidRPr="00A11FA7">
              <w:rPr>
                <w:sz w:val="20"/>
              </w:rPr>
              <w:t xml:space="preserve">blůza </w:t>
            </w:r>
          </w:p>
        </w:tc>
        <w:tc>
          <w:tcPr>
            <w:tcW w:w="1843" w:type="dxa"/>
            <w:tcBorders>
              <w:top w:val="single" w:sz="4" w:space="0" w:color="000000"/>
              <w:left w:val="single" w:sz="4" w:space="0" w:color="000000"/>
              <w:bottom w:val="single" w:sz="4" w:space="0" w:color="000000"/>
              <w:right w:val="single" w:sz="8" w:space="0" w:color="000000"/>
            </w:tcBorders>
            <w:vAlign w:val="center"/>
          </w:tcPr>
          <w:p w14:paraId="46D0567A" w14:textId="770DDD76" w:rsidR="00E20BA6" w:rsidRPr="00A11FA7" w:rsidRDefault="00306123" w:rsidP="000C0AAE">
            <w:pPr>
              <w:spacing w:line="259" w:lineRule="auto"/>
              <w:ind w:right="10"/>
              <w:jc w:val="center"/>
            </w:pPr>
            <w:r w:rsidRPr="00A11FA7">
              <w:rPr>
                <w:sz w:val="20"/>
              </w:rPr>
              <w:t>1</w:t>
            </w:r>
          </w:p>
        </w:tc>
      </w:tr>
      <w:tr w:rsidR="00E20BA6" w:rsidRPr="00A11FA7" w14:paraId="06F493BB" w14:textId="77777777" w:rsidTr="000C0AAE">
        <w:trPr>
          <w:cantSplit/>
          <w:trHeight w:hRule="exact" w:val="340"/>
        </w:trPr>
        <w:tc>
          <w:tcPr>
            <w:tcW w:w="2662" w:type="dxa"/>
            <w:gridSpan w:val="2"/>
            <w:vMerge/>
            <w:tcBorders>
              <w:top w:val="nil"/>
              <w:left w:val="single" w:sz="8" w:space="0" w:color="000000"/>
              <w:bottom w:val="single" w:sz="4" w:space="0" w:color="000000"/>
              <w:right w:val="single" w:sz="4" w:space="0" w:color="000000"/>
            </w:tcBorders>
          </w:tcPr>
          <w:p w14:paraId="25FEA7E6" w14:textId="77777777" w:rsidR="00E20BA6" w:rsidRPr="00A11FA7" w:rsidRDefault="00E20BA6" w:rsidP="000C0AAE">
            <w:pPr>
              <w:spacing w:after="160" w:line="259" w:lineRule="auto"/>
            </w:pPr>
          </w:p>
        </w:tc>
        <w:tc>
          <w:tcPr>
            <w:tcW w:w="4274" w:type="dxa"/>
            <w:tcBorders>
              <w:top w:val="single" w:sz="4" w:space="0" w:color="000000"/>
              <w:left w:val="single" w:sz="4" w:space="0" w:color="000000"/>
              <w:bottom w:val="single" w:sz="4" w:space="0" w:color="000000"/>
              <w:right w:val="single" w:sz="4" w:space="0" w:color="000000"/>
            </w:tcBorders>
            <w:vAlign w:val="center"/>
          </w:tcPr>
          <w:p w14:paraId="357BE4B8" w14:textId="77777777" w:rsidR="00E20BA6" w:rsidRPr="00A11FA7" w:rsidRDefault="00306123" w:rsidP="000C0AAE">
            <w:pPr>
              <w:spacing w:line="259" w:lineRule="auto"/>
              <w:ind w:left="2"/>
            </w:pPr>
            <w:r w:rsidRPr="00A11FA7">
              <w:rPr>
                <w:sz w:val="20"/>
              </w:rPr>
              <w:t xml:space="preserve">kalhoty </w:t>
            </w:r>
          </w:p>
        </w:tc>
        <w:tc>
          <w:tcPr>
            <w:tcW w:w="1843" w:type="dxa"/>
            <w:tcBorders>
              <w:top w:val="single" w:sz="4" w:space="0" w:color="000000"/>
              <w:left w:val="single" w:sz="4" w:space="0" w:color="000000"/>
              <w:bottom w:val="single" w:sz="4" w:space="0" w:color="000000"/>
              <w:right w:val="single" w:sz="8" w:space="0" w:color="000000"/>
            </w:tcBorders>
            <w:vAlign w:val="center"/>
          </w:tcPr>
          <w:p w14:paraId="6D02293A" w14:textId="69F5E230" w:rsidR="00E20BA6" w:rsidRPr="00A11FA7" w:rsidRDefault="00306123" w:rsidP="000C0AAE">
            <w:pPr>
              <w:spacing w:line="259" w:lineRule="auto"/>
              <w:ind w:right="8"/>
              <w:jc w:val="center"/>
            </w:pPr>
            <w:r w:rsidRPr="00A11FA7">
              <w:rPr>
                <w:sz w:val="20"/>
              </w:rPr>
              <w:t>1 (2)</w:t>
            </w:r>
            <w:r w:rsidR="00E55160">
              <w:rPr>
                <w:sz w:val="20"/>
              </w:rPr>
              <w:t xml:space="preserve"> </w:t>
            </w:r>
            <w:r w:rsidR="0044017C" w:rsidRPr="0044017C">
              <w:rPr>
                <w:sz w:val="20"/>
                <w:vertAlign w:val="superscript"/>
              </w:rPr>
              <w:t>I</w:t>
            </w:r>
          </w:p>
        </w:tc>
      </w:tr>
      <w:tr w:rsidR="00E20BA6" w:rsidRPr="00A11FA7" w14:paraId="30309DF7" w14:textId="77777777" w:rsidTr="000C0AAE">
        <w:trPr>
          <w:cantSplit/>
          <w:trHeight w:hRule="exact" w:val="340"/>
        </w:trPr>
        <w:tc>
          <w:tcPr>
            <w:tcW w:w="6936" w:type="dxa"/>
            <w:gridSpan w:val="3"/>
            <w:tcBorders>
              <w:top w:val="single" w:sz="4" w:space="0" w:color="000000"/>
              <w:left w:val="single" w:sz="8" w:space="0" w:color="000000"/>
              <w:bottom w:val="single" w:sz="4" w:space="0" w:color="000000"/>
              <w:right w:val="single" w:sz="4" w:space="0" w:color="000000"/>
            </w:tcBorders>
            <w:vAlign w:val="center"/>
          </w:tcPr>
          <w:p w14:paraId="6FD41192" w14:textId="77777777" w:rsidR="00E20BA6" w:rsidRPr="00A11FA7" w:rsidRDefault="00306123" w:rsidP="000C0AAE">
            <w:pPr>
              <w:spacing w:line="259" w:lineRule="auto"/>
              <w:ind w:left="7"/>
            </w:pPr>
            <w:r w:rsidRPr="00A11FA7">
              <w:rPr>
                <w:sz w:val="20"/>
              </w:rPr>
              <w:t xml:space="preserve">Čepice k pracovnímu stejnokroji II </w:t>
            </w:r>
          </w:p>
        </w:tc>
        <w:tc>
          <w:tcPr>
            <w:tcW w:w="1843" w:type="dxa"/>
            <w:tcBorders>
              <w:top w:val="single" w:sz="4" w:space="0" w:color="000000"/>
              <w:left w:val="single" w:sz="4" w:space="0" w:color="000000"/>
              <w:bottom w:val="single" w:sz="4" w:space="0" w:color="000000"/>
              <w:right w:val="single" w:sz="8" w:space="0" w:color="000000"/>
            </w:tcBorders>
            <w:vAlign w:val="center"/>
          </w:tcPr>
          <w:p w14:paraId="35B3076D" w14:textId="18F3420D" w:rsidR="00E20BA6" w:rsidRPr="00A11FA7" w:rsidRDefault="00306123" w:rsidP="000C0AAE">
            <w:pPr>
              <w:spacing w:line="259" w:lineRule="auto"/>
              <w:ind w:right="10"/>
              <w:jc w:val="center"/>
            </w:pPr>
            <w:r w:rsidRPr="00A11FA7">
              <w:rPr>
                <w:sz w:val="20"/>
              </w:rPr>
              <w:t>1</w:t>
            </w:r>
          </w:p>
        </w:tc>
      </w:tr>
      <w:tr w:rsidR="00E20BA6" w:rsidRPr="00A11FA7" w14:paraId="5DD152BC" w14:textId="77777777" w:rsidTr="000C0AAE">
        <w:trPr>
          <w:cantSplit/>
          <w:trHeight w:hRule="exact" w:val="340"/>
        </w:trPr>
        <w:tc>
          <w:tcPr>
            <w:tcW w:w="6936" w:type="dxa"/>
            <w:gridSpan w:val="3"/>
            <w:tcBorders>
              <w:top w:val="single" w:sz="4" w:space="0" w:color="000000"/>
              <w:left w:val="single" w:sz="8" w:space="0" w:color="000000"/>
              <w:bottom w:val="single" w:sz="4" w:space="0" w:color="000000"/>
              <w:right w:val="single" w:sz="4" w:space="0" w:color="000000"/>
            </w:tcBorders>
            <w:vAlign w:val="center"/>
          </w:tcPr>
          <w:p w14:paraId="5428DD81" w14:textId="60F626EC" w:rsidR="00E20BA6" w:rsidRPr="00A11FA7" w:rsidRDefault="009653B3" w:rsidP="000C0AAE">
            <w:pPr>
              <w:spacing w:line="259" w:lineRule="auto"/>
              <w:ind w:left="7"/>
            </w:pPr>
            <w:r>
              <w:rPr>
                <w:sz w:val="20"/>
              </w:rPr>
              <w:t>Zásahový</w:t>
            </w:r>
            <w:r w:rsidRPr="00A11FA7">
              <w:rPr>
                <w:sz w:val="20"/>
              </w:rPr>
              <w:t xml:space="preserve"> </w:t>
            </w:r>
            <w:r w:rsidR="00306123" w:rsidRPr="00A11FA7">
              <w:rPr>
                <w:sz w:val="20"/>
              </w:rPr>
              <w:t xml:space="preserve">oděv </w:t>
            </w:r>
            <w:r>
              <w:rPr>
                <w:sz w:val="20"/>
              </w:rPr>
              <w:t xml:space="preserve">I </w:t>
            </w:r>
            <w:r w:rsidR="00306123" w:rsidRPr="00A11FA7">
              <w:rPr>
                <w:sz w:val="20"/>
              </w:rPr>
              <w:t xml:space="preserve">(kabát, kalhoty) </w:t>
            </w:r>
          </w:p>
        </w:tc>
        <w:tc>
          <w:tcPr>
            <w:tcW w:w="1843" w:type="dxa"/>
            <w:tcBorders>
              <w:top w:val="single" w:sz="4" w:space="0" w:color="000000"/>
              <w:left w:val="single" w:sz="4" w:space="0" w:color="000000"/>
              <w:bottom w:val="single" w:sz="4" w:space="0" w:color="000000"/>
              <w:right w:val="single" w:sz="8" w:space="0" w:color="000000"/>
            </w:tcBorders>
            <w:vAlign w:val="center"/>
          </w:tcPr>
          <w:p w14:paraId="3EC6705C" w14:textId="4739B4CE" w:rsidR="00E20BA6" w:rsidRPr="00A11FA7" w:rsidRDefault="00306123" w:rsidP="000C0AAE">
            <w:pPr>
              <w:spacing w:line="259" w:lineRule="auto"/>
              <w:ind w:right="8"/>
              <w:jc w:val="center"/>
            </w:pPr>
            <w:r w:rsidRPr="00A11FA7">
              <w:rPr>
                <w:sz w:val="20"/>
              </w:rPr>
              <w:t>1</w:t>
            </w:r>
            <w:r w:rsidR="00E55160">
              <w:rPr>
                <w:sz w:val="20"/>
              </w:rPr>
              <w:t xml:space="preserve"> </w:t>
            </w:r>
            <w:r w:rsidR="0044017C" w:rsidRPr="0044017C">
              <w:rPr>
                <w:sz w:val="20"/>
                <w:vertAlign w:val="superscript"/>
              </w:rPr>
              <w:t>III</w:t>
            </w:r>
          </w:p>
        </w:tc>
      </w:tr>
      <w:tr w:rsidR="00E20BA6" w:rsidRPr="00A11FA7" w14:paraId="6173027D" w14:textId="77777777" w:rsidTr="000C0AAE">
        <w:trPr>
          <w:cantSplit/>
          <w:trHeight w:hRule="exact" w:val="340"/>
        </w:trPr>
        <w:tc>
          <w:tcPr>
            <w:tcW w:w="6936" w:type="dxa"/>
            <w:gridSpan w:val="3"/>
            <w:tcBorders>
              <w:top w:val="single" w:sz="4" w:space="0" w:color="000000"/>
              <w:left w:val="single" w:sz="8" w:space="0" w:color="000000"/>
              <w:bottom w:val="single" w:sz="4" w:space="0" w:color="000000"/>
              <w:right w:val="single" w:sz="4" w:space="0" w:color="000000"/>
            </w:tcBorders>
            <w:vAlign w:val="center"/>
          </w:tcPr>
          <w:p w14:paraId="425FE3EB" w14:textId="5DBA552E" w:rsidR="00E20BA6" w:rsidRPr="00A11FA7" w:rsidRDefault="009653B3" w:rsidP="000C0AAE">
            <w:pPr>
              <w:spacing w:line="259" w:lineRule="auto"/>
              <w:ind w:left="7"/>
            </w:pPr>
            <w:r>
              <w:rPr>
                <w:sz w:val="20"/>
              </w:rPr>
              <w:t>Zásahový oděv II</w:t>
            </w:r>
            <w:r w:rsidR="00306123" w:rsidRPr="00A11FA7">
              <w:rPr>
                <w:sz w:val="20"/>
              </w:rPr>
              <w:t xml:space="preserve"> (blůza, kalhoty) </w:t>
            </w:r>
          </w:p>
        </w:tc>
        <w:tc>
          <w:tcPr>
            <w:tcW w:w="1843" w:type="dxa"/>
            <w:tcBorders>
              <w:top w:val="single" w:sz="4" w:space="0" w:color="000000"/>
              <w:left w:val="single" w:sz="4" w:space="0" w:color="000000"/>
              <w:bottom w:val="single" w:sz="4" w:space="0" w:color="000000"/>
              <w:right w:val="single" w:sz="8" w:space="0" w:color="000000"/>
            </w:tcBorders>
            <w:vAlign w:val="center"/>
          </w:tcPr>
          <w:p w14:paraId="73B77E3E" w14:textId="0BDA12A3" w:rsidR="00E20BA6" w:rsidRPr="00A11FA7" w:rsidRDefault="00306123" w:rsidP="000C0AAE">
            <w:pPr>
              <w:spacing w:line="259" w:lineRule="auto"/>
              <w:ind w:right="8"/>
              <w:jc w:val="center"/>
            </w:pPr>
            <w:r w:rsidRPr="00A11FA7">
              <w:rPr>
                <w:sz w:val="20"/>
              </w:rPr>
              <w:t>1</w:t>
            </w:r>
            <w:r w:rsidR="00E55160">
              <w:rPr>
                <w:sz w:val="20"/>
              </w:rPr>
              <w:t xml:space="preserve"> </w:t>
            </w:r>
            <w:r w:rsidR="0044017C" w:rsidRPr="0044017C">
              <w:rPr>
                <w:sz w:val="20"/>
                <w:vertAlign w:val="superscript"/>
              </w:rPr>
              <w:t>II</w:t>
            </w:r>
          </w:p>
        </w:tc>
      </w:tr>
      <w:tr w:rsidR="00E20BA6" w:rsidRPr="00A11FA7" w14:paraId="1F6EC29A" w14:textId="77777777" w:rsidTr="000C0AAE">
        <w:trPr>
          <w:cantSplit/>
          <w:trHeight w:hRule="exact" w:val="340"/>
        </w:trPr>
        <w:tc>
          <w:tcPr>
            <w:tcW w:w="6936" w:type="dxa"/>
            <w:gridSpan w:val="3"/>
            <w:tcBorders>
              <w:top w:val="single" w:sz="4" w:space="0" w:color="000000"/>
              <w:left w:val="single" w:sz="8" w:space="0" w:color="000000"/>
              <w:bottom w:val="single" w:sz="4" w:space="0" w:color="000000"/>
              <w:right w:val="single" w:sz="4" w:space="0" w:color="000000"/>
            </w:tcBorders>
            <w:vAlign w:val="center"/>
          </w:tcPr>
          <w:p w14:paraId="143359E4" w14:textId="77777777" w:rsidR="00E20BA6" w:rsidRPr="00A11FA7" w:rsidRDefault="00306123" w:rsidP="000C0AAE">
            <w:pPr>
              <w:spacing w:line="259" w:lineRule="auto"/>
              <w:ind w:left="7"/>
            </w:pPr>
            <w:r w:rsidRPr="00A11FA7">
              <w:rPr>
                <w:sz w:val="20"/>
              </w:rPr>
              <w:t>Přilba pro hasiče</w:t>
            </w:r>
            <w:r w:rsidRPr="00A11FA7">
              <w:rPr>
                <w:sz w:val="20"/>
                <w:vertAlign w:val="superscript"/>
              </w:rPr>
              <w:t xml:space="preserve"> </w:t>
            </w:r>
            <w:r w:rsidRPr="00A11FA7">
              <w:rPr>
                <w:sz w:val="20"/>
              </w:rPr>
              <w:t xml:space="preserve"> </w:t>
            </w:r>
          </w:p>
        </w:tc>
        <w:tc>
          <w:tcPr>
            <w:tcW w:w="1843" w:type="dxa"/>
            <w:tcBorders>
              <w:top w:val="single" w:sz="4" w:space="0" w:color="000000"/>
              <w:left w:val="single" w:sz="4" w:space="0" w:color="000000"/>
              <w:bottom w:val="single" w:sz="4" w:space="0" w:color="000000"/>
              <w:right w:val="single" w:sz="8" w:space="0" w:color="000000"/>
            </w:tcBorders>
            <w:vAlign w:val="center"/>
          </w:tcPr>
          <w:p w14:paraId="110C4990" w14:textId="4809BBD9" w:rsidR="00E20BA6" w:rsidRPr="00A11FA7" w:rsidRDefault="00306123" w:rsidP="000C0AAE">
            <w:pPr>
              <w:spacing w:line="259" w:lineRule="auto"/>
              <w:ind w:right="10"/>
              <w:jc w:val="center"/>
            </w:pPr>
            <w:r w:rsidRPr="00A11FA7">
              <w:rPr>
                <w:sz w:val="20"/>
              </w:rPr>
              <w:t>1</w:t>
            </w:r>
          </w:p>
        </w:tc>
      </w:tr>
      <w:tr w:rsidR="00E20BA6" w:rsidRPr="00A11FA7" w14:paraId="0548700C" w14:textId="77777777" w:rsidTr="000C0AAE">
        <w:trPr>
          <w:cantSplit/>
          <w:trHeight w:hRule="exact" w:val="340"/>
        </w:trPr>
        <w:tc>
          <w:tcPr>
            <w:tcW w:w="6936" w:type="dxa"/>
            <w:gridSpan w:val="3"/>
            <w:tcBorders>
              <w:top w:val="single" w:sz="4" w:space="0" w:color="000000"/>
              <w:left w:val="single" w:sz="8" w:space="0" w:color="000000"/>
              <w:bottom w:val="single" w:sz="4" w:space="0" w:color="000000"/>
              <w:right w:val="single" w:sz="4" w:space="0" w:color="000000"/>
            </w:tcBorders>
            <w:vAlign w:val="center"/>
          </w:tcPr>
          <w:p w14:paraId="772C44A4" w14:textId="5062A193" w:rsidR="00E20BA6" w:rsidRPr="00A11FA7" w:rsidRDefault="00306123" w:rsidP="000C0AAE">
            <w:pPr>
              <w:spacing w:line="259" w:lineRule="auto"/>
              <w:ind w:left="7"/>
            </w:pPr>
            <w:r w:rsidRPr="00A11FA7">
              <w:rPr>
                <w:sz w:val="20"/>
              </w:rPr>
              <w:t xml:space="preserve">Obuv pro hasiče </w:t>
            </w:r>
          </w:p>
        </w:tc>
        <w:tc>
          <w:tcPr>
            <w:tcW w:w="1843" w:type="dxa"/>
            <w:tcBorders>
              <w:top w:val="single" w:sz="4" w:space="0" w:color="000000"/>
              <w:left w:val="single" w:sz="4" w:space="0" w:color="000000"/>
              <w:bottom w:val="single" w:sz="4" w:space="0" w:color="000000"/>
              <w:right w:val="single" w:sz="8" w:space="0" w:color="000000"/>
            </w:tcBorders>
            <w:vAlign w:val="center"/>
          </w:tcPr>
          <w:p w14:paraId="78523858" w14:textId="38785C5C" w:rsidR="00E20BA6" w:rsidRPr="00A11FA7" w:rsidRDefault="00306123" w:rsidP="000C0AAE">
            <w:pPr>
              <w:spacing w:line="259" w:lineRule="auto"/>
              <w:ind w:right="10"/>
              <w:jc w:val="center"/>
            </w:pPr>
            <w:r w:rsidRPr="00A11FA7">
              <w:rPr>
                <w:sz w:val="20"/>
              </w:rPr>
              <w:t>1</w:t>
            </w:r>
          </w:p>
        </w:tc>
      </w:tr>
      <w:tr w:rsidR="00E20BA6" w:rsidRPr="00A11FA7" w14:paraId="2F87CD10" w14:textId="77777777" w:rsidTr="000C0AAE">
        <w:trPr>
          <w:cantSplit/>
          <w:trHeight w:hRule="exact" w:val="340"/>
        </w:trPr>
        <w:tc>
          <w:tcPr>
            <w:tcW w:w="6936" w:type="dxa"/>
            <w:gridSpan w:val="3"/>
            <w:tcBorders>
              <w:top w:val="single" w:sz="4" w:space="0" w:color="000000"/>
              <w:left w:val="single" w:sz="8" w:space="0" w:color="000000"/>
              <w:bottom w:val="single" w:sz="4" w:space="0" w:color="000000"/>
              <w:right w:val="single" w:sz="4" w:space="0" w:color="000000"/>
            </w:tcBorders>
            <w:vAlign w:val="center"/>
          </w:tcPr>
          <w:p w14:paraId="46FF3B60" w14:textId="77777777" w:rsidR="00E20BA6" w:rsidRPr="00A11FA7" w:rsidRDefault="00306123" w:rsidP="000C0AAE">
            <w:pPr>
              <w:spacing w:line="259" w:lineRule="auto"/>
              <w:ind w:left="7"/>
            </w:pPr>
            <w:r w:rsidRPr="00A11FA7">
              <w:rPr>
                <w:sz w:val="20"/>
              </w:rPr>
              <w:t>Ochranné rukavice pro hasiče (zásahové rukavice)</w:t>
            </w:r>
            <w:r w:rsidRPr="00A11FA7">
              <w:rPr>
                <w:sz w:val="20"/>
                <w:vertAlign w:val="superscript"/>
              </w:rPr>
              <w:t xml:space="preserve"> </w:t>
            </w:r>
          </w:p>
        </w:tc>
        <w:tc>
          <w:tcPr>
            <w:tcW w:w="1843" w:type="dxa"/>
            <w:tcBorders>
              <w:top w:val="single" w:sz="4" w:space="0" w:color="000000"/>
              <w:left w:val="single" w:sz="4" w:space="0" w:color="000000"/>
              <w:bottom w:val="single" w:sz="4" w:space="0" w:color="000000"/>
              <w:right w:val="single" w:sz="8" w:space="0" w:color="000000"/>
            </w:tcBorders>
            <w:vAlign w:val="center"/>
          </w:tcPr>
          <w:p w14:paraId="4895A27F" w14:textId="7C7BF7CE" w:rsidR="00E20BA6" w:rsidRPr="00A11FA7" w:rsidRDefault="00306123" w:rsidP="000C0AAE">
            <w:pPr>
              <w:spacing w:line="259" w:lineRule="auto"/>
              <w:ind w:right="10"/>
              <w:jc w:val="center"/>
            </w:pPr>
            <w:r w:rsidRPr="00A11FA7">
              <w:rPr>
                <w:sz w:val="20"/>
              </w:rPr>
              <w:t>1</w:t>
            </w:r>
          </w:p>
        </w:tc>
      </w:tr>
      <w:tr w:rsidR="00E20BA6" w:rsidRPr="00A11FA7" w14:paraId="65B4A5B6" w14:textId="77777777" w:rsidTr="000C0AAE">
        <w:trPr>
          <w:cantSplit/>
          <w:trHeight w:hRule="exact" w:val="340"/>
        </w:trPr>
        <w:tc>
          <w:tcPr>
            <w:tcW w:w="6936" w:type="dxa"/>
            <w:gridSpan w:val="3"/>
            <w:tcBorders>
              <w:top w:val="single" w:sz="4" w:space="0" w:color="000000"/>
              <w:left w:val="single" w:sz="8" w:space="0" w:color="000000"/>
              <w:bottom w:val="single" w:sz="4" w:space="0" w:color="000000"/>
              <w:right w:val="single" w:sz="4" w:space="0" w:color="000000"/>
            </w:tcBorders>
            <w:vAlign w:val="center"/>
          </w:tcPr>
          <w:p w14:paraId="07D29A02" w14:textId="1055DE1E" w:rsidR="00E20BA6" w:rsidRPr="00A11FA7" w:rsidRDefault="00306123" w:rsidP="000C0AAE">
            <w:pPr>
              <w:spacing w:line="259" w:lineRule="auto"/>
              <w:ind w:left="7"/>
            </w:pPr>
            <w:r w:rsidRPr="00A11FA7">
              <w:rPr>
                <w:sz w:val="20"/>
              </w:rPr>
              <w:t>Ochranné rukavice proti mechanickým rizikům</w:t>
            </w:r>
            <w:r w:rsidR="00E55160">
              <w:rPr>
                <w:sz w:val="20"/>
              </w:rPr>
              <w:t xml:space="preserve"> </w:t>
            </w:r>
            <w:r w:rsidRPr="00A11FA7">
              <w:rPr>
                <w:sz w:val="20"/>
              </w:rPr>
              <w:t xml:space="preserve">(pracovní rukavice) </w:t>
            </w:r>
            <w:r w:rsidRPr="00A11FA7">
              <w:rPr>
                <w:sz w:val="20"/>
                <w:vertAlign w:val="superscript"/>
              </w:rPr>
              <w:t xml:space="preserve"> </w:t>
            </w:r>
          </w:p>
        </w:tc>
        <w:tc>
          <w:tcPr>
            <w:tcW w:w="1843" w:type="dxa"/>
            <w:tcBorders>
              <w:top w:val="single" w:sz="4" w:space="0" w:color="000000"/>
              <w:left w:val="single" w:sz="4" w:space="0" w:color="000000"/>
              <w:bottom w:val="single" w:sz="4" w:space="0" w:color="000000"/>
              <w:right w:val="single" w:sz="8" w:space="0" w:color="000000"/>
            </w:tcBorders>
            <w:vAlign w:val="center"/>
          </w:tcPr>
          <w:p w14:paraId="356B053C" w14:textId="3ADE977E" w:rsidR="00E20BA6" w:rsidRPr="00A11FA7" w:rsidRDefault="00306123" w:rsidP="000C0AAE">
            <w:pPr>
              <w:spacing w:line="259" w:lineRule="auto"/>
              <w:ind w:right="10"/>
              <w:jc w:val="center"/>
            </w:pPr>
            <w:r w:rsidRPr="00A11FA7">
              <w:rPr>
                <w:sz w:val="20"/>
              </w:rPr>
              <w:t>1</w:t>
            </w:r>
          </w:p>
        </w:tc>
      </w:tr>
      <w:tr w:rsidR="00E20BA6" w:rsidRPr="00A11FA7" w14:paraId="182CA6E1" w14:textId="77777777" w:rsidTr="000C0AAE">
        <w:trPr>
          <w:cantSplit/>
          <w:trHeight w:hRule="exact" w:val="340"/>
        </w:trPr>
        <w:tc>
          <w:tcPr>
            <w:tcW w:w="6936" w:type="dxa"/>
            <w:gridSpan w:val="3"/>
            <w:tcBorders>
              <w:top w:val="single" w:sz="4" w:space="0" w:color="000000"/>
              <w:left w:val="single" w:sz="8" w:space="0" w:color="000000"/>
              <w:bottom w:val="single" w:sz="4" w:space="0" w:color="000000"/>
              <w:right w:val="single" w:sz="4" w:space="0" w:color="000000"/>
            </w:tcBorders>
            <w:vAlign w:val="center"/>
          </w:tcPr>
          <w:p w14:paraId="5E462BEE" w14:textId="77777777" w:rsidR="00E20BA6" w:rsidRPr="00A11FA7" w:rsidRDefault="00306123" w:rsidP="000C0AAE">
            <w:pPr>
              <w:spacing w:line="259" w:lineRule="auto"/>
              <w:ind w:left="7"/>
            </w:pPr>
            <w:r w:rsidRPr="00A11FA7">
              <w:rPr>
                <w:sz w:val="20"/>
              </w:rPr>
              <w:t xml:space="preserve">Kukla pro hasiče </w:t>
            </w:r>
          </w:p>
        </w:tc>
        <w:tc>
          <w:tcPr>
            <w:tcW w:w="1843" w:type="dxa"/>
            <w:tcBorders>
              <w:top w:val="single" w:sz="4" w:space="0" w:color="000000"/>
              <w:left w:val="single" w:sz="4" w:space="0" w:color="000000"/>
              <w:bottom w:val="single" w:sz="4" w:space="0" w:color="000000"/>
              <w:right w:val="single" w:sz="8" w:space="0" w:color="000000"/>
            </w:tcBorders>
            <w:vAlign w:val="center"/>
          </w:tcPr>
          <w:p w14:paraId="45102A1E" w14:textId="086687C8" w:rsidR="00E20BA6" w:rsidRPr="00A11FA7" w:rsidRDefault="00306123" w:rsidP="000C0AAE">
            <w:pPr>
              <w:spacing w:line="259" w:lineRule="auto"/>
              <w:ind w:right="8"/>
              <w:jc w:val="center"/>
            </w:pPr>
            <w:r w:rsidRPr="00A11FA7">
              <w:rPr>
                <w:sz w:val="20"/>
              </w:rPr>
              <w:t>1</w:t>
            </w:r>
            <w:r w:rsidR="00E55160">
              <w:rPr>
                <w:sz w:val="20"/>
              </w:rPr>
              <w:t xml:space="preserve"> </w:t>
            </w:r>
            <w:r w:rsidR="0044017C" w:rsidRPr="0044017C">
              <w:rPr>
                <w:sz w:val="20"/>
                <w:vertAlign w:val="superscript"/>
              </w:rPr>
              <w:t>III</w:t>
            </w:r>
          </w:p>
        </w:tc>
      </w:tr>
      <w:tr w:rsidR="00E20BA6" w:rsidRPr="00A11FA7" w14:paraId="3CC49F87" w14:textId="77777777" w:rsidTr="000C0AAE">
        <w:trPr>
          <w:trHeight w:val="468"/>
        </w:trPr>
        <w:tc>
          <w:tcPr>
            <w:tcW w:w="6936" w:type="dxa"/>
            <w:gridSpan w:val="3"/>
            <w:tcBorders>
              <w:top w:val="single" w:sz="4" w:space="0" w:color="000000"/>
              <w:left w:val="single" w:sz="8" w:space="0" w:color="000000"/>
              <w:bottom w:val="single" w:sz="4" w:space="0" w:color="000000"/>
              <w:right w:val="single" w:sz="4" w:space="0" w:color="000000"/>
            </w:tcBorders>
            <w:vAlign w:val="center"/>
          </w:tcPr>
          <w:p w14:paraId="6EE8F7C6" w14:textId="77777777" w:rsidR="00E20BA6" w:rsidRPr="00A11FA7" w:rsidRDefault="00306123" w:rsidP="000C0AAE">
            <w:pPr>
              <w:spacing w:line="259" w:lineRule="auto"/>
              <w:ind w:left="7" w:right="536"/>
            </w:pPr>
            <w:r w:rsidRPr="00A11FA7">
              <w:rPr>
                <w:sz w:val="20"/>
              </w:rPr>
              <w:t xml:space="preserve">Hasičský opasek s karabinou s minimální pevností 22 </w:t>
            </w:r>
            <w:proofErr w:type="spellStart"/>
            <w:r w:rsidRPr="00A11FA7">
              <w:rPr>
                <w:sz w:val="20"/>
              </w:rPr>
              <w:t>kN</w:t>
            </w:r>
            <w:proofErr w:type="spellEnd"/>
            <w:r w:rsidRPr="00A11FA7">
              <w:rPr>
                <w:sz w:val="20"/>
              </w:rPr>
              <w:t xml:space="preserve"> v podélném směru se sekyrou (tzv. polohovací pás) </w:t>
            </w:r>
          </w:p>
        </w:tc>
        <w:tc>
          <w:tcPr>
            <w:tcW w:w="1843" w:type="dxa"/>
            <w:tcBorders>
              <w:top w:val="single" w:sz="4" w:space="0" w:color="000000"/>
              <w:left w:val="single" w:sz="4" w:space="0" w:color="000000"/>
              <w:bottom w:val="single" w:sz="4" w:space="0" w:color="000000"/>
              <w:right w:val="single" w:sz="8" w:space="0" w:color="000000"/>
            </w:tcBorders>
            <w:vAlign w:val="center"/>
          </w:tcPr>
          <w:p w14:paraId="293A4DBA" w14:textId="6073B050" w:rsidR="00E20BA6" w:rsidRPr="00A11FA7" w:rsidRDefault="00306123" w:rsidP="000C0AAE">
            <w:pPr>
              <w:spacing w:line="259" w:lineRule="auto"/>
              <w:ind w:right="10"/>
              <w:jc w:val="center"/>
            </w:pPr>
            <w:r w:rsidRPr="00A11FA7">
              <w:rPr>
                <w:sz w:val="20"/>
              </w:rPr>
              <w:t>1</w:t>
            </w:r>
            <w:r w:rsidR="00E55160">
              <w:rPr>
                <w:sz w:val="20"/>
              </w:rPr>
              <w:t xml:space="preserve"> </w:t>
            </w:r>
            <w:r w:rsidR="0044017C" w:rsidRPr="0044017C">
              <w:rPr>
                <w:sz w:val="20"/>
                <w:vertAlign w:val="superscript"/>
              </w:rPr>
              <w:t>IV</w:t>
            </w:r>
          </w:p>
        </w:tc>
      </w:tr>
      <w:tr w:rsidR="00E20BA6" w:rsidRPr="00A11FA7" w14:paraId="6AD2CC8D" w14:textId="77777777" w:rsidTr="000C0AAE">
        <w:trPr>
          <w:cantSplit/>
          <w:trHeight w:hRule="exact" w:val="340"/>
        </w:trPr>
        <w:tc>
          <w:tcPr>
            <w:tcW w:w="6936" w:type="dxa"/>
            <w:gridSpan w:val="3"/>
            <w:tcBorders>
              <w:top w:val="single" w:sz="4" w:space="0" w:color="000000"/>
              <w:left w:val="single" w:sz="8" w:space="0" w:color="000000"/>
              <w:bottom w:val="single" w:sz="4" w:space="0" w:color="000000"/>
              <w:right w:val="single" w:sz="4" w:space="0" w:color="000000"/>
            </w:tcBorders>
            <w:vAlign w:val="center"/>
          </w:tcPr>
          <w:p w14:paraId="5E28D868" w14:textId="77777777" w:rsidR="00E20BA6" w:rsidRPr="00A11FA7" w:rsidRDefault="00306123" w:rsidP="000C0AAE">
            <w:pPr>
              <w:spacing w:line="259" w:lineRule="auto"/>
              <w:ind w:left="7"/>
            </w:pPr>
            <w:r w:rsidRPr="00A11FA7">
              <w:rPr>
                <w:sz w:val="20"/>
              </w:rPr>
              <w:t xml:space="preserve">Svítilna </w:t>
            </w:r>
          </w:p>
        </w:tc>
        <w:tc>
          <w:tcPr>
            <w:tcW w:w="1843" w:type="dxa"/>
            <w:tcBorders>
              <w:top w:val="single" w:sz="4" w:space="0" w:color="000000"/>
              <w:left w:val="single" w:sz="4" w:space="0" w:color="000000"/>
              <w:bottom w:val="single" w:sz="4" w:space="0" w:color="000000"/>
              <w:right w:val="single" w:sz="8" w:space="0" w:color="000000"/>
            </w:tcBorders>
            <w:vAlign w:val="center"/>
          </w:tcPr>
          <w:p w14:paraId="6002E9DE" w14:textId="513FD0CB" w:rsidR="00E20BA6" w:rsidRPr="00A11FA7" w:rsidRDefault="00306123" w:rsidP="000C0AAE">
            <w:pPr>
              <w:spacing w:line="259" w:lineRule="auto"/>
              <w:ind w:right="10"/>
              <w:jc w:val="center"/>
            </w:pPr>
            <w:r w:rsidRPr="00A11FA7">
              <w:rPr>
                <w:sz w:val="20"/>
              </w:rPr>
              <w:t>1</w:t>
            </w:r>
            <w:r w:rsidR="00E55160">
              <w:rPr>
                <w:sz w:val="20"/>
              </w:rPr>
              <w:t xml:space="preserve"> </w:t>
            </w:r>
            <w:r w:rsidR="0044017C" w:rsidRPr="0044017C">
              <w:rPr>
                <w:sz w:val="20"/>
                <w:vertAlign w:val="superscript"/>
              </w:rPr>
              <w:t>VI</w:t>
            </w:r>
          </w:p>
        </w:tc>
      </w:tr>
      <w:tr w:rsidR="00E20BA6" w:rsidRPr="00A11FA7" w14:paraId="389E5983" w14:textId="77777777" w:rsidTr="000C0AAE">
        <w:trPr>
          <w:cantSplit/>
          <w:trHeight w:hRule="exact" w:val="397"/>
        </w:trPr>
        <w:tc>
          <w:tcPr>
            <w:tcW w:w="1706" w:type="dxa"/>
            <w:vMerge w:val="restart"/>
            <w:tcBorders>
              <w:top w:val="single" w:sz="4" w:space="0" w:color="000000"/>
              <w:left w:val="single" w:sz="8" w:space="0" w:color="000000"/>
              <w:bottom w:val="single" w:sz="4" w:space="0" w:color="000000"/>
              <w:right w:val="single" w:sz="4" w:space="0" w:color="000000"/>
            </w:tcBorders>
            <w:vAlign w:val="center"/>
          </w:tcPr>
          <w:p w14:paraId="3A2E5FDD" w14:textId="4FC45852" w:rsidR="00E20BA6" w:rsidRPr="00A11FA7" w:rsidRDefault="0013560C" w:rsidP="000C0AAE">
            <w:pPr>
              <w:spacing w:after="4" w:line="277" w:lineRule="auto"/>
            </w:pPr>
            <w:r>
              <w:rPr>
                <w:sz w:val="20"/>
              </w:rPr>
              <w:t xml:space="preserve">Spodní prádlo </w:t>
            </w:r>
            <w:r w:rsidR="00E55160">
              <w:rPr>
                <w:sz w:val="20"/>
              </w:rPr>
              <w:br/>
            </w:r>
            <w:r>
              <w:rPr>
                <w:sz w:val="20"/>
              </w:rPr>
              <w:t>a</w:t>
            </w:r>
            <w:r w:rsidRPr="00A11FA7">
              <w:rPr>
                <w:sz w:val="20"/>
              </w:rPr>
              <w:t xml:space="preserve"> </w:t>
            </w:r>
            <w:r w:rsidR="00306123" w:rsidRPr="00A11FA7">
              <w:rPr>
                <w:sz w:val="20"/>
              </w:rPr>
              <w:t>doplňky</w:t>
            </w:r>
            <w:r w:rsidR="00E55160">
              <w:rPr>
                <w:sz w:val="20"/>
              </w:rPr>
              <w:br/>
            </w:r>
            <w:r w:rsidR="00306123" w:rsidRPr="00A11FA7">
              <w:rPr>
                <w:sz w:val="20"/>
              </w:rPr>
              <w:t xml:space="preserve">k </w:t>
            </w:r>
            <w:r>
              <w:rPr>
                <w:sz w:val="20"/>
              </w:rPr>
              <w:t>zásahovému</w:t>
            </w:r>
            <w:r w:rsidRPr="00A11FA7">
              <w:rPr>
                <w:sz w:val="20"/>
              </w:rPr>
              <w:t xml:space="preserve"> </w:t>
            </w:r>
            <w:r w:rsidR="00306123" w:rsidRPr="00A11FA7">
              <w:rPr>
                <w:sz w:val="20"/>
              </w:rPr>
              <w:t xml:space="preserve">oděvu </w:t>
            </w:r>
          </w:p>
          <w:p w14:paraId="20207D73" w14:textId="5D1EA590" w:rsidR="00E20BA6" w:rsidRPr="00A11FA7" w:rsidRDefault="00E20BA6" w:rsidP="000C0AAE">
            <w:pPr>
              <w:spacing w:line="259" w:lineRule="auto"/>
            </w:pPr>
          </w:p>
        </w:tc>
        <w:tc>
          <w:tcPr>
            <w:tcW w:w="5230" w:type="dxa"/>
            <w:gridSpan w:val="2"/>
            <w:tcBorders>
              <w:top w:val="single" w:sz="4" w:space="0" w:color="000000"/>
              <w:left w:val="single" w:sz="4" w:space="0" w:color="000000"/>
              <w:bottom w:val="single" w:sz="4" w:space="0" w:color="000000"/>
              <w:right w:val="single" w:sz="4" w:space="0" w:color="000000"/>
            </w:tcBorders>
            <w:vAlign w:val="center"/>
          </w:tcPr>
          <w:p w14:paraId="1979684A" w14:textId="55E18663" w:rsidR="00E20BA6" w:rsidRPr="00A11FA7" w:rsidRDefault="0013560C" w:rsidP="000C0AAE">
            <w:pPr>
              <w:spacing w:line="259" w:lineRule="auto"/>
              <w:ind w:left="5"/>
            </w:pPr>
            <w:r>
              <w:rPr>
                <w:sz w:val="20"/>
              </w:rPr>
              <w:t>Spodní prádlo pro hasiče</w:t>
            </w:r>
            <w:r w:rsidR="00ED28C8">
              <w:rPr>
                <w:sz w:val="20"/>
              </w:rPr>
              <w:t xml:space="preserve"> -</w:t>
            </w:r>
            <w:r>
              <w:rPr>
                <w:sz w:val="20"/>
              </w:rPr>
              <w:t xml:space="preserve"> </w:t>
            </w:r>
            <w:r w:rsidR="0085381A">
              <w:rPr>
                <w:sz w:val="20"/>
              </w:rPr>
              <w:t>t</w:t>
            </w:r>
            <w:r w:rsidR="00306123" w:rsidRPr="00A11FA7">
              <w:rPr>
                <w:sz w:val="20"/>
              </w:rPr>
              <w:t xml:space="preserve">riko </w:t>
            </w:r>
          </w:p>
        </w:tc>
        <w:tc>
          <w:tcPr>
            <w:tcW w:w="1843" w:type="dxa"/>
            <w:tcBorders>
              <w:top w:val="single" w:sz="4" w:space="0" w:color="000000"/>
              <w:left w:val="single" w:sz="4" w:space="0" w:color="000000"/>
              <w:bottom w:val="single" w:sz="4" w:space="0" w:color="000000"/>
              <w:right w:val="single" w:sz="8" w:space="0" w:color="000000"/>
            </w:tcBorders>
            <w:vAlign w:val="center"/>
          </w:tcPr>
          <w:p w14:paraId="61A2AB9C" w14:textId="6F97C819" w:rsidR="00E20BA6" w:rsidRPr="00A11FA7" w:rsidRDefault="00ED28C8" w:rsidP="000C0AAE">
            <w:pPr>
              <w:spacing w:line="259" w:lineRule="auto"/>
              <w:ind w:right="38"/>
              <w:jc w:val="center"/>
            </w:pPr>
            <w:r w:rsidRPr="00AC1916">
              <w:rPr>
                <w:sz w:val="20"/>
              </w:rPr>
              <w:t>2</w:t>
            </w:r>
            <w:r w:rsidR="00E55160">
              <w:rPr>
                <w:sz w:val="20"/>
              </w:rPr>
              <w:t xml:space="preserve"> </w:t>
            </w:r>
            <w:r w:rsidR="0044017C" w:rsidRPr="0044017C">
              <w:rPr>
                <w:vertAlign w:val="superscript"/>
              </w:rPr>
              <w:t>V</w:t>
            </w:r>
          </w:p>
        </w:tc>
      </w:tr>
      <w:tr w:rsidR="00E20BA6" w:rsidRPr="00A11FA7" w14:paraId="7E76D1A3" w14:textId="77777777" w:rsidTr="000C0AAE">
        <w:trPr>
          <w:cantSplit/>
          <w:trHeight w:hRule="exact" w:val="397"/>
        </w:trPr>
        <w:tc>
          <w:tcPr>
            <w:tcW w:w="1706" w:type="dxa"/>
            <w:vMerge/>
            <w:tcBorders>
              <w:top w:val="nil"/>
              <w:left w:val="single" w:sz="8" w:space="0" w:color="000000"/>
              <w:bottom w:val="nil"/>
              <w:right w:val="single" w:sz="4" w:space="0" w:color="000000"/>
            </w:tcBorders>
          </w:tcPr>
          <w:p w14:paraId="4113360A" w14:textId="77777777" w:rsidR="00E20BA6" w:rsidRPr="00A11FA7" w:rsidRDefault="00E20BA6" w:rsidP="000C0AAE">
            <w:pPr>
              <w:spacing w:after="160" w:line="259" w:lineRule="auto"/>
            </w:pPr>
          </w:p>
        </w:tc>
        <w:tc>
          <w:tcPr>
            <w:tcW w:w="5230" w:type="dxa"/>
            <w:gridSpan w:val="2"/>
            <w:tcBorders>
              <w:top w:val="single" w:sz="4" w:space="0" w:color="000000"/>
              <w:left w:val="single" w:sz="4" w:space="0" w:color="000000"/>
              <w:bottom w:val="single" w:sz="4" w:space="0" w:color="000000"/>
              <w:right w:val="single" w:sz="4" w:space="0" w:color="000000"/>
            </w:tcBorders>
            <w:vAlign w:val="center"/>
          </w:tcPr>
          <w:p w14:paraId="190CF228" w14:textId="3BA13178" w:rsidR="00E20BA6" w:rsidRPr="00A11FA7" w:rsidRDefault="0013560C" w:rsidP="000C0AAE">
            <w:pPr>
              <w:spacing w:line="259" w:lineRule="auto"/>
              <w:ind w:left="5"/>
            </w:pPr>
            <w:r>
              <w:rPr>
                <w:sz w:val="20"/>
              </w:rPr>
              <w:t xml:space="preserve">Doplňky zásahového oděvu </w:t>
            </w:r>
            <w:r w:rsidR="0085381A">
              <w:rPr>
                <w:sz w:val="20"/>
              </w:rPr>
              <w:t>s</w:t>
            </w:r>
            <w:r w:rsidR="00306123" w:rsidRPr="00A11FA7">
              <w:rPr>
                <w:sz w:val="20"/>
              </w:rPr>
              <w:t xml:space="preserve">podky </w:t>
            </w:r>
            <w:r>
              <w:rPr>
                <w:sz w:val="20"/>
              </w:rPr>
              <w:t>s </w:t>
            </w:r>
            <w:r w:rsidR="00306123" w:rsidRPr="00A11FA7">
              <w:rPr>
                <w:sz w:val="20"/>
              </w:rPr>
              <w:t>dlouh</w:t>
            </w:r>
            <w:r>
              <w:rPr>
                <w:sz w:val="20"/>
              </w:rPr>
              <w:t>ými nohavicemi</w:t>
            </w:r>
          </w:p>
        </w:tc>
        <w:tc>
          <w:tcPr>
            <w:tcW w:w="1843" w:type="dxa"/>
            <w:tcBorders>
              <w:top w:val="single" w:sz="4" w:space="0" w:color="000000"/>
              <w:left w:val="single" w:sz="4" w:space="0" w:color="000000"/>
              <w:bottom w:val="single" w:sz="4" w:space="0" w:color="000000"/>
              <w:right w:val="single" w:sz="8" w:space="0" w:color="000000"/>
            </w:tcBorders>
            <w:vAlign w:val="center"/>
          </w:tcPr>
          <w:p w14:paraId="20B297D0" w14:textId="1839CC86" w:rsidR="00E20BA6" w:rsidRPr="00A11FA7" w:rsidRDefault="00306123" w:rsidP="000C0AAE">
            <w:pPr>
              <w:spacing w:line="259" w:lineRule="auto"/>
              <w:ind w:right="37"/>
              <w:jc w:val="center"/>
            </w:pPr>
            <w:r w:rsidRPr="00AC1916">
              <w:rPr>
                <w:sz w:val="20"/>
              </w:rPr>
              <w:t>1</w:t>
            </w:r>
            <w:r w:rsidR="00E55160">
              <w:rPr>
                <w:sz w:val="20"/>
              </w:rPr>
              <w:t xml:space="preserve"> </w:t>
            </w:r>
            <w:r w:rsidR="0044017C" w:rsidRPr="0044017C">
              <w:rPr>
                <w:sz w:val="20"/>
                <w:vertAlign w:val="superscript"/>
              </w:rPr>
              <w:t>III</w:t>
            </w:r>
          </w:p>
        </w:tc>
      </w:tr>
      <w:tr w:rsidR="00E20BA6" w:rsidRPr="00A11FA7" w14:paraId="708BA1FC" w14:textId="77777777" w:rsidTr="000C0AAE">
        <w:trPr>
          <w:cantSplit/>
          <w:trHeight w:hRule="exact" w:val="340"/>
        </w:trPr>
        <w:tc>
          <w:tcPr>
            <w:tcW w:w="1706" w:type="dxa"/>
            <w:vMerge/>
            <w:tcBorders>
              <w:top w:val="nil"/>
              <w:left w:val="single" w:sz="8" w:space="0" w:color="000000"/>
              <w:bottom w:val="single" w:sz="4" w:space="0" w:color="auto"/>
              <w:right w:val="single" w:sz="4" w:space="0" w:color="000000"/>
            </w:tcBorders>
          </w:tcPr>
          <w:p w14:paraId="2F555A91" w14:textId="77777777" w:rsidR="00E20BA6" w:rsidRPr="00A11FA7" w:rsidRDefault="00E20BA6" w:rsidP="000C0AAE">
            <w:pPr>
              <w:spacing w:after="160" w:line="259" w:lineRule="auto"/>
            </w:pPr>
          </w:p>
        </w:tc>
        <w:tc>
          <w:tcPr>
            <w:tcW w:w="5230" w:type="dxa"/>
            <w:gridSpan w:val="2"/>
            <w:tcBorders>
              <w:top w:val="single" w:sz="4" w:space="0" w:color="000000"/>
              <w:left w:val="single" w:sz="4" w:space="0" w:color="000000"/>
              <w:bottom w:val="single" w:sz="4" w:space="0" w:color="auto"/>
              <w:right w:val="single" w:sz="4" w:space="0" w:color="000000"/>
            </w:tcBorders>
            <w:vAlign w:val="center"/>
          </w:tcPr>
          <w:p w14:paraId="78804C5B" w14:textId="32EDAC24" w:rsidR="00E20BA6" w:rsidRPr="00A11FA7" w:rsidRDefault="0013560C" w:rsidP="000C0AAE">
            <w:pPr>
              <w:spacing w:line="259" w:lineRule="auto"/>
              <w:ind w:left="5"/>
            </w:pPr>
            <w:r>
              <w:rPr>
                <w:sz w:val="20"/>
              </w:rPr>
              <w:t>Doplňky zásahového oděvu</w:t>
            </w:r>
            <w:r w:rsidR="00ED28C8">
              <w:rPr>
                <w:sz w:val="20"/>
              </w:rPr>
              <w:t xml:space="preserve"> - nátělník</w:t>
            </w:r>
            <w:r w:rsidR="00306123" w:rsidRPr="00A11FA7">
              <w:rPr>
                <w:sz w:val="20"/>
              </w:rPr>
              <w:t xml:space="preserve"> </w:t>
            </w:r>
          </w:p>
        </w:tc>
        <w:tc>
          <w:tcPr>
            <w:tcW w:w="1843" w:type="dxa"/>
            <w:tcBorders>
              <w:top w:val="single" w:sz="4" w:space="0" w:color="000000"/>
              <w:left w:val="single" w:sz="4" w:space="0" w:color="000000"/>
              <w:bottom w:val="single" w:sz="4" w:space="0" w:color="auto"/>
              <w:right w:val="single" w:sz="8" w:space="0" w:color="000000"/>
            </w:tcBorders>
            <w:vAlign w:val="center"/>
          </w:tcPr>
          <w:p w14:paraId="6CFE3D89" w14:textId="7C67DCCF" w:rsidR="00E20BA6" w:rsidRPr="00A11FA7" w:rsidRDefault="00ED28C8" w:rsidP="000C0AAE">
            <w:pPr>
              <w:spacing w:line="259" w:lineRule="auto"/>
              <w:ind w:right="37"/>
              <w:jc w:val="center"/>
            </w:pPr>
            <w:r w:rsidRPr="00AC1916">
              <w:rPr>
                <w:sz w:val="20"/>
              </w:rPr>
              <w:t>2</w:t>
            </w:r>
            <w:r w:rsidR="00E55160">
              <w:rPr>
                <w:sz w:val="20"/>
              </w:rPr>
              <w:t xml:space="preserve"> </w:t>
            </w:r>
            <w:r w:rsidR="0044017C" w:rsidRPr="0044017C">
              <w:rPr>
                <w:sz w:val="20"/>
                <w:vertAlign w:val="superscript"/>
              </w:rPr>
              <w:t>III</w:t>
            </w:r>
          </w:p>
        </w:tc>
      </w:tr>
    </w:tbl>
    <w:p w14:paraId="2D6F9BF3" w14:textId="1E9A99BA" w:rsidR="00E20BA6" w:rsidRPr="00A11FA7" w:rsidRDefault="00306123" w:rsidP="0070042B">
      <w:pPr>
        <w:spacing w:after="120"/>
        <w:jc w:val="both"/>
      </w:pPr>
      <w:r w:rsidRPr="00A11FA7">
        <w:rPr>
          <w:sz w:val="20"/>
        </w:rPr>
        <w:lastRenderedPageBreak/>
        <w:t xml:space="preserve">Poznámky: </w:t>
      </w:r>
    </w:p>
    <w:p w14:paraId="2DBE7346" w14:textId="2021DAEE" w:rsidR="00E20BA6" w:rsidRPr="00A11FA7" w:rsidRDefault="0044017C" w:rsidP="00E55160">
      <w:pPr>
        <w:spacing w:after="0"/>
        <w:ind w:left="357" w:hanging="357"/>
        <w:jc w:val="both"/>
      </w:pPr>
      <w:r w:rsidRPr="0044017C">
        <w:rPr>
          <w:sz w:val="20"/>
          <w:vertAlign w:val="superscript"/>
        </w:rPr>
        <w:t>I</w:t>
      </w:r>
      <w:r w:rsidR="00306123" w:rsidRPr="00A11FA7">
        <w:rPr>
          <w:sz w:val="20"/>
        </w:rPr>
        <w:t xml:space="preserve">     </w:t>
      </w:r>
      <w:r w:rsidR="00E55160">
        <w:rPr>
          <w:sz w:val="20"/>
        </w:rPr>
        <w:t xml:space="preserve"> </w:t>
      </w:r>
      <w:r w:rsidR="00306123" w:rsidRPr="00A11FA7">
        <w:rPr>
          <w:sz w:val="20"/>
        </w:rPr>
        <w:t>2 ks kalhot PS II jsou minimálním požadavkem pro hasiče z povolání. PS II je</w:t>
      </w:r>
      <w:r w:rsidR="000C0AAE">
        <w:rPr>
          <w:sz w:val="20"/>
        </w:rPr>
        <w:t xml:space="preserve"> stejnokrojem hasiče dobrovolné </w:t>
      </w:r>
      <w:r w:rsidR="00306123" w:rsidRPr="00A11FA7">
        <w:rPr>
          <w:sz w:val="20"/>
        </w:rPr>
        <w:t xml:space="preserve">jednotky a v provedení </w:t>
      </w:r>
      <w:r w:rsidR="00ED28C8">
        <w:rPr>
          <w:sz w:val="20"/>
        </w:rPr>
        <w:t>ve variantě B</w:t>
      </w:r>
      <w:r w:rsidR="00306123" w:rsidRPr="00A11FA7">
        <w:rPr>
          <w:sz w:val="20"/>
        </w:rPr>
        <w:t xml:space="preserve"> není určen pro zásahy u požárů. </w:t>
      </w:r>
    </w:p>
    <w:p w14:paraId="7E590E88" w14:textId="147D91AA" w:rsidR="00E20BA6" w:rsidRPr="00A11FA7" w:rsidRDefault="0044017C" w:rsidP="00E55160">
      <w:pPr>
        <w:spacing w:after="0"/>
        <w:ind w:left="357" w:hanging="357"/>
        <w:jc w:val="both"/>
      </w:pPr>
      <w:r w:rsidRPr="0044017C">
        <w:rPr>
          <w:sz w:val="20"/>
          <w:vertAlign w:val="superscript"/>
        </w:rPr>
        <w:t>II</w:t>
      </w:r>
      <w:r w:rsidR="00306123" w:rsidRPr="00A11FA7">
        <w:rPr>
          <w:sz w:val="20"/>
        </w:rPr>
        <w:t xml:space="preserve">   </w:t>
      </w:r>
      <w:r w:rsidR="0070042B">
        <w:rPr>
          <w:sz w:val="20"/>
        </w:rPr>
        <w:t xml:space="preserve"> </w:t>
      </w:r>
      <w:r w:rsidR="00306123" w:rsidRPr="00A11FA7">
        <w:rPr>
          <w:sz w:val="20"/>
        </w:rPr>
        <w:t xml:space="preserve">Jako alternativu k tomuto oděvu lze až do vynošení  </w:t>
      </w:r>
      <w:r w:rsidR="00ED28C8">
        <w:rPr>
          <w:sz w:val="20"/>
        </w:rPr>
        <w:t>požívat</w:t>
      </w:r>
      <w:r w:rsidR="00306123" w:rsidRPr="00A11FA7">
        <w:rPr>
          <w:sz w:val="20"/>
        </w:rPr>
        <w:t xml:space="preserve"> PS II </w:t>
      </w:r>
      <w:r w:rsidR="00ED28C8">
        <w:rPr>
          <w:sz w:val="20"/>
        </w:rPr>
        <w:t>ve variantě A</w:t>
      </w:r>
      <w:r w:rsidR="00306123" w:rsidRPr="00A11FA7">
        <w:rPr>
          <w:sz w:val="20"/>
        </w:rPr>
        <w:t xml:space="preserve">. </w:t>
      </w:r>
    </w:p>
    <w:p w14:paraId="398F69E6" w14:textId="2F2FA6B4" w:rsidR="00E20BA6" w:rsidRPr="00A11FA7" w:rsidRDefault="0044017C" w:rsidP="00E55160">
      <w:pPr>
        <w:spacing w:after="0"/>
        <w:ind w:left="357" w:hanging="357"/>
        <w:jc w:val="both"/>
      </w:pPr>
      <w:r w:rsidRPr="0044017C">
        <w:rPr>
          <w:sz w:val="20"/>
          <w:vertAlign w:val="superscript"/>
        </w:rPr>
        <w:t>III</w:t>
      </w:r>
      <w:r w:rsidR="00306123" w:rsidRPr="00A11FA7">
        <w:rPr>
          <w:sz w:val="20"/>
        </w:rPr>
        <w:t xml:space="preserve"> </w:t>
      </w:r>
      <w:r w:rsidR="00E55160">
        <w:rPr>
          <w:sz w:val="20"/>
        </w:rPr>
        <w:t xml:space="preserve">  </w:t>
      </w:r>
      <w:r w:rsidR="00306123" w:rsidRPr="00A11FA7">
        <w:rPr>
          <w:sz w:val="20"/>
        </w:rPr>
        <w:t xml:space="preserve">Minimální požadavek pro hasiče v jednotce HZS podniku nebo v jednotce SDH podniku. </w:t>
      </w:r>
    </w:p>
    <w:p w14:paraId="4DDE6503" w14:textId="5B7C8423" w:rsidR="00E20BA6" w:rsidRDefault="0044017C" w:rsidP="00E55160">
      <w:pPr>
        <w:spacing w:after="0"/>
        <w:ind w:left="357" w:hanging="357"/>
        <w:jc w:val="both"/>
        <w:rPr>
          <w:sz w:val="20"/>
        </w:rPr>
      </w:pPr>
      <w:r w:rsidRPr="0044017C">
        <w:rPr>
          <w:sz w:val="20"/>
          <w:vertAlign w:val="superscript"/>
        </w:rPr>
        <w:t>IV</w:t>
      </w:r>
      <w:r w:rsidR="00306123" w:rsidRPr="00A11FA7">
        <w:rPr>
          <w:sz w:val="20"/>
        </w:rPr>
        <w:t xml:space="preserve"> </w:t>
      </w:r>
      <w:r>
        <w:rPr>
          <w:sz w:val="20"/>
        </w:rPr>
        <w:t xml:space="preserve"> </w:t>
      </w:r>
      <w:r w:rsidR="0070042B">
        <w:rPr>
          <w:sz w:val="20"/>
        </w:rPr>
        <w:t xml:space="preserve"> </w:t>
      </w:r>
      <w:r w:rsidR="00306123" w:rsidRPr="0070042B">
        <w:rPr>
          <w:spacing w:val="-2"/>
          <w:sz w:val="20"/>
        </w:rPr>
        <w:t>Uvedený prostředek může být u dobrovolných jednotek používán i jako spole</w:t>
      </w:r>
      <w:r w:rsidR="00E55160" w:rsidRPr="0070042B">
        <w:rPr>
          <w:spacing w:val="-2"/>
          <w:sz w:val="20"/>
        </w:rPr>
        <w:t>čná ochranná pomůcka v množství</w:t>
      </w:r>
      <w:r w:rsidR="00E55160">
        <w:rPr>
          <w:sz w:val="20"/>
        </w:rPr>
        <w:t xml:space="preserve"> </w:t>
      </w:r>
      <w:r w:rsidR="00306123" w:rsidRPr="00A11FA7">
        <w:rPr>
          <w:sz w:val="20"/>
        </w:rPr>
        <w:t xml:space="preserve">odpovídají počtu hasičů jednoho družstva (6 ks). </w:t>
      </w:r>
    </w:p>
    <w:p w14:paraId="67D5F05D" w14:textId="76247838" w:rsidR="0013560C" w:rsidRDefault="0044017C" w:rsidP="00E55160">
      <w:pPr>
        <w:spacing w:after="0"/>
        <w:ind w:left="357" w:hanging="357"/>
        <w:jc w:val="both"/>
        <w:rPr>
          <w:sz w:val="20"/>
        </w:rPr>
      </w:pPr>
      <w:proofErr w:type="gramStart"/>
      <w:r w:rsidRPr="0044017C">
        <w:rPr>
          <w:sz w:val="20"/>
          <w:vertAlign w:val="superscript"/>
        </w:rPr>
        <w:t>V</w:t>
      </w:r>
      <w:r w:rsidR="0013560C">
        <w:rPr>
          <w:sz w:val="20"/>
        </w:rPr>
        <w:t xml:space="preserve"> </w:t>
      </w:r>
      <w:r>
        <w:rPr>
          <w:sz w:val="20"/>
        </w:rPr>
        <w:t xml:space="preserve"> </w:t>
      </w:r>
      <w:r w:rsidR="00E55160">
        <w:rPr>
          <w:sz w:val="20"/>
        </w:rPr>
        <w:t xml:space="preserve"> </w:t>
      </w:r>
      <w:r w:rsidR="0070042B">
        <w:rPr>
          <w:sz w:val="20"/>
        </w:rPr>
        <w:t xml:space="preserve"> </w:t>
      </w:r>
      <w:r w:rsidR="009042EC">
        <w:rPr>
          <w:sz w:val="20"/>
        </w:rPr>
        <w:t xml:space="preserve"> </w:t>
      </w:r>
      <w:r w:rsidR="0013560C">
        <w:rPr>
          <w:sz w:val="20"/>
        </w:rPr>
        <w:t>Spodní</w:t>
      </w:r>
      <w:proofErr w:type="gramEnd"/>
      <w:r w:rsidR="0013560C">
        <w:rPr>
          <w:sz w:val="20"/>
        </w:rPr>
        <w:t xml:space="preserve"> prádlo může být nahrazeno doplňky zásahového </w:t>
      </w:r>
      <w:proofErr w:type="gramStart"/>
      <w:r w:rsidR="0013560C">
        <w:rPr>
          <w:sz w:val="20"/>
        </w:rPr>
        <w:t>oděvu</w:t>
      </w:r>
      <w:r w:rsidR="000C0AAE">
        <w:rPr>
          <w:sz w:val="20"/>
        </w:rPr>
        <w:t>.</w:t>
      </w:r>
      <w:proofErr w:type="gramEnd"/>
    </w:p>
    <w:p w14:paraId="71B82354" w14:textId="3FAF1873" w:rsidR="0044017C" w:rsidRDefault="0044017C" w:rsidP="0070042B">
      <w:pPr>
        <w:spacing w:after="0"/>
        <w:ind w:left="357" w:hanging="357"/>
        <w:jc w:val="both"/>
        <w:rPr>
          <w:sz w:val="20"/>
        </w:rPr>
      </w:pPr>
      <w:r w:rsidRPr="0044017C">
        <w:rPr>
          <w:sz w:val="20"/>
          <w:vertAlign w:val="superscript"/>
        </w:rPr>
        <w:t>VI</w:t>
      </w:r>
      <w:r>
        <w:rPr>
          <w:sz w:val="20"/>
        </w:rPr>
        <w:t xml:space="preserve"> </w:t>
      </w:r>
      <w:r w:rsidR="0070042B">
        <w:rPr>
          <w:sz w:val="20"/>
        </w:rPr>
        <w:t xml:space="preserve">   </w:t>
      </w:r>
      <w:r w:rsidRPr="0070042B">
        <w:rPr>
          <w:spacing w:val="-2"/>
          <w:sz w:val="20"/>
        </w:rPr>
        <w:t>Pokud není ve výbavě požární techniky ve stejném počtu jako minimální početní</w:t>
      </w:r>
      <w:r w:rsidR="0070042B" w:rsidRPr="0070042B">
        <w:rPr>
          <w:spacing w:val="-2"/>
          <w:sz w:val="20"/>
        </w:rPr>
        <w:t xml:space="preserve"> stav členů podle počtu výjezdů</w:t>
      </w:r>
      <w:r w:rsidR="0070042B">
        <w:rPr>
          <w:sz w:val="20"/>
        </w:rPr>
        <w:t xml:space="preserve"> </w:t>
      </w:r>
      <w:r w:rsidRPr="0044017C">
        <w:rPr>
          <w:sz w:val="20"/>
        </w:rPr>
        <w:t>družstev</w:t>
      </w:r>
      <w:r>
        <w:rPr>
          <w:sz w:val="20"/>
        </w:rPr>
        <w:t xml:space="preserve"> jednotky</w:t>
      </w:r>
      <w:r w:rsidR="009042EC">
        <w:rPr>
          <w:sz w:val="20"/>
        </w:rPr>
        <w:t>.</w:t>
      </w:r>
    </w:p>
    <w:p w14:paraId="013937FE" w14:textId="77777777" w:rsidR="00AE4278" w:rsidRPr="0044017C" w:rsidRDefault="00AE4278" w:rsidP="00AE4278">
      <w:pPr>
        <w:spacing w:after="0"/>
        <w:jc w:val="both"/>
      </w:pPr>
    </w:p>
    <w:p w14:paraId="433229E5" w14:textId="77777777" w:rsidR="00616926" w:rsidRPr="00616926" w:rsidRDefault="00616926" w:rsidP="00597C22">
      <w:pPr>
        <w:numPr>
          <w:ilvl w:val="0"/>
          <w:numId w:val="144"/>
        </w:numPr>
        <w:tabs>
          <w:tab w:val="left" w:pos="426"/>
        </w:tabs>
        <w:suppressAutoHyphens/>
        <w:snapToGrid w:val="0"/>
        <w:spacing w:after="120"/>
        <w:ind w:left="0" w:firstLine="0"/>
        <w:jc w:val="both"/>
      </w:pPr>
      <w:r w:rsidRPr="00616926">
        <w:t>Vlastnosti a použití některých zásahových OOP:</w:t>
      </w:r>
    </w:p>
    <w:p w14:paraId="767E12CD" w14:textId="77777777" w:rsidR="00616926" w:rsidRPr="00152F10" w:rsidRDefault="00616926" w:rsidP="00597C22">
      <w:pPr>
        <w:numPr>
          <w:ilvl w:val="2"/>
          <w:numId w:val="264"/>
        </w:numPr>
        <w:suppressAutoHyphens/>
        <w:overflowPunct w:val="0"/>
        <w:autoSpaceDE w:val="0"/>
        <w:autoSpaceDN w:val="0"/>
        <w:adjustRightInd w:val="0"/>
        <w:spacing w:after="0"/>
        <w:ind w:left="357" w:hanging="357"/>
        <w:jc w:val="both"/>
        <w:textAlignment w:val="baseline"/>
      </w:pPr>
      <w:r w:rsidRPr="00152F10">
        <w:rPr>
          <w:b/>
          <w:bCs/>
        </w:rPr>
        <w:t>zásahový oděv I</w:t>
      </w:r>
      <w:r w:rsidRPr="00152F10">
        <w:t xml:space="preserve"> je určen k ochraně těla uživatele při likvidaci požárů, a to i v situacích, se kterými se lze setkat při likvidaci požárů v objektech a dalších činnostech související s prováděním záchranných a likvidačních prací,</w:t>
      </w:r>
    </w:p>
    <w:p w14:paraId="5DA42FCB" w14:textId="69E4F21E" w:rsidR="00616926" w:rsidRPr="00152F10" w:rsidRDefault="00616926" w:rsidP="00597C22">
      <w:pPr>
        <w:numPr>
          <w:ilvl w:val="2"/>
          <w:numId w:val="264"/>
        </w:numPr>
        <w:suppressAutoHyphens/>
        <w:overflowPunct w:val="0"/>
        <w:autoSpaceDE w:val="0"/>
        <w:autoSpaceDN w:val="0"/>
        <w:adjustRightInd w:val="0"/>
        <w:spacing w:after="0"/>
        <w:ind w:left="357" w:hanging="357"/>
        <w:jc w:val="both"/>
        <w:textAlignment w:val="baseline"/>
        <w:rPr>
          <w:bCs/>
        </w:rPr>
      </w:pPr>
      <w:r w:rsidRPr="00152F10">
        <w:rPr>
          <w:b/>
          <w:bCs/>
        </w:rPr>
        <w:t>zásahový oděv II</w:t>
      </w:r>
      <w:r w:rsidRPr="00152F10">
        <w:rPr>
          <w:bCs/>
        </w:rPr>
        <w:t xml:space="preserve"> je určen k ochraně těla uživatele při likvidaci požárů v otevřeném terénu </w:t>
      </w:r>
      <w:r w:rsidR="00AE4278" w:rsidRPr="00152F10">
        <w:rPr>
          <w:bCs/>
        </w:rPr>
        <w:br/>
      </w:r>
      <w:r w:rsidRPr="00152F10">
        <w:rPr>
          <w:bCs/>
        </w:rPr>
        <w:t xml:space="preserve">a doprovodných činnostech. Lze jej použít také pro další činnosti při provádění záchranných </w:t>
      </w:r>
      <w:r w:rsidRPr="000C0AAE">
        <w:rPr>
          <w:bCs/>
          <w:spacing w:val="-2"/>
        </w:rPr>
        <w:t>a likvidačních prací. Pokud se jako alternativa k tomuto oděvu používá pracovní stejnokroj II</w:t>
      </w:r>
      <w:r w:rsidRPr="00152F10">
        <w:rPr>
          <w:bCs/>
        </w:rPr>
        <w:t xml:space="preserve"> ve variantě A, je nezbytné zohlednit skutečnost, že z hlediska provedení nesplňuje v plném rozsahu požadavky určené normou,</w:t>
      </w:r>
    </w:p>
    <w:p w14:paraId="7ECA592E" w14:textId="103D5D9E" w:rsidR="00616926" w:rsidRPr="000C0AAE" w:rsidRDefault="00616926" w:rsidP="00597C22">
      <w:pPr>
        <w:numPr>
          <w:ilvl w:val="2"/>
          <w:numId w:val="264"/>
        </w:numPr>
        <w:tabs>
          <w:tab w:val="clear" w:pos="2764"/>
        </w:tabs>
        <w:suppressAutoHyphens/>
        <w:overflowPunct w:val="0"/>
        <w:autoSpaceDE w:val="0"/>
        <w:autoSpaceDN w:val="0"/>
        <w:adjustRightInd w:val="0"/>
        <w:spacing w:after="120"/>
        <w:ind w:left="357" w:hanging="357"/>
        <w:jc w:val="both"/>
        <w:textAlignment w:val="baseline"/>
        <w:rPr>
          <w:b/>
          <w:bCs/>
        </w:rPr>
      </w:pPr>
      <w:r w:rsidRPr="000C0AAE">
        <w:rPr>
          <w:b/>
        </w:rPr>
        <w:t xml:space="preserve">doplňky zásahového oděvu </w:t>
      </w:r>
      <w:r w:rsidRPr="000C0AAE">
        <w:t xml:space="preserve">jsou určeny pro doplňkové zvýšení ochrany proti </w:t>
      </w:r>
      <w:r w:rsidR="00AE4278" w:rsidRPr="000C0AAE">
        <w:t xml:space="preserve">teplu </w:t>
      </w:r>
      <w:r w:rsidR="00AE4278" w:rsidRPr="000C0AAE">
        <w:br/>
      </w:r>
      <w:r w:rsidRPr="000C0AAE">
        <w:t xml:space="preserve">a </w:t>
      </w:r>
      <w:proofErr w:type="spellStart"/>
      <w:r w:rsidR="00152F10" w:rsidRPr="000C0AAE">
        <w:t>plameni</w:t>
      </w:r>
      <w:proofErr w:type="spellEnd"/>
      <w:r w:rsidR="00AE4278" w:rsidRPr="000C0AAE">
        <w:t xml:space="preserve"> a </w:t>
      </w:r>
      <w:r w:rsidRPr="000C0AAE">
        <w:t xml:space="preserve">zlepšení komfortu a termoregulace, a to zejména při hašení požárů a při odborné přípravě v </w:t>
      </w:r>
      <w:r w:rsidRPr="000C0AAE">
        <w:rPr>
          <w:bCs/>
        </w:rPr>
        <w:t>zařízení pro simulaci reálných podmínek požáru</w:t>
      </w:r>
      <w:r w:rsidRPr="000C0AAE">
        <w:t xml:space="preserve">. </w:t>
      </w:r>
      <w:r w:rsidR="0010760B" w:rsidRPr="000C0AAE">
        <w:t xml:space="preserve">Na základě rozhodnutí velitele zásahu, v případě společného zásahu složek IZS, kdy je velitelem zásahu vedoucí jiné složky, pak na základě rozhodnutí vedoucího složky jednotek požární ochrany,  lze </w:t>
      </w:r>
      <w:r w:rsidR="000C0AAE">
        <w:br/>
      </w:r>
      <w:r w:rsidR="0010760B" w:rsidRPr="000C0AAE">
        <w:t>u vybraných zásahů (např. hašení požárů v otevřeném terénu, zásahy při dopravních nehodách, technické zásahy), za odpovídajících klimatických podmínek (vysoká denní teplota), použít jako ochranný́ oděv kombinaci nátělníku s krátkými nebo dlouhými rukávy a kalhot zásahového oděvu I nebo II (tedy zásahový oděv bez blůzy nebo kabátu).</w:t>
      </w:r>
    </w:p>
    <w:p w14:paraId="33CC4321" w14:textId="15449953" w:rsidR="00616926" w:rsidRPr="00616926" w:rsidRDefault="00616926" w:rsidP="00597C22">
      <w:pPr>
        <w:numPr>
          <w:ilvl w:val="0"/>
          <w:numId w:val="144"/>
        </w:numPr>
        <w:tabs>
          <w:tab w:val="left" w:pos="426"/>
        </w:tabs>
        <w:suppressAutoHyphens/>
        <w:snapToGrid w:val="0"/>
        <w:spacing w:after="120"/>
        <w:ind w:left="0" w:firstLine="0"/>
        <w:jc w:val="both"/>
      </w:pPr>
      <w:bookmarkStart w:id="34" w:name="_Ref388354978"/>
      <w:r w:rsidRPr="00616926">
        <w:t>OO</w:t>
      </w:r>
      <w:r>
        <w:t>P</w:t>
      </w:r>
      <w:r w:rsidRPr="00616926">
        <w:t>P hasiče je možné kombinovat s následujícími součástkami pracovního stejnokroje II:</w:t>
      </w:r>
    </w:p>
    <w:bookmarkEnd w:id="34"/>
    <w:p w14:paraId="3E3827EC" w14:textId="77777777" w:rsidR="00616926" w:rsidRPr="00616926" w:rsidRDefault="00616926" w:rsidP="00597C22">
      <w:pPr>
        <w:numPr>
          <w:ilvl w:val="0"/>
          <w:numId w:val="265"/>
        </w:numPr>
        <w:tabs>
          <w:tab w:val="clear" w:pos="1353"/>
          <w:tab w:val="num" w:pos="709"/>
        </w:tabs>
        <w:suppressAutoHyphens/>
        <w:overflowPunct w:val="0"/>
        <w:autoSpaceDE w:val="0"/>
        <w:autoSpaceDN w:val="0"/>
        <w:adjustRightInd w:val="0"/>
        <w:spacing w:after="0"/>
        <w:ind w:left="357" w:hanging="357"/>
        <w:jc w:val="both"/>
        <w:textAlignment w:val="baseline"/>
        <w:rPr>
          <w:spacing w:val="-2"/>
          <w:position w:val="-16"/>
        </w:rPr>
      </w:pPr>
      <w:r w:rsidRPr="00616926">
        <w:rPr>
          <w:spacing w:val="-2"/>
          <w:position w:val="-16"/>
        </w:rPr>
        <w:t>ponožky modré,</w:t>
      </w:r>
    </w:p>
    <w:p w14:paraId="0B6067E6" w14:textId="77777777" w:rsidR="00616926" w:rsidRPr="00616926" w:rsidRDefault="00616926" w:rsidP="00597C22">
      <w:pPr>
        <w:numPr>
          <w:ilvl w:val="0"/>
          <w:numId w:val="265"/>
        </w:numPr>
        <w:tabs>
          <w:tab w:val="clear" w:pos="1353"/>
          <w:tab w:val="num" w:pos="709"/>
        </w:tabs>
        <w:suppressAutoHyphens/>
        <w:overflowPunct w:val="0"/>
        <w:autoSpaceDE w:val="0"/>
        <w:autoSpaceDN w:val="0"/>
        <w:adjustRightInd w:val="0"/>
        <w:spacing w:after="0"/>
        <w:ind w:left="357" w:hanging="357"/>
        <w:jc w:val="both"/>
        <w:textAlignment w:val="baseline"/>
        <w:rPr>
          <w:spacing w:val="-2"/>
          <w:position w:val="-16"/>
        </w:rPr>
      </w:pPr>
      <w:r w:rsidRPr="00616926">
        <w:rPr>
          <w:spacing w:val="-2"/>
          <w:position w:val="-16"/>
        </w:rPr>
        <w:t>blůza, kalhoty a polokošile k pracovnímu stejnokroji II,</w:t>
      </w:r>
    </w:p>
    <w:p w14:paraId="0C7E89E5" w14:textId="447964C9" w:rsidR="00616926" w:rsidRPr="00616926" w:rsidRDefault="00616926" w:rsidP="00597C22">
      <w:pPr>
        <w:numPr>
          <w:ilvl w:val="0"/>
          <w:numId w:val="265"/>
        </w:numPr>
        <w:tabs>
          <w:tab w:val="clear" w:pos="1353"/>
          <w:tab w:val="num" w:pos="709"/>
        </w:tabs>
        <w:suppressAutoHyphens/>
        <w:overflowPunct w:val="0"/>
        <w:autoSpaceDE w:val="0"/>
        <w:autoSpaceDN w:val="0"/>
        <w:adjustRightInd w:val="0"/>
        <w:spacing w:after="120"/>
        <w:ind w:left="357" w:hanging="357"/>
        <w:jc w:val="both"/>
        <w:textAlignment w:val="baseline"/>
        <w:rPr>
          <w:spacing w:val="-2"/>
          <w:position w:val="-16"/>
        </w:rPr>
      </w:pPr>
      <w:r w:rsidRPr="00616926">
        <w:rPr>
          <w:spacing w:val="-2"/>
          <w:position w:val="-16"/>
        </w:rPr>
        <w:t xml:space="preserve">triko šedé </w:t>
      </w:r>
      <w:r w:rsidR="00A578DD">
        <w:rPr>
          <w:spacing w:val="-2"/>
          <w:position w:val="-16"/>
        </w:rPr>
        <w:t xml:space="preserve">nebo modré </w:t>
      </w:r>
      <w:r w:rsidRPr="00616926">
        <w:rPr>
          <w:spacing w:val="-2"/>
          <w:position w:val="-16"/>
        </w:rPr>
        <w:t>(spodní prádlo pro hasiče).</w:t>
      </w:r>
    </w:p>
    <w:p w14:paraId="6D7CD787" w14:textId="1FE131AC" w:rsidR="00616926" w:rsidRPr="00616926" w:rsidRDefault="00616926" w:rsidP="00597C22">
      <w:pPr>
        <w:numPr>
          <w:ilvl w:val="0"/>
          <w:numId w:val="144"/>
        </w:numPr>
        <w:tabs>
          <w:tab w:val="left" w:pos="426"/>
        </w:tabs>
        <w:suppressAutoHyphens/>
        <w:snapToGrid w:val="0"/>
        <w:spacing w:after="120"/>
        <w:ind w:left="0" w:firstLine="0"/>
        <w:jc w:val="both"/>
      </w:pPr>
      <w:r w:rsidRPr="00616926">
        <w:t>Výstrojní součástky uvedené v odstavci 4 musí být ve všech odůvodněných případech (zejména při zdolávání požárů) zcela zakryty zásahovými OO</w:t>
      </w:r>
      <w:r>
        <w:t>P</w:t>
      </w:r>
      <w:r w:rsidRPr="00616926">
        <w:t>P.</w:t>
      </w:r>
    </w:p>
    <w:p w14:paraId="69653EDE" w14:textId="77777777" w:rsidR="00616926" w:rsidRPr="00616926" w:rsidRDefault="00616926" w:rsidP="00597C22">
      <w:pPr>
        <w:numPr>
          <w:ilvl w:val="0"/>
          <w:numId w:val="144"/>
        </w:numPr>
        <w:tabs>
          <w:tab w:val="left" w:pos="426"/>
        </w:tabs>
        <w:suppressAutoHyphens/>
        <w:snapToGrid w:val="0"/>
        <w:spacing w:after="120"/>
        <w:ind w:left="0" w:firstLine="0"/>
        <w:jc w:val="both"/>
      </w:pPr>
      <w:r w:rsidRPr="00095E0C">
        <w:rPr>
          <w:spacing w:val="-2"/>
        </w:rPr>
        <w:t>Vzhledem ke zvýšenému nebezpečí přehřátí se nedoporučuje používat pracovní stejnokroj II</w:t>
      </w:r>
      <w:r w:rsidRPr="00616926">
        <w:t xml:space="preserve"> pod zásahový oděv I, a to zejména při zásahu v objektech a při ostatních zásazích a výcviku, pokud venkovní teplota překročí 5 °C.</w:t>
      </w:r>
    </w:p>
    <w:p w14:paraId="6C29A8FB" w14:textId="1D3B5786" w:rsidR="00616926" w:rsidRPr="00616926" w:rsidRDefault="00616926" w:rsidP="00597C22">
      <w:pPr>
        <w:numPr>
          <w:ilvl w:val="0"/>
          <w:numId w:val="144"/>
        </w:numPr>
        <w:tabs>
          <w:tab w:val="left" w:pos="426"/>
        </w:tabs>
        <w:suppressAutoHyphens/>
        <w:snapToGrid w:val="0"/>
        <w:spacing w:after="120"/>
        <w:ind w:left="0" w:firstLine="0"/>
        <w:jc w:val="both"/>
      </w:pPr>
      <w:r w:rsidRPr="00616926">
        <w:t>Kombinace zásahových OO</w:t>
      </w:r>
      <w:r>
        <w:t>P</w:t>
      </w:r>
      <w:r w:rsidRPr="00616926">
        <w:t>P s civilním oblečením je zakázána.</w:t>
      </w:r>
    </w:p>
    <w:p w14:paraId="15731C8B" w14:textId="77777777" w:rsidR="00E20BA6" w:rsidRPr="00A11FA7" w:rsidRDefault="00306123" w:rsidP="00597C22">
      <w:pPr>
        <w:numPr>
          <w:ilvl w:val="0"/>
          <w:numId w:val="144"/>
        </w:numPr>
        <w:tabs>
          <w:tab w:val="left" w:pos="426"/>
        </w:tabs>
        <w:suppressAutoHyphens/>
        <w:snapToGrid w:val="0"/>
        <w:spacing w:after="120"/>
        <w:ind w:left="0" w:firstLine="0"/>
        <w:jc w:val="both"/>
      </w:pPr>
      <w:r w:rsidRPr="00A11FA7">
        <w:t xml:space="preserve">Vybavování jednotky společnými ochrannými pracovními prostředky se odvíjí od činností, které se po jednotce vyžadují. Společnými ochrannými pracovními prostředky jsou například: </w:t>
      </w:r>
    </w:p>
    <w:p w14:paraId="7C1AC487" w14:textId="2E4EC70E" w:rsidR="00E20BA6" w:rsidRPr="00A11FA7" w:rsidRDefault="0013560C" w:rsidP="00597C22">
      <w:pPr>
        <w:numPr>
          <w:ilvl w:val="1"/>
          <w:numId w:val="1"/>
        </w:numPr>
        <w:spacing w:after="0"/>
        <w:ind w:left="357" w:hanging="357"/>
        <w:jc w:val="both"/>
      </w:pPr>
      <w:r>
        <w:t>izolační</w:t>
      </w:r>
      <w:r w:rsidRPr="00A11FA7">
        <w:t xml:space="preserve"> </w:t>
      </w:r>
      <w:r w:rsidR="00306123" w:rsidRPr="00A11FA7">
        <w:t>dýchací přístroj</w:t>
      </w:r>
      <w:r w:rsidR="0053450D">
        <w:t xml:space="preserve"> vzduchový</w:t>
      </w:r>
      <w:r w:rsidR="00306123" w:rsidRPr="00A11FA7">
        <w:t xml:space="preserve">, </w:t>
      </w:r>
    </w:p>
    <w:p w14:paraId="29F26C8D" w14:textId="77777777" w:rsidR="00E20BA6" w:rsidRPr="00A11FA7" w:rsidRDefault="00306123" w:rsidP="00597C22">
      <w:pPr>
        <w:numPr>
          <w:ilvl w:val="1"/>
          <w:numId w:val="1"/>
        </w:numPr>
        <w:spacing w:after="0"/>
        <w:ind w:left="357" w:hanging="357"/>
        <w:jc w:val="both"/>
      </w:pPr>
      <w:r w:rsidRPr="00A11FA7">
        <w:t xml:space="preserve">protichemický ochranný oděv, </w:t>
      </w:r>
    </w:p>
    <w:p w14:paraId="543B1A4A" w14:textId="77777777" w:rsidR="00E20BA6" w:rsidRPr="00A11FA7" w:rsidRDefault="00306123" w:rsidP="00597C22">
      <w:pPr>
        <w:numPr>
          <w:ilvl w:val="1"/>
          <w:numId w:val="1"/>
        </w:numPr>
        <w:spacing w:after="0"/>
        <w:ind w:left="357" w:hanging="357"/>
        <w:jc w:val="both"/>
      </w:pPr>
      <w:r w:rsidRPr="00A11FA7">
        <w:t xml:space="preserve">jednorázový protichemický ochranný oděv, </w:t>
      </w:r>
    </w:p>
    <w:p w14:paraId="7A6C6424" w14:textId="77777777" w:rsidR="00E20BA6" w:rsidRPr="00A11FA7" w:rsidRDefault="00306123" w:rsidP="00597C22">
      <w:pPr>
        <w:numPr>
          <w:ilvl w:val="1"/>
          <w:numId w:val="1"/>
        </w:numPr>
        <w:spacing w:after="0"/>
        <w:ind w:left="357" w:hanging="357"/>
        <w:jc w:val="both"/>
      </w:pPr>
      <w:r w:rsidRPr="00A11FA7">
        <w:t xml:space="preserve">respirátor, </w:t>
      </w:r>
    </w:p>
    <w:p w14:paraId="2B4AC26C" w14:textId="77777777" w:rsidR="00E20BA6" w:rsidRPr="00A11FA7" w:rsidRDefault="00306123" w:rsidP="00597C22">
      <w:pPr>
        <w:numPr>
          <w:ilvl w:val="1"/>
          <w:numId w:val="1"/>
        </w:numPr>
        <w:spacing w:after="0"/>
        <w:ind w:left="357" w:hanging="357"/>
        <w:jc w:val="both"/>
      </w:pPr>
      <w:r w:rsidRPr="00A11FA7">
        <w:t xml:space="preserve">reflexní oděv pro speciální hašení ohně, </w:t>
      </w:r>
    </w:p>
    <w:p w14:paraId="6E11811F" w14:textId="77777777" w:rsidR="00E20BA6" w:rsidRPr="00A11FA7" w:rsidRDefault="00306123" w:rsidP="00597C22">
      <w:pPr>
        <w:numPr>
          <w:ilvl w:val="1"/>
          <w:numId w:val="1"/>
        </w:numPr>
        <w:spacing w:after="0"/>
        <w:ind w:left="357" w:hanging="357"/>
        <w:jc w:val="both"/>
      </w:pPr>
      <w:r w:rsidRPr="00A11FA7">
        <w:t xml:space="preserve">ochranný oděv proti dešti, </w:t>
      </w:r>
    </w:p>
    <w:p w14:paraId="309384F0" w14:textId="77777777" w:rsidR="00E20BA6" w:rsidRPr="00A11FA7" w:rsidRDefault="00306123" w:rsidP="00597C22">
      <w:pPr>
        <w:numPr>
          <w:ilvl w:val="1"/>
          <w:numId w:val="1"/>
        </w:numPr>
        <w:spacing w:after="0"/>
        <w:ind w:left="357" w:hanging="357"/>
        <w:jc w:val="both"/>
      </w:pPr>
      <w:r w:rsidRPr="00A11FA7">
        <w:t xml:space="preserve">reflexní vesta s nápisem „HASIČI“, </w:t>
      </w:r>
    </w:p>
    <w:p w14:paraId="265FBCA3" w14:textId="77777777" w:rsidR="00E20BA6" w:rsidRPr="00A11FA7" w:rsidRDefault="00306123" w:rsidP="00597C22">
      <w:pPr>
        <w:numPr>
          <w:ilvl w:val="1"/>
          <w:numId w:val="1"/>
        </w:numPr>
        <w:spacing w:after="0"/>
        <w:ind w:left="357" w:hanging="357"/>
        <w:jc w:val="both"/>
      </w:pPr>
      <w:r w:rsidRPr="00A11FA7">
        <w:t xml:space="preserve">lékařské rukavice pro jednorázové použití, </w:t>
      </w:r>
    </w:p>
    <w:p w14:paraId="41D47DB3" w14:textId="77777777" w:rsidR="00E20BA6" w:rsidRPr="00A11FA7" w:rsidRDefault="00306123" w:rsidP="00597C22">
      <w:pPr>
        <w:numPr>
          <w:ilvl w:val="1"/>
          <w:numId w:val="1"/>
        </w:numPr>
        <w:spacing w:after="0"/>
        <w:ind w:left="357" w:hanging="357"/>
        <w:jc w:val="both"/>
      </w:pPr>
      <w:r w:rsidRPr="00A11FA7">
        <w:lastRenderedPageBreak/>
        <w:t xml:space="preserve">rukavice z izolačního materiálu pro práci pod napětím, </w:t>
      </w:r>
    </w:p>
    <w:p w14:paraId="0FE7169E" w14:textId="77777777" w:rsidR="00E20BA6" w:rsidRPr="00A11FA7" w:rsidRDefault="00306123" w:rsidP="00597C22">
      <w:pPr>
        <w:numPr>
          <w:ilvl w:val="1"/>
          <w:numId w:val="1"/>
        </w:numPr>
        <w:spacing w:after="0"/>
        <w:ind w:left="357" w:hanging="357"/>
        <w:jc w:val="both"/>
      </w:pPr>
      <w:r w:rsidRPr="00A11FA7">
        <w:t xml:space="preserve">ochranné rukavice proti chemikáliím, </w:t>
      </w:r>
    </w:p>
    <w:p w14:paraId="2F5B7607" w14:textId="77777777" w:rsidR="00E20BA6" w:rsidRPr="00A11FA7" w:rsidRDefault="00306123" w:rsidP="00597C22">
      <w:pPr>
        <w:numPr>
          <w:ilvl w:val="1"/>
          <w:numId w:val="1"/>
        </w:numPr>
        <w:spacing w:after="0"/>
        <w:ind w:left="357" w:hanging="357"/>
        <w:jc w:val="both"/>
      </w:pPr>
      <w:r w:rsidRPr="00A11FA7">
        <w:t xml:space="preserve">kukla pro práci s nebezpečným hmyzem, </w:t>
      </w:r>
    </w:p>
    <w:p w14:paraId="62CBC115" w14:textId="77777777" w:rsidR="00E20BA6" w:rsidRPr="00A11FA7" w:rsidRDefault="00306123" w:rsidP="00597C22">
      <w:pPr>
        <w:numPr>
          <w:ilvl w:val="1"/>
          <w:numId w:val="1"/>
        </w:numPr>
        <w:spacing w:after="0"/>
        <w:ind w:left="357" w:hanging="357"/>
        <w:jc w:val="both"/>
      </w:pPr>
      <w:r w:rsidRPr="00A11FA7">
        <w:t xml:space="preserve">oděv pro práci s nebezpečným hmyzem, </w:t>
      </w:r>
    </w:p>
    <w:p w14:paraId="3DBB3AF7" w14:textId="77777777" w:rsidR="00E20BA6" w:rsidRPr="00A11FA7" w:rsidRDefault="00306123" w:rsidP="00597C22">
      <w:pPr>
        <w:numPr>
          <w:ilvl w:val="1"/>
          <w:numId w:val="1"/>
        </w:numPr>
        <w:spacing w:after="0"/>
        <w:ind w:left="357" w:hanging="357"/>
        <w:jc w:val="both"/>
      </w:pPr>
      <w:r w:rsidRPr="00A11FA7">
        <w:t xml:space="preserve">ochranné rukavice </w:t>
      </w:r>
      <w:proofErr w:type="spellStart"/>
      <w:r w:rsidRPr="00A11FA7">
        <w:t>antivibrační</w:t>
      </w:r>
      <w:proofErr w:type="spellEnd"/>
      <w:r w:rsidRPr="00A11FA7">
        <w:t xml:space="preserve">, </w:t>
      </w:r>
    </w:p>
    <w:p w14:paraId="52D1E4A1" w14:textId="77777777" w:rsidR="00E20BA6" w:rsidRPr="00A11FA7" w:rsidRDefault="00306123" w:rsidP="00597C22">
      <w:pPr>
        <w:numPr>
          <w:ilvl w:val="1"/>
          <w:numId w:val="1"/>
        </w:numPr>
        <w:spacing w:after="0"/>
        <w:ind w:left="357" w:hanging="357"/>
        <w:jc w:val="both"/>
      </w:pPr>
      <w:r w:rsidRPr="00A11FA7">
        <w:t xml:space="preserve">ochranná přilba pro práci s motorovou pilou, </w:t>
      </w:r>
    </w:p>
    <w:p w14:paraId="593CD897" w14:textId="77777777" w:rsidR="00E20BA6" w:rsidRPr="00A11FA7" w:rsidRDefault="00306123" w:rsidP="00597C22">
      <w:pPr>
        <w:numPr>
          <w:ilvl w:val="1"/>
          <w:numId w:val="1"/>
        </w:numPr>
        <w:spacing w:after="0"/>
        <w:ind w:left="357" w:hanging="357"/>
        <w:jc w:val="both"/>
      </w:pPr>
      <w:r w:rsidRPr="00A11FA7">
        <w:t xml:space="preserve">pracovní polohovací systém, </w:t>
      </w:r>
    </w:p>
    <w:p w14:paraId="0E4E0C79" w14:textId="34FBBD35" w:rsidR="00E20BA6" w:rsidRDefault="00306123" w:rsidP="00597C22">
      <w:pPr>
        <w:numPr>
          <w:ilvl w:val="1"/>
          <w:numId w:val="1"/>
        </w:numPr>
        <w:spacing w:after="120"/>
        <w:ind w:left="357" w:hanging="357"/>
        <w:jc w:val="both"/>
      </w:pPr>
      <w:r w:rsidRPr="00A11FA7">
        <w:t xml:space="preserve">věcné prostředky požární ochrany pro práci ve výšce a nad volnou hloubkou. </w:t>
      </w:r>
    </w:p>
    <w:p w14:paraId="447C2DEB" w14:textId="470CE997" w:rsidR="00095E0C" w:rsidRPr="004179A7" w:rsidRDefault="00306123" w:rsidP="00597C22">
      <w:pPr>
        <w:numPr>
          <w:ilvl w:val="0"/>
          <w:numId w:val="144"/>
        </w:numPr>
        <w:tabs>
          <w:tab w:val="left" w:pos="426"/>
        </w:tabs>
        <w:suppressAutoHyphens/>
        <w:snapToGrid w:val="0"/>
        <w:spacing w:after="0"/>
        <w:ind w:left="0" w:firstLine="0"/>
        <w:jc w:val="both"/>
      </w:pPr>
      <w:r w:rsidRPr="004179A7">
        <w:t xml:space="preserve">Životnost OOPP nebo společných ochranných </w:t>
      </w:r>
      <w:r w:rsidR="000C0AAE">
        <w:t xml:space="preserve">pracovních </w:t>
      </w:r>
      <w:r w:rsidRPr="004179A7">
        <w:t>prostředků je obecně dána dobou, po kterou plní svoji ochrannou funkci.</w:t>
      </w:r>
      <w:r w:rsidR="00817C50" w:rsidRPr="004179A7">
        <w:t xml:space="preserve"> Životnost, počty a </w:t>
      </w:r>
      <w:r w:rsidR="00817C50" w:rsidRPr="000C0AAE">
        <w:t xml:space="preserve">rozsah poskytovaných </w:t>
      </w:r>
      <w:r w:rsidR="004179A7" w:rsidRPr="000C0AAE">
        <w:t>OOPP</w:t>
      </w:r>
      <w:r w:rsidR="00817C50" w:rsidRPr="000C0AAE">
        <w:t xml:space="preserve"> nebo společných ochranných </w:t>
      </w:r>
      <w:r w:rsidR="000C0AAE" w:rsidRPr="000C0AAE">
        <w:t xml:space="preserve">pracovních </w:t>
      </w:r>
      <w:r w:rsidR="00817C50" w:rsidRPr="000C0AAE">
        <w:t>prostředků mohou být stanoveny</w:t>
      </w:r>
      <w:r w:rsidR="00817C50" w:rsidRPr="004179A7">
        <w:t xml:space="preserve"> ve vnitřním předpisu zřizovatele jednotky.</w:t>
      </w:r>
      <w:r w:rsidRPr="004179A7">
        <w:t xml:space="preserve"> Životnost může </w:t>
      </w:r>
      <w:r w:rsidR="00817C50" w:rsidRPr="004179A7">
        <w:t xml:space="preserve">také </w:t>
      </w:r>
      <w:r w:rsidRPr="004179A7">
        <w:t>stanovit výrobce v návodu. Nestanovil-li výrobce OOPP lhůtu kratší, je orientační doba životnosti OOPP při jejich častém používání následující:</w:t>
      </w:r>
    </w:p>
    <w:p w14:paraId="63413BD9" w14:textId="21A14FB9" w:rsidR="00E20BA6" w:rsidRPr="00095E0C" w:rsidRDefault="00306123" w:rsidP="00095E0C">
      <w:pPr>
        <w:tabs>
          <w:tab w:val="left" w:pos="426"/>
        </w:tabs>
        <w:suppressAutoHyphens/>
        <w:snapToGrid w:val="0"/>
        <w:spacing w:after="0"/>
        <w:jc w:val="both"/>
        <w:rPr>
          <w:highlight w:val="yellow"/>
        </w:rPr>
      </w:pPr>
      <w:r w:rsidRPr="00095E0C">
        <w:rPr>
          <w:highlight w:val="yellow"/>
        </w:rPr>
        <w:t xml:space="preserve"> </w:t>
      </w:r>
    </w:p>
    <w:tbl>
      <w:tblPr>
        <w:tblStyle w:val="TableGrid"/>
        <w:tblW w:w="6643" w:type="dxa"/>
        <w:tblInd w:w="841" w:type="dxa"/>
        <w:tblCellMar>
          <w:top w:w="46" w:type="dxa"/>
          <w:left w:w="68" w:type="dxa"/>
          <w:right w:w="99" w:type="dxa"/>
        </w:tblCellMar>
        <w:tblLook w:val="04A0" w:firstRow="1" w:lastRow="0" w:firstColumn="1" w:lastColumn="0" w:noHBand="0" w:noVBand="1"/>
      </w:tblPr>
      <w:tblGrid>
        <w:gridCol w:w="4268"/>
        <w:gridCol w:w="2375"/>
      </w:tblGrid>
      <w:tr w:rsidR="00E20BA6" w:rsidRPr="00A11FA7" w14:paraId="4A26439C" w14:textId="77777777" w:rsidTr="00095E0C">
        <w:trPr>
          <w:cantSplit/>
          <w:trHeight w:hRule="exact" w:val="680"/>
        </w:trPr>
        <w:tc>
          <w:tcPr>
            <w:tcW w:w="4268" w:type="dxa"/>
            <w:tcBorders>
              <w:top w:val="single" w:sz="4" w:space="0" w:color="000000"/>
              <w:left w:val="single" w:sz="4" w:space="0" w:color="000000"/>
              <w:bottom w:val="single" w:sz="4" w:space="0" w:color="000000"/>
              <w:right w:val="single" w:sz="4" w:space="0" w:color="000000"/>
            </w:tcBorders>
            <w:shd w:val="clear" w:color="auto" w:fill="F2F2F2"/>
          </w:tcPr>
          <w:p w14:paraId="35D465B0" w14:textId="77777777" w:rsidR="00095E0C" w:rsidRDefault="00306123">
            <w:pPr>
              <w:spacing w:line="259" w:lineRule="auto"/>
              <w:jc w:val="center"/>
              <w:rPr>
                <w:b/>
              </w:rPr>
            </w:pPr>
            <w:r w:rsidRPr="00A11FA7">
              <w:t xml:space="preserve"> </w:t>
            </w:r>
            <w:r w:rsidRPr="00A11FA7">
              <w:rPr>
                <w:b/>
              </w:rPr>
              <w:t xml:space="preserve">OSOBNÍ OCHRANNÝ </w:t>
            </w:r>
          </w:p>
          <w:p w14:paraId="528FCED4" w14:textId="62E993B5" w:rsidR="00E20BA6" w:rsidRPr="00A11FA7" w:rsidRDefault="00306123">
            <w:pPr>
              <w:spacing w:line="259" w:lineRule="auto"/>
              <w:jc w:val="center"/>
            </w:pPr>
            <w:r w:rsidRPr="00A11FA7">
              <w:rPr>
                <w:b/>
              </w:rPr>
              <w:t>PRACOVNÍ PROST</w:t>
            </w:r>
            <w:r w:rsidRPr="00A11FA7">
              <w:t>Ř</w:t>
            </w:r>
            <w:r w:rsidRPr="00A11FA7">
              <w:rPr>
                <w:b/>
              </w:rPr>
              <w:t xml:space="preserve">EDEK </w:t>
            </w:r>
          </w:p>
        </w:tc>
        <w:tc>
          <w:tcPr>
            <w:tcW w:w="2375" w:type="dxa"/>
            <w:tcBorders>
              <w:top w:val="single" w:sz="4" w:space="0" w:color="000000"/>
              <w:left w:val="single" w:sz="4" w:space="0" w:color="000000"/>
              <w:bottom w:val="single" w:sz="4" w:space="0" w:color="000000"/>
              <w:right w:val="single" w:sz="4" w:space="0" w:color="000000"/>
            </w:tcBorders>
            <w:shd w:val="clear" w:color="auto" w:fill="F2F2F2"/>
          </w:tcPr>
          <w:p w14:paraId="71FE76F3" w14:textId="588B2DD3" w:rsidR="00E20BA6" w:rsidRPr="00A11FA7" w:rsidRDefault="00306123" w:rsidP="00616926">
            <w:pPr>
              <w:spacing w:line="259" w:lineRule="auto"/>
              <w:jc w:val="center"/>
            </w:pPr>
            <w:r w:rsidRPr="00A11FA7">
              <w:rPr>
                <w:b/>
              </w:rPr>
              <w:t>Orienta</w:t>
            </w:r>
            <w:r w:rsidRPr="00A11FA7">
              <w:t>č</w:t>
            </w:r>
            <w:r w:rsidRPr="00A11FA7">
              <w:rPr>
                <w:b/>
              </w:rPr>
              <w:t>ní doba životnosti (</w:t>
            </w:r>
            <w:r w:rsidR="00616926">
              <w:rPr>
                <w:b/>
              </w:rPr>
              <w:t>v letech</w:t>
            </w:r>
            <w:r w:rsidRPr="00A11FA7">
              <w:rPr>
                <w:b/>
              </w:rPr>
              <w:t xml:space="preserve">) </w:t>
            </w:r>
          </w:p>
        </w:tc>
      </w:tr>
      <w:tr w:rsidR="00E20BA6" w:rsidRPr="00A11FA7" w14:paraId="391A349B" w14:textId="77777777" w:rsidTr="00095E0C">
        <w:trPr>
          <w:cantSplit/>
          <w:trHeight w:hRule="exact" w:val="340"/>
        </w:trPr>
        <w:tc>
          <w:tcPr>
            <w:tcW w:w="4268" w:type="dxa"/>
            <w:tcBorders>
              <w:top w:val="single" w:sz="4" w:space="0" w:color="000000"/>
              <w:left w:val="single" w:sz="4" w:space="0" w:color="000000"/>
              <w:bottom w:val="single" w:sz="4" w:space="0" w:color="000000"/>
              <w:right w:val="single" w:sz="4" w:space="0" w:color="000000"/>
            </w:tcBorders>
          </w:tcPr>
          <w:p w14:paraId="38FC90EA" w14:textId="3BDBC811" w:rsidR="00E20BA6" w:rsidRPr="00A11FA7" w:rsidRDefault="00306123" w:rsidP="0013560C">
            <w:pPr>
              <w:spacing w:line="259" w:lineRule="auto"/>
            </w:pPr>
            <w:r w:rsidRPr="00A11FA7">
              <w:rPr>
                <w:sz w:val="20"/>
              </w:rPr>
              <w:t xml:space="preserve">Pracovní stejnokroj II </w:t>
            </w:r>
            <w:r w:rsidR="0013560C">
              <w:rPr>
                <w:sz w:val="20"/>
              </w:rPr>
              <w:t>varianta A</w:t>
            </w:r>
            <w:r w:rsidRPr="00A11FA7">
              <w:rPr>
                <w:sz w:val="20"/>
              </w:rPr>
              <w:t xml:space="preserve"> </w:t>
            </w:r>
          </w:p>
        </w:tc>
        <w:tc>
          <w:tcPr>
            <w:tcW w:w="2375" w:type="dxa"/>
            <w:tcBorders>
              <w:top w:val="single" w:sz="4" w:space="0" w:color="000000"/>
              <w:left w:val="single" w:sz="4" w:space="0" w:color="000000"/>
              <w:bottom w:val="single" w:sz="4" w:space="0" w:color="000000"/>
              <w:right w:val="single" w:sz="4" w:space="0" w:color="000000"/>
            </w:tcBorders>
          </w:tcPr>
          <w:p w14:paraId="4C50214C" w14:textId="6CC77E3F" w:rsidR="00E20BA6" w:rsidRPr="00A11FA7" w:rsidRDefault="00616926">
            <w:pPr>
              <w:spacing w:line="259" w:lineRule="auto"/>
              <w:ind w:left="26"/>
              <w:jc w:val="center"/>
            </w:pPr>
            <w:r>
              <w:rPr>
                <w:sz w:val="20"/>
              </w:rPr>
              <w:t>5</w:t>
            </w:r>
          </w:p>
        </w:tc>
      </w:tr>
      <w:tr w:rsidR="00E20BA6" w:rsidRPr="00A11FA7" w14:paraId="00E2C809" w14:textId="77777777" w:rsidTr="00095E0C">
        <w:trPr>
          <w:cantSplit/>
          <w:trHeight w:hRule="exact" w:val="340"/>
        </w:trPr>
        <w:tc>
          <w:tcPr>
            <w:tcW w:w="4268" w:type="dxa"/>
            <w:tcBorders>
              <w:top w:val="single" w:sz="4" w:space="0" w:color="000000"/>
              <w:left w:val="single" w:sz="4" w:space="0" w:color="000000"/>
              <w:bottom w:val="single" w:sz="4" w:space="0" w:color="000000"/>
              <w:right w:val="single" w:sz="4" w:space="0" w:color="000000"/>
            </w:tcBorders>
          </w:tcPr>
          <w:p w14:paraId="3D60E989" w14:textId="79971607" w:rsidR="00E20BA6" w:rsidRPr="00A11FA7" w:rsidRDefault="00306123" w:rsidP="0013560C">
            <w:pPr>
              <w:spacing w:line="259" w:lineRule="auto"/>
            </w:pPr>
            <w:r w:rsidRPr="00A11FA7">
              <w:rPr>
                <w:sz w:val="20"/>
              </w:rPr>
              <w:t xml:space="preserve">Pracovní stejnokroj II </w:t>
            </w:r>
            <w:r w:rsidR="0013560C">
              <w:rPr>
                <w:sz w:val="20"/>
              </w:rPr>
              <w:t>varianta B</w:t>
            </w:r>
            <w:r w:rsidRPr="00A11FA7">
              <w:rPr>
                <w:sz w:val="20"/>
              </w:rPr>
              <w:t xml:space="preserve"> </w:t>
            </w:r>
          </w:p>
        </w:tc>
        <w:tc>
          <w:tcPr>
            <w:tcW w:w="2375" w:type="dxa"/>
            <w:tcBorders>
              <w:top w:val="single" w:sz="4" w:space="0" w:color="000000"/>
              <w:left w:val="single" w:sz="4" w:space="0" w:color="000000"/>
              <w:bottom w:val="single" w:sz="4" w:space="0" w:color="000000"/>
              <w:right w:val="single" w:sz="4" w:space="0" w:color="000000"/>
            </w:tcBorders>
          </w:tcPr>
          <w:p w14:paraId="49EC14B2" w14:textId="74D6F673" w:rsidR="00E20BA6" w:rsidRPr="00A11FA7" w:rsidRDefault="00616926">
            <w:pPr>
              <w:spacing w:line="259" w:lineRule="auto"/>
              <w:ind w:left="26"/>
              <w:jc w:val="center"/>
            </w:pPr>
            <w:r>
              <w:rPr>
                <w:sz w:val="20"/>
              </w:rPr>
              <w:t>2</w:t>
            </w:r>
          </w:p>
        </w:tc>
      </w:tr>
      <w:tr w:rsidR="00E20BA6" w:rsidRPr="00A11FA7" w14:paraId="104CACEF" w14:textId="77777777" w:rsidTr="00095E0C">
        <w:trPr>
          <w:cantSplit/>
          <w:trHeight w:hRule="exact" w:val="340"/>
        </w:trPr>
        <w:tc>
          <w:tcPr>
            <w:tcW w:w="4268" w:type="dxa"/>
            <w:tcBorders>
              <w:top w:val="single" w:sz="4" w:space="0" w:color="000000"/>
              <w:left w:val="single" w:sz="4" w:space="0" w:color="000000"/>
              <w:bottom w:val="single" w:sz="4" w:space="0" w:color="000000"/>
              <w:right w:val="single" w:sz="4" w:space="0" w:color="000000"/>
            </w:tcBorders>
          </w:tcPr>
          <w:p w14:paraId="1720ACCE" w14:textId="3435134A" w:rsidR="00E20BA6" w:rsidRPr="00A11FA7" w:rsidRDefault="0013560C">
            <w:pPr>
              <w:spacing w:line="259" w:lineRule="auto"/>
            </w:pPr>
            <w:r>
              <w:rPr>
                <w:sz w:val="20"/>
              </w:rPr>
              <w:t>Zásahový oděv I nebo II</w:t>
            </w:r>
            <w:r w:rsidR="00306123" w:rsidRPr="00A11FA7">
              <w:rPr>
                <w:sz w:val="20"/>
              </w:rPr>
              <w:t xml:space="preserve"> </w:t>
            </w:r>
          </w:p>
        </w:tc>
        <w:tc>
          <w:tcPr>
            <w:tcW w:w="2375" w:type="dxa"/>
            <w:tcBorders>
              <w:top w:val="single" w:sz="4" w:space="0" w:color="000000"/>
              <w:left w:val="single" w:sz="4" w:space="0" w:color="000000"/>
              <w:bottom w:val="single" w:sz="4" w:space="0" w:color="000000"/>
              <w:right w:val="single" w:sz="4" w:space="0" w:color="000000"/>
            </w:tcBorders>
          </w:tcPr>
          <w:p w14:paraId="5B9222C4" w14:textId="77777777" w:rsidR="00E20BA6" w:rsidRPr="00A11FA7" w:rsidRDefault="00306123">
            <w:pPr>
              <w:spacing w:line="259" w:lineRule="auto"/>
              <w:ind w:left="26"/>
              <w:jc w:val="center"/>
            </w:pPr>
            <w:r w:rsidRPr="00A11FA7">
              <w:rPr>
                <w:sz w:val="20"/>
              </w:rPr>
              <w:t xml:space="preserve">5 </w:t>
            </w:r>
          </w:p>
        </w:tc>
      </w:tr>
      <w:tr w:rsidR="00E20BA6" w:rsidRPr="00A11FA7" w14:paraId="1B3F25D2" w14:textId="77777777" w:rsidTr="00095E0C">
        <w:trPr>
          <w:cantSplit/>
          <w:trHeight w:hRule="exact" w:val="340"/>
        </w:trPr>
        <w:tc>
          <w:tcPr>
            <w:tcW w:w="4268" w:type="dxa"/>
            <w:tcBorders>
              <w:top w:val="single" w:sz="4" w:space="0" w:color="000000"/>
              <w:left w:val="single" w:sz="4" w:space="0" w:color="000000"/>
              <w:bottom w:val="single" w:sz="4" w:space="0" w:color="000000"/>
              <w:right w:val="single" w:sz="4" w:space="0" w:color="000000"/>
            </w:tcBorders>
          </w:tcPr>
          <w:p w14:paraId="68930205" w14:textId="5748073E" w:rsidR="00E20BA6" w:rsidRPr="00A11FA7" w:rsidRDefault="0013560C" w:rsidP="0013560C">
            <w:pPr>
              <w:spacing w:line="259" w:lineRule="auto"/>
            </w:pPr>
            <w:r>
              <w:rPr>
                <w:sz w:val="20"/>
              </w:rPr>
              <w:t>K</w:t>
            </w:r>
            <w:r w:rsidR="00306123" w:rsidRPr="00A11FA7">
              <w:rPr>
                <w:sz w:val="20"/>
              </w:rPr>
              <w:t xml:space="preserve">ukla </w:t>
            </w:r>
            <w:r>
              <w:rPr>
                <w:sz w:val="20"/>
              </w:rPr>
              <w:t>pro hasiče</w:t>
            </w:r>
          </w:p>
        </w:tc>
        <w:tc>
          <w:tcPr>
            <w:tcW w:w="2375" w:type="dxa"/>
            <w:tcBorders>
              <w:top w:val="single" w:sz="4" w:space="0" w:color="000000"/>
              <w:left w:val="single" w:sz="4" w:space="0" w:color="000000"/>
              <w:bottom w:val="single" w:sz="4" w:space="0" w:color="000000"/>
              <w:right w:val="single" w:sz="4" w:space="0" w:color="000000"/>
            </w:tcBorders>
          </w:tcPr>
          <w:p w14:paraId="6AC178AB" w14:textId="6D2C9A4E" w:rsidR="00E20BA6" w:rsidRPr="00A11FA7" w:rsidRDefault="00616926">
            <w:pPr>
              <w:spacing w:line="259" w:lineRule="auto"/>
              <w:ind w:left="26"/>
              <w:jc w:val="center"/>
            </w:pPr>
            <w:r>
              <w:rPr>
                <w:sz w:val="20"/>
              </w:rPr>
              <w:t>2</w:t>
            </w:r>
            <w:r w:rsidR="00306123" w:rsidRPr="00A11FA7">
              <w:rPr>
                <w:sz w:val="20"/>
              </w:rPr>
              <w:t xml:space="preserve"> </w:t>
            </w:r>
          </w:p>
        </w:tc>
      </w:tr>
      <w:tr w:rsidR="00E20BA6" w:rsidRPr="00A11FA7" w14:paraId="6431CB23" w14:textId="77777777" w:rsidTr="00095E0C">
        <w:trPr>
          <w:cantSplit/>
          <w:trHeight w:hRule="exact" w:val="340"/>
        </w:trPr>
        <w:tc>
          <w:tcPr>
            <w:tcW w:w="4268" w:type="dxa"/>
            <w:tcBorders>
              <w:top w:val="single" w:sz="4" w:space="0" w:color="000000"/>
              <w:left w:val="single" w:sz="4" w:space="0" w:color="000000"/>
              <w:bottom w:val="single" w:sz="4" w:space="0" w:color="000000"/>
              <w:right w:val="single" w:sz="4" w:space="0" w:color="000000"/>
            </w:tcBorders>
          </w:tcPr>
          <w:p w14:paraId="609A99C4" w14:textId="77777777" w:rsidR="00E20BA6" w:rsidRPr="00A11FA7" w:rsidRDefault="00306123">
            <w:pPr>
              <w:spacing w:line="259" w:lineRule="auto"/>
            </w:pPr>
            <w:r w:rsidRPr="00A11FA7">
              <w:rPr>
                <w:sz w:val="20"/>
              </w:rPr>
              <w:t xml:space="preserve">Zásahová obuv pro hasiče </w:t>
            </w:r>
          </w:p>
        </w:tc>
        <w:tc>
          <w:tcPr>
            <w:tcW w:w="2375" w:type="dxa"/>
            <w:tcBorders>
              <w:top w:val="single" w:sz="4" w:space="0" w:color="000000"/>
              <w:left w:val="single" w:sz="4" w:space="0" w:color="000000"/>
              <w:bottom w:val="single" w:sz="4" w:space="0" w:color="000000"/>
              <w:right w:val="single" w:sz="4" w:space="0" w:color="000000"/>
            </w:tcBorders>
          </w:tcPr>
          <w:p w14:paraId="2609E20D" w14:textId="24E58870" w:rsidR="00E20BA6" w:rsidRPr="00A11FA7" w:rsidRDefault="00616926" w:rsidP="00616926">
            <w:pPr>
              <w:spacing w:line="259" w:lineRule="auto"/>
              <w:ind w:left="26"/>
              <w:jc w:val="center"/>
            </w:pPr>
            <w:r>
              <w:rPr>
                <w:sz w:val="20"/>
              </w:rPr>
              <w:t>5</w:t>
            </w:r>
            <w:r w:rsidR="00306123" w:rsidRPr="00A11FA7">
              <w:rPr>
                <w:sz w:val="20"/>
              </w:rPr>
              <w:t xml:space="preserve"> </w:t>
            </w:r>
          </w:p>
        </w:tc>
      </w:tr>
      <w:tr w:rsidR="00E20BA6" w:rsidRPr="00A11FA7" w14:paraId="58DC9233" w14:textId="77777777" w:rsidTr="00095E0C">
        <w:trPr>
          <w:cantSplit/>
          <w:trHeight w:hRule="exact" w:val="340"/>
        </w:trPr>
        <w:tc>
          <w:tcPr>
            <w:tcW w:w="4268" w:type="dxa"/>
            <w:tcBorders>
              <w:top w:val="single" w:sz="4" w:space="0" w:color="000000"/>
              <w:left w:val="single" w:sz="4" w:space="0" w:color="000000"/>
              <w:bottom w:val="single" w:sz="4" w:space="0" w:color="000000"/>
              <w:right w:val="single" w:sz="4" w:space="0" w:color="000000"/>
            </w:tcBorders>
          </w:tcPr>
          <w:p w14:paraId="654AE351" w14:textId="77777777" w:rsidR="00E20BA6" w:rsidRPr="00A11FA7" w:rsidRDefault="00306123">
            <w:pPr>
              <w:spacing w:line="259" w:lineRule="auto"/>
            </w:pPr>
            <w:r w:rsidRPr="00A11FA7">
              <w:rPr>
                <w:sz w:val="20"/>
              </w:rPr>
              <w:t xml:space="preserve">Zásahové rukavice </w:t>
            </w:r>
          </w:p>
        </w:tc>
        <w:tc>
          <w:tcPr>
            <w:tcW w:w="2375" w:type="dxa"/>
            <w:tcBorders>
              <w:top w:val="single" w:sz="4" w:space="0" w:color="000000"/>
              <w:left w:val="single" w:sz="4" w:space="0" w:color="000000"/>
              <w:bottom w:val="single" w:sz="4" w:space="0" w:color="000000"/>
              <w:right w:val="single" w:sz="4" w:space="0" w:color="000000"/>
            </w:tcBorders>
          </w:tcPr>
          <w:p w14:paraId="04FF7FF5" w14:textId="77777777" w:rsidR="00E20BA6" w:rsidRPr="00A11FA7" w:rsidRDefault="00306123">
            <w:pPr>
              <w:spacing w:line="259" w:lineRule="auto"/>
              <w:ind w:left="26"/>
              <w:jc w:val="center"/>
            </w:pPr>
            <w:r w:rsidRPr="00A11FA7">
              <w:rPr>
                <w:sz w:val="20"/>
              </w:rPr>
              <w:t xml:space="preserve">2 </w:t>
            </w:r>
          </w:p>
        </w:tc>
      </w:tr>
      <w:tr w:rsidR="00E20BA6" w:rsidRPr="00A11FA7" w14:paraId="112CD3C8" w14:textId="77777777" w:rsidTr="00095E0C">
        <w:trPr>
          <w:cantSplit/>
          <w:trHeight w:hRule="exact" w:val="340"/>
        </w:trPr>
        <w:tc>
          <w:tcPr>
            <w:tcW w:w="4268" w:type="dxa"/>
            <w:tcBorders>
              <w:top w:val="single" w:sz="4" w:space="0" w:color="000000"/>
              <w:left w:val="single" w:sz="4" w:space="0" w:color="000000"/>
              <w:bottom w:val="single" w:sz="4" w:space="0" w:color="000000"/>
              <w:right w:val="single" w:sz="4" w:space="0" w:color="000000"/>
            </w:tcBorders>
          </w:tcPr>
          <w:p w14:paraId="20E19136" w14:textId="77777777" w:rsidR="00E20BA6" w:rsidRPr="00A11FA7" w:rsidRDefault="00306123">
            <w:pPr>
              <w:spacing w:line="259" w:lineRule="auto"/>
            </w:pPr>
            <w:r w:rsidRPr="00A11FA7">
              <w:rPr>
                <w:sz w:val="20"/>
              </w:rPr>
              <w:t xml:space="preserve">Ochranné rukavice </w:t>
            </w:r>
          </w:p>
        </w:tc>
        <w:tc>
          <w:tcPr>
            <w:tcW w:w="2375" w:type="dxa"/>
            <w:tcBorders>
              <w:top w:val="single" w:sz="4" w:space="0" w:color="000000"/>
              <w:left w:val="single" w:sz="4" w:space="0" w:color="000000"/>
              <w:bottom w:val="single" w:sz="4" w:space="0" w:color="000000"/>
              <w:right w:val="single" w:sz="4" w:space="0" w:color="000000"/>
            </w:tcBorders>
          </w:tcPr>
          <w:p w14:paraId="088C8090" w14:textId="77777777" w:rsidR="00E20BA6" w:rsidRPr="00A11FA7" w:rsidRDefault="00306123">
            <w:pPr>
              <w:spacing w:line="259" w:lineRule="auto"/>
              <w:ind w:left="26"/>
              <w:jc w:val="center"/>
            </w:pPr>
            <w:r w:rsidRPr="00A11FA7">
              <w:rPr>
                <w:sz w:val="20"/>
              </w:rPr>
              <w:t xml:space="preserve">1 </w:t>
            </w:r>
          </w:p>
        </w:tc>
      </w:tr>
      <w:tr w:rsidR="00E20BA6" w:rsidRPr="00A11FA7" w14:paraId="5B531310" w14:textId="77777777" w:rsidTr="00095E0C">
        <w:trPr>
          <w:cantSplit/>
          <w:trHeight w:hRule="exact" w:val="340"/>
        </w:trPr>
        <w:tc>
          <w:tcPr>
            <w:tcW w:w="4268" w:type="dxa"/>
            <w:tcBorders>
              <w:top w:val="single" w:sz="4" w:space="0" w:color="000000"/>
              <w:left w:val="single" w:sz="4" w:space="0" w:color="000000"/>
              <w:bottom w:val="single" w:sz="4" w:space="0" w:color="000000"/>
              <w:right w:val="single" w:sz="4" w:space="0" w:color="000000"/>
            </w:tcBorders>
          </w:tcPr>
          <w:p w14:paraId="7FC54D5C" w14:textId="2543FABA" w:rsidR="00E20BA6" w:rsidRPr="00A11FA7" w:rsidRDefault="00616926">
            <w:pPr>
              <w:spacing w:line="259" w:lineRule="auto"/>
            </w:pPr>
            <w:r>
              <w:rPr>
                <w:sz w:val="20"/>
              </w:rPr>
              <w:t>D</w:t>
            </w:r>
            <w:r w:rsidR="0013560C">
              <w:rPr>
                <w:sz w:val="20"/>
              </w:rPr>
              <w:t>oplňky</w:t>
            </w:r>
            <w:r w:rsidR="00306123" w:rsidRPr="00A11FA7">
              <w:rPr>
                <w:sz w:val="20"/>
              </w:rPr>
              <w:t xml:space="preserve"> </w:t>
            </w:r>
            <w:r>
              <w:rPr>
                <w:sz w:val="20"/>
              </w:rPr>
              <w:t>zásahového oděvu</w:t>
            </w:r>
          </w:p>
        </w:tc>
        <w:tc>
          <w:tcPr>
            <w:tcW w:w="2375" w:type="dxa"/>
            <w:tcBorders>
              <w:top w:val="single" w:sz="4" w:space="0" w:color="000000"/>
              <w:left w:val="single" w:sz="4" w:space="0" w:color="000000"/>
              <w:bottom w:val="single" w:sz="4" w:space="0" w:color="000000"/>
              <w:right w:val="single" w:sz="4" w:space="0" w:color="000000"/>
            </w:tcBorders>
          </w:tcPr>
          <w:p w14:paraId="4F35BAFB" w14:textId="77777777" w:rsidR="00E20BA6" w:rsidRPr="00A11FA7" w:rsidRDefault="00306123">
            <w:pPr>
              <w:spacing w:line="259" w:lineRule="auto"/>
              <w:ind w:left="26"/>
              <w:jc w:val="center"/>
            </w:pPr>
            <w:r w:rsidRPr="00A11FA7">
              <w:rPr>
                <w:sz w:val="20"/>
              </w:rPr>
              <w:t xml:space="preserve">1 </w:t>
            </w:r>
          </w:p>
        </w:tc>
      </w:tr>
    </w:tbl>
    <w:p w14:paraId="1D0F2B86" w14:textId="77777777" w:rsidR="00E20BA6" w:rsidRPr="00A11FA7" w:rsidRDefault="00306123" w:rsidP="00095E0C">
      <w:pPr>
        <w:spacing w:after="120"/>
        <w:jc w:val="both"/>
      </w:pPr>
      <w:r w:rsidRPr="00A11FA7">
        <w:t xml:space="preserve"> </w:t>
      </w:r>
    </w:p>
    <w:p w14:paraId="6A057DEE" w14:textId="7C01DEF3" w:rsidR="00E20BA6" w:rsidRPr="00A11FA7" w:rsidRDefault="00306123" w:rsidP="00597C22">
      <w:pPr>
        <w:numPr>
          <w:ilvl w:val="0"/>
          <w:numId w:val="144"/>
        </w:numPr>
        <w:tabs>
          <w:tab w:val="left" w:pos="426"/>
        </w:tabs>
        <w:suppressAutoHyphens/>
        <w:snapToGrid w:val="0"/>
        <w:spacing w:after="120"/>
        <w:ind w:left="0" w:firstLine="0"/>
        <w:jc w:val="both"/>
      </w:pPr>
      <w:r w:rsidRPr="00A11FA7">
        <w:t>Při výkonu služby v organizačním řízení nosí hasič stejnokroj podle právního předpisu</w:t>
      </w:r>
      <w:r w:rsidR="00095E0C">
        <w:t xml:space="preserve"> </w:t>
      </w:r>
      <w:r w:rsidRPr="00A11FA7">
        <w:rPr>
          <w:vertAlign w:val="superscript"/>
        </w:rPr>
        <w:footnoteReference w:id="58"/>
      </w:r>
      <w:r w:rsidRPr="00A11FA7">
        <w:t xml:space="preserve"> v jednotné úpravě výstrojních součástek, kterou určí velitel jednotky. Stejnokroj musí být čistý a nepoškozený. Při nošení stejnokroje není povoleno nosit doplňky narušující vzhled stejnokroje, např. řetízky, prsteny mimo snubní prsten, piercing, viditelné nošení klíčů na barevných šňůrách apod. </w:t>
      </w:r>
    </w:p>
    <w:p w14:paraId="6FBD13E3" w14:textId="77777777" w:rsidR="00E20BA6" w:rsidRPr="00A11FA7" w:rsidRDefault="00306123" w:rsidP="00597C22">
      <w:pPr>
        <w:numPr>
          <w:ilvl w:val="0"/>
          <w:numId w:val="144"/>
        </w:numPr>
        <w:tabs>
          <w:tab w:val="left" w:pos="426"/>
        </w:tabs>
        <w:suppressAutoHyphens/>
        <w:snapToGrid w:val="0"/>
        <w:spacing w:after="120"/>
        <w:ind w:left="0" w:firstLine="0"/>
        <w:jc w:val="both"/>
      </w:pPr>
      <w:r w:rsidRPr="00A11FA7">
        <w:t xml:space="preserve">Stejnokroj nelze kombinovat s jinými oděvními součástkami, které nejsou součástí stejnokroje. </w:t>
      </w:r>
    </w:p>
    <w:p w14:paraId="4532D87D" w14:textId="18EF46D5" w:rsidR="00E20BA6" w:rsidRPr="00A11FA7" w:rsidRDefault="00306123" w:rsidP="00095E0C">
      <w:pPr>
        <w:spacing w:after="0"/>
        <w:jc w:val="both"/>
      </w:pPr>
      <w:r w:rsidRPr="00A11FA7">
        <w:t xml:space="preserve"> </w:t>
      </w:r>
    </w:p>
    <w:p w14:paraId="446FE16D" w14:textId="77777777" w:rsidR="008E5A1E" w:rsidRDefault="009531EA" w:rsidP="00095E0C">
      <w:pPr>
        <w:spacing w:after="0"/>
        <w:jc w:val="center"/>
        <w:rPr>
          <w:b/>
        </w:rPr>
      </w:pPr>
      <w:r>
        <w:rPr>
          <w:b/>
        </w:rPr>
        <w:t xml:space="preserve">PODROBNOSTI O </w:t>
      </w:r>
      <w:r w:rsidR="00306123" w:rsidRPr="00A11FA7">
        <w:rPr>
          <w:b/>
        </w:rPr>
        <w:t>VÝKON</w:t>
      </w:r>
      <w:r>
        <w:rPr>
          <w:b/>
        </w:rPr>
        <w:t>U</w:t>
      </w:r>
      <w:r w:rsidR="00306123" w:rsidRPr="00A11FA7">
        <w:rPr>
          <w:b/>
        </w:rPr>
        <w:t xml:space="preserve"> SLUŽBY </w:t>
      </w:r>
    </w:p>
    <w:p w14:paraId="7176BD18" w14:textId="082D92AE" w:rsidR="00E20BA6" w:rsidRDefault="00306123" w:rsidP="00B2581E">
      <w:pPr>
        <w:spacing w:after="0"/>
        <w:jc w:val="center"/>
        <w:rPr>
          <w:b/>
        </w:rPr>
      </w:pPr>
      <w:r w:rsidRPr="00A11FA7">
        <w:rPr>
          <w:b/>
        </w:rPr>
        <w:t xml:space="preserve">V JEDNOTLIVÝCH DRUZÍCH JEDNOTEK </w:t>
      </w:r>
    </w:p>
    <w:p w14:paraId="5760DF5F" w14:textId="77777777" w:rsidR="008E5A1E" w:rsidRPr="00A11FA7" w:rsidRDefault="008E5A1E" w:rsidP="00095E0C">
      <w:pPr>
        <w:spacing w:after="0"/>
        <w:jc w:val="both"/>
      </w:pPr>
    </w:p>
    <w:p w14:paraId="4EE718B0" w14:textId="77777777" w:rsidR="004225E2" w:rsidRPr="00095E0C" w:rsidRDefault="00306123" w:rsidP="00095E0C">
      <w:pPr>
        <w:widowControl w:val="0"/>
        <w:autoSpaceDE w:val="0"/>
        <w:autoSpaceDN w:val="0"/>
        <w:adjustRightInd w:val="0"/>
        <w:spacing w:after="0"/>
        <w:jc w:val="center"/>
        <w:rPr>
          <w:szCs w:val="24"/>
        </w:rPr>
      </w:pPr>
      <w:r w:rsidRPr="00A11FA7">
        <w:rPr>
          <w:b/>
        </w:rPr>
        <w:t xml:space="preserve"> </w:t>
      </w:r>
      <w:r w:rsidR="004225E2" w:rsidRPr="00095E0C">
        <w:rPr>
          <w:szCs w:val="24"/>
        </w:rPr>
        <w:t>Čl. 10</w:t>
      </w:r>
    </w:p>
    <w:p w14:paraId="12AAF560" w14:textId="77777777" w:rsidR="004225E2" w:rsidRPr="004225E2" w:rsidRDefault="004225E2" w:rsidP="00095E0C">
      <w:pPr>
        <w:keepNext/>
        <w:spacing w:after="120"/>
        <w:jc w:val="center"/>
        <w:outlineLvl w:val="1"/>
        <w:rPr>
          <w:b/>
          <w:szCs w:val="24"/>
        </w:rPr>
      </w:pPr>
      <w:bookmarkStart w:id="35" w:name="_Toc242340973"/>
      <w:bookmarkStart w:id="36" w:name="_Toc243920915"/>
      <w:r w:rsidRPr="004225E2">
        <w:rPr>
          <w:b/>
          <w:szCs w:val="24"/>
        </w:rPr>
        <w:t>Jednotka HZS podniku</w:t>
      </w:r>
      <w:bookmarkEnd w:id="35"/>
      <w:bookmarkEnd w:id="36"/>
    </w:p>
    <w:p w14:paraId="263927E0" w14:textId="0810EA71" w:rsidR="004225E2" w:rsidRPr="004225E2" w:rsidRDefault="004225E2" w:rsidP="00597C22">
      <w:pPr>
        <w:widowControl w:val="0"/>
        <w:numPr>
          <w:ilvl w:val="0"/>
          <w:numId w:val="152"/>
        </w:numPr>
        <w:autoSpaceDE w:val="0"/>
        <w:autoSpaceDN w:val="0"/>
        <w:adjustRightInd w:val="0"/>
        <w:spacing w:after="120"/>
        <w:ind w:left="0" w:firstLine="0"/>
        <w:jc w:val="both"/>
        <w:rPr>
          <w:szCs w:val="24"/>
        </w:rPr>
      </w:pPr>
      <w:r w:rsidRPr="004225E2">
        <w:rPr>
          <w:szCs w:val="24"/>
        </w:rPr>
        <w:t>Jednotk</w:t>
      </w:r>
      <w:r w:rsidR="00AE7204">
        <w:rPr>
          <w:szCs w:val="24"/>
        </w:rPr>
        <w:t>u</w:t>
      </w:r>
      <w:r w:rsidRPr="004225E2">
        <w:rPr>
          <w:szCs w:val="24"/>
        </w:rPr>
        <w:t xml:space="preserve"> HZS podniku zřizuje podnik, kterému vznikla povinnost zřídit jednotku</w:t>
      </w:r>
      <w:r w:rsidR="00095E0C">
        <w:rPr>
          <w:szCs w:val="24"/>
        </w:rPr>
        <w:t xml:space="preserve"> </w:t>
      </w:r>
      <w:r w:rsidRPr="004225E2">
        <w:rPr>
          <w:szCs w:val="24"/>
          <w:vertAlign w:val="superscript"/>
        </w:rPr>
        <w:footnoteReference w:id="59"/>
      </w:r>
      <w:r w:rsidRPr="004225E2">
        <w:rPr>
          <w:szCs w:val="24"/>
        </w:rPr>
        <w:t>, zřizovací listinou</w:t>
      </w:r>
      <w:bookmarkStart w:id="37" w:name="_Ref225770813"/>
      <w:r w:rsidRPr="004225E2">
        <w:rPr>
          <w:szCs w:val="24"/>
        </w:rPr>
        <w:t xml:space="preserve"> </w:t>
      </w:r>
      <w:r w:rsidRPr="004225E2">
        <w:rPr>
          <w:szCs w:val="24"/>
          <w:vertAlign w:val="superscript"/>
        </w:rPr>
        <w:footnoteReference w:id="60"/>
      </w:r>
      <w:bookmarkEnd w:id="37"/>
      <w:r w:rsidRPr="004225E2">
        <w:rPr>
          <w:szCs w:val="24"/>
        </w:rPr>
        <w:t>, resp. smlouvou o zřízení společné jednotky</w:t>
      </w:r>
      <w:r w:rsidR="00095E0C">
        <w:rPr>
          <w:szCs w:val="24"/>
        </w:rPr>
        <w:t xml:space="preserve"> </w:t>
      </w:r>
      <w:r w:rsidRPr="004225E2">
        <w:rPr>
          <w:szCs w:val="24"/>
        </w:rPr>
        <w:fldChar w:fldCharType="begin"/>
      </w:r>
      <w:r w:rsidRPr="004225E2">
        <w:rPr>
          <w:szCs w:val="24"/>
        </w:rPr>
        <w:instrText xml:space="preserve"> NOTEREF _Ref225771095 \h  \* MERGEFORMAT </w:instrText>
      </w:r>
      <w:r w:rsidRPr="004225E2">
        <w:rPr>
          <w:szCs w:val="24"/>
        </w:rPr>
      </w:r>
      <w:r w:rsidRPr="004225E2">
        <w:rPr>
          <w:szCs w:val="24"/>
        </w:rPr>
        <w:fldChar w:fldCharType="separate"/>
      </w:r>
      <w:r w:rsidRPr="004225E2">
        <w:rPr>
          <w:szCs w:val="24"/>
          <w:vertAlign w:val="superscript"/>
        </w:rPr>
        <w:t>10</w:t>
      </w:r>
      <w:r w:rsidRPr="004225E2">
        <w:rPr>
          <w:szCs w:val="24"/>
        </w:rPr>
        <w:fldChar w:fldCharType="end"/>
      </w:r>
      <w:r w:rsidRPr="004225E2">
        <w:rPr>
          <w:szCs w:val="24"/>
        </w:rPr>
        <w:t>. Zřizovací listina obsahuje zejména</w:t>
      </w:r>
    </w:p>
    <w:p w14:paraId="79BB7637" w14:textId="77777777" w:rsidR="004225E2" w:rsidRPr="004225E2" w:rsidRDefault="004225E2" w:rsidP="00597C22">
      <w:pPr>
        <w:widowControl w:val="0"/>
        <w:numPr>
          <w:ilvl w:val="0"/>
          <w:numId w:val="153"/>
        </w:numPr>
        <w:autoSpaceDE w:val="0"/>
        <w:autoSpaceDN w:val="0"/>
        <w:adjustRightInd w:val="0"/>
        <w:spacing w:after="0"/>
        <w:ind w:left="357" w:hanging="357"/>
        <w:jc w:val="both"/>
        <w:rPr>
          <w:szCs w:val="24"/>
        </w:rPr>
      </w:pPr>
      <w:r w:rsidRPr="004225E2">
        <w:rPr>
          <w:szCs w:val="24"/>
        </w:rPr>
        <w:t>název zřizovatele,</w:t>
      </w:r>
    </w:p>
    <w:p w14:paraId="27B324E0" w14:textId="77777777" w:rsidR="004225E2" w:rsidRPr="004225E2" w:rsidRDefault="004225E2" w:rsidP="00597C22">
      <w:pPr>
        <w:widowControl w:val="0"/>
        <w:numPr>
          <w:ilvl w:val="0"/>
          <w:numId w:val="153"/>
        </w:numPr>
        <w:autoSpaceDE w:val="0"/>
        <w:autoSpaceDN w:val="0"/>
        <w:adjustRightInd w:val="0"/>
        <w:spacing w:after="0"/>
        <w:ind w:left="357" w:hanging="357"/>
        <w:jc w:val="both"/>
        <w:rPr>
          <w:szCs w:val="24"/>
        </w:rPr>
      </w:pPr>
      <w:r w:rsidRPr="004225E2">
        <w:rPr>
          <w:szCs w:val="24"/>
        </w:rPr>
        <w:lastRenderedPageBreak/>
        <w:t>název a druh jednotky,</w:t>
      </w:r>
    </w:p>
    <w:p w14:paraId="1E9A79D2" w14:textId="77777777" w:rsidR="004225E2" w:rsidRPr="004225E2" w:rsidRDefault="004225E2" w:rsidP="00597C22">
      <w:pPr>
        <w:widowControl w:val="0"/>
        <w:numPr>
          <w:ilvl w:val="0"/>
          <w:numId w:val="153"/>
        </w:numPr>
        <w:autoSpaceDE w:val="0"/>
        <w:autoSpaceDN w:val="0"/>
        <w:adjustRightInd w:val="0"/>
        <w:spacing w:after="0"/>
        <w:ind w:left="357" w:hanging="357"/>
        <w:jc w:val="both"/>
        <w:rPr>
          <w:szCs w:val="24"/>
        </w:rPr>
      </w:pPr>
      <w:r w:rsidRPr="004225E2">
        <w:rPr>
          <w:szCs w:val="24"/>
        </w:rPr>
        <w:t>datum zřízení jednotky,</w:t>
      </w:r>
    </w:p>
    <w:p w14:paraId="27403BF7" w14:textId="77777777" w:rsidR="004225E2" w:rsidRPr="004225E2" w:rsidRDefault="004225E2" w:rsidP="00597C22">
      <w:pPr>
        <w:widowControl w:val="0"/>
        <w:numPr>
          <w:ilvl w:val="0"/>
          <w:numId w:val="153"/>
        </w:numPr>
        <w:autoSpaceDE w:val="0"/>
        <w:autoSpaceDN w:val="0"/>
        <w:adjustRightInd w:val="0"/>
        <w:spacing w:after="120"/>
        <w:ind w:left="357" w:hanging="357"/>
        <w:jc w:val="both"/>
        <w:rPr>
          <w:szCs w:val="24"/>
        </w:rPr>
      </w:pPr>
      <w:r w:rsidRPr="004225E2">
        <w:rPr>
          <w:szCs w:val="24"/>
        </w:rPr>
        <w:t>dislokaci jednotky, početní stav zaměstnanců, fyzický početní stav zaměstnanců zařazených do jednotky HZS podniku, včetně funkčního složení jedné směny a vybavení jednotky HZS požární technikou.</w:t>
      </w:r>
    </w:p>
    <w:p w14:paraId="664941ED" w14:textId="673543F1" w:rsidR="004225E2" w:rsidRDefault="004225E2" w:rsidP="00597C22">
      <w:pPr>
        <w:widowControl w:val="0"/>
        <w:numPr>
          <w:ilvl w:val="0"/>
          <w:numId w:val="152"/>
        </w:numPr>
        <w:autoSpaceDE w:val="0"/>
        <w:autoSpaceDN w:val="0"/>
        <w:adjustRightInd w:val="0"/>
        <w:spacing w:after="120"/>
        <w:ind w:left="0" w:firstLine="0"/>
        <w:jc w:val="both"/>
        <w:rPr>
          <w:szCs w:val="24"/>
        </w:rPr>
      </w:pPr>
      <w:r w:rsidRPr="004225E2">
        <w:rPr>
          <w:szCs w:val="24"/>
        </w:rPr>
        <w:t>Obsah zřizovací listiny může být součástí organizačního řádu právnické nebo podnikající fyzické osoby, která je povinna zřídit jednotku HZS podniku.</w:t>
      </w:r>
    </w:p>
    <w:p w14:paraId="23732114" w14:textId="7994F6C0" w:rsidR="004225E2" w:rsidRPr="004225E2" w:rsidRDefault="004225E2" w:rsidP="00597C22">
      <w:pPr>
        <w:widowControl w:val="0"/>
        <w:numPr>
          <w:ilvl w:val="0"/>
          <w:numId w:val="152"/>
        </w:numPr>
        <w:autoSpaceDE w:val="0"/>
        <w:autoSpaceDN w:val="0"/>
        <w:adjustRightInd w:val="0"/>
        <w:spacing w:after="120"/>
        <w:ind w:left="0" w:firstLine="0"/>
        <w:jc w:val="both"/>
        <w:rPr>
          <w:szCs w:val="24"/>
        </w:rPr>
      </w:pPr>
      <w:r w:rsidRPr="004225E2">
        <w:rPr>
          <w:szCs w:val="24"/>
        </w:rPr>
        <w:t xml:space="preserve">Minimální fyzický početní stav zaměstnanců zařazených do jednotky HZS podniku, včetně funkčního složení </w:t>
      </w:r>
      <w:r w:rsidR="005F6C69">
        <w:rPr>
          <w:szCs w:val="24"/>
        </w:rPr>
        <w:t>jedné</w:t>
      </w:r>
      <w:r w:rsidRPr="004225E2">
        <w:rPr>
          <w:szCs w:val="24"/>
        </w:rPr>
        <w:t xml:space="preserve"> směny, a minimální vybavení jednotky HZS podniku stanoví </w:t>
      </w:r>
      <w:r w:rsidR="00844A0A">
        <w:rPr>
          <w:szCs w:val="24"/>
        </w:rPr>
        <w:t xml:space="preserve">územně příslušný </w:t>
      </w:r>
      <w:r w:rsidRPr="00844A0A">
        <w:rPr>
          <w:szCs w:val="24"/>
        </w:rPr>
        <w:t>HZS kraje</w:t>
      </w:r>
      <w:r w:rsidR="00844A0A" w:rsidRPr="00844A0A">
        <w:rPr>
          <w:szCs w:val="24"/>
        </w:rPr>
        <w:t xml:space="preserve"> </w:t>
      </w:r>
      <w:r w:rsidR="00844A0A" w:rsidRPr="00844A0A">
        <w:rPr>
          <w:szCs w:val="24"/>
          <w:vertAlign w:val="superscript"/>
        </w:rPr>
        <w:t>59</w:t>
      </w:r>
      <w:r w:rsidRPr="00844A0A">
        <w:rPr>
          <w:szCs w:val="24"/>
        </w:rPr>
        <w:t xml:space="preserve">. </w:t>
      </w:r>
      <w:r w:rsidR="00844A0A">
        <w:rPr>
          <w:szCs w:val="24"/>
        </w:rPr>
        <w:t xml:space="preserve">Početní </w:t>
      </w:r>
      <w:r w:rsidRPr="004225E2">
        <w:rPr>
          <w:szCs w:val="24"/>
        </w:rPr>
        <w:t>stav zaměstnanců HZS podniku musí umožňovat plnění úkolů jednotky a její akceschopnost. Minimální fyzický početní stav zaměstnanců jednotky HZS podniku nesmí být u zaměstnanců určených pro výjezd menší než družstvo o zmenšeném početním stavu, pokud rozhodnutím HZS kraje není stanoven vyšší početní stav hasičů zařazených v jednotce HZS podniku.</w:t>
      </w:r>
    </w:p>
    <w:p w14:paraId="12C8B909" w14:textId="77777777" w:rsidR="004225E2" w:rsidRPr="004225E2" w:rsidRDefault="004225E2" w:rsidP="00597C22">
      <w:pPr>
        <w:widowControl w:val="0"/>
        <w:numPr>
          <w:ilvl w:val="0"/>
          <w:numId w:val="152"/>
        </w:numPr>
        <w:autoSpaceDE w:val="0"/>
        <w:autoSpaceDN w:val="0"/>
        <w:adjustRightInd w:val="0"/>
        <w:spacing w:after="120"/>
        <w:ind w:left="0" w:firstLine="0"/>
        <w:jc w:val="both"/>
        <w:rPr>
          <w:szCs w:val="24"/>
        </w:rPr>
      </w:pPr>
      <w:r w:rsidRPr="004225E2">
        <w:rPr>
          <w:szCs w:val="24"/>
        </w:rPr>
        <w:t>Velitel jednotky HZS podniku zřídí speciální služby (strojní, spojová a informační, technická, chemická) a určí zaměstnance, kteří je vykonávají, zpravidla jako technici příslušné služby.</w:t>
      </w:r>
    </w:p>
    <w:p w14:paraId="396F4DA9" w14:textId="6E63B02C" w:rsidR="004225E2" w:rsidRPr="00844A0A" w:rsidRDefault="004225E2" w:rsidP="00597C22">
      <w:pPr>
        <w:widowControl w:val="0"/>
        <w:numPr>
          <w:ilvl w:val="0"/>
          <w:numId w:val="152"/>
        </w:numPr>
        <w:autoSpaceDE w:val="0"/>
        <w:autoSpaceDN w:val="0"/>
        <w:adjustRightInd w:val="0"/>
        <w:spacing w:after="120"/>
        <w:ind w:left="0" w:firstLine="0"/>
        <w:jc w:val="both"/>
        <w:rPr>
          <w:szCs w:val="24"/>
        </w:rPr>
      </w:pPr>
      <w:r w:rsidRPr="00B72879">
        <w:rPr>
          <w:szCs w:val="24"/>
        </w:rPr>
        <w:t xml:space="preserve">Výkon služby v jednotce HZS podniku je nepřetržitým provozem s nerovnoměrným rozvržením pracovní doby ve smyslu zákoníku </w:t>
      </w:r>
      <w:r w:rsidRPr="00844A0A">
        <w:rPr>
          <w:szCs w:val="24"/>
        </w:rPr>
        <w:t>práce</w:t>
      </w:r>
      <w:r w:rsidR="00B2581E" w:rsidRPr="00844A0A">
        <w:rPr>
          <w:szCs w:val="24"/>
        </w:rPr>
        <w:t xml:space="preserve"> </w:t>
      </w:r>
      <w:r w:rsidRPr="00844A0A">
        <w:rPr>
          <w:szCs w:val="24"/>
          <w:vertAlign w:val="superscript"/>
        </w:rPr>
        <w:footnoteReference w:id="61"/>
      </w:r>
      <w:r w:rsidRPr="00844A0A">
        <w:rPr>
          <w:szCs w:val="24"/>
        </w:rPr>
        <w:t xml:space="preserve"> a doba pracovní směny může být až </w:t>
      </w:r>
      <w:r w:rsidR="003D2C73">
        <w:rPr>
          <w:szCs w:val="24"/>
        </w:rPr>
        <w:br/>
      </w:r>
      <w:r w:rsidRPr="00844A0A">
        <w:rPr>
          <w:szCs w:val="24"/>
        </w:rPr>
        <w:t>16 hodin</w:t>
      </w:r>
      <w:r w:rsidR="00B2581E" w:rsidRPr="00844A0A">
        <w:rPr>
          <w:szCs w:val="24"/>
        </w:rPr>
        <w:t xml:space="preserve"> </w:t>
      </w:r>
      <w:r w:rsidRPr="00844A0A">
        <w:rPr>
          <w:szCs w:val="24"/>
          <w:vertAlign w:val="superscript"/>
        </w:rPr>
        <w:footnoteReference w:id="62"/>
      </w:r>
      <w:r w:rsidRPr="00844A0A">
        <w:rPr>
          <w:szCs w:val="24"/>
        </w:rPr>
        <w:t>.</w:t>
      </w:r>
    </w:p>
    <w:p w14:paraId="7E03197E" w14:textId="2DED37C9" w:rsidR="004225E2" w:rsidRPr="00844A0A" w:rsidRDefault="004225E2" w:rsidP="00597C22">
      <w:pPr>
        <w:widowControl w:val="0"/>
        <w:numPr>
          <w:ilvl w:val="0"/>
          <w:numId w:val="152"/>
        </w:numPr>
        <w:autoSpaceDE w:val="0"/>
        <w:autoSpaceDN w:val="0"/>
        <w:adjustRightInd w:val="0"/>
        <w:spacing w:after="120"/>
        <w:ind w:left="0" w:firstLine="0"/>
        <w:jc w:val="both"/>
        <w:rPr>
          <w:szCs w:val="24"/>
        </w:rPr>
      </w:pPr>
      <w:r w:rsidRPr="00844A0A">
        <w:rPr>
          <w:szCs w:val="24"/>
        </w:rPr>
        <w:t>Výkon služby jednotky HZS podniku v organizačním řízení se řídí denním řádem výkonu služby stanoveným velitelem jednotky. Denní řád výkonu služby obecně upravuje činnosti pracovní směny v průběhu výkonu služby. Úkoly uložené v operačním řízení jednotky jsou nadřazeny úkolům vyplývající</w:t>
      </w:r>
      <w:r w:rsidR="00A578DD" w:rsidRPr="00844A0A">
        <w:rPr>
          <w:szCs w:val="24"/>
        </w:rPr>
        <w:t>m</w:t>
      </w:r>
      <w:r w:rsidRPr="00844A0A">
        <w:rPr>
          <w:szCs w:val="24"/>
        </w:rPr>
        <w:t xml:space="preserve"> z organizačního řízení včetně úkolů z denního řádu výkonu služby.</w:t>
      </w:r>
    </w:p>
    <w:p w14:paraId="57F5F374" w14:textId="2C67FF14" w:rsidR="004225E2" w:rsidRPr="00844A0A" w:rsidRDefault="004225E2" w:rsidP="00597C22">
      <w:pPr>
        <w:widowControl w:val="0"/>
        <w:numPr>
          <w:ilvl w:val="0"/>
          <w:numId w:val="152"/>
        </w:numPr>
        <w:autoSpaceDE w:val="0"/>
        <w:autoSpaceDN w:val="0"/>
        <w:adjustRightInd w:val="0"/>
        <w:spacing w:after="120"/>
        <w:ind w:left="0" w:firstLine="0"/>
        <w:jc w:val="both"/>
        <w:rPr>
          <w:szCs w:val="24"/>
        </w:rPr>
      </w:pPr>
      <w:r w:rsidRPr="00844A0A">
        <w:rPr>
          <w:szCs w:val="24"/>
        </w:rPr>
        <w:t xml:space="preserve">Výkon služby zaměstnanců v příslušné pracovní směně jednotky HZS podniku začíná </w:t>
      </w:r>
      <w:r w:rsidR="00B2581E" w:rsidRPr="00844A0A">
        <w:rPr>
          <w:szCs w:val="24"/>
        </w:rPr>
        <w:br/>
      </w:r>
      <w:r w:rsidRPr="00844A0A">
        <w:rPr>
          <w:szCs w:val="24"/>
        </w:rPr>
        <w:t>a končí v den a hodinu stanovených velitelem jednotky</w:t>
      </w:r>
      <w:r w:rsidR="00B2581E" w:rsidRPr="00844A0A">
        <w:rPr>
          <w:szCs w:val="24"/>
        </w:rPr>
        <w:t xml:space="preserve"> </w:t>
      </w:r>
      <w:r w:rsidRPr="00844A0A">
        <w:rPr>
          <w:szCs w:val="24"/>
          <w:vertAlign w:val="superscript"/>
        </w:rPr>
        <w:footnoteReference w:id="63"/>
      </w:r>
      <w:r w:rsidRPr="00844A0A">
        <w:rPr>
          <w:szCs w:val="24"/>
        </w:rPr>
        <w:t>.</w:t>
      </w:r>
    </w:p>
    <w:p w14:paraId="11898C93" w14:textId="0669CEA8" w:rsidR="004225E2" w:rsidRPr="004225E2" w:rsidRDefault="004225E2" w:rsidP="00597C22">
      <w:pPr>
        <w:widowControl w:val="0"/>
        <w:numPr>
          <w:ilvl w:val="0"/>
          <w:numId w:val="152"/>
        </w:numPr>
        <w:autoSpaceDE w:val="0"/>
        <w:autoSpaceDN w:val="0"/>
        <w:adjustRightInd w:val="0"/>
        <w:spacing w:after="120"/>
        <w:ind w:left="0" w:firstLine="0"/>
        <w:jc w:val="both"/>
        <w:rPr>
          <w:szCs w:val="24"/>
        </w:rPr>
      </w:pPr>
      <w:r w:rsidRPr="004225E2">
        <w:rPr>
          <w:szCs w:val="24"/>
        </w:rPr>
        <w:t xml:space="preserve">Střídání směn hasičů se provádí jen při současné přítomnosti hasičů, kteří službu končí </w:t>
      </w:r>
      <w:r w:rsidR="00B2581E">
        <w:rPr>
          <w:szCs w:val="24"/>
        </w:rPr>
        <w:br/>
      </w:r>
      <w:r w:rsidRPr="004225E2">
        <w:rPr>
          <w:szCs w:val="24"/>
        </w:rPr>
        <w:t>a kteří do služby nastupují. Při střídání směn si hasiči z povolání vzájemně předají úkoly, požární techniku, věcné prostředky požární ochrany a další prostředky potřebné pro výkon služby. Hasiči při střídání směn nastupují oděni do OOPP stanovených velitelem jednotky.</w:t>
      </w:r>
    </w:p>
    <w:p w14:paraId="13BB782F" w14:textId="77777777" w:rsidR="00B2581E" w:rsidRDefault="004225E2" w:rsidP="00597C22">
      <w:pPr>
        <w:widowControl w:val="0"/>
        <w:numPr>
          <w:ilvl w:val="0"/>
          <w:numId w:val="152"/>
        </w:numPr>
        <w:autoSpaceDE w:val="0"/>
        <w:autoSpaceDN w:val="0"/>
        <w:adjustRightInd w:val="0"/>
        <w:spacing w:after="120"/>
        <w:ind w:left="0" w:firstLine="0"/>
        <w:jc w:val="both"/>
        <w:rPr>
          <w:szCs w:val="24"/>
        </w:rPr>
      </w:pPr>
      <w:r w:rsidRPr="004225E2">
        <w:rPr>
          <w:szCs w:val="24"/>
        </w:rPr>
        <w:t>Velitel jednotky ustanovený zřizovatelem jednotky nebo hasič, který byl jako velitel jednotky na dobu výkonu služby jednotky v pracovní směně určen (dále jen „velitel jednotky“), provede kontrolu, zda hasiči nastupující pracovní směnu jsou na výkon služby dostatečně připraveni a upřesní jejich zařazení pro výkon služby v jednotce.</w:t>
      </w:r>
    </w:p>
    <w:p w14:paraId="63F9A4F3" w14:textId="7C2B1EFB" w:rsidR="004225E2" w:rsidRDefault="004225E2" w:rsidP="00597C22">
      <w:pPr>
        <w:widowControl w:val="0"/>
        <w:numPr>
          <w:ilvl w:val="0"/>
          <w:numId w:val="152"/>
        </w:numPr>
        <w:tabs>
          <w:tab w:val="left" w:pos="426"/>
        </w:tabs>
        <w:autoSpaceDE w:val="0"/>
        <w:autoSpaceDN w:val="0"/>
        <w:adjustRightInd w:val="0"/>
        <w:spacing w:after="120"/>
        <w:ind w:left="0" w:firstLine="0"/>
        <w:jc w:val="both"/>
        <w:rPr>
          <w:szCs w:val="24"/>
        </w:rPr>
      </w:pPr>
      <w:r w:rsidRPr="00B2581E">
        <w:rPr>
          <w:szCs w:val="24"/>
        </w:rPr>
        <w:t>Hasiči nastupující pracovní směny upozorní velitele jednotky na všechny skutečnosti, které by mohly nepříznivě ovlivnit výkon služby včetně své případné nepřipravenosti na výkon služby. O nedostatcích a závadách zjištěných při převzetí výkonu služby jednotky, které nebyly ihned odstraněny, provádí velitel jednotky záznam ve strážní knize, včetně záznamu o přijatých opatřeních.</w:t>
      </w:r>
    </w:p>
    <w:p w14:paraId="1D50838A" w14:textId="4CC0270E" w:rsidR="0065648D" w:rsidRDefault="0065648D" w:rsidP="0065648D">
      <w:pPr>
        <w:widowControl w:val="0"/>
        <w:tabs>
          <w:tab w:val="left" w:pos="426"/>
        </w:tabs>
        <w:autoSpaceDE w:val="0"/>
        <w:autoSpaceDN w:val="0"/>
        <w:adjustRightInd w:val="0"/>
        <w:spacing w:after="0"/>
        <w:jc w:val="both"/>
        <w:rPr>
          <w:szCs w:val="24"/>
        </w:rPr>
      </w:pPr>
    </w:p>
    <w:p w14:paraId="02A729EB" w14:textId="77777777" w:rsidR="0065648D" w:rsidRPr="00B2581E" w:rsidRDefault="0065648D" w:rsidP="0065648D">
      <w:pPr>
        <w:widowControl w:val="0"/>
        <w:tabs>
          <w:tab w:val="left" w:pos="426"/>
        </w:tabs>
        <w:autoSpaceDE w:val="0"/>
        <w:autoSpaceDN w:val="0"/>
        <w:adjustRightInd w:val="0"/>
        <w:spacing w:after="0"/>
        <w:jc w:val="both"/>
        <w:rPr>
          <w:szCs w:val="24"/>
        </w:rPr>
      </w:pPr>
    </w:p>
    <w:p w14:paraId="7B39FC74" w14:textId="4EC8BAA6" w:rsidR="004225E2" w:rsidRPr="0065648D" w:rsidRDefault="004225E2" w:rsidP="00597C22">
      <w:pPr>
        <w:widowControl w:val="0"/>
        <w:numPr>
          <w:ilvl w:val="0"/>
          <w:numId w:val="152"/>
        </w:numPr>
        <w:tabs>
          <w:tab w:val="left" w:pos="426"/>
        </w:tabs>
        <w:autoSpaceDE w:val="0"/>
        <w:autoSpaceDN w:val="0"/>
        <w:adjustRightInd w:val="0"/>
        <w:spacing w:after="120"/>
        <w:ind w:left="0" w:firstLine="0"/>
        <w:jc w:val="both"/>
        <w:rPr>
          <w:szCs w:val="24"/>
        </w:rPr>
      </w:pPr>
      <w:r w:rsidRPr="004225E2">
        <w:rPr>
          <w:szCs w:val="24"/>
        </w:rPr>
        <w:lastRenderedPageBreak/>
        <w:t xml:space="preserve">Jednotka HZS podniku uskutečňuje výjezd z místa dislokace od vyhlášení poplachu </w:t>
      </w:r>
      <w:r w:rsidRPr="0065648D">
        <w:rPr>
          <w:szCs w:val="24"/>
        </w:rPr>
        <w:t>jednotce</w:t>
      </w:r>
      <w:r w:rsidR="00B2581E" w:rsidRPr="0065648D">
        <w:rPr>
          <w:szCs w:val="24"/>
        </w:rPr>
        <w:t xml:space="preserve"> </w:t>
      </w:r>
      <w:r w:rsidRPr="0065648D">
        <w:rPr>
          <w:szCs w:val="24"/>
          <w:vertAlign w:val="superscript"/>
        </w:rPr>
        <w:footnoteReference w:id="64"/>
      </w:r>
    </w:p>
    <w:p w14:paraId="7A96E9D8" w14:textId="77777777" w:rsidR="004225E2" w:rsidRPr="0065648D" w:rsidRDefault="004225E2" w:rsidP="00597C22">
      <w:pPr>
        <w:numPr>
          <w:ilvl w:val="0"/>
          <w:numId w:val="154"/>
        </w:numPr>
        <w:spacing w:after="0"/>
        <w:ind w:left="357" w:hanging="357"/>
        <w:jc w:val="both"/>
        <w:rPr>
          <w:szCs w:val="24"/>
        </w:rPr>
      </w:pPr>
      <w:r w:rsidRPr="0065648D">
        <w:rPr>
          <w:szCs w:val="24"/>
        </w:rPr>
        <w:t>do 2 minut, nebo</w:t>
      </w:r>
    </w:p>
    <w:p w14:paraId="0A95FF7B" w14:textId="13B4AE74" w:rsidR="004225E2" w:rsidRPr="0065648D" w:rsidRDefault="004225E2" w:rsidP="00597C22">
      <w:pPr>
        <w:numPr>
          <w:ilvl w:val="0"/>
          <w:numId w:val="154"/>
        </w:numPr>
        <w:spacing w:after="120"/>
        <w:ind w:left="357" w:hanging="357"/>
        <w:jc w:val="both"/>
        <w:rPr>
          <w:szCs w:val="24"/>
        </w:rPr>
      </w:pPr>
      <w:r w:rsidRPr="0065648D">
        <w:rPr>
          <w:szCs w:val="24"/>
        </w:rPr>
        <w:t>pokud právní předpis nestanoví jinak</w:t>
      </w:r>
      <w:r w:rsidR="00B2581E" w:rsidRPr="0065648D">
        <w:rPr>
          <w:szCs w:val="24"/>
        </w:rPr>
        <w:t xml:space="preserve"> </w:t>
      </w:r>
      <w:r w:rsidRPr="0065648D">
        <w:rPr>
          <w:szCs w:val="24"/>
          <w:vertAlign w:val="superscript"/>
        </w:rPr>
        <w:footnoteReference w:id="65"/>
      </w:r>
      <w:r w:rsidRPr="0065648D">
        <w:rPr>
          <w:szCs w:val="24"/>
        </w:rPr>
        <w:t>.</w:t>
      </w:r>
    </w:p>
    <w:p w14:paraId="0A528C80" w14:textId="70226E3B" w:rsidR="004225E2" w:rsidRPr="004225E2" w:rsidRDefault="004225E2" w:rsidP="00597C22">
      <w:pPr>
        <w:widowControl w:val="0"/>
        <w:numPr>
          <w:ilvl w:val="0"/>
          <w:numId w:val="152"/>
        </w:numPr>
        <w:tabs>
          <w:tab w:val="left" w:pos="426"/>
        </w:tabs>
        <w:autoSpaceDE w:val="0"/>
        <w:autoSpaceDN w:val="0"/>
        <w:adjustRightInd w:val="0"/>
        <w:spacing w:after="120"/>
        <w:ind w:left="0" w:firstLine="0"/>
        <w:jc w:val="both"/>
        <w:rPr>
          <w:szCs w:val="24"/>
        </w:rPr>
      </w:pPr>
      <w:r w:rsidRPr="004225E2">
        <w:rPr>
          <w:bCs/>
          <w:iCs/>
          <w:szCs w:val="24"/>
        </w:rPr>
        <w:t>Úkoly</w:t>
      </w:r>
      <w:r w:rsidRPr="004225E2">
        <w:rPr>
          <w:b/>
          <w:iCs/>
          <w:szCs w:val="24"/>
        </w:rPr>
        <w:t xml:space="preserve"> </w:t>
      </w:r>
      <w:r w:rsidRPr="004225E2">
        <w:rPr>
          <w:bCs/>
          <w:iCs/>
          <w:szCs w:val="24"/>
        </w:rPr>
        <w:t xml:space="preserve">jednotek HZS podniků při záchranných pracích a na úseku ochrany obyvatelstva vyplývají z vnitřních havarijních plánů, popř. vnějších havarijních plánů podniků, u nichž může vzniknout havárie, podniků dotčených vnějším havarijním plánem zdroje závažných havárií </w:t>
      </w:r>
      <w:r w:rsidRPr="00B2581E">
        <w:rPr>
          <w:bCs/>
          <w:iCs/>
          <w:spacing w:val="-2"/>
          <w:szCs w:val="24"/>
        </w:rPr>
        <w:t>nebo dotčených havarijním plánem kraje v návaznosti na povinnosti podle právního předpisu</w:t>
      </w:r>
      <w:r w:rsidR="00B2581E" w:rsidRPr="00B2581E">
        <w:rPr>
          <w:bCs/>
          <w:iCs/>
          <w:spacing w:val="-2"/>
          <w:szCs w:val="24"/>
        </w:rPr>
        <w:t xml:space="preserve"> </w:t>
      </w:r>
      <w:r w:rsidRPr="00B2581E">
        <w:rPr>
          <w:bCs/>
          <w:iCs/>
          <w:spacing w:val="-2"/>
          <w:szCs w:val="24"/>
          <w:vertAlign w:val="superscript"/>
        </w:rPr>
        <w:footnoteReference w:id="66"/>
      </w:r>
      <w:r w:rsidRPr="004225E2">
        <w:rPr>
          <w:bCs/>
          <w:iCs/>
          <w:szCs w:val="24"/>
        </w:rPr>
        <w:t xml:space="preserve"> ve vztahu k zaměstnancům podniku a zahrnují:</w:t>
      </w:r>
    </w:p>
    <w:p w14:paraId="1BE4B5A9" w14:textId="77777777" w:rsidR="004225E2" w:rsidRPr="004225E2" w:rsidRDefault="004225E2" w:rsidP="00593150">
      <w:pPr>
        <w:numPr>
          <w:ilvl w:val="0"/>
          <w:numId w:val="1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0" w:firstLine="68"/>
        <w:jc w:val="both"/>
        <w:rPr>
          <w:bCs/>
          <w:iCs/>
          <w:szCs w:val="24"/>
        </w:rPr>
      </w:pPr>
      <w:r w:rsidRPr="004225E2">
        <w:rPr>
          <w:b/>
          <w:iCs/>
          <w:szCs w:val="24"/>
        </w:rPr>
        <w:t xml:space="preserve">záchranné a likvidační práce při haváriích v podniku, </w:t>
      </w:r>
      <w:r w:rsidRPr="004225E2">
        <w:rPr>
          <w:iCs/>
          <w:szCs w:val="24"/>
        </w:rPr>
        <w:t>zejména</w:t>
      </w:r>
    </w:p>
    <w:p w14:paraId="3019DFD9" w14:textId="77777777" w:rsidR="004225E2" w:rsidRPr="004225E2" w:rsidRDefault="004225E2" w:rsidP="00593150">
      <w:pPr>
        <w:numPr>
          <w:ilvl w:val="2"/>
          <w:numId w:val="128"/>
        </w:numPr>
        <w:spacing w:after="60"/>
        <w:ind w:left="357" w:firstLine="0"/>
        <w:jc w:val="both"/>
        <w:rPr>
          <w:iCs/>
        </w:rPr>
      </w:pPr>
      <w:r w:rsidRPr="004225E2">
        <w:rPr>
          <w:iCs/>
        </w:rPr>
        <w:t>technická pomoc při odstraňování následků mimořádné události</w:t>
      </w:r>
    </w:p>
    <w:p w14:paraId="6BAD5E4C" w14:textId="77777777" w:rsidR="004225E2" w:rsidRPr="004225E2" w:rsidRDefault="004225E2" w:rsidP="00593150">
      <w:pPr>
        <w:numPr>
          <w:ilvl w:val="1"/>
          <w:numId w:val="157"/>
        </w:numPr>
        <w:tabs>
          <w:tab w:val="clear" w:pos="2100"/>
          <w:tab w:val="num" w:pos="993"/>
        </w:tabs>
        <w:spacing w:after="0"/>
        <w:ind w:left="737" w:firstLine="0"/>
        <w:jc w:val="both"/>
        <w:rPr>
          <w:iCs/>
        </w:rPr>
      </w:pPr>
      <w:r w:rsidRPr="004225E2">
        <w:rPr>
          <w:iCs/>
        </w:rPr>
        <w:t>záchrana osob, vyprošťování osob a zvířat z trosek nebo nedostupných míst,</w:t>
      </w:r>
    </w:p>
    <w:p w14:paraId="75077AF9" w14:textId="77777777" w:rsidR="004225E2" w:rsidRPr="004225E2" w:rsidRDefault="004225E2" w:rsidP="00593150">
      <w:pPr>
        <w:numPr>
          <w:ilvl w:val="1"/>
          <w:numId w:val="157"/>
        </w:numPr>
        <w:tabs>
          <w:tab w:val="clear" w:pos="2100"/>
          <w:tab w:val="num" w:pos="993"/>
        </w:tabs>
        <w:spacing w:after="0"/>
        <w:ind w:left="737" w:firstLine="0"/>
        <w:jc w:val="both"/>
        <w:rPr>
          <w:iCs/>
        </w:rPr>
      </w:pPr>
      <w:r w:rsidRPr="004225E2">
        <w:rPr>
          <w:iCs/>
        </w:rPr>
        <w:t>odsun raněných z místa mimořádné události do shromaždiště a třídění raněných,</w:t>
      </w:r>
    </w:p>
    <w:p w14:paraId="3B059BEB" w14:textId="77777777" w:rsidR="004225E2" w:rsidRPr="004225E2" w:rsidRDefault="004225E2" w:rsidP="00593150">
      <w:pPr>
        <w:numPr>
          <w:ilvl w:val="1"/>
          <w:numId w:val="157"/>
        </w:numPr>
        <w:tabs>
          <w:tab w:val="clear" w:pos="2100"/>
          <w:tab w:val="num" w:pos="993"/>
        </w:tabs>
        <w:spacing w:after="0"/>
        <w:ind w:left="737" w:firstLine="0"/>
        <w:jc w:val="both"/>
        <w:rPr>
          <w:iCs/>
        </w:rPr>
      </w:pPr>
      <w:r w:rsidRPr="004225E2">
        <w:rPr>
          <w:iCs/>
        </w:rPr>
        <w:t>podíl na stabilizaci stavu technologického zařízení při havárii,</w:t>
      </w:r>
    </w:p>
    <w:p w14:paraId="613B4AC7" w14:textId="77777777" w:rsidR="004225E2" w:rsidRPr="004225E2" w:rsidRDefault="004225E2" w:rsidP="00593150">
      <w:pPr>
        <w:numPr>
          <w:ilvl w:val="1"/>
          <w:numId w:val="157"/>
        </w:numPr>
        <w:tabs>
          <w:tab w:val="clear" w:pos="2100"/>
          <w:tab w:val="num" w:pos="993"/>
        </w:tabs>
        <w:spacing w:after="0"/>
        <w:ind w:left="737" w:firstLine="0"/>
        <w:jc w:val="both"/>
        <w:rPr>
          <w:iCs/>
        </w:rPr>
      </w:pPr>
      <w:r w:rsidRPr="004225E2">
        <w:rPr>
          <w:iCs/>
        </w:rPr>
        <w:t xml:space="preserve">zajištění součinnosti podniku a složek IZS při záchranných a likvidačních pracích, </w:t>
      </w:r>
    </w:p>
    <w:p w14:paraId="3AB0AE47" w14:textId="77777777" w:rsidR="004225E2" w:rsidRPr="004225E2" w:rsidRDefault="004225E2" w:rsidP="00593150">
      <w:pPr>
        <w:numPr>
          <w:ilvl w:val="1"/>
          <w:numId w:val="157"/>
        </w:numPr>
        <w:tabs>
          <w:tab w:val="clear" w:pos="2100"/>
          <w:tab w:val="num" w:pos="993"/>
        </w:tabs>
        <w:spacing w:after="0"/>
        <w:ind w:left="737" w:firstLine="0"/>
        <w:jc w:val="both"/>
        <w:rPr>
          <w:iCs/>
        </w:rPr>
      </w:pPr>
      <w:r w:rsidRPr="004225E2">
        <w:rPr>
          <w:iCs/>
        </w:rPr>
        <w:t>stabilizace trosek a stavebních konstrukcí po havárii,</w:t>
      </w:r>
    </w:p>
    <w:p w14:paraId="271AA88B" w14:textId="77777777" w:rsidR="004225E2" w:rsidRPr="004225E2" w:rsidRDefault="004225E2" w:rsidP="00593150">
      <w:pPr>
        <w:numPr>
          <w:ilvl w:val="1"/>
          <w:numId w:val="157"/>
        </w:numPr>
        <w:tabs>
          <w:tab w:val="clear" w:pos="2100"/>
          <w:tab w:val="num" w:pos="993"/>
        </w:tabs>
        <w:spacing w:after="0"/>
        <w:ind w:left="737" w:firstLine="0"/>
        <w:jc w:val="both"/>
        <w:rPr>
          <w:iCs/>
        </w:rPr>
      </w:pPr>
      <w:r w:rsidRPr="004225E2">
        <w:rPr>
          <w:iCs/>
        </w:rPr>
        <w:t>zajišťování prací při odstraňování následků povodní, vichřic, polomů apod.</w:t>
      </w:r>
    </w:p>
    <w:p w14:paraId="44C0B2AA" w14:textId="77777777" w:rsidR="004225E2" w:rsidRPr="004225E2" w:rsidRDefault="004225E2" w:rsidP="00593150">
      <w:pPr>
        <w:numPr>
          <w:ilvl w:val="1"/>
          <w:numId w:val="157"/>
        </w:numPr>
        <w:tabs>
          <w:tab w:val="clear" w:pos="2100"/>
          <w:tab w:val="num" w:pos="993"/>
        </w:tabs>
        <w:spacing w:after="60"/>
        <w:ind w:left="737" w:firstLine="0"/>
        <w:jc w:val="both"/>
        <w:rPr>
          <w:iCs/>
        </w:rPr>
      </w:pPr>
      <w:r w:rsidRPr="004225E2">
        <w:rPr>
          <w:iCs/>
        </w:rPr>
        <w:t>podíl na nouzovém zásobování pitnou vodou nebo elektrickou energií v podniku;</w:t>
      </w:r>
    </w:p>
    <w:p w14:paraId="2F92F941" w14:textId="77777777" w:rsidR="004225E2" w:rsidRPr="004225E2" w:rsidRDefault="004225E2" w:rsidP="00593150">
      <w:pPr>
        <w:numPr>
          <w:ilvl w:val="2"/>
          <w:numId w:val="128"/>
        </w:numPr>
        <w:spacing w:after="60"/>
        <w:ind w:left="357" w:firstLine="0"/>
        <w:jc w:val="both"/>
        <w:rPr>
          <w:iCs/>
        </w:rPr>
      </w:pPr>
      <w:r w:rsidRPr="004225E2">
        <w:rPr>
          <w:iCs/>
        </w:rPr>
        <w:t xml:space="preserve">protipovodňová ochrana a povodňové záchranné a obnovovací práce </w:t>
      </w:r>
    </w:p>
    <w:p w14:paraId="3470EFC1" w14:textId="77777777" w:rsidR="004225E2" w:rsidRPr="004225E2" w:rsidRDefault="004225E2" w:rsidP="00593150">
      <w:pPr>
        <w:numPr>
          <w:ilvl w:val="1"/>
          <w:numId w:val="157"/>
        </w:numPr>
        <w:tabs>
          <w:tab w:val="clear" w:pos="2100"/>
          <w:tab w:val="num" w:pos="993"/>
        </w:tabs>
        <w:spacing w:after="0"/>
        <w:ind w:left="737" w:firstLine="0"/>
        <w:jc w:val="both"/>
        <w:rPr>
          <w:iCs/>
        </w:rPr>
      </w:pPr>
      <w:r w:rsidRPr="004225E2">
        <w:rPr>
          <w:iCs/>
        </w:rPr>
        <w:t>hlásná a hlídková služba při povodních,</w:t>
      </w:r>
    </w:p>
    <w:p w14:paraId="6BAAA158" w14:textId="77777777" w:rsidR="004225E2" w:rsidRPr="004225E2" w:rsidRDefault="004225E2" w:rsidP="00593150">
      <w:pPr>
        <w:numPr>
          <w:ilvl w:val="1"/>
          <w:numId w:val="157"/>
        </w:numPr>
        <w:tabs>
          <w:tab w:val="clear" w:pos="2100"/>
          <w:tab w:val="num" w:pos="993"/>
        </w:tabs>
        <w:spacing w:after="0"/>
        <w:ind w:left="737" w:firstLine="0"/>
        <w:jc w:val="both"/>
        <w:rPr>
          <w:iCs/>
        </w:rPr>
      </w:pPr>
      <w:r w:rsidRPr="004225E2">
        <w:rPr>
          <w:iCs/>
        </w:rPr>
        <w:t>záchrana osob z vody, evakuace osob a zvířat, cenných a nebezpečných předmětů,</w:t>
      </w:r>
    </w:p>
    <w:p w14:paraId="380FA3BF" w14:textId="77777777" w:rsidR="00593150" w:rsidRDefault="004225E2" w:rsidP="00593150">
      <w:pPr>
        <w:numPr>
          <w:ilvl w:val="1"/>
          <w:numId w:val="157"/>
        </w:numPr>
        <w:tabs>
          <w:tab w:val="clear" w:pos="2100"/>
          <w:tab w:val="num" w:pos="993"/>
        </w:tabs>
        <w:spacing w:after="0"/>
        <w:ind w:left="737" w:firstLine="0"/>
        <w:jc w:val="both"/>
        <w:rPr>
          <w:iCs/>
        </w:rPr>
      </w:pPr>
      <w:r w:rsidRPr="004225E2">
        <w:rPr>
          <w:iCs/>
        </w:rPr>
        <w:t>zajišťování objektů proti vniknutí vody, výstavba protipovodňových hrází v podniku,</w:t>
      </w:r>
    </w:p>
    <w:p w14:paraId="728D1C34" w14:textId="60A55B75" w:rsidR="004225E2" w:rsidRPr="00593150" w:rsidRDefault="004225E2" w:rsidP="00593150">
      <w:pPr>
        <w:numPr>
          <w:ilvl w:val="1"/>
          <w:numId w:val="157"/>
        </w:numPr>
        <w:tabs>
          <w:tab w:val="clear" w:pos="2100"/>
          <w:tab w:val="num" w:pos="993"/>
        </w:tabs>
        <w:spacing w:after="60"/>
        <w:ind w:left="737" w:firstLine="0"/>
        <w:jc w:val="both"/>
        <w:rPr>
          <w:iCs/>
        </w:rPr>
      </w:pPr>
      <w:r w:rsidRPr="00593150">
        <w:t>opatření na odstranění následků povodně</w:t>
      </w:r>
      <w:r w:rsidRPr="00593150">
        <w:rPr>
          <w:iCs/>
        </w:rPr>
        <w:t>, např. čer</w:t>
      </w:r>
      <w:r w:rsidR="00593150" w:rsidRPr="00593150">
        <w:rPr>
          <w:iCs/>
        </w:rPr>
        <w:t xml:space="preserve">pání vody ze zatopených prostor   </w:t>
      </w:r>
      <w:r w:rsidR="00593150">
        <w:rPr>
          <w:iCs/>
        </w:rPr>
        <w:br/>
        <w:t xml:space="preserve">    </w:t>
      </w:r>
      <w:r w:rsidRPr="00593150">
        <w:rPr>
          <w:iCs/>
        </w:rPr>
        <w:t>a objektů, čistění komunikací v podniku od nánosů bahna apod.;</w:t>
      </w:r>
    </w:p>
    <w:p w14:paraId="2A7FEF14" w14:textId="77777777" w:rsidR="004225E2" w:rsidRPr="004225E2" w:rsidRDefault="004225E2" w:rsidP="00593150">
      <w:pPr>
        <w:numPr>
          <w:ilvl w:val="0"/>
          <w:numId w:val="1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0" w:firstLine="68"/>
        <w:jc w:val="both"/>
        <w:rPr>
          <w:bCs/>
          <w:iCs/>
          <w:szCs w:val="24"/>
        </w:rPr>
      </w:pPr>
      <w:r w:rsidRPr="004225E2">
        <w:rPr>
          <w:b/>
          <w:iCs/>
          <w:szCs w:val="24"/>
        </w:rPr>
        <w:t xml:space="preserve">podíl na varování a evakuaci zaměstnanců, </w:t>
      </w:r>
      <w:r w:rsidRPr="004225E2">
        <w:rPr>
          <w:bCs/>
          <w:iCs/>
          <w:szCs w:val="24"/>
        </w:rPr>
        <w:t xml:space="preserve">zaměstnanci jednotky </w:t>
      </w:r>
      <w:r w:rsidRPr="004225E2">
        <w:rPr>
          <w:iCs/>
          <w:szCs w:val="24"/>
        </w:rPr>
        <w:t>znají</w:t>
      </w:r>
    </w:p>
    <w:p w14:paraId="0903933B" w14:textId="77777777" w:rsidR="004225E2" w:rsidRPr="004225E2" w:rsidRDefault="004225E2" w:rsidP="00593150">
      <w:pPr>
        <w:numPr>
          <w:ilvl w:val="1"/>
          <w:numId w:val="157"/>
        </w:numPr>
        <w:tabs>
          <w:tab w:val="clear" w:pos="2100"/>
          <w:tab w:val="left" w:pos="993"/>
        </w:tabs>
        <w:spacing w:after="0"/>
        <w:ind w:left="714" w:hanging="357"/>
        <w:jc w:val="both"/>
        <w:rPr>
          <w:iCs/>
        </w:rPr>
      </w:pPr>
      <w:r w:rsidRPr="004225E2">
        <w:rPr>
          <w:iCs/>
        </w:rPr>
        <w:t>způsoby varování zaměstnanců v případě mimořádné události v podniku,</w:t>
      </w:r>
    </w:p>
    <w:p w14:paraId="6934046A" w14:textId="5E61792C" w:rsidR="004225E2" w:rsidRPr="004225E2" w:rsidRDefault="004225E2" w:rsidP="00593150">
      <w:pPr>
        <w:numPr>
          <w:ilvl w:val="1"/>
          <w:numId w:val="157"/>
        </w:numPr>
        <w:tabs>
          <w:tab w:val="clear" w:pos="2100"/>
          <w:tab w:val="left" w:pos="993"/>
        </w:tabs>
        <w:spacing w:after="0"/>
        <w:ind w:left="714" w:hanging="357"/>
        <w:jc w:val="both"/>
        <w:rPr>
          <w:iCs/>
        </w:rPr>
      </w:pPr>
      <w:r w:rsidRPr="004225E2">
        <w:rPr>
          <w:iCs/>
        </w:rPr>
        <w:t xml:space="preserve">základní informace o nebezpečí pro zaměstnance </w:t>
      </w:r>
      <w:r w:rsidR="00593150">
        <w:rPr>
          <w:iCs/>
        </w:rPr>
        <w:t xml:space="preserve">při různých ohrožení plynoucích </w:t>
      </w:r>
      <w:r w:rsidRPr="004225E2">
        <w:rPr>
          <w:iCs/>
        </w:rPr>
        <w:t>z mimořádných událostí, např. při povodních, haváriích apod.,</w:t>
      </w:r>
    </w:p>
    <w:p w14:paraId="0B9A4960" w14:textId="77777777" w:rsidR="004225E2" w:rsidRPr="004225E2" w:rsidRDefault="004225E2" w:rsidP="00593150">
      <w:pPr>
        <w:numPr>
          <w:ilvl w:val="1"/>
          <w:numId w:val="157"/>
        </w:numPr>
        <w:tabs>
          <w:tab w:val="clear" w:pos="2100"/>
          <w:tab w:val="left" w:pos="993"/>
        </w:tabs>
        <w:spacing w:after="0"/>
        <w:ind w:left="714" w:hanging="357"/>
        <w:jc w:val="both"/>
        <w:rPr>
          <w:iCs/>
        </w:rPr>
      </w:pPr>
      <w:r w:rsidRPr="004225E2">
        <w:rPr>
          <w:iCs/>
        </w:rPr>
        <w:t>místo pro soustředění evakuovaných osob v podniku a umí jej organizovat a obsluhovat,</w:t>
      </w:r>
    </w:p>
    <w:p w14:paraId="38FDACCF" w14:textId="09A737ED" w:rsidR="004225E2" w:rsidRPr="004225E2" w:rsidRDefault="004225E2" w:rsidP="00593150">
      <w:pPr>
        <w:numPr>
          <w:ilvl w:val="1"/>
          <w:numId w:val="157"/>
        </w:numPr>
        <w:tabs>
          <w:tab w:val="clear" w:pos="2100"/>
          <w:tab w:val="left" w:pos="993"/>
        </w:tabs>
        <w:spacing w:after="60"/>
        <w:ind w:left="714" w:hanging="357"/>
        <w:jc w:val="both"/>
        <w:rPr>
          <w:iCs/>
        </w:rPr>
      </w:pPr>
      <w:r w:rsidRPr="004225E2">
        <w:rPr>
          <w:iCs/>
        </w:rPr>
        <w:t xml:space="preserve">úkrytové prostory pro zaměstnance v podniku a podílí se na jejich zprovoznění </w:t>
      </w:r>
      <w:r w:rsidR="00593150">
        <w:rPr>
          <w:iCs/>
        </w:rPr>
        <w:br/>
      </w:r>
      <w:r w:rsidRPr="004225E2">
        <w:rPr>
          <w:iCs/>
        </w:rPr>
        <w:t>a následném provozu;</w:t>
      </w:r>
    </w:p>
    <w:p w14:paraId="76DB5F3B" w14:textId="77777777" w:rsidR="004225E2" w:rsidRPr="004225E2" w:rsidRDefault="004225E2" w:rsidP="00593150">
      <w:pPr>
        <w:numPr>
          <w:ilvl w:val="0"/>
          <w:numId w:val="168"/>
        </w:num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357" w:hanging="357"/>
        <w:jc w:val="both"/>
        <w:rPr>
          <w:bCs/>
          <w:iCs/>
          <w:szCs w:val="24"/>
        </w:rPr>
      </w:pPr>
      <w:r w:rsidRPr="004225E2">
        <w:rPr>
          <w:b/>
          <w:iCs/>
          <w:szCs w:val="24"/>
        </w:rPr>
        <w:t>podíl na označování oblastí s výskytem nebezpečných látek;</w:t>
      </w:r>
      <w:r w:rsidRPr="004225E2">
        <w:rPr>
          <w:bCs/>
          <w:iCs/>
          <w:szCs w:val="24"/>
        </w:rPr>
        <w:t xml:space="preserve"> zaměstnanci jednotky </w:t>
      </w:r>
      <w:r w:rsidRPr="004225E2">
        <w:rPr>
          <w:iCs/>
          <w:szCs w:val="24"/>
        </w:rPr>
        <w:t>znají</w:t>
      </w:r>
    </w:p>
    <w:p w14:paraId="58E15910" w14:textId="77777777" w:rsidR="004225E2" w:rsidRPr="004225E2" w:rsidRDefault="004225E2" w:rsidP="00593150">
      <w:pPr>
        <w:numPr>
          <w:ilvl w:val="1"/>
          <w:numId w:val="157"/>
        </w:numPr>
        <w:spacing w:after="0"/>
        <w:ind w:left="714" w:hanging="357"/>
        <w:jc w:val="both"/>
        <w:rPr>
          <w:iCs/>
        </w:rPr>
      </w:pPr>
      <w:r w:rsidRPr="004225E2">
        <w:rPr>
          <w:iCs/>
        </w:rPr>
        <w:t xml:space="preserve">zásady zásahu při úniku nebo nálezu nebezpečné látky nebo předmětu, </w:t>
      </w:r>
    </w:p>
    <w:p w14:paraId="5822939A" w14:textId="77777777" w:rsidR="004225E2" w:rsidRPr="004225E2" w:rsidRDefault="004225E2" w:rsidP="00593150">
      <w:pPr>
        <w:numPr>
          <w:ilvl w:val="1"/>
          <w:numId w:val="157"/>
        </w:numPr>
        <w:spacing w:after="0"/>
        <w:ind w:left="714" w:hanging="357"/>
        <w:jc w:val="both"/>
        <w:rPr>
          <w:iCs/>
        </w:rPr>
      </w:pPr>
      <w:r w:rsidRPr="004225E2">
        <w:rPr>
          <w:iCs/>
        </w:rPr>
        <w:t xml:space="preserve">nebezpečí pro zaměstnance podniku, z hlediska vyráběných, skladovaných nebo zpracovávaných nebezpečných látek v podniku, znají zásady pro vytýčení nebezpečné nebo vnější zóny, </w:t>
      </w:r>
    </w:p>
    <w:p w14:paraId="41855E27" w14:textId="77777777" w:rsidR="004225E2" w:rsidRPr="004225E2" w:rsidRDefault="004225E2" w:rsidP="00593150">
      <w:pPr>
        <w:numPr>
          <w:ilvl w:val="1"/>
          <w:numId w:val="157"/>
        </w:numPr>
        <w:spacing w:after="0"/>
        <w:ind w:left="714" w:hanging="357"/>
        <w:jc w:val="both"/>
        <w:rPr>
          <w:iCs/>
        </w:rPr>
      </w:pPr>
      <w:r w:rsidRPr="004225E2">
        <w:rPr>
          <w:iCs/>
        </w:rPr>
        <w:t>speciální ochranné prostředky a detekční prostředky ve svém vybavení pro práci v nebezpečné zóně a umějí je používat,</w:t>
      </w:r>
    </w:p>
    <w:p w14:paraId="3479C487" w14:textId="37BB0654" w:rsidR="004225E2" w:rsidRDefault="004225E2" w:rsidP="00593150">
      <w:pPr>
        <w:numPr>
          <w:ilvl w:val="1"/>
          <w:numId w:val="157"/>
        </w:numPr>
        <w:spacing w:after="60"/>
        <w:ind w:left="714" w:hanging="357"/>
        <w:jc w:val="both"/>
        <w:rPr>
          <w:iCs/>
        </w:rPr>
      </w:pPr>
      <w:r w:rsidRPr="004225E2">
        <w:rPr>
          <w:iCs/>
        </w:rPr>
        <w:t>uložení ochranných prostředků pro zaměstnance a možnosti ochrany zaměstnanců z organizačního a technického hlediska,</w:t>
      </w:r>
    </w:p>
    <w:p w14:paraId="2E7ECA5C" w14:textId="2726501A" w:rsidR="0086428C" w:rsidRDefault="0086428C" w:rsidP="0086428C">
      <w:pPr>
        <w:spacing w:after="0"/>
        <w:jc w:val="both"/>
        <w:rPr>
          <w:iCs/>
        </w:rPr>
      </w:pPr>
    </w:p>
    <w:p w14:paraId="03DBB810" w14:textId="77777777" w:rsidR="0086428C" w:rsidRPr="004225E2" w:rsidRDefault="0086428C" w:rsidP="0086428C">
      <w:pPr>
        <w:spacing w:after="0"/>
        <w:jc w:val="both"/>
        <w:rPr>
          <w:iCs/>
        </w:rPr>
      </w:pPr>
    </w:p>
    <w:p w14:paraId="3E753806" w14:textId="77777777" w:rsidR="004225E2" w:rsidRPr="004225E2" w:rsidRDefault="004225E2" w:rsidP="00593150">
      <w:pPr>
        <w:numPr>
          <w:ilvl w:val="0"/>
          <w:numId w:val="1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0" w:firstLine="0"/>
        <w:jc w:val="both"/>
        <w:rPr>
          <w:bCs/>
          <w:iCs/>
          <w:szCs w:val="24"/>
        </w:rPr>
      </w:pPr>
      <w:r w:rsidRPr="004225E2">
        <w:rPr>
          <w:b/>
          <w:iCs/>
          <w:szCs w:val="24"/>
        </w:rPr>
        <w:lastRenderedPageBreak/>
        <w:t xml:space="preserve">podíl na dekontaminaci zaměstnanců nebo majetku, </w:t>
      </w:r>
      <w:r w:rsidRPr="004225E2">
        <w:rPr>
          <w:bCs/>
          <w:iCs/>
          <w:szCs w:val="24"/>
        </w:rPr>
        <w:t>zejména</w:t>
      </w:r>
    </w:p>
    <w:p w14:paraId="31F314DF" w14:textId="77777777" w:rsidR="004225E2" w:rsidRPr="004225E2" w:rsidRDefault="004225E2" w:rsidP="00593150">
      <w:pPr>
        <w:numPr>
          <w:ilvl w:val="1"/>
          <w:numId w:val="157"/>
        </w:numPr>
        <w:tabs>
          <w:tab w:val="clear" w:pos="2100"/>
          <w:tab w:val="num" w:pos="709"/>
        </w:tabs>
        <w:spacing w:after="0"/>
        <w:ind w:left="714" w:hanging="357"/>
        <w:jc w:val="both"/>
        <w:rPr>
          <w:iCs/>
        </w:rPr>
      </w:pPr>
      <w:r w:rsidRPr="004225E2">
        <w:rPr>
          <w:iCs/>
        </w:rPr>
        <w:t>organizace místa pro dekontaminaci zaměstnanců v podniku a stanoví režimová opatření pro omezení šíření kontaminace,</w:t>
      </w:r>
    </w:p>
    <w:p w14:paraId="55748EEB" w14:textId="77777777" w:rsidR="004225E2" w:rsidRPr="004225E2" w:rsidRDefault="004225E2" w:rsidP="00593150">
      <w:pPr>
        <w:numPr>
          <w:ilvl w:val="1"/>
          <w:numId w:val="157"/>
        </w:numPr>
        <w:tabs>
          <w:tab w:val="clear" w:pos="2100"/>
          <w:tab w:val="num" w:pos="709"/>
        </w:tabs>
        <w:spacing w:after="0"/>
        <w:ind w:left="714" w:hanging="357"/>
        <w:jc w:val="both"/>
        <w:rPr>
          <w:iCs/>
        </w:rPr>
      </w:pPr>
      <w:r w:rsidRPr="004225E2">
        <w:rPr>
          <w:iCs/>
        </w:rPr>
        <w:t>výdej ochranných pomůcek zaměstnanců a provádí zejména údržbu dýchacích izolačních přístrojů,</w:t>
      </w:r>
    </w:p>
    <w:p w14:paraId="739BBA64" w14:textId="77777777" w:rsidR="004225E2" w:rsidRPr="004225E2" w:rsidRDefault="004225E2" w:rsidP="00593150">
      <w:pPr>
        <w:numPr>
          <w:ilvl w:val="1"/>
          <w:numId w:val="157"/>
        </w:numPr>
        <w:tabs>
          <w:tab w:val="clear" w:pos="2100"/>
          <w:tab w:val="num" w:pos="709"/>
        </w:tabs>
        <w:spacing w:after="0"/>
        <w:ind w:left="714" w:hanging="357"/>
        <w:jc w:val="both"/>
        <w:rPr>
          <w:iCs/>
        </w:rPr>
      </w:pPr>
      <w:r w:rsidRPr="004225E2">
        <w:rPr>
          <w:iCs/>
        </w:rPr>
        <w:t>dekontaminace techniky a dekontaminace zasahujících složek IZS,</w:t>
      </w:r>
    </w:p>
    <w:p w14:paraId="384A732F" w14:textId="77777777" w:rsidR="004225E2" w:rsidRPr="004225E2" w:rsidRDefault="004225E2" w:rsidP="00D00015">
      <w:pPr>
        <w:numPr>
          <w:ilvl w:val="0"/>
          <w:numId w:val="168"/>
        </w:numPr>
        <w:spacing w:after="120"/>
        <w:ind w:left="357" w:hanging="357"/>
        <w:jc w:val="both"/>
        <w:rPr>
          <w:bCs/>
          <w:iCs/>
          <w:szCs w:val="24"/>
        </w:rPr>
      </w:pPr>
      <w:r w:rsidRPr="004225E2">
        <w:rPr>
          <w:b/>
          <w:iCs/>
          <w:szCs w:val="24"/>
        </w:rPr>
        <w:t xml:space="preserve">podíl na přípravě zaměstnanců podniku </w:t>
      </w:r>
      <w:r w:rsidRPr="004225E2">
        <w:rPr>
          <w:szCs w:val="24"/>
        </w:rPr>
        <w:t>k sebeochraně a vzájemné pomoci v případě vzniku mimořádné události.</w:t>
      </w:r>
    </w:p>
    <w:p w14:paraId="60C99CC6" w14:textId="77777777" w:rsidR="00797BBD" w:rsidRPr="00797BBD" w:rsidRDefault="00797BBD" w:rsidP="00797BBD">
      <w:pPr>
        <w:widowControl w:val="0"/>
        <w:autoSpaceDE w:val="0"/>
        <w:autoSpaceDN w:val="0"/>
        <w:adjustRightInd w:val="0"/>
        <w:spacing w:after="0"/>
        <w:jc w:val="both"/>
        <w:rPr>
          <w:szCs w:val="24"/>
        </w:rPr>
      </w:pPr>
    </w:p>
    <w:p w14:paraId="58ABE390" w14:textId="77777777" w:rsidR="004225E2" w:rsidRPr="00797BBD" w:rsidRDefault="004225E2" w:rsidP="004225E2">
      <w:pPr>
        <w:widowControl w:val="0"/>
        <w:autoSpaceDE w:val="0"/>
        <w:autoSpaceDN w:val="0"/>
        <w:adjustRightInd w:val="0"/>
        <w:spacing w:after="0"/>
        <w:jc w:val="center"/>
        <w:rPr>
          <w:szCs w:val="24"/>
        </w:rPr>
      </w:pPr>
      <w:r w:rsidRPr="00797BBD">
        <w:rPr>
          <w:szCs w:val="24"/>
        </w:rPr>
        <w:t>Čl. 11</w:t>
      </w:r>
    </w:p>
    <w:p w14:paraId="5545EA3F" w14:textId="77777777" w:rsidR="004225E2" w:rsidRPr="004225E2" w:rsidRDefault="004225E2" w:rsidP="00797BBD">
      <w:pPr>
        <w:keepNext/>
        <w:spacing w:after="120"/>
        <w:jc w:val="center"/>
        <w:outlineLvl w:val="1"/>
        <w:rPr>
          <w:b/>
          <w:szCs w:val="24"/>
        </w:rPr>
      </w:pPr>
      <w:bookmarkStart w:id="38" w:name="_Toc242340975"/>
      <w:bookmarkStart w:id="39" w:name="_Toc243920917"/>
      <w:r w:rsidRPr="004225E2">
        <w:rPr>
          <w:b/>
          <w:szCs w:val="24"/>
        </w:rPr>
        <w:t>Jednotka SDH obce</w:t>
      </w:r>
      <w:bookmarkEnd w:id="38"/>
      <w:bookmarkEnd w:id="39"/>
    </w:p>
    <w:p w14:paraId="7638520B" w14:textId="2AF18483" w:rsidR="004225E2" w:rsidRPr="004225E2" w:rsidRDefault="004225E2" w:rsidP="00797BBD">
      <w:pPr>
        <w:numPr>
          <w:ilvl w:val="0"/>
          <w:numId w:val="174"/>
        </w:numPr>
        <w:spacing w:after="120"/>
        <w:ind w:left="0" w:firstLine="0"/>
        <w:jc w:val="both"/>
        <w:rPr>
          <w:szCs w:val="24"/>
        </w:rPr>
      </w:pPr>
      <w:r w:rsidRPr="004225E2">
        <w:rPr>
          <w:szCs w:val="24"/>
        </w:rPr>
        <w:t>Obec zřizuje jednotku SDH obce jako svoji organizační složku</w:t>
      </w:r>
      <w:r w:rsidR="00797BBD">
        <w:rPr>
          <w:szCs w:val="24"/>
        </w:rPr>
        <w:t xml:space="preserve"> </w:t>
      </w:r>
      <w:r w:rsidRPr="004225E2">
        <w:rPr>
          <w:szCs w:val="24"/>
          <w:vertAlign w:val="superscript"/>
        </w:rPr>
        <w:footnoteReference w:id="67"/>
      </w:r>
      <w:r w:rsidRPr="004225E2">
        <w:rPr>
          <w:szCs w:val="24"/>
        </w:rPr>
        <w:t>, resp. jako součást struktury ob</w:t>
      </w:r>
      <w:r w:rsidR="00B31E0D">
        <w:rPr>
          <w:szCs w:val="24"/>
        </w:rPr>
        <w:t>ce</w:t>
      </w:r>
      <w:r w:rsidRPr="004225E2">
        <w:rPr>
          <w:szCs w:val="24"/>
        </w:rPr>
        <w:t>. Náležitosti zřizovací listiny stanovuje zvláštní předpis</w:t>
      </w:r>
      <w:r w:rsidR="00797BBD">
        <w:rPr>
          <w:szCs w:val="24"/>
        </w:rPr>
        <w:t xml:space="preserve"> </w:t>
      </w:r>
      <w:r w:rsidRPr="004225E2">
        <w:rPr>
          <w:szCs w:val="24"/>
          <w:vertAlign w:val="superscript"/>
        </w:rPr>
        <w:footnoteReference w:id="68"/>
      </w:r>
      <w:r w:rsidRPr="004225E2">
        <w:rPr>
          <w:szCs w:val="24"/>
          <w:vertAlign w:val="superscript"/>
        </w:rPr>
        <w:t>,</w:t>
      </w:r>
      <w:r w:rsidRPr="004225E2">
        <w:rPr>
          <w:szCs w:val="24"/>
        </w:rPr>
        <w:t xml:space="preserve"> přičemž je ve zřizovací listině uvedena plánovaná kategorie</w:t>
      </w:r>
      <w:r w:rsidR="00797BBD">
        <w:rPr>
          <w:szCs w:val="24"/>
        </w:rPr>
        <w:t xml:space="preserve"> </w:t>
      </w:r>
      <w:r w:rsidRPr="004225E2">
        <w:rPr>
          <w:szCs w:val="24"/>
          <w:vertAlign w:val="superscript"/>
        </w:rPr>
        <w:footnoteReference w:id="69"/>
      </w:r>
      <w:r w:rsidRPr="004225E2">
        <w:rPr>
          <w:szCs w:val="24"/>
        </w:rPr>
        <w:t xml:space="preserve"> a skutečná kategorie jednotky SDH obce.</w:t>
      </w:r>
    </w:p>
    <w:p w14:paraId="69B0640F" w14:textId="5760C83C" w:rsidR="004225E2" w:rsidRPr="004225E2" w:rsidRDefault="004225E2" w:rsidP="00797BBD">
      <w:pPr>
        <w:numPr>
          <w:ilvl w:val="0"/>
          <w:numId w:val="174"/>
        </w:numPr>
        <w:spacing w:after="120"/>
        <w:ind w:left="0" w:firstLine="0"/>
        <w:jc w:val="both"/>
        <w:rPr>
          <w:szCs w:val="24"/>
        </w:rPr>
      </w:pPr>
      <w:r w:rsidRPr="004225E2">
        <w:rPr>
          <w:szCs w:val="24"/>
        </w:rPr>
        <w:t xml:space="preserve">Počet hasičů v jednotce SDH obce určuje zřizovatel jednotky ve zřizovací listině jednotky; nesmí být nižší než základní početní stav. Počet hasičů musí umožnit plnění úkolů jednotky a její akceschopnost. Základní početní stav hasičů zařazených do jednotky SDH obce, včetně funkčního složení, a minimální vybavení jednotky SDH obce </w:t>
      </w:r>
      <w:r w:rsidR="00797BBD">
        <w:rPr>
          <w:szCs w:val="24"/>
        </w:rPr>
        <w:t xml:space="preserve">stanoví zvláštní právní předpis </w:t>
      </w:r>
      <w:r w:rsidRPr="004225E2">
        <w:rPr>
          <w:szCs w:val="24"/>
          <w:vertAlign w:val="superscript"/>
        </w:rPr>
        <w:footnoteReference w:id="70"/>
      </w:r>
      <w:r w:rsidR="00797BBD">
        <w:rPr>
          <w:szCs w:val="24"/>
        </w:rPr>
        <w:t>.</w:t>
      </w:r>
      <w:r w:rsidRPr="004225E2">
        <w:rPr>
          <w:szCs w:val="24"/>
        </w:rPr>
        <w:t xml:space="preserve"> </w:t>
      </w:r>
    </w:p>
    <w:p w14:paraId="2EFB7B3A" w14:textId="77777777" w:rsidR="004225E2" w:rsidRPr="004225E2" w:rsidRDefault="004225E2" w:rsidP="00797BBD">
      <w:pPr>
        <w:numPr>
          <w:ilvl w:val="0"/>
          <w:numId w:val="174"/>
        </w:numPr>
        <w:spacing w:after="120"/>
        <w:ind w:left="0" w:firstLine="0"/>
        <w:jc w:val="both"/>
        <w:rPr>
          <w:szCs w:val="24"/>
        </w:rPr>
      </w:pPr>
      <w:r w:rsidRPr="004225E2">
        <w:rPr>
          <w:szCs w:val="24"/>
        </w:rPr>
        <w:t xml:space="preserve">Pokud je jednotka s územní působností předurčena k záchranným pracím a pro ochranu obyvatelstva, může se základní početní stav členů jednotky SDH obce zvýšit o potřebný počet členů. </w:t>
      </w:r>
    </w:p>
    <w:p w14:paraId="00B32981" w14:textId="6BC2E4B7" w:rsidR="004225E2" w:rsidRPr="00352F20" w:rsidRDefault="004225E2" w:rsidP="00797BBD">
      <w:pPr>
        <w:numPr>
          <w:ilvl w:val="0"/>
          <w:numId w:val="174"/>
        </w:numPr>
        <w:spacing w:after="120"/>
        <w:ind w:left="0" w:firstLine="0"/>
        <w:jc w:val="both"/>
        <w:rPr>
          <w:szCs w:val="24"/>
        </w:rPr>
      </w:pPr>
      <w:r w:rsidRPr="00352F20">
        <w:rPr>
          <w:szCs w:val="24"/>
        </w:rPr>
        <w:t>Plánovanou kategorii jednotky SDH obce stanoví nařízení kraje</w:t>
      </w:r>
      <w:r w:rsidR="00D00015">
        <w:rPr>
          <w:szCs w:val="24"/>
        </w:rPr>
        <w:t xml:space="preserve"> </w:t>
      </w:r>
      <w:r w:rsidR="00D00015">
        <w:rPr>
          <w:szCs w:val="24"/>
          <w:vertAlign w:val="superscript"/>
        </w:rPr>
        <w:t>69</w:t>
      </w:r>
      <w:r w:rsidR="00D00015">
        <w:rPr>
          <w:szCs w:val="24"/>
        </w:rPr>
        <w:t>,</w:t>
      </w:r>
      <w:r w:rsidRPr="00352F20">
        <w:rPr>
          <w:szCs w:val="24"/>
        </w:rPr>
        <w:t xml:space="preserve"> kter</w:t>
      </w:r>
      <w:r w:rsidR="00D00015">
        <w:rPr>
          <w:szCs w:val="24"/>
        </w:rPr>
        <w:t>é</w:t>
      </w:r>
      <w:r w:rsidRPr="00352F20">
        <w:rPr>
          <w:szCs w:val="24"/>
        </w:rPr>
        <w:t xml:space="preserve"> zpracovává HZS kraje. Jednotka SDH obce nezařazená do systému plošného pokrytí území ČR jednotkami se označuje jako JPO N. Vnitřní struktura a výkon služby této jednotky jsou stejné jako </w:t>
      </w:r>
      <w:r w:rsidR="005F6C69" w:rsidRPr="00352F20">
        <w:rPr>
          <w:szCs w:val="24"/>
        </w:rPr>
        <w:t>v jednotce S</w:t>
      </w:r>
      <w:r w:rsidRPr="00352F20">
        <w:rPr>
          <w:szCs w:val="24"/>
        </w:rPr>
        <w:t>DH obce kategorie JPO V.</w:t>
      </w:r>
    </w:p>
    <w:p w14:paraId="744BEDA3" w14:textId="77777777" w:rsidR="004225E2" w:rsidRPr="004225E2" w:rsidRDefault="004225E2" w:rsidP="00797BBD">
      <w:pPr>
        <w:numPr>
          <w:ilvl w:val="0"/>
          <w:numId w:val="174"/>
        </w:numPr>
        <w:tabs>
          <w:tab w:val="left" w:pos="1134"/>
        </w:tabs>
        <w:suppressAutoHyphens/>
        <w:spacing w:after="120"/>
        <w:ind w:left="0" w:firstLine="0"/>
        <w:jc w:val="both"/>
      </w:pPr>
      <w:r w:rsidRPr="004225E2">
        <w:t xml:space="preserve">Jednotka SDH obce je složena zpravidla z členů, kteří vykonávají službu v jednotce jako svoje zaměstnání v pracovním poměru k obci na základě pracovní smlouvy popřípadě z členů, kteří vykonávají službu v jednotce na základě dohod o pracích konaných mimo pracovní poměr uzavřených s obcí </w:t>
      </w:r>
      <w:r w:rsidRPr="004225E2">
        <w:rPr>
          <w:spacing w:val="-2"/>
        </w:rPr>
        <w:t xml:space="preserve">dle zákoníku práce </w:t>
      </w:r>
      <w:r w:rsidRPr="004225E2">
        <w:rPr>
          <w:vertAlign w:val="superscript"/>
        </w:rPr>
        <w:footnoteReference w:id="71"/>
      </w:r>
      <w:r w:rsidRPr="004225E2">
        <w:t xml:space="preserve"> (dohoda o pracovní činnosti nebo </w:t>
      </w:r>
      <w:r w:rsidRPr="004225E2">
        <w:rPr>
          <w:spacing w:val="-2"/>
        </w:rPr>
        <w:t xml:space="preserve">dohoda o provedení práce) nebo vykonávají službu dobrovolně v jednotce mimo zákoník práce, např. na základě </w:t>
      </w:r>
      <w:r w:rsidRPr="004225E2">
        <w:t>dohody o členství v jednotce</w:t>
      </w:r>
      <w:r w:rsidRPr="004225E2">
        <w:rPr>
          <w:spacing w:val="-2"/>
        </w:rPr>
        <w:t xml:space="preserve">. </w:t>
      </w:r>
    </w:p>
    <w:p w14:paraId="1FE873C3" w14:textId="7FAB1C22" w:rsidR="004225E2" w:rsidRPr="004225E2" w:rsidRDefault="004225E2" w:rsidP="00797BBD">
      <w:pPr>
        <w:numPr>
          <w:ilvl w:val="0"/>
          <w:numId w:val="174"/>
        </w:numPr>
        <w:spacing w:after="120"/>
        <w:ind w:left="0" w:firstLine="0"/>
        <w:jc w:val="both"/>
        <w:rPr>
          <w:szCs w:val="24"/>
        </w:rPr>
      </w:pPr>
      <w:r w:rsidRPr="004225E2">
        <w:rPr>
          <w:snapToGrid w:val="0"/>
          <w:szCs w:val="24"/>
        </w:rPr>
        <w:t>Ke zvýšení akceschopnosti a zkvalitnění činnosti jednotky SDH obce se mohou do ní zařadit i osoby vykonávající tuto službu jako svoje zaměstnání. O tomto opatření rozhodne</w:t>
      </w:r>
      <w:r w:rsidR="00797BBD">
        <w:rPr>
          <w:snapToGrid w:val="0"/>
          <w:szCs w:val="24"/>
        </w:rPr>
        <w:t xml:space="preserve"> obec po projednání s HZS kraje </w:t>
      </w:r>
      <w:r w:rsidRPr="004225E2">
        <w:rPr>
          <w:snapToGrid w:val="0"/>
          <w:szCs w:val="24"/>
          <w:vertAlign w:val="superscript"/>
        </w:rPr>
        <w:footnoteReference w:id="72"/>
      </w:r>
      <w:r w:rsidR="00797BBD">
        <w:rPr>
          <w:snapToGrid w:val="0"/>
          <w:szCs w:val="24"/>
        </w:rPr>
        <w:t>.</w:t>
      </w:r>
    </w:p>
    <w:p w14:paraId="33ADD449" w14:textId="02B5B11E" w:rsidR="004225E2" w:rsidRPr="004225E2" w:rsidRDefault="004225E2" w:rsidP="00797BBD">
      <w:pPr>
        <w:numPr>
          <w:ilvl w:val="0"/>
          <w:numId w:val="174"/>
        </w:numPr>
        <w:spacing w:after="120"/>
        <w:ind w:left="0" w:firstLine="0"/>
        <w:jc w:val="both"/>
        <w:rPr>
          <w:szCs w:val="24"/>
        </w:rPr>
      </w:pPr>
      <w:r w:rsidRPr="004225E2">
        <w:rPr>
          <w:szCs w:val="24"/>
        </w:rPr>
        <w:t xml:space="preserve">U jednotek SDH obcí kategorií JPO II/2 a JPO III/2 zajišťuje zřizovatel jednotky nepřetržitou připravenost k výjezdu dvou družstev minimálně o zmenšeném početním stavu. </w:t>
      </w:r>
      <w:r w:rsidR="00797BBD">
        <w:rPr>
          <w:szCs w:val="24"/>
        </w:rPr>
        <w:br/>
      </w:r>
      <w:r w:rsidRPr="004225E2">
        <w:rPr>
          <w:szCs w:val="24"/>
        </w:rPr>
        <w:t>U jednotek kategorií JPO II/1, JPO III/1, JPO V a JPO N se zajišťuje připravenost k výjezdu jednoho družstva o zmenšeném početním stavu. Složení družstva o zmenšeném početním stavu je velitel, strojník a dva hasiči.</w:t>
      </w:r>
    </w:p>
    <w:p w14:paraId="2EB5C332" w14:textId="716F1E98" w:rsidR="004225E2" w:rsidRDefault="004225E2" w:rsidP="00797BBD">
      <w:pPr>
        <w:numPr>
          <w:ilvl w:val="0"/>
          <w:numId w:val="174"/>
        </w:numPr>
        <w:spacing w:after="120"/>
        <w:ind w:left="0" w:firstLine="0"/>
        <w:jc w:val="both"/>
        <w:rPr>
          <w:szCs w:val="24"/>
        </w:rPr>
      </w:pPr>
      <w:r w:rsidRPr="004225E2">
        <w:rPr>
          <w:szCs w:val="24"/>
        </w:rPr>
        <w:lastRenderedPageBreak/>
        <w:t>Velitel jednotky kategorie JPO II zpracovává plán výkonu služby, který rovněž obsahuje rozpis připravenosti členů pro výjezd. Plán se sestavuje tak, aby jednotka byla trvale akceschopná, přičemž výkon služby a připravenost pro výjezd členů se organizuje na směny zpravidla po dnech nebo v týdenním režimu</w:t>
      </w:r>
      <w:r w:rsidR="00797BBD">
        <w:rPr>
          <w:szCs w:val="24"/>
        </w:rPr>
        <w:t xml:space="preserve"> </w:t>
      </w:r>
      <w:r w:rsidRPr="004225E2">
        <w:rPr>
          <w:szCs w:val="24"/>
          <w:vertAlign w:val="superscript"/>
        </w:rPr>
        <w:footnoteReference w:id="73"/>
      </w:r>
      <w:r w:rsidRPr="004225E2">
        <w:rPr>
          <w:szCs w:val="24"/>
        </w:rPr>
        <w:t>. Vykazování výkonu služby a připravenosti pro výjezd se provádí dle interních předpisů obce.</w:t>
      </w:r>
    </w:p>
    <w:p w14:paraId="0E0E245E" w14:textId="67DC6DEE" w:rsidR="004225E2" w:rsidRPr="009B52D3" w:rsidRDefault="004225E2" w:rsidP="00797BBD">
      <w:pPr>
        <w:numPr>
          <w:ilvl w:val="0"/>
          <w:numId w:val="174"/>
        </w:numPr>
        <w:spacing w:after="120"/>
        <w:ind w:left="0" w:firstLine="0"/>
        <w:jc w:val="both"/>
        <w:rPr>
          <w:spacing w:val="-2"/>
          <w:szCs w:val="24"/>
        </w:rPr>
      </w:pPr>
      <w:r w:rsidRPr="009B52D3">
        <w:rPr>
          <w:spacing w:val="-2"/>
          <w:szCs w:val="24"/>
        </w:rPr>
        <w:t>Jednotka SDH obce uskutečňuje výjezd z místa dislokace od vyhlášení poplachu jednotce</w:t>
      </w:r>
      <w:r w:rsidR="00797BBD" w:rsidRPr="009B52D3">
        <w:rPr>
          <w:spacing w:val="-2"/>
          <w:szCs w:val="24"/>
        </w:rPr>
        <w:t xml:space="preserve"> </w:t>
      </w:r>
      <w:r w:rsidRPr="009B52D3">
        <w:rPr>
          <w:spacing w:val="-2"/>
          <w:szCs w:val="24"/>
          <w:vertAlign w:val="superscript"/>
        </w:rPr>
        <w:footnoteReference w:id="74"/>
      </w:r>
    </w:p>
    <w:p w14:paraId="4F95DD66" w14:textId="029160AF" w:rsidR="004225E2" w:rsidRPr="004225E2" w:rsidRDefault="004225E2" w:rsidP="009B52D3">
      <w:pPr>
        <w:numPr>
          <w:ilvl w:val="0"/>
          <w:numId w:val="176"/>
        </w:numPr>
        <w:tabs>
          <w:tab w:val="clear" w:pos="420"/>
          <w:tab w:val="num" w:pos="709"/>
        </w:tabs>
        <w:spacing w:after="0"/>
        <w:ind w:left="357" w:hanging="357"/>
        <w:jc w:val="both"/>
        <w:rPr>
          <w:szCs w:val="24"/>
        </w:rPr>
      </w:pPr>
      <w:r w:rsidRPr="004225E2">
        <w:rPr>
          <w:szCs w:val="24"/>
        </w:rPr>
        <w:t>do 5 minut, kategorie JPO II nebo jednotka SDH obce s členy vykonávající službu v jednotce jako svoje zaměstnání</w:t>
      </w:r>
      <w:r w:rsidR="00C66C07">
        <w:rPr>
          <w:szCs w:val="24"/>
        </w:rPr>
        <w:t xml:space="preserve"> </w:t>
      </w:r>
      <w:r w:rsidR="00C66C07" w:rsidRPr="00C66C07">
        <w:rPr>
          <w:szCs w:val="24"/>
        </w:rPr>
        <w:t>nebo členy, kterým byla určena pracovní pohotovost mimo pracoviště</w:t>
      </w:r>
      <w:r w:rsidRPr="004225E2">
        <w:rPr>
          <w:szCs w:val="24"/>
        </w:rPr>
        <w:t>,</w:t>
      </w:r>
    </w:p>
    <w:p w14:paraId="435B752F" w14:textId="2040CD96" w:rsidR="004225E2" w:rsidRPr="004225E2" w:rsidRDefault="004225E2" w:rsidP="009B52D3">
      <w:pPr>
        <w:numPr>
          <w:ilvl w:val="0"/>
          <w:numId w:val="176"/>
        </w:numPr>
        <w:tabs>
          <w:tab w:val="clear" w:pos="420"/>
          <w:tab w:val="num" w:pos="993"/>
        </w:tabs>
        <w:spacing w:after="0"/>
        <w:ind w:left="357" w:hanging="357"/>
        <w:jc w:val="both"/>
        <w:rPr>
          <w:szCs w:val="24"/>
        </w:rPr>
      </w:pPr>
      <w:r w:rsidRPr="004225E2">
        <w:rPr>
          <w:szCs w:val="24"/>
        </w:rPr>
        <w:t>do 10 minut kategorie JPO III, JPO V a JPO N, pokud jsou složené výlučně z členů, kteří nevykonávají službu v jednotce jako své zaměstnání</w:t>
      </w:r>
      <w:r w:rsidR="00C66C07" w:rsidRPr="00C66C07">
        <w:t xml:space="preserve"> </w:t>
      </w:r>
      <w:r w:rsidR="00C66C07" w:rsidRPr="00C66C07">
        <w:rPr>
          <w:szCs w:val="24"/>
        </w:rPr>
        <w:t>nebo</w:t>
      </w:r>
      <w:r w:rsidR="00C66C07">
        <w:rPr>
          <w:szCs w:val="24"/>
        </w:rPr>
        <w:t xml:space="preserve"> z</w:t>
      </w:r>
      <w:r w:rsidR="00C66C07" w:rsidRPr="00C66C07">
        <w:rPr>
          <w:szCs w:val="24"/>
        </w:rPr>
        <w:t xml:space="preserve"> člen</w:t>
      </w:r>
      <w:r w:rsidR="00C66C07">
        <w:rPr>
          <w:szCs w:val="24"/>
        </w:rPr>
        <w:t>ů</w:t>
      </w:r>
      <w:r w:rsidR="00C66C07" w:rsidRPr="00C66C07">
        <w:rPr>
          <w:szCs w:val="24"/>
        </w:rPr>
        <w:t>, kterým byla určena pracovní pohotovost mimo pracoviště</w:t>
      </w:r>
      <w:r w:rsidRPr="004225E2">
        <w:rPr>
          <w:szCs w:val="24"/>
        </w:rPr>
        <w:t>,</w:t>
      </w:r>
    </w:p>
    <w:p w14:paraId="26AB71D4" w14:textId="77777777" w:rsidR="004225E2" w:rsidRPr="004225E2" w:rsidRDefault="004225E2" w:rsidP="009B52D3">
      <w:pPr>
        <w:numPr>
          <w:ilvl w:val="0"/>
          <w:numId w:val="176"/>
        </w:numPr>
        <w:tabs>
          <w:tab w:val="clear" w:pos="420"/>
          <w:tab w:val="num" w:pos="709"/>
          <w:tab w:val="num" w:pos="851"/>
          <w:tab w:val="num" w:pos="900"/>
        </w:tabs>
        <w:spacing w:after="120"/>
        <w:ind w:left="357" w:hanging="357"/>
        <w:jc w:val="both"/>
        <w:rPr>
          <w:szCs w:val="24"/>
        </w:rPr>
      </w:pPr>
      <w:r w:rsidRPr="004225E2">
        <w:rPr>
          <w:szCs w:val="24"/>
        </w:rPr>
        <w:t>v době stanovené dohodou s HZS kraje, pokud jde o výjezd k plnění speciálních úkolů pro ochranu obyvatelstva.</w:t>
      </w:r>
    </w:p>
    <w:p w14:paraId="1A3A9F1F" w14:textId="77777777" w:rsidR="004225E2" w:rsidRPr="004225E2" w:rsidRDefault="004225E2" w:rsidP="009B52D3">
      <w:pPr>
        <w:keepNext/>
        <w:spacing w:after="120"/>
        <w:jc w:val="center"/>
        <w:outlineLvl w:val="2"/>
        <w:rPr>
          <w:b/>
          <w:bCs/>
          <w:szCs w:val="18"/>
        </w:rPr>
      </w:pPr>
      <w:bookmarkStart w:id="40" w:name="_Toc242340976"/>
      <w:bookmarkStart w:id="41" w:name="_Toc243920918"/>
      <w:r w:rsidRPr="004225E2">
        <w:rPr>
          <w:b/>
          <w:bCs/>
          <w:szCs w:val="18"/>
        </w:rPr>
        <w:t>Výkon služby členů jednotky SDH obce</w:t>
      </w:r>
      <w:bookmarkEnd w:id="40"/>
      <w:bookmarkEnd w:id="41"/>
    </w:p>
    <w:p w14:paraId="55F71837" w14:textId="2F76E2D2" w:rsidR="004225E2" w:rsidRPr="00D00015" w:rsidRDefault="004225E2" w:rsidP="009B52D3">
      <w:pPr>
        <w:numPr>
          <w:ilvl w:val="0"/>
          <w:numId w:val="174"/>
        </w:numPr>
        <w:tabs>
          <w:tab w:val="num" w:pos="426"/>
        </w:tabs>
        <w:spacing w:after="120"/>
        <w:ind w:left="0" w:firstLine="0"/>
        <w:jc w:val="both"/>
        <w:rPr>
          <w:szCs w:val="24"/>
        </w:rPr>
      </w:pPr>
      <w:r w:rsidRPr="00D00015">
        <w:rPr>
          <w:szCs w:val="24"/>
        </w:rPr>
        <w:t xml:space="preserve">Na výkon služby v jednotce SDH obce, členy vykonávající službu v jednotce jako svoje </w:t>
      </w:r>
      <w:r w:rsidRPr="00D00015">
        <w:rPr>
          <w:spacing w:val="2"/>
          <w:szCs w:val="24"/>
        </w:rPr>
        <w:t>zaměstnání se vztahují ustanovení zvláštních právních předpisů a ustanovení zvláštního pokynu</w:t>
      </w:r>
      <w:r w:rsidR="009B52D3" w:rsidRPr="00D00015">
        <w:rPr>
          <w:spacing w:val="2"/>
          <w:szCs w:val="24"/>
        </w:rPr>
        <w:t xml:space="preserve"> </w:t>
      </w:r>
      <w:r w:rsidRPr="00D00015">
        <w:rPr>
          <w:spacing w:val="2"/>
          <w:szCs w:val="24"/>
          <w:vertAlign w:val="superscript"/>
        </w:rPr>
        <w:footnoteReference w:id="75"/>
      </w:r>
      <w:r w:rsidRPr="00D00015">
        <w:rPr>
          <w:spacing w:val="2"/>
          <w:szCs w:val="24"/>
        </w:rPr>
        <w:t>.</w:t>
      </w:r>
    </w:p>
    <w:p w14:paraId="0368D96A" w14:textId="77777777" w:rsidR="004225E2" w:rsidRPr="004225E2" w:rsidRDefault="004225E2" w:rsidP="009B52D3">
      <w:pPr>
        <w:numPr>
          <w:ilvl w:val="0"/>
          <w:numId w:val="174"/>
        </w:numPr>
        <w:tabs>
          <w:tab w:val="num" w:pos="426"/>
        </w:tabs>
        <w:spacing w:after="120"/>
        <w:ind w:left="0" w:firstLine="0"/>
        <w:jc w:val="both"/>
        <w:rPr>
          <w:szCs w:val="24"/>
        </w:rPr>
      </w:pPr>
      <w:r w:rsidRPr="004225E2">
        <w:rPr>
          <w:szCs w:val="24"/>
        </w:rPr>
        <w:t>V místě dislokace jednotky plní člen jednotky úkoly v organizačním řízení související se zabezpečením akceschopnosti jednotky zejména při</w:t>
      </w:r>
    </w:p>
    <w:p w14:paraId="68696C68" w14:textId="77777777" w:rsidR="004225E2" w:rsidRPr="004225E2" w:rsidRDefault="004225E2" w:rsidP="009B52D3">
      <w:pPr>
        <w:numPr>
          <w:ilvl w:val="0"/>
          <w:numId w:val="155"/>
        </w:numPr>
        <w:tabs>
          <w:tab w:val="num" w:pos="567"/>
        </w:tabs>
        <w:suppressAutoHyphens/>
        <w:spacing w:after="0"/>
        <w:ind w:left="357" w:hanging="357"/>
        <w:jc w:val="both"/>
      </w:pPr>
      <w:r w:rsidRPr="004225E2">
        <w:t>údržbě požární techniky a věcných prostředků podle potřeby zajištění akceschopnosti jednotky,</w:t>
      </w:r>
    </w:p>
    <w:p w14:paraId="2F70B4C3" w14:textId="6DC40AED" w:rsidR="004225E2" w:rsidRPr="004225E2" w:rsidRDefault="004225E2" w:rsidP="009B52D3">
      <w:pPr>
        <w:numPr>
          <w:ilvl w:val="0"/>
          <w:numId w:val="155"/>
        </w:numPr>
        <w:tabs>
          <w:tab w:val="num" w:pos="567"/>
        </w:tabs>
        <w:suppressAutoHyphens/>
        <w:spacing w:after="120"/>
        <w:ind w:left="357" w:hanging="357"/>
        <w:jc w:val="both"/>
      </w:pPr>
      <w:r w:rsidRPr="004225E2">
        <w:t>odborné přípravě v</w:t>
      </w:r>
      <w:r w:rsidR="00F97978">
        <w:t> </w:t>
      </w:r>
      <w:r w:rsidRPr="004225E2">
        <w:t>jednotce</w:t>
      </w:r>
      <w:r w:rsidR="00F97978">
        <w:t>.</w:t>
      </w:r>
    </w:p>
    <w:p w14:paraId="782F265F" w14:textId="77777777" w:rsidR="004225E2" w:rsidRPr="004225E2" w:rsidRDefault="004225E2" w:rsidP="009B52D3">
      <w:pPr>
        <w:numPr>
          <w:ilvl w:val="0"/>
          <w:numId w:val="174"/>
        </w:numPr>
        <w:tabs>
          <w:tab w:val="num" w:pos="426"/>
        </w:tabs>
        <w:spacing w:after="120"/>
        <w:ind w:left="0" w:firstLine="0"/>
        <w:jc w:val="both"/>
        <w:rPr>
          <w:szCs w:val="24"/>
        </w:rPr>
      </w:pPr>
      <w:r w:rsidRPr="004225E2">
        <w:rPr>
          <w:szCs w:val="24"/>
        </w:rPr>
        <w:t>Člen jednotky při výkonu služby</w:t>
      </w:r>
    </w:p>
    <w:p w14:paraId="43E00671" w14:textId="4EF3BC8C" w:rsidR="004225E2" w:rsidRPr="004225E2" w:rsidRDefault="004225E2" w:rsidP="009B52D3">
      <w:pPr>
        <w:numPr>
          <w:ilvl w:val="0"/>
          <w:numId w:val="148"/>
        </w:numPr>
        <w:suppressAutoHyphens/>
        <w:spacing w:after="0"/>
        <w:ind w:left="357" w:hanging="357"/>
        <w:jc w:val="both"/>
      </w:pPr>
      <w:r w:rsidRPr="004225E2">
        <w:t>je způsobilý pro výkon služby</w:t>
      </w:r>
      <w:r w:rsidRPr="004225E2">
        <w:rPr>
          <w:sz w:val="20"/>
        </w:rPr>
        <w:t xml:space="preserve"> </w:t>
      </w:r>
      <w:r w:rsidRPr="004225E2">
        <w:t>(</w:t>
      </w:r>
      <w:r w:rsidR="006C1306">
        <w:t>základní odborná příprava</w:t>
      </w:r>
      <w:r w:rsidRPr="004225E2">
        <w:t>, zdravotní, fyzická zdatnost),</w:t>
      </w:r>
    </w:p>
    <w:p w14:paraId="04640787" w14:textId="77777777" w:rsidR="004225E2" w:rsidRPr="004225E2" w:rsidRDefault="004225E2" w:rsidP="009B52D3">
      <w:pPr>
        <w:numPr>
          <w:ilvl w:val="0"/>
          <w:numId w:val="148"/>
        </w:numPr>
        <w:suppressAutoHyphens/>
        <w:spacing w:after="0"/>
        <w:ind w:left="357" w:hanging="357"/>
        <w:jc w:val="both"/>
      </w:pPr>
      <w:r w:rsidRPr="004225E2">
        <w:t>je způsobilý pro používání izolačního dýchacího přístroje a ochranného oděvu protichemického, proti sálavému teplu nebo ohni, je-li pro uvedené činnosti předurčen, dále pro provádění prací ve výšce nad 3 m na nezajištěných pracovištích (lana, žebříky apod.)</w:t>
      </w:r>
      <w:r w:rsidRPr="004225E2">
        <w:rPr>
          <w:sz w:val="20"/>
        </w:rPr>
        <w:t>,</w:t>
      </w:r>
    </w:p>
    <w:p w14:paraId="0C817DCB" w14:textId="7BABDF8D" w:rsidR="004225E2" w:rsidRPr="004225E2" w:rsidRDefault="004225E2" w:rsidP="009B52D3">
      <w:pPr>
        <w:numPr>
          <w:ilvl w:val="0"/>
          <w:numId w:val="148"/>
        </w:numPr>
        <w:tabs>
          <w:tab w:val="num" w:pos="567"/>
        </w:tabs>
        <w:suppressAutoHyphens/>
        <w:spacing w:after="0"/>
        <w:ind w:left="357" w:hanging="357"/>
        <w:jc w:val="both"/>
        <w:rPr>
          <w:sz w:val="20"/>
        </w:rPr>
      </w:pPr>
      <w:r w:rsidRPr="004225E2">
        <w:t>musí být upraven tak, aby bylo zajištěno bezpečné používání dýchací techniky</w:t>
      </w:r>
      <w:r w:rsidR="009B52D3">
        <w:t xml:space="preserve"> </w:t>
      </w:r>
      <w:r w:rsidRPr="004225E2">
        <w:rPr>
          <w:szCs w:val="18"/>
          <w:vertAlign w:val="superscript"/>
        </w:rPr>
        <w:footnoteReference w:id="76"/>
      </w:r>
      <w:r w:rsidRPr="004225E2">
        <w:rPr>
          <w:sz w:val="20"/>
        </w:rPr>
        <w:t xml:space="preserve">, </w:t>
      </w:r>
      <w:r w:rsidRPr="004225E2">
        <w:t>je-li pro její používání předurčen,</w:t>
      </w:r>
    </w:p>
    <w:p w14:paraId="5EC38D9D" w14:textId="7050207D" w:rsidR="004225E2" w:rsidRPr="004225E2" w:rsidRDefault="004225E2" w:rsidP="009B52D3">
      <w:pPr>
        <w:numPr>
          <w:ilvl w:val="0"/>
          <w:numId w:val="148"/>
        </w:numPr>
        <w:tabs>
          <w:tab w:val="num" w:pos="567"/>
        </w:tabs>
        <w:suppressAutoHyphens/>
        <w:spacing w:after="0"/>
        <w:ind w:left="357" w:hanging="357"/>
        <w:jc w:val="both"/>
      </w:pPr>
      <w:r w:rsidRPr="004225E2">
        <w:t xml:space="preserve">dbá na svoji bezpečnost a bezpečnost ostatních hasičů, používá přidělené </w:t>
      </w:r>
      <w:r w:rsidR="00581171">
        <w:t>OOP</w:t>
      </w:r>
      <w:r w:rsidR="001D5D9C">
        <w:t>P</w:t>
      </w:r>
      <w:r w:rsidRPr="004225E2">
        <w:t>,</w:t>
      </w:r>
    </w:p>
    <w:p w14:paraId="0F1CBB12" w14:textId="22FEC001" w:rsidR="004225E2" w:rsidRPr="004225E2" w:rsidRDefault="004225E2" w:rsidP="009B52D3">
      <w:pPr>
        <w:numPr>
          <w:ilvl w:val="0"/>
          <w:numId w:val="148"/>
        </w:numPr>
        <w:tabs>
          <w:tab w:val="num" w:pos="567"/>
        </w:tabs>
        <w:suppressAutoHyphens/>
        <w:spacing w:after="0"/>
        <w:ind w:left="357" w:hanging="357"/>
        <w:jc w:val="both"/>
      </w:pPr>
      <w:r w:rsidRPr="004225E2">
        <w:t xml:space="preserve">využívá všech svých znalostí, zkušeností a </w:t>
      </w:r>
      <w:proofErr w:type="spellStart"/>
      <w:r w:rsidRPr="004225E2">
        <w:t>technickotaktických</w:t>
      </w:r>
      <w:proofErr w:type="spellEnd"/>
      <w:r w:rsidRPr="004225E2">
        <w:t xml:space="preserve"> možností požární techniky, věcných prostředků a zařízení požární ochrany,</w:t>
      </w:r>
    </w:p>
    <w:p w14:paraId="5C415EC1" w14:textId="4628CC6C" w:rsidR="004225E2" w:rsidRPr="004225E2" w:rsidRDefault="004225E2" w:rsidP="009B52D3">
      <w:pPr>
        <w:numPr>
          <w:ilvl w:val="0"/>
          <w:numId w:val="148"/>
        </w:numPr>
        <w:tabs>
          <w:tab w:val="num" w:pos="567"/>
        </w:tabs>
        <w:suppressAutoHyphens/>
        <w:spacing w:after="0"/>
        <w:ind w:left="357" w:hanging="357"/>
        <w:jc w:val="both"/>
      </w:pPr>
      <w:r w:rsidRPr="004225E2">
        <w:t>nepoužívá osobní doplňky a předměty nošené na těle nebo při sobě, kterých není pro činnost na místě zásahu třeba a které mohou být při zásahu poškozeny nebo které mohou při náhlých a extrémních vlivech prostředí na místě zásahu ohrozit jeho zdraví (např. náramky, řetězy, náušnice</w:t>
      </w:r>
      <w:r w:rsidRPr="004225E2">
        <w:rPr>
          <w:sz w:val="20"/>
        </w:rPr>
        <w:t>)</w:t>
      </w:r>
      <w:r w:rsidR="009B52D3">
        <w:rPr>
          <w:sz w:val="20"/>
        </w:rPr>
        <w:t xml:space="preserve"> </w:t>
      </w:r>
      <w:r w:rsidRPr="004225E2">
        <w:rPr>
          <w:szCs w:val="18"/>
          <w:vertAlign w:val="superscript"/>
        </w:rPr>
        <w:footnoteReference w:id="77"/>
      </w:r>
      <w:r w:rsidRPr="004225E2">
        <w:rPr>
          <w:szCs w:val="18"/>
        </w:rPr>
        <w:t>,</w:t>
      </w:r>
    </w:p>
    <w:p w14:paraId="01A9421B" w14:textId="77777777" w:rsidR="00D00015" w:rsidRDefault="004225E2" w:rsidP="009B52D3">
      <w:pPr>
        <w:numPr>
          <w:ilvl w:val="0"/>
          <w:numId w:val="148"/>
        </w:numPr>
        <w:tabs>
          <w:tab w:val="num" w:pos="567"/>
        </w:tabs>
        <w:suppressAutoHyphens/>
        <w:spacing w:after="120"/>
        <w:ind w:left="357" w:hanging="357"/>
        <w:jc w:val="both"/>
      </w:pPr>
      <w:r w:rsidRPr="004225E2">
        <w:t>je seznámen s používáním spojové techniky a dodržováním podmínek rádiového provozu.</w:t>
      </w:r>
    </w:p>
    <w:p w14:paraId="52DCFB50" w14:textId="5B8E56E8" w:rsidR="004225E2" w:rsidRDefault="004225E2" w:rsidP="00D00015">
      <w:pPr>
        <w:suppressAutoHyphens/>
        <w:spacing w:after="0"/>
        <w:jc w:val="both"/>
      </w:pPr>
      <w:r w:rsidRPr="004225E2">
        <w:t xml:space="preserve"> </w:t>
      </w:r>
    </w:p>
    <w:p w14:paraId="7EA8DF44" w14:textId="77777777" w:rsidR="001A3A9B" w:rsidRPr="004225E2" w:rsidRDefault="001A3A9B" w:rsidP="00D00015">
      <w:pPr>
        <w:suppressAutoHyphens/>
        <w:spacing w:after="0"/>
        <w:jc w:val="both"/>
      </w:pPr>
    </w:p>
    <w:p w14:paraId="02A206CE" w14:textId="77777777" w:rsidR="004225E2" w:rsidRPr="004225E2" w:rsidRDefault="004225E2" w:rsidP="009B52D3">
      <w:pPr>
        <w:numPr>
          <w:ilvl w:val="0"/>
          <w:numId w:val="174"/>
        </w:numPr>
        <w:tabs>
          <w:tab w:val="num" w:pos="426"/>
        </w:tabs>
        <w:spacing w:after="120"/>
        <w:ind w:left="0" w:firstLine="0"/>
        <w:jc w:val="both"/>
        <w:rPr>
          <w:szCs w:val="24"/>
        </w:rPr>
      </w:pPr>
      <w:r w:rsidRPr="004225E2">
        <w:rPr>
          <w:szCs w:val="24"/>
        </w:rPr>
        <w:lastRenderedPageBreak/>
        <w:t xml:space="preserve">Velitel družstva </w:t>
      </w:r>
    </w:p>
    <w:p w14:paraId="1CEBBF0A" w14:textId="66E1BB35" w:rsidR="004225E2" w:rsidRPr="004225E2" w:rsidRDefault="004225E2" w:rsidP="009B52D3">
      <w:pPr>
        <w:numPr>
          <w:ilvl w:val="0"/>
          <w:numId w:val="149"/>
        </w:numPr>
        <w:tabs>
          <w:tab w:val="left" w:pos="426"/>
          <w:tab w:val="num" w:pos="709"/>
        </w:tabs>
        <w:suppressAutoHyphens/>
        <w:spacing w:after="0"/>
        <w:ind w:left="357" w:hanging="357"/>
        <w:jc w:val="both"/>
      </w:pPr>
      <w:r w:rsidRPr="004225E2">
        <w:t xml:space="preserve">je jmenován a odvoláván </w:t>
      </w:r>
      <w:r w:rsidR="00CD3EFE">
        <w:t>zřizovatelem jednotky</w:t>
      </w:r>
      <w:r w:rsidRPr="004225E2">
        <w:t xml:space="preserve"> na návrh velitele jednotky, </w:t>
      </w:r>
    </w:p>
    <w:p w14:paraId="1B0CB0F0" w14:textId="77777777" w:rsidR="004225E2" w:rsidRPr="004225E2" w:rsidRDefault="004225E2" w:rsidP="009B52D3">
      <w:pPr>
        <w:numPr>
          <w:ilvl w:val="0"/>
          <w:numId w:val="149"/>
        </w:numPr>
        <w:tabs>
          <w:tab w:val="left" w:pos="426"/>
          <w:tab w:val="num" w:pos="709"/>
        </w:tabs>
        <w:suppressAutoHyphens/>
        <w:spacing w:after="0"/>
        <w:ind w:left="357" w:hanging="357"/>
        <w:jc w:val="both"/>
      </w:pPr>
      <w:r w:rsidRPr="004225E2">
        <w:t>řídí výkon služby členů jednotky určených k výjezdu jednotky, pokud vykonává službu podle plánu výkonu služby,</w:t>
      </w:r>
    </w:p>
    <w:p w14:paraId="50ECAA8C" w14:textId="77777777" w:rsidR="004225E2" w:rsidRPr="004225E2" w:rsidRDefault="004225E2" w:rsidP="009B52D3">
      <w:pPr>
        <w:numPr>
          <w:ilvl w:val="0"/>
          <w:numId w:val="149"/>
        </w:numPr>
        <w:tabs>
          <w:tab w:val="left" w:pos="426"/>
          <w:tab w:val="num" w:pos="709"/>
        </w:tabs>
        <w:suppressAutoHyphens/>
        <w:spacing w:after="60"/>
        <w:ind w:left="357" w:hanging="357"/>
        <w:jc w:val="both"/>
      </w:pPr>
      <w:r w:rsidRPr="004225E2">
        <w:t>mimo povinností člena jednotky plní následující úkoly</w:t>
      </w:r>
    </w:p>
    <w:p w14:paraId="2257A204" w14:textId="77777777" w:rsidR="004225E2" w:rsidRPr="004225E2" w:rsidRDefault="004225E2" w:rsidP="009B52D3">
      <w:pPr>
        <w:numPr>
          <w:ilvl w:val="0"/>
          <w:numId w:val="151"/>
        </w:numPr>
        <w:suppressAutoHyphens/>
        <w:spacing w:after="0"/>
        <w:ind w:left="714" w:hanging="357"/>
        <w:jc w:val="both"/>
      </w:pPr>
      <w:r w:rsidRPr="004225E2">
        <w:t>řídí činnost členů družstva jednotky v operačním řízení</w:t>
      </w:r>
      <w:r w:rsidRPr="004225E2">
        <w:rPr>
          <w:vertAlign w:val="superscript"/>
        </w:rPr>
        <w:footnoteReference w:id="78"/>
      </w:r>
      <w:r w:rsidRPr="004225E2">
        <w:rPr>
          <w:sz w:val="20"/>
          <w:vertAlign w:val="superscript"/>
        </w:rPr>
        <w:t xml:space="preserve"> </w:t>
      </w:r>
      <w:r w:rsidRPr="004225E2">
        <w:t xml:space="preserve">a po dohodě s velitelem jednotky i v organizačním řízení, </w:t>
      </w:r>
    </w:p>
    <w:p w14:paraId="16EF2F2C" w14:textId="77777777" w:rsidR="004225E2" w:rsidRPr="004225E2" w:rsidRDefault="004225E2" w:rsidP="009B52D3">
      <w:pPr>
        <w:numPr>
          <w:ilvl w:val="0"/>
          <w:numId w:val="151"/>
        </w:numPr>
        <w:suppressAutoHyphens/>
        <w:spacing w:after="0"/>
        <w:ind w:left="714" w:hanging="357"/>
        <w:jc w:val="both"/>
      </w:pPr>
      <w:r w:rsidRPr="004225E2">
        <w:t xml:space="preserve">zastupuje velitele jednotky, pokud byl k jeho zastupování určen, </w:t>
      </w:r>
    </w:p>
    <w:p w14:paraId="70F17BE7" w14:textId="42BA913C" w:rsidR="004225E2" w:rsidRDefault="004225E2" w:rsidP="009B52D3">
      <w:pPr>
        <w:numPr>
          <w:ilvl w:val="0"/>
          <w:numId w:val="151"/>
        </w:numPr>
        <w:suppressAutoHyphens/>
        <w:spacing w:after="0"/>
        <w:ind w:left="714" w:hanging="357"/>
        <w:jc w:val="both"/>
      </w:pPr>
      <w:r w:rsidRPr="004225E2">
        <w:t>ve spolupráci s velitelem jednotky vede výkaz služby členů jednotky,</w:t>
      </w:r>
    </w:p>
    <w:p w14:paraId="3E44B9C9" w14:textId="77777777" w:rsidR="00F97978" w:rsidRDefault="004225E2" w:rsidP="009B52D3">
      <w:pPr>
        <w:numPr>
          <w:ilvl w:val="0"/>
          <w:numId w:val="151"/>
        </w:numPr>
        <w:suppressAutoHyphens/>
        <w:spacing w:after="0"/>
        <w:ind w:left="714" w:hanging="357"/>
        <w:jc w:val="both"/>
      </w:pPr>
      <w:r w:rsidRPr="00F97978">
        <w:t>podílí se na odborné přípravě členů jednotky</w:t>
      </w:r>
      <w:r w:rsidR="00F97978">
        <w:t>,</w:t>
      </w:r>
    </w:p>
    <w:p w14:paraId="68570EBC" w14:textId="6FDA90A9" w:rsidR="00F97978" w:rsidRPr="00F97978" w:rsidRDefault="00F97978" w:rsidP="009B52D3">
      <w:pPr>
        <w:numPr>
          <w:ilvl w:val="0"/>
          <w:numId w:val="151"/>
        </w:numPr>
        <w:suppressAutoHyphens/>
        <w:spacing w:after="120"/>
        <w:ind w:left="714" w:hanging="357"/>
        <w:jc w:val="both"/>
      </w:pPr>
      <w:r w:rsidRPr="00F97978">
        <w:t>účast</w:t>
      </w:r>
      <w:r>
        <w:t xml:space="preserve">ní se </w:t>
      </w:r>
      <w:r w:rsidRPr="00F97978">
        <w:t>příprav</w:t>
      </w:r>
      <w:r>
        <w:t xml:space="preserve">y </w:t>
      </w:r>
      <w:r w:rsidRPr="00F97978">
        <w:t xml:space="preserve">k získání odborné způsobilosti nebo prodloužení platnosti osvědčení o odborné způsobilosti. </w:t>
      </w:r>
    </w:p>
    <w:p w14:paraId="483764A1" w14:textId="77777777" w:rsidR="004225E2" w:rsidRPr="006C1306" w:rsidRDefault="004225E2" w:rsidP="009B52D3">
      <w:pPr>
        <w:numPr>
          <w:ilvl w:val="0"/>
          <w:numId w:val="174"/>
        </w:numPr>
        <w:tabs>
          <w:tab w:val="num" w:pos="426"/>
        </w:tabs>
        <w:spacing w:after="120"/>
        <w:ind w:left="0" w:firstLine="0"/>
        <w:jc w:val="both"/>
        <w:rPr>
          <w:szCs w:val="24"/>
        </w:rPr>
      </w:pPr>
      <w:r w:rsidRPr="006C1306">
        <w:rPr>
          <w:szCs w:val="24"/>
        </w:rPr>
        <w:t>Strojník (resp. řidič), mimo povinností člena jednotky,</w:t>
      </w:r>
    </w:p>
    <w:p w14:paraId="101C438A" w14:textId="77777777" w:rsidR="004225E2" w:rsidRPr="006C1306" w:rsidRDefault="004225E2" w:rsidP="009B52D3">
      <w:pPr>
        <w:numPr>
          <w:ilvl w:val="0"/>
          <w:numId w:val="150"/>
        </w:numPr>
        <w:tabs>
          <w:tab w:val="left" w:pos="851"/>
        </w:tabs>
        <w:suppressAutoHyphens/>
        <w:spacing w:after="0"/>
        <w:ind w:left="357" w:hanging="357"/>
        <w:jc w:val="both"/>
        <w:rPr>
          <w:szCs w:val="24"/>
        </w:rPr>
      </w:pPr>
      <w:r w:rsidRPr="006C1306">
        <w:rPr>
          <w:szCs w:val="24"/>
        </w:rPr>
        <w:t>odpovídá za udržování požární techniky v akceschopném stavu,</w:t>
      </w:r>
    </w:p>
    <w:p w14:paraId="49D94BB6" w14:textId="77777777" w:rsidR="00F97978" w:rsidRDefault="004225E2" w:rsidP="009B52D3">
      <w:pPr>
        <w:numPr>
          <w:ilvl w:val="0"/>
          <w:numId w:val="150"/>
        </w:numPr>
        <w:tabs>
          <w:tab w:val="left" w:pos="851"/>
        </w:tabs>
        <w:suppressAutoHyphens/>
        <w:spacing w:after="0"/>
        <w:ind w:left="357" w:hanging="357"/>
        <w:jc w:val="both"/>
        <w:rPr>
          <w:szCs w:val="24"/>
        </w:rPr>
      </w:pPr>
      <w:r w:rsidRPr="006C1306">
        <w:rPr>
          <w:szCs w:val="24"/>
        </w:rPr>
        <w:t>vede dokumentaci provozu požární techniky a přidělených technických prostředků (výkaz jízd, spotřeba PHM, evidence zásob PHM atd.)</w:t>
      </w:r>
    </w:p>
    <w:p w14:paraId="2E608FFC" w14:textId="27E7DD8D" w:rsidR="00F97978" w:rsidRPr="00F97978" w:rsidRDefault="00F97978" w:rsidP="009B52D3">
      <w:pPr>
        <w:pStyle w:val="Odstavecseseznamem"/>
        <w:numPr>
          <w:ilvl w:val="0"/>
          <w:numId w:val="150"/>
        </w:numPr>
        <w:tabs>
          <w:tab w:val="clear" w:pos="1724"/>
          <w:tab w:val="num" w:pos="851"/>
        </w:tabs>
        <w:ind w:left="357" w:hanging="357"/>
        <w:jc w:val="both"/>
        <w:rPr>
          <w:szCs w:val="24"/>
        </w:rPr>
      </w:pPr>
      <w:r w:rsidRPr="00F97978">
        <w:rPr>
          <w:szCs w:val="24"/>
        </w:rPr>
        <w:t>účastní se přípravy k získání odborné způsobilosti nebo prodloužení platnosti osvědčení</w:t>
      </w:r>
      <w:r w:rsidR="00D00015">
        <w:rPr>
          <w:szCs w:val="24"/>
        </w:rPr>
        <w:br/>
      </w:r>
      <w:r w:rsidRPr="00F97978">
        <w:rPr>
          <w:szCs w:val="24"/>
        </w:rPr>
        <w:t xml:space="preserve">o odborné způsobilosti. </w:t>
      </w:r>
    </w:p>
    <w:p w14:paraId="6EF28092" w14:textId="77777777" w:rsidR="004225E2" w:rsidRPr="004225E2" w:rsidRDefault="004225E2" w:rsidP="009B52D3">
      <w:pPr>
        <w:numPr>
          <w:ilvl w:val="0"/>
          <w:numId w:val="174"/>
        </w:numPr>
        <w:tabs>
          <w:tab w:val="num" w:pos="426"/>
        </w:tabs>
        <w:spacing w:after="120"/>
        <w:ind w:left="0" w:firstLine="0"/>
        <w:jc w:val="both"/>
        <w:rPr>
          <w:szCs w:val="24"/>
        </w:rPr>
      </w:pPr>
      <w:r w:rsidRPr="004225E2">
        <w:rPr>
          <w:szCs w:val="24"/>
        </w:rPr>
        <w:t>Velitel  jednotky SDH obce může určit k plnění specifických úkolů v jednotce člena jednotky (dále jen „technik“) v případě</w:t>
      </w:r>
    </w:p>
    <w:p w14:paraId="683B460A" w14:textId="42580ED2" w:rsidR="004225E2" w:rsidRPr="004225E2" w:rsidRDefault="004225E2" w:rsidP="009B52D3">
      <w:pPr>
        <w:numPr>
          <w:ilvl w:val="0"/>
          <w:numId w:val="172"/>
        </w:numPr>
        <w:tabs>
          <w:tab w:val="clear" w:pos="1724"/>
          <w:tab w:val="left" w:pos="851"/>
        </w:tabs>
        <w:suppressAutoHyphens/>
        <w:spacing w:after="0"/>
        <w:ind w:left="357" w:hanging="357"/>
        <w:jc w:val="both"/>
        <w:rPr>
          <w:szCs w:val="18"/>
        </w:rPr>
      </w:pPr>
      <w:r w:rsidRPr="004225E2">
        <w:t>speciálních služeb (strojní, chemické, spojové a informační, technické)</w:t>
      </w:r>
      <w:r w:rsidR="006C1306">
        <w:t xml:space="preserve"> jako osobu pověřenou</w:t>
      </w:r>
      <w:r w:rsidRPr="004225E2">
        <w:t>,</w:t>
      </w:r>
    </w:p>
    <w:p w14:paraId="44FAE824" w14:textId="5C8CDA4A" w:rsidR="004225E2" w:rsidRPr="004225E2" w:rsidRDefault="004225E2" w:rsidP="009B52D3">
      <w:pPr>
        <w:numPr>
          <w:ilvl w:val="0"/>
          <w:numId w:val="172"/>
        </w:numPr>
        <w:tabs>
          <w:tab w:val="num" w:pos="851"/>
        </w:tabs>
        <w:suppressAutoHyphens/>
        <w:spacing w:after="120"/>
        <w:ind w:left="357" w:hanging="357"/>
        <w:jc w:val="both"/>
        <w:rPr>
          <w:szCs w:val="18"/>
        </w:rPr>
      </w:pPr>
      <w:r w:rsidRPr="004225E2">
        <w:t>úseku ochrany obyvatelstva, zvláště pokud je jednotka pro uvedenou činnost předurčena</w:t>
      </w:r>
      <w:r w:rsidR="006C1306">
        <w:t xml:space="preserve"> speciálními úkoly</w:t>
      </w:r>
      <w:r w:rsidRPr="004225E2">
        <w:t>.</w:t>
      </w:r>
    </w:p>
    <w:p w14:paraId="68A8863E" w14:textId="77777777" w:rsidR="004225E2" w:rsidRPr="004225E2" w:rsidRDefault="004225E2" w:rsidP="009B52D3">
      <w:pPr>
        <w:keepNext/>
        <w:spacing w:after="120"/>
        <w:jc w:val="center"/>
        <w:outlineLvl w:val="2"/>
        <w:rPr>
          <w:b/>
          <w:bCs/>
          <w:szCs w:val="18"/>
        </w:rPr>
      </w:pPr>
      <w:bookmarkStart w:id="42" w:name="_Toc242340977"/>
      <w:bookmarkStart w:id="43" w:name="_Toc243920919"/>
      <w:r w:rsidRPr="004225E2">
        <w:rPr>
          <w:b/>
          <w:bCs/>
          <w:szCs w:val="18"/>
        </w:rPr>
        <w:t>Podrobnosti o úkolech jednotek SDH obcí při ochraně obyvatelstva</w:t>
      </w:r>
      <w:bookmarkEnd w:id="42"/>
      <w:bookmarkEnd w:id="43"/>
    </w:p>
    <w:p w14:paraId="2432D835" w14:textId="77777777" w:rsidR="004225E2" w:rsidRPr="004225E2" w:rsidRDefault="004225E2" w:rsidP="009B52D3">
      <w:pPr>
        <w:numPr>
          <w:ilvl w:val="0"/>
          <w:numId w:val="174"/>
        </w:numPr>
        <w:tabs>
          <w:tab w:val="num" w:pos="426"/>
        </w:tabs>
        <w:spacing w:after="120"/>
        <w:ind w:left="0" w:firstLine="0"/>
        <w:jc w:val="both"/>
        <w:rPr>
          <w:szCs w:val="24"/>
        </w:rPr>
      </w:pPr>
      <w:r w:rsidRPr="004225E2">
        <w:rPr>
          <w:iCs/>
          <w:szCs w:val="24"/>
        </w:rPr>
        <w:t>HZS kraje ve spolupráci s  obcemi provede na základě havarijních plánů a předpokladu vzniku mimořádných událostí  analýzu potřeb zajištění plnění úkolů ochrany obyvatelstva jednotkami z pohledu</w:t>
      </w:r>
    </w:p>
    <w:p w14:paraId="4D9D415E" w14:textId="584CEA1B" w:rsidR="004225E2" w:rsidRPr="004225E2" w:rsidRDefault="004225E2" w:rsidP="009B52D3">
      <w:pPr>
        <w:numPr>
          <w:ilvl w:val="0"/>
          <w:numId w:val="158"/>
        </w:numPr>
        <w:spacing w:after="0"/>
        <w:ind w:left="357" w:hanging="357"/>
        <w:jc w:val="both"/>
        <w:rPr>
          <w:iCs/>
          <w:szCs w:val="24"/>
        </w:rPr>
      </w:pPr>
      <w:r w:rsidRPr="004225E2">
        <w:rPr>
          <w:bCs/>
          <w:szCs w:val="24"/>
        </w:rPr>
        <w:t>jednotky plnící</w:t>
      </w:r>
      <w:r w:rsidRPr="004225E2">
        <w:rPr>
          <w:b/>
          <w:szCs w:val="24"/>
        </w:rPr>
        <w:t xml:space="preserve"> obecné úkoly </w:t>
      </w:r>
      <w:r w:rsidRPr="004225E2">
        <w:rPr>
          <w:bCs/>
          <w:szCs w:val="24"/>
        </w:rPr>
        <w:t>pro ochranu obyvatelstva</w:t>
      </w:r>
      <w:r w:rsidRPr="004225E2">
        <w:rPr>
          <w:szCs w:val="24"/>
        </w:rPr>
        <w:t xml:space="preserve">, zejména pro potřeby svého zřizovatele – </w:t>
      </w:r>
      <w:r w:rsidRPr="004225E2">
        <w:rPr>
          <w:b/>
          <w:bCs/>
          <w:szCs w:val="24"/>
        </w:rPr>
        <w:t>místní působnost</w:t>
      </w:r>
      <w:r w:rsidRPr="004225E2">
        <w:rPr>
          <w:szCs w:val="24"/>
        </w:rPr>
        <w:t xml:space="preserve">. Jde o jednotky kategorií JPO II, JPO III a JPO V, popř. jednotky SDH obcí nezařazené do systému plošného pokrytí. Každá jednotka plní stanovené úkoly s ohledem na nebezpečí na daném území pomocí dostupných prostředků. Jednotky plní úkoly na území svého zřizovatele nebo na smluvně pokrytém území v případě, že se jedná o společnou jednotku. Plnění výše uvedených úkolů provádí jednotka na základě pokynů velitele zásahu, </w:t>
      </w:r>
      <w:r w:rsidR="00352F20">
        <w:rPr>
          <w:szCs w:val="24"/>
        </w:rPr>
        <w:t>KOPIS</w:t>
      </w:r>
      <w:r w:rsidRPr="004225E2">
        <w:rPr>
          <w:szCs w:val="24"/>
        </w:rPr>
        <w:t xml:space="preserve"> HZS kraje, popřípadě starosty obce. Odborná příprava na uvedené úkoly je organizována tak, že do odborné přípravy velitelů jednotek je zařazena teoretická a praktická část z problematiky ochrany obyvatelstva. Úkolem velitelů jednotek je získané znalosti zapracovat do pravidelné odborné přípravy členů,</w:t>
      </w:r>
    </w:p>
    <w:p w14:paraId="24E1A45E" w14:textId="77951C6D" w:rsidR="004225E2" w:rsidRPr="004225E2" w:rsidRDefault="004225E2" w:rsidP="009B52D3">
      <w:pPr>
        <w:numPr>
          <w:ilvl w:val="0"/>
          <w:numId w:val="158"/>
        </w:numPr>
        <w:spacing w:after="120"/>
        <w:ind w:left="357" w:hanging="357"/>
        <w:jc w:val="both"/>
        <w:rPr>
          <w:iCs/>
          <w:szCs w:val="24"/>
        </w:rPr>
      </w:pPr>
      <w:r w:rsidRPr="004225E2">
        <w:rPr>
          <w:iCs/>
          <w:szCs w:val="24"/>
        </w:rPr>
        <w:t xml:space="preserve">předurčené jednotky plnící </w:t>
      </w:r>
      <w:r w:rsidRPr="004225E2">
        <w:rPr>
          <w:b/>
          <w:bCs/>
          <w:iCs/>
          <w:szCs w:val="24"/>
        </w:rPr>
        <w:t>speciální úkoly</w:t>
      </w:r>
      <w:r w:rsidRPr="004225E2">
        <w:rPr>
          <w:iCs/>
          <w:szCs w:val="24"/>
        </w:rPr>
        <w:t xml:space="preserve"> pro ochranu obyvatelstva s </w:t>
      </w:r>
      <w:r w:rsidRPr="004225E2">
        <w:rPr>
          <w:b/>
          <w:bCs/>
          <w:iCs/>
          <w:szCs w:val="24"/>
        </w:rPr>
        <w:t>územní působností</w:t>
      </w:r>
      <w:r w:rsidRPr="004225E2">
        <w:rPr>
          <w:iCs/>
          <w:szCs w:val="24"/>
        </w:rPr>
        <w:t>. Předurčené jednotky zajišťují plnění speciálních úkolů</w:t>
      </w:r>
      <w:r w:rsidRPr="004225E2">
        <w:rPr>
          <w:b/>
          <w:bCs/>
          <w:iCs/>
          <w:szCs w:val="24"/>
        </w:rPr>
        <w:t xml:space="preserve"> </w:t>
      </w:r>
      <w:r w:rsidRPr="004225E2">
        <w:rPr>
          <w:iCs/>
          <w:szCs w:val="24"/>
        </w:rPr>
        <w:t xml:space="preserve">vyvolaných specifickými riziky (povodňový plán, havarijní plán) i mimo území svého zřizovatele. Předurčenost pro ochranu obyvatelstva na daném teritoriu se stanovuje na základě provedené analýzy daného území ve vazbě na havarijní plán kraje a je uvedeno v plošném pokrytí území kraje. Jednotky jsou povolávány prostřednictvím příslušných </w:t>
      </w:r>
      <w:r w:rsidR="00581171">
        <w:rPr>
          <w:iCs/>
          <w:szCs w:val="24"/>
        </w:rPr>
        <w:t>KOPIS</w:t>
      </w:r>
      <w:r w:rsidRPr="004225E2">
        <w:rPr>
          <w:iCs/>
          <w:szCs w:val="24"/>
        </w:rPr>
        <w:t xml:space="preserve">. Je žádoucí, aby byly tyto jednotky vybaveny minimálně dopravním automobilem a dalším technickým vybavením potřebným </w:t>
      </w:r>
      <w:r w:rsidRPr="004225E2">
        <w:rPr>
          <w:iCs/>
          <w:szCs w:val="24"/>
        </w:rPr>
        <w:lastRenderedPageBreak/>
        <w:t xml:space="preserve">k plnění předurčené činnosti. </w:t>
      </w:r>
      <w:r w:rsidRPr="004225E2">
        <w:rPr>
          <w:bCs/>
          <w:iCs/>
          <w:szCs w:val="24"/>
        </w:rPr>
        <w:t>Jednotky plní úkoly i technickými prostředky, které jim k plnění úkolů ochrany obyvatelstva zapůjčí HZS ČR nebo jiný subjekt.</w:t>
      </w:r>
      <w:r w:rsidRPr="004225E2">
        <w:rPr>
          <w:iCs/>
          <w:szCs w:val="24"/>
        </w:rPr>
        <w:t xml:space="preserve"> Pravidelná odborná příprava zpravidla probíhá tak, že se předurčené jednotky zúčastní taktického cvičení nebo jiné formy odborné přípravy, kterou organizuje HZS kraje.</w:t>
      </w:r>
    </w:p>
    <w:p w14:paraId="7F6B6F3B" w14:textId="4BD09E7B" w:rsidR="004225E2" w:rsidRPr="004225E2" w:rsidRDefault="004225E2" w:rsidP="009B52D3">
      <w:pPr>
        <w:numPr>
          <w:ilvl w:val="0"/>
          <w:numId w:val="174"/>
        </w:numPr>
        <w:tabs>
          <w:tab w:val="num" w:pos="426"/>
        </w:tabs>
        <w:spacing w:after="120"/>
        <w:ind w:left="0" w:firstLine="0"/>
        <w:jc w:val="both"/>
        <w:rPr>
          <w:szCs w:val="24"/>
        </w:rPr>
      </w:pPr>
      <w:r w:rsidRPr="004225E2">
        <w:rPr>
          <w:b/>
          <w:szCs w:val="24"/>
        </w:rPr>
        <w:t>Obecné úkoly</w:t>
      </w:r>
      <w:r w:rsidRPr="004225E2">
        <w:rPr>
          <w:szCs w:val="24"/>
        </w:rPr>
        <w:t xml:space="preserve"> jednotek SDH obcí při záchranných pracích a p</w:t>
      </w:r>
      <w:r w:rsidR="009B52D3">
        <w:rPr>
          <w:szCs w:val="24"/>
        </w:rPr>
        <w:t>ři</w:t>
      </w:r>
      <w:r w:rsidRPr="004225E2">
        <w:rPr>
          <w:szCs w:val="24"/>
        </w:rPr>
        <w:t xml:space="preserve"> ochran</w:t>
      </w:r>
      <w:r w:rsidR="009B52D3">
        <w:rPr>
          <w:szCs w:val="24"/>
        </w:rPr>
        <w:t>ě</w:t>
      </w:r>
      <w:r w:rsidRPr="004225E2">
        <w:rPr>
          <w:szCs w:val="24"/>
        </w:rPr>
        <w:t xml:space="preserve"> obyvatelstva jsou následující </w:t>
      </w:r>
    </w:p>
    <w:p w14:paraId="57971667" w14:textId="77777777" w:rsidR="004225E2" w:rsidRPr="004225E2" w:rsidRDefault="004225E2" w:rsidP="00306078">
      <w:pPr>
        <w:numPr>
          <w:ilvl w:val="0"/>
          <w:numId w:val="171"/>
        </w:numPr>
        <w:spacing w:after="60"/>
        <w:ind w:left="357" w:hanging="357"/>
        <w:jc w:val="both"/>
        <w:rPr>
          <w:iCs/>
          <w:szCs w:val="18"/>
        </w:rPr>
      </w:pPr>
      <w:r w:rsidRPr="004225E2">
        <w:rPr>
          <w:b/>
          <w:szCs w:val="24"/>
        </w:rPr>
        <w:t xml:space="preserve">záchranné a likvidační práce, </w:t>
      </w:r>
      <w:r w:rsidRPr="004225E2">
        <w:rPr>
          <w:szCs w:val="24"/>
        </w:rPr>
        <w:t>zejména</w:t>
      </w:r>
    </w:p>
    <w:p w14:paraId="5A4363E1" w14:textId="77777777" w:rsidR="004225E2" w:rsidRPr="004225E2" w:rsidRDefault="004225E2" w:rsidP="00306078">
      <w:pPr>
        <w:numPr>
          <w:ilvl w:val="0"/>
          <w:numId w:val="159"/>
        </w:numPr>
        <w:spacing w:after="0"/>
        <w:ind w:left="714" w:hanging="357"/>
        <w:jc w:val="both"/>
        <w:rPr>
          <w:iCs/>
        </w:rPr>
      </w:pPr>
      <w:r w:rsidRPr="004225E2">
        <w:rPr>
          <w:iCs/>
        </w:rPr>
        <w:t>technická pomoc při odstraňování následků mimořádných událostí,</w:t>
      </w:r>
    </w:p>
    <w:p w14:paraId="665B8F3E" w14:textId="77777777" w:rsidR="004225E2" w:rsidRPr="004225E2" w:rsidRDefault="004225E2" w:rsidP="00306078">
      <w:pPr>
        <w:numPr>
          <w:ilvl w:val="0"/>
          <w:numId w:val="159"/>
        </w:numPr>
        <w:spacing w:after="0"/>
        <w:ind w:left="714" w:hanging="357"/>
        <w:jc w:val="both"/>
        <w:rPr>
          <w:iCs/>
        </w:rPr>
      </w:pPr>
      <w:r w:rsidRPr="004225E2">
        <w:rPr>
          <w:iCs/>
        </w:rPr>
        <w:t>protipovodňová ochrana v obci,</w:t>
      </w:r>
    </w:p>
    <w:p w14:paraId="61933BED" w14:textId="77777777" w:rsidR="004225E2" w:rsidRPr="004225E2" w:rsidRDefault="004225E2" w:rsidP="00306078">
      <w:pPr>
        <w:numPr>
          <w:ilvl w:val="0"/>
          <w:numId w:val="159"/>
        </w:numPr>
        <w:spacing w:after="0"/>
        <w:ind w:left="714" w:hanging="357"/>
        <w:jc w:val="both"/>
        <w:rPr>
          <w:iCs/>
        </w:rPr>
      </w:pPr>
      <w:r w:rsidRPr="004225E2">
        <w:rPr>
          <w:iCs/>
        </w:rPr>
        <w:t>čerpání vody,</w:t>
      </w:r>
    </w:p>
    <w:p w14:paraId="686EDD58" w14:textId="57B871E0" w:rsidR="004225E2" w:rsidRDefault="004225E2" w:rsidP="00306078">
      <w:pPr>
        <w:numPr>
          <w:ilvl w:val="0"/>
          <w:numId w:val="159"/>
        </w:numPr>
        <w:spacing w:after="120"/>
        <w:ind w:left="714" w:hanging="357"/>
        <w:jc w:val="both"/>
        <w:rPr>
          <w:iCs/>
        </w:rPr>
      </w:pPr>
      <w:r w:rsidRPr="004225E2">
        <w:rPr>
          <w:iCs/>
        </w:rPr>
        <w:t>pomoc při pátrání a vyhledávání osob,</w:t>
      </w:r>
    </w:p>
    <w:p w14:paraId="002E688B" w14:textId="77777777" w:rsidR="004225E2" w:rsidRPr="004225E2" w:rsidRDefault="004225E2" w:rsidP="00306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737"/>
        <w:jc w:val="both"/>
        <w:rPr>
          <w:b/>
          <w:bCs/>
          <w:i/>
          <w:szCs w:val="24"/>
        </w:rPr>
      </w:pPr>
      <w:r w:rsidRPr="004225E2">
        <w:rPr>
          <w:b/>
          <w:bCs/>
          <w:i/>
          <w:szCs w:val="24"/>
        </w:rPr>
        <w:t xml:space="preserve">pro plnění těchto úkolů členové jednotky </w:t>
      </w:r>
      <w:r w:rsidRPr="004225E2">
        <w:rPr>
          <w:iCs/>
          <w:szCs w:val="24"/>
        </w:rPr>
        <w:t>znají</w:t>
      </w:r>
    </w:p>
    <w:p w14:paraId="0F6D3B5F" w14:textId="77777777" w:rsidR="004225E2" w:rsidRPr="004225E2" w:rsidRDefault="004225E2" w:rsidP="00306078">
      <w:pPr>
        <w:numPr>
          <w:ilvl w:val="0"/>
          <w:numId w:val="161"/>
        </w:numPr>
        <w:tabs>
          <w:tab w:val="clear" w:pos="1020"/>
          <w:tab w:val="num" w:pos="1134"/>
        </w:tabs>
        <w:spacing w:after="0"/>
        <w:ind w:left="1094" w:hanging="357"/>
        <w:jc w:val="both"/>
        <w:rPr>
          <w:iCs/>
        </w:rPr>
      </w:pPr>
      <w:r w:rsidRPr="004225E2">
        <w:rPr>
          <w:iCs/>
        </w:rPr>
        <w:t>základní pravidla bezpečnosti při pohybu ve výškách a nad volnou hloubkou,</w:t>
      </w:r>
    </w:p>
    <w:p w14:paraId="6C8B58B1" w14:textId="77777777" w:rsidR="004225E2" w:rsidRPr="004225E2" w:rsidRDefault="004225E2" w:rsidP="00306078">
      <w:pPr>
        <w:numPr>
          <w:ilvl w:val="0"/>
          <w:numId w:val="161"/>
        </w:numPr>
        <w:tabs>
          <w:tab w:val="clear" w:pos="1020"/>
        </w:tabs>
        <w:spacing w:after="0"/>
        <w:ind w:left="1094" w:hanging="357"/>
        <w:jc w:val="both"/>
        <w:rPr>
          <w:iCs/>
        </w:rPr>
      </w:pPr>
      <w:r w:rsidRPr="004225E2">
        <w:rPr>
          <w:iCs/>
        </w:rPr>
        <w:t>základní pravidla bezpečnosti při pohybu v sutinách, rozpoznají základní nebezpečí, umí vyznačit nebezpečný prostor (označení páskou apod.) a jsou schopni provádět dle pokynů základní ženijní práce a odstraňování stavebních sutin,</w:t>
      </w:r>
    </w:p>
    <w:p w14:paraId="38D67AD0" w14:textId="77777777" w:rsidR="004225E2" w:rsidRPr="004225E2" w:rsidRDefault="004225E2" w:rsidP="00306078">
      <w:pPr>
        <w:numPr>
          <w:ilvl w:val="0"/>
          <w:numId w:val="161"/>
        </w:numPr>
        <w:tabs>
          <w:tab w:val="clear" w:pos="1020"/>
          <w:tab w:val="num" w:pos="1134"/>
        </w:tabs>
        <w:spacing w:after="0"/>
        <w:ind w:left="1094" w:hanging="357"/>
        <w:jc w:val="both"/>
        <w:rPr>
          <w:iCs/>
        </w:rPr>
      </w:pPr>
      <w:r w:rsidRPr="004225E2">
        <w:rPr>
          <w:iCs/>
        </w:rPr>
        <w:t>základní zásady hygieny při práci s biologickými a nebezpečnými látkami,</w:t>
      </w:r>
    </w:p>
    <w:p w14:paraId="17325ADA" w14:textId="77777777" w:rsidR="004225E2" w:rsidRPr="004225E2" w:rsidRDefault="004225E2" w:rsidP="00306078">
      <w:pPr>
        <w:numPr>
          <w:ilvl w:val="0"/>
          <w:numId w:val="161"/>
        </w:numPr>
        <w:tabs>
          <w:tab w:val="clear" w:pos="1020"/>
          <w:tab w:val="num" w:pos="1134"/>
        </w:tabs>
        <w:spacing w:after="0"/>
        <w:ind w:left="1094" w:hanging="357"/>
        <w:jc w:val="both"/>
        <w:rPr>
          <w:iCs/>
        </w:rPr>
      </w:pPr>
      <w:r w:rsidRPr="004225E2">
        <w:rPr>
          <w:iCs/>
        </w:rPr>
        <w:t>základní zásady zabezpečení stavebních konstrukcí budov (nosná část a plášť střech) narušených větrem a krupobitím,</w:t>
      </w:r>
    </w:p>
    <w:p w14:paraId="01D41625" w14:textId="77777777" w:rsidR="004225E2" w:rsidRPr="004225E2" w:rsidRDefault="004225E2" w:rsidP="00306078">
      <w:pPr>
        <w:numPr>
          <w:ilvl w:val="0"/>
          <w:numId w:val="161"/>
        </w:numPr>
        <w:tabs>
          <w:tab w:val="clear" w:pos="1020"/>
          <w:tab w:val="num" w:pos="1134"/>
        </w:tabs>
        <w:spacing w:after="0"/>
        <w:ind w:left="1094" w:hanging="357"/>
        <w:jc w:val="both"/>
        <w:rPr>
          <w:iCs/>
        </w:rPr>
      </w:pPr>
      <w:r w:rsidRPr="004225E2">
        <w:rPr>
          <w:iCs/>
        </w:rPr>
        <w:t xml:space="preserve">základní činnosti při odstraňování polomů a vývratů, </w:t>
      </w:r>
    </w:p>
    <w:p w14:paraId="40623EB7" w14:textId="77777777" w:rsidR="004225E2" w:rsidRPr="004225E2" w:rsidRDefault="004225E2" w:rsidP="00AA0850">
      <w:pPr>
        <w:numPr>
          <w:ilvl w:val="0"/>
          <w:numId w:val="161"/>
        </w:numPr>
        <w:tabs>
          <w:tab w:val="clear" w:pos="1020"/>
          <w:tab w:val="num" w:pos="1134"/>
        </w:tabs>
        <w:spacing w:after="120"/>
        <w:ind w:left="1094" w:hanging="357"/>
        <w:jc w:val="both"/>
        <w:rPr>
          <w:iCs/>
        </w:rPr>
      </w:pPr>
      <w:r w:rsidRPr="004225E2">
        <w:rPr>
          <w:iCs/>
        </w:rPr>
        <w:t>místa v katastru své obce, ve kterých hrozí nebezpečí vzniku povodně, záplavová území vodních toků, náplavová místa a místa soustředění vody při přívalových deštích a rychlém tání sněhu,</w:t>
      </w:r>
    </w:p>
    <w:p w14:paraId="140CD1F2" w14:textId="77777777" w:rsidR="004225E2" w:rsidRPr="004225E2" w:rsidRDefault="004225E2" w:rsidP="00AA08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737"/>
        <w:jc w:val="both"/>
        <w:rPr>
          <w:b/>
          <w:bCs/>
          <w:i/>
          <w:szCs w:val="24"/>
        </w:rPr>
      </w:pPr>
      <w:r w:rsidRPr="004225E2">
        <w:rPr>
          <w:b/>
          <w:bCs/>
          <w:i/>
          <w:szCs w:val="24"/>
        </w:rPr>
        <w:t>jednotka je schopna</w:t>
      </w:r>
    </w:p>
    <w:p w14:paraId="4ADEE4C4" w14:textId="77777777" w:rsidR="004225E2" w:rsidRPr="004225E2" w:rsidRDefault="004225E2" w:rsidP="00AA0850">
      <w:pPr>
        <w:numPr>
          <w:ilvl w:val="0"/>
          <w:numId w:val="162"/>
        </w:numPr>
        <w:tabs>
          <w:tab w:val="clear" w:pos="1020"/>
          <w:tab w:val="num" w:pos="1134"/>
        </w:tabs>
        <w:spacing w:after="0"/>
        <w:ind w:left="1094" w:hanging="357"/>
        <w:jc w:val="both"/>
        <w:rPr>
          <w:iCs/>
        </w:rPr>
      </w:pPr>
      <w:r w:rsidRPr="004225E2">
        <w:rPr>
          <w:iCs/>
        </w:rPr>
        <w:t xml:space="preserve">ve spolupráci s povodňovými orgány zajišťovat hlásnou povodňovou službu v případě, že územím obce protéká vodní tok, </w:t>
      </w:r>
    </w:p>
    <w:p w14:paraId="63FB015A" w14:textId="77777777" w:rsidR="004225E2" w:rsidRPr="004225E2" w:rsidRDefault="004225E2" w:rsidP="00AA0850">
      <w:pPr>
        <w:numPr>
          <w:ilvl w:val="0"/>
          <w:numId w:val="162"/>
        </w:numPr>
        <w:tabs>
          <w:tab w:val="clear" w:pos="1020"/>
          <w:tab w:val="num" w:pos="1134"/>
        </w:tabs>
        <w:spacing w:after="0"/>
        <w:ind w:left="1094" w:hanging="357"/>
        <w:jc w:val="both"/>
        <w:rPr>
          <w:iCs/>
        </w:rPr>
      </w:pPr>
      <w:r w:rsidRPr="004225E2">
        <w:rPr>
          <w:iCs/>
        </w:rPr>
        <w:t xml:space="preserve">odstraňovat malé překážky z vodního toku pro zlepšení průtoku vodního toku v obci, </w:t>
      </w:r>
    </w:p>
    <w:p w14:paraId="2F6FC4D8" w14:textId="77777777" w:rsidR="004225E2" w:rsidRPr="004225E2" w:rsidRDefault="004225E2" w:rsidP="00AA0850">
      <w:pPr>
        <w:numPr>
          <w:ilvl w:val="0"/>
          <w:numId w:val="162"/>
        </w:numPr>
        <w:tabs>
          <w:tab w:val="clear" w:pos="1020"/>
          <w:tab w:val="num" w:pos="1134"/>
        </w:tabs>
        <w:spacing w:after="0"/>
        <w:ind w:left="1094" w:hanging="357"/>
        <w:jc w:val="both"/>
        <w:rPr>
          <w:iCs/>
        </w:rPr>
      </w:pPr>
      <w:r w:rsidRPr="004225E2">
        <w:rPr>
          <w:iCs/>
        </w:rPr>
        <w:t>zajistit objekt proti vniknutí vody pomocí jednoduchých prostředků (pytle s pískem, fólie apod.),</w:t>
      </w:r>
    </w:p>
    <w:p w14:paraId="6DDF6291" w14:textId="77777777" w:rsidR="004225E2" w:rsidRPr="004225E2" w:rsidRDefault="004225E2" w:rsidP="00AA0850">
      <w:pPr>
        <w:numPr>
          <w:ilvl w:val="0"/>
          <w:numId w:val="162"/>
        </w:numPr>
        <w:tabs>
          <w:tab w:val="clear" w:pos="1020"/>
          <w:tab w:val="num" w:pos="1134"/>
        </w:tabs>
        <w:spacing w:after="0"/>
        <w:ind w:left="1094" w:hanging="357"/>
        <w:jc w:val="both"/>
        <w:rPr>
          <w:iCs/>
        </w:rPr>
      </w:pPr>
      <w:r w:rsidRPr="004225E2">
        <w:rPr>
          <w:iCs/>
        </w:rPr>
        <w:t>provést a organizovat výstavbu protipovodňových hrází,</w:t>
      </w:r>
    </w:p>
    <w:p w14:paraId="2DD5352F" w14:textId="77777777" w:rsidR="004225E2" w:rsidRPr="004225E2" w:rsidRDefault="004225E2" w:rsidP="00AA0850">
      <w:pPr>
        <w:numPr>
          <w:ilvl w:val="0"/>
          <w:numId w:val="162"/>
        </w:numPr>
        <w:tabs>
          <w:tab w:val="clear" w:pos="1020"/>
          <w:tab w:val="num" w:pos="1134"/>
        </w:tabs>
        <w:spacing w:after="0"/>
        <w:ind w:left="1094" w:hanging="357"/>
        <w:jc w:val="both"/>
        <w:rPr>
          <w:iCs/>
        </w:rPr>
      </w:pPr>
      <w:r w:rsidRPr="004225E2">
        <w:rPr>
          <w:iCs/>
        </w:rPr>
        <w:t>podílet se na odstraňování následků povodní v obytných a veřejných prostorech (čerpání vody, odstraňování naplavenin apod.),</w:t>
      </w:r>
    </w:p>
    <w:p w14:paraId="6766241D" w14:textId="77777777" w:rsidR="004225E2" w:rsidRPr="004225E2" w:rsidRDefault="004225E2" w:rsidP="00AA0850">
      <w:pPr>
        <w:numPr>
          <w:ilvl w:val="0"/>
          <w:numId w:val="162"/>
        </w:numPr>
        <w:tabs>
          <w:tab w:val="clear" w:pos="1020"/>
          <w:tab w:val="num" w:pos="1134"/>
        </w:tabs>
        <w:spacing w:after="120"/>
        <w:ind w:left="1094" w:hanging="357"/>
        <w:jc w:val="both"/>
        <w:rPr>
          <w:iCs/>
        </w:rPr>
      </w:pPr>
      <w:r w:rsidRPr="004225E2">
        <w:rPr>
          <w:iCs/>
        </w:rPr>
        <w:t xml:space="preserve">poskytnout první </w:t>
      </w:r>
      <w:proofErr w:type="spellStart"/>
      <w:r w:rsidRPr="004225E2">
        <w:rPr>
          <w:iCs/>
        </w:rPr>
        <w:t>předlékařskou</w:t>
      </w:r>
      <w:proofErr w:type="spellEnd"/>
      <w:r w:rsidRPr="004225E2">
        <w:rPr>
          <w:iCs/>
        </w:rPr>
        <w:t xml:space="preserve"> laickou pomoc v rozsahu laické resuscitace, stabilizace, zastavení krvácení, ošetření popálenin a omrzlin;</w:t>
      </w:r>
    </w:p>
    <w:p w14:paraId="548456C8" w14:textId="77777777" w:rsidR="004225E2" w:rsidRPr="004225E2" w:rsidRDefault="004225E2" w:rsidP="006C1458">
      <w:pPr>
        <w:numPr>
          <w:ilvl w:val="0"/>
          <w:numId w:val="171"/>
        </w:numPr>
        <w:spacing w:after="60"/>
        <w:ind w:left="357" w:hanging="357"/>
        <w:jc w:val="both"/>
        <w:rPr>
          <w:iCs/>
          <w:szCs w:val="18"/>
        </w:rPr>
      </w:pPr>
      <w:r w:rsidRPr="004225E2">
        <w:rPr>
          <w:b/>
          <w:iCs/>
          <w:szCs w:val="24"/>
        </w:rPr>
        <w:t>podíl na evakuaci obyvatel;</w:t>
      </w:r>
      <w:r w:rsidRPr="004225E2">
        <w:rPr>
          <w:iCs/>
          <w:szCs w:val="24"/>
        </w:rPr>
        <w:t xml:space="preserve"> členové jednotky </w:t>
      </w:r>
      <w:r w:rsidRPr="004225E2">
        <w:rPr>
          <w:szCs w:val="24"/>
        </w:rPr>
        <w:t>znají</w:t>
      </w:r>
    </w:p>
    <w:p w14:paraId="74022639" w14:textId="77777777" w:rsidR="004225E2" w:rsidRPr="004225E2" w:rsidRDefault="004225E2" w:rsidP="006C1458">
      <w:pPr>
        <w:numPr>
          <w:ilvl w:val="0"/>
          <w:numId w:val="160"/>
        </w:numPr>
        <w:spacing w:after="0"/>
        <w:ind w:left="714" w:hanging="357"/>
        <w:jc w:val="both"/>
        <w:rPr>
          <w:iCs/>
        </w:rPr>
      </w:pPr>
      <w:r w:rsidRPr="004225E2">
        <w:t>obsah evakuačního zavazadla,</w:t>
      </w:r>
    </w:p>
    <w:p w14:paraId="1181444F" w14:textId="77777777" w:rsidR="004225E2" w:rsidRPr="004225E2" w:rsidRDefault="004225E2" w:rsidP="006C1458">
      <w:pPr>
        <w:numPr>
          <w:ilvl w:val="0"/>
          <w:numId w:val="160"/>
        </w:numPr>
        <w:spacing w:after="0"/>
        <w:ind w:left="714" w:hanging="357"/>
        <w:jc w:val="both"/>
        <w:rPr>
          <w:iCs/>
        </w:rPr>
      </w:pPr>
      <w:r w:rsidRPr="004225E2">
        <w:rPr>
          <w:iCs/>
        </w:rPr>
        <w:t>místa soustředění obyvatel v obci při evakuaci, popřípadě je umí zvolit,</w:t>
      </w:r>
    </w:p>
    <w:p w14:paraId="272637E2" w14:textId="77777777" w:rsidR="004225E2" w:rsidRPr="004225E2" w:rsidRDefault="004225E2" w:rsidP="006C1458">
      <w:pPr>
        <w:numPr>
          <w:ilvl w:val="0"/>
          <w:numId w:val="160"/>
        </w:numPr>
        <w:spacing w:after="0"/>
        <w:ind w:left="714" w:hanging="357"/>
        <w:jc w:val="both"/>
        <w:rPr>
          <w:iCs/>
        </w:rPr>
      </w:pPr>
      <w:r w:rsidRPr="004225E2">
        <w:rPr>
          <w:iCs/>
        </w:rPr>
        <w:t xml:space="preserve">obsluhu evakuačního střediska (označení, evidence osob, poskytování základních informací); dle možností má jednotka přehled o osobách se zdravotním postižením a je schopna zajistit jejich evakuaci, </w:t>
      </w:r>
    </w:p>
    <w:p w14:paraId="003AA0E3" w14:textId="77777777" w:rsidR="004225E2" w:rsidRPr="004225E2" w:rsidRDefault="004225E2" w:rsidP="006C1458">
      <w:pPr>
        <w:numPr>
          <w:ilvl w:val="0"/>
          <w:numId w:val="160"/>
        </w:numPr>
        <w:spacing w:after="120"/>
        <w:ind w:left="714" w:hanging="357"/>
        <w:jc w:val="both"/>
        <w:rPr>
          <w:iCs/>
        </w:rPr>
      </w:pPr>
      <w:r w:rsidRPr="004225E2">
        <w:rPr>
          <w:iCs/>
        </w:rPr>
        <w:t>plán transportu evakuovaných osob a zvířat z obce;</w:t>
      </w:r>
    </w:p>
    <w:p w14:paraId="643AD863" w14:textId="77777777" w:rsidR="004225E2" w:rsidRPr="004225E2" w:rsidRDefault="004225E2" w:rsidP="006C1458">
      <w:pPr>
        <w:numPr>
          <w:ilvl w:val="0"/>
          <w:numId w:val="171"/>
        </w:numPr>
        <w:spacing w:after="60"/>
        <w:ind w:left="357" w:hanging="357"/>
        <w:jc w:val="both"/>
        <w:rPr>
          <w:bCs/>
          <w:szCs w:val="24"/>
        </w:rPr>
      </w:pPr>
      <w:r w:rsidRPr="004225E2">
        <w:rPr>
          <w:b/>
          <w:bCs/>
          <w:szCs w:val="24"/>
        </w:rPr>
        <w:t>podíl na označování oblastí s výskytem nebezpečných látek nebo jiných nebezpečných územní;</w:t>
      </w:r>
      <w:r w:rsidRPr="004225E2">
        <w:rPr>
          <w:szCs w:val="24"/>
        </w:rPr>
        <w:t xml:space="preserve"> členové jednotky</w:t>
      </w:r>
      <w:r w:rsidRPr="004225E2">
        <w:rPr>
          <w:iCs/>
          <w:szCs w:val="24"/>
        </w:rPr>
        <w:t xml:space="preserve"> znají</w:t>
      </w:r>
    </w:p>
    <w:p w14:paraId="408C4973" w14:textId="77777777" w:rsidR="004225E2" w:rsidRPr="004225E2" w:rsidRDefault="004225E2" w:rsidP="006C1458">
      <w:pPr>
        <w:numPr>
          <w:ilvl w:val="0"/>
          <w:numId w:val="163"/>
        </w:numPr>
        <w:spacing w:after="0"/>
        <w:ind w:left="714" w:hanging="357"/>
        <w:jc w:val="both"/>
        <w:rPr>
          <w:iCs/>
        </w:rPr>
      </w:pPr>
      <w:r w:rsidRPr="004225E2">
        <w:rPr>
          <w:iCs/>
        </w:rPr>
        <w:t xml:space="preserve">základní zásady činností při úniku nebo nálezu nebezpečné látky nebo předmětu, </w:t>
      </w:r>
    </w:p>
    <w:p w14:paraId="60EA8FD3" w14:textId="77777777" w:rsidR="004225E2" w:rsidRPr="004225E2" w:rsidRDefault="004225E2" w:rsidP="006C1458">
      <w:pPr>
        <w:numPr>
          <w:ilvl w:val="0"/>
          <w:numId w:val="163"/>
        </w:numPr>
        <w:spacing w:after="0"/>
        <w:ind w:left="714" w:hanging="357"/>
        <w:jc w:val="both"/>
        <w:rPr>
          <w:iCs/>
        </w:rPr>
      </w:pPr>
      <w:r w:rsidRPr="004225E2">
        <w:rPr>
          <w:iCs/>
        </w:rPr>
        <w:t xml:space="preserve">nebezpečí pro obyvatelstvo, stanoví nebezpečnou nebo vnější zónu, </w:t>
      </w:r>
    </w:p>
    <w:p w14:paraId="219C83B2" w14:textId="7CA77181" w:rsidR="004225E2" w:rsidRPr="004225E2" w:rsidRDefault="004225E2" w:rsidP="006C1458">
      <w:pPr>
        <w:numPr>
          <w:ilvl w:val="0"/>
          <w:numId w:val="163"/>
        </w:numPr>
        <w:spacing w:after="120"/>
        <w:ind w:left="714" w:hanging="357"/>
        <w:jc w:val="both"/>
        <w:rPr>
          <w:szCs w:val="18"/>
        </w:rPr>
      </w:pPr>
      <w:r w:rsidRPr="004225E2">
        <w:rPr>
          <w:iCs/>
        </w:rPr>
        <w:lastRenderedPageBreak/>
        <w:t xml:space="preserve">improvizované (nouzové) ochranné prostředky a </w:t>
      </w:r>
      <w:r w:rsidRPr="004225E2">
        <w:t xml:space="preserve">umí předat základní informace </w:t>
      </w:r>
      <w:r w:rsidR="00D00015">
        <w:br/>
      </w:r>
      <w:r w:rsidRPr="004225E2">
        <w:t>o nebezpečných látkách, popř. jiných nebezpečích nesouvisející s nebezpečnými látkami, např. při povodních, sesuvech půdy, nákazy;</w:t>
      </w:r>
    </w:p>
    <w:p w14:paraId="0C7508AD" w14:textId="77777777" w:rsidR="004225E2" w:rsidRPr="004225E2" w:rsidRDefault="004225E2" w:rsidP="006C1458">
      <w:pPr>
        <w:numPr>
          <w:ilvl w:val="0"/>
          <w:numId w:val="171"/>
        </w:numPr>
        <w:spacing w:after="60"/>
        <w:ind w:left="357" w:hanging="357"/>
        <w:jc w:val="both"/>
        <w:rPr>
          <w:iCs/>
          <w:szCs w:val="18"/>
        </w:rPr>
      </w:pPr>
      <w:r w:rsidRPr="004225E2">
        <w:rPr>
          <w:b/>
          <w:bCs/>
          <w:szCs w:val="24"/>
        </w:rPr>
        <w:t>podíl na varování obyvatelstva;</w:t>
      </w:r>
      <w:r w:rsidRPr="004225E2">
        <w:rPr>
          <w:iCs/>
          <w:szCs w:val="24"/>
        </w:rPr>
        <w:t xml:space="preserve"> členové jednotky</w:t>
      </w:r>
      <w:r w:rsidRPr="004225E2">
        <w:rPr>
          <w:b/>
          <w:bCs/>
          <w:szCs w:val="24"/>
        </w:rPr>
        <w:t xml:space="preserve"> </w:t>
      </w:r>
    </w:p>
    <w:p w14:paraId="00DA937E" w14:textId="2130C61C" w:rsidR="004225E2" w:rsidRPr="004225E2" w:rsidRDefault="004225E2" w:rsidP="006C1458">
      <w:pPr>
        <w:numPr>
          <w:ilvl w:val="0"/>
          <w:numId w:val="164"/>
        </w:numPr>
        <w:spacing w:after="0"/>
        <w:ind w:left="714" w:hanging="357"/>
        <w:jc w:val="both"/>
        <w:rPr>
          <w:iCs/>
        </w:rPr>
      </w:pPr>
      <w:r w:rsidRPr="004225E2">
        <w:rPr>
          <w:iCs/>
        </w:rPr>
        <w:t>znají způsob a místo</w:t>
      </w:r>
      <w:r w:rsidR="00581171">
        <w:rPr>
          <w:iCs/>
        </w:rPr>
        <w:t>,</w:t>
      </w:r>
      <w:r w:rsidRPr="004225E2">
        <w:rPr>
          <w:iCs/>
        </w:rPr>
        <w:t xml:space="preserve"> odkud se standardním způsobem provádí varování a informování obyvatelstva, umí obsluhovat toto zařízení a zná jeho dosah v obci,</w:t>
      </w:r>
    </w:p>
    <w:p w14:paraId="5C58F68E" w14:textId="77777777" w:rsidR="004225E2" w:rsidRPr="004225E2" w:rsidRDefault="004225E2" w:rsidP="006C1458">
      <w:pPr>
        <w:numPr>
          <w:ilvl w:val="0"/>
          <w:numId w:val="164"/>
        </w:numPr>
        <w:spacing w:after="0"/>
        <w:ind w:left="714" w:hanging="357"/>
        <w:jc w:val="both"/>
        <w:rPr>
          <w:iCs/>
        </w:rPr>
      </w:pPr>
      <w:r w:rsidRPr="004225E2">
        <w:rPr>
          <w:iCs/>
        </w:rPr>
        <w:t>jsou schopni předat informaci o hrozícím nebezpečí a následných režimových opatřeních,</w:t>
      </w:r>
    </w:p>
    <w:p w14:paraId="5BF77EC0" w14:textId="75571473" w:rsidR="004225E2" w:rsidRDefault="004225E2" w:rsidP="006C1458">
      <w:pPr>
        <w:numPr>
          <w:ilvl w:val="0"/>
          <w:numId w:val="164"/>
        </w:numPr>
        <w:spacing w:after="120"/>
        <w:ind w:left="714" w:hanging="357"/>
        <w:jc w:val="both"/>
        <w:rPr>
          <w:iCs/>
        </w:rPr>
      </w:pPr>
      <w:r w:rsidRPr="004225E2">
        <w:rPr>
          <w:iCs/>
        </w:rPr>
        <w:t>provádí varování obyvatelstva (osobním kontaktem, mobilním rozhlasovým zařízením apod.) v místech, kde není zajištěno varování standardním způsobem;</w:t>
      </w:r>
    </w:p>
    <w:p w14:paraId="40C676E6" w14:textId="77777777" w:rsidR="004225E2" w:rsidRPr="004225E2" w:rsidRDefault="004225E2" w:rsidP="006C1458">
      <w:pPr>
        <w:numPr>
          <w:ilvl w:val="0"/>
          <w:numId w:val="171"/>
        </w:numPr>
        <w:spacing w:after="60"/>
        <w:ind w:left="357" w:hanging="357"/>
        <w:jc w:val="both"/>
        <w:rPr>
          <w:iCs/>
          <w:szCs w:val="18"/>
        </w:rPr>
      </w:pPr>
      <w:r w:rsidRPr="004225E2">
        <w:rPr>
          <w:b/>
          <w:bCs/>
          <w:szCs w:val="24"/>
        </w:rPr>
        <w:t>podíl na dekontaminaci obyvatel nebo majetku</w:t>
      </w:r>
      <w:r w:rsidRPr="004225E2">
        <w:rPr>
          <w:b/>
          <w:bCs/>
          <w:i/>
          <w:iCs/>
          <w:szCs w:val="24"/>
        </w:rPr>
        <w:t>,</w:t>
      </w:r>
      <w:r w:rsidRPr="004225E2">
        <w:rPr>
          <w:iCs/>
          <w:szCs w:val="24"/>
        </w:rPr>
        <w:t xml:space="preserve"> členové jednotky</w:t>
      </w:r>
    </w:p>
    <w:p w14:paraId="18CC25A8" w14:textId="77777777" w:rsidR="004225E2" w:rsidRPr="004225E2" w:rsidRDefault="004225E2" w:rsidP="00CF169E">
      <w:pPr>
        <w:numPr>
          <w:ilvl w:val="0"/>
          <w:numId w:val="165"/>
        </w:numPr>
        <w:spacing w:after="0"/>
        <w:ind w:left="714" w:hanging="357"/>
        <w:jc w:val="both"/>
        <w:rPr>
          <w:iCs/>
        </w:rPr>
      </w:pPr>
      <w:r w:rsidRPr="004225E2">
        <w:rPr>
          <w:iCs/>
        </w:rPr>
        <w:t>znají organizaci místa pro provádění dekontaminace obyvatelstva,</w:t>
      </w:r>
    </w:p>
    <w:p w14:paraId="6ACD582C" w14:textId="5E7AECC9" w:rsidR="004225E2" w:rsidRDefault="004225E2" w:rsidP="006C1458">
      <w:pPr>
        <w:numPr>
          <w:ilvl w:val="0"/>
          <w:numId w:val="165"/>
        </w:numPr>
        <w:spacing w:after="0"/>
        <w:ind w:left="714" w:hanging="357"/>
        <w:jc w:val="both"/>
        <w:rPr>
          <w:iCs/>
        </w:rPr>
      </w:pPr>
      <w:r w:rsidRPr="004225E2">
        <w:rPr>
          <w:iCs/>
        </w:rPr>
        <w:t>jsou schopni provádět vybrané činnosti mimo nebezpečnou zónu při provádění dekontaminace obyvatel (výdej náhradních oděvů apod.),</w:t>
      </w:r>
    </w:p>
    <w:p w14:paraId="62BC8E63" w14:textId="77777777" w:rsidR="004225E2" w:rsidRPr="004225E2" w:rsidRDefault="004225E2" w:rsidP="006C1458">
      <w:pPr>
        <w:numPr>
          <w:ilvl w:val="0"/>
          <w:numId w:val="165"/>
        </w:numPr>
        <w:spacing w:after="120"/>
        <w:ind w:left="714" w:hanging="357"/>
        <w:jc w:val="both"/>
        <w:rPr>
          <w:iCs/>
        </w:rPr>
      </w:pPr>
      <w:r w:rsidRPr="004225E2">
        <w:rPr>
          <w:iCs/>
        </w:rPr>
        <w:t>jsou schopni zahájit dekontaminaci techniky a terénu s využitím improvizovaných prostředků a se zřetelem na nebezpečí a potřebné ochranné prostředky;</w:t>
      </w:r>
    </w:p>
    <w:p w14:paraId="76AF5649" w14:textId="77777777" w:rsidR="004225E2" w:rsidRPr="004225E2" w:rsidRDefault="004225E2" w:rsidP="006C1458">
      <w:pPr>
        <w:numPr>
          <w:ilvl w:val="0"/>
          <w:numId w:val="171"/>
        </w:numPr>
        <w:spacing w:after="60"/>
        <w:ind w:left="357" w:hanging="357"/>
        <w:jc w:val="both"/>
        <w:rPr>
          <w:iCs/>
          <w:szCs w:val="18"/>
        </w:rPr>
      </w:pPr>
      <w:r w:rsidRPr="004225E2">
        <w:rPr>
          <w:b/>
          <w:bCs/>
          <w:szCs w:val="24"/>
        </w:rPr>
        <w:t>podíl na humanitární pomoci obyvatelstvu a zajištění podmínek pro jeho nouzové přežití</w:t>
      </w:r>
      <w:r w:rsidRPr="004225E2">
        <w:rPr>
          <w:szCs w:val="24"/>
        </w:rPr>
        <w:t xml:space="preserve">; jde zejména o podíl na zajišťování </w:t>
      </w:r>
    </w:p>
    <w:p w14:paraId="3F8E250E" w14:textId="77777777" w:rsidR="004225E2" w:rsidRPr="004225E2" w:rsidRDefault="004225E2" w:rsidP="006C1458">
      <w:pPr>
        <w:numPr>
          <w:ilvl w:val="0"/>
          <w:numId w:val="166"/>
        </w:numPr>
        <w:spacing w:after="0"/>
        <w:ind w:left="714" w:hanging="357"/>
        <w:jc w:val="both"/>
        <w:rPr>
          <w:iCs/>
        </w:rPr>
      </w:pPr>
      <w:r w:rsidRPr="004225E2">
        <w:rPr>
          <w:iCs/>
        </w:rPr>
        <w:t>nouzového přežití obyvatelstva,</w:t>
      </w:r>
    </w:p>
    <w:p w14:paraId="4B307190" w14:textId="77777777" w:rsidR="004225E2" w:rsidRPr="004225E2" w:rsidRDefault="004225E2" w:rsidP="006C1458">
      <w:pPr>
        <w:numPr>
          <w:ilvl w:val="0"/>
          <w:numId w:val="166"/>
        </w:numPr>
        <w:spacing w:after="0"/>
        <w:ind w:left="714" w:hanging="357"/>
        <w:jc w:val="both"/>
        <w:rPr>
          <w:iCs/>
        </w:rPr>
      </w:pPr>
      <w:r w:rsidRPr="004225E2">
        <w:rPr>
          <w:iCs/>
        </w:rPr>
        <w:t>humanitární pomoci obyvatelstvu a psychosociální pomoci postiženému obyvatelstvu,</w:t>
      </w:r>
    </w:p>
    <w:p w14:paraId="1C81753C" w14:textId="77777777" w:rsidR="004225E2" w:rsidRPr="004225E2" w:rsidRDefault="004225E2" w:rsidP="006C1458">
      <w:pPr>
        <w:numPr>
          <w:ilvl w:val="0"/>
          <w:numId w:val="166"/>
        </w:numPr>
        <w:spacing w:after="0"/>
        <w:ind w:left="714" w:hanging="357"/>
        <w:jc w:val="both"/>
        <w:rPr>
          <w:iCs/>
        </w:rPr>
      </w:pPr>
      <w:proofErr w:type="spellStart"/>
      <w:r w:rsidRPr="004225E2">
        <w:rPr>
          <w:iCs/>
        </w:rPr>
        <w:t>předlékařské</w:t>
      </w:r>
      <w:proofErr w:type="spellEnd"/>
      <w:r w:rsidRPr="004225E2">
        <w:rPr>
          <w:iCs/>
        </w:rPr>
        <w:t xml:space="preserve"> laické zdravotnické pomoci,</w:t>
      </w:r>
    </w:p>
    <w:p w14:paraId="2D7B430F" w14:textId="77777777" w:rsidR="004225E2" w:rsidRPr="004225E2" w:rsidRDefault="004225E2" w:rsidP="006C1458">
      <w:pPr>
        <w:numPr>
          <w:ilvl w:val="0"/>
          <w:numId w:val="166"/>
        </w:numPr>
        <w:spacing w:after="0"/>
        <w:ind w:left="714" w:hanging="357"/>
        <w:jc w:val="both"/>
        <w:rPr>
          <w:iCs/>
        </w:rPr>
      </w:pPr>
      <w:r w:rsidRPr="004225E2">
        <w:rPr>
          <w:iCs/>
        </w:rPr>
        <w:t>laické posttraumatické péče o postižené,</w:t>
      </w:r>
    </w:p>
    <w:p w14:paraId="6CC85C21" w14:textId="05528824" w:rsidR="004225E2" w:rsidRPr="004225E2" w:rsidRDefault="004225E2" w:rsidP="006C1458">
      <w:pPr>
        <w:numPr>
          <w:ilvl w:val="0"/>
          <w:numId w:val="166"/>
        </w:numPr>
        <w:spacing w:after="60"/>
        <w:ind w:left="714" w:hanging="357"/>
        <w:jc w:val="both"/>
        <w:rPr>
          <w:i/>
        </w:rPr>
      </w:pPr>
      <w:r w:rsidRPr="004225E2">
        <w:rPr>
          <w:iCs/>
        </w:rPr>
        <w:t>technické pomo</w:t>
      </w:r>
      <w:r w:rsidR="006C1458">
        <w:rPr>
          <w:iCs/>
        </w:rPr>
        <w:t>ci v oblasti infrastruktury pro</w:t>
      </w:r>
    </w:p>
    <w:p w14:paraId="5D835B58" w14:textId="77777777" w:rsidR="004225E2" w:rsidRPr="004225E2" w:rsidRDefault="004225E2" w:rsidP="006C1458">
      <w:pPr>
        <w:numPr>
          <w:ilvl w:val="0"/>
          <w:numId w:val="156"/>
        </w:numPr>
        <w:spacing w:after="0"/>
        <w:ind w:left="1094" w:hanging="357"/>
        <w:jc w:val="both"/>
        <w:rPr>
          <w:iCs/>
        </w:rPr>
      </w:pPr>
      <w:r w:rsidRPr="004225E2">
        <w:rPr>
          <w:iCs/>
        </w:rPr>
        <w:t>nouzové zásobování energií,</w:t>
      </w:r>
    </w:p>
    <w:p w14:paraId="13541477" w14:textId="77777777" w:rsidR="004225E2" w:rsidRPr="004225E2" w:rsidRDefault="004225E2" w:rsidP="006C1458">
      <w:pPr>
        <w:numPr>
          <w:ilvl w:val="0"/>
          <w:numId w:val="156"/>
        </w:numPr>
        <w:spacing w:after="0"/>
        <w:ind w:left="1094" w:hanging="357"/>
        <w:jc w:val="both"/>
        <w:rPr>
          <w:iCs/>
        </w:rPr>
      </w:pPr>
      <w:r w:rsidRPr="004225E2">
        <w:rPr>
          <w:iCs/>
        </w:rPr>
        <w:t>nouzové osvětlení,</w:t>
      </w:r>
    </w:p>
    <w:p w14:paraId="1BA1D660" w14:textId="77777777" w:rsidR="004225E2" w:rsidRPr="004225E2" w:rsidRDefault="004225E2" w:rsidP="006C1458">
      <w:pPr>
        <w:numPr>
          <w:ilvl w:val="0"/>
          <w:numId w:val="156"/>
        </w:numPr>
        <w:spacing w:after="120"/>
        <w:ind w:left="1094" w:hanging="357"/>
        <w:jc w:val="both"/>
        <w:rPr>
          <w:iCs/>
        </w:rPr>
      </w:pPr>
      <w:r w:rsidRPr="004225E2">
        <w:rPr>
          <w:iCs/>
        </w:rPr>
        <w:t>nouzové zásobování vodou,</w:t>
      </w:r>
    </w:p>
    <w:p w14:paraId="2AA9DCBF" w14:textId="77777777" w:rsidR="004225E2" w:rsidRPr="006C1458" w:rsidRDefault="004225E2" w:rsidP="006C1458">
      <w:pPr>
        <w:spacing w:after="120"/>
        <w:ind w:left="737"/>
        <w:jc w:val="both"/>
        <w:rPr>
          <w:bCs/>
        </w:rPr>
      </w:pPr>
      <w:r w:rsidRPr="004225E2">
        <w:rPr>
          <w:b/>
          <w:bCs/>
          <w:i/>
        </w:rPr>
        <w:t>jednotka je schopna</w:t>
      </w:r>
    </w:p>
    <w:p w14:paraId="518643E2" w14:textId="77777777" w:rsidR="004225E2" w:rsidRPr="004225E2" w:rsidRDefault="004225E2" w:rsidP="006C1458">
      <w:pPr>
        <w:numPr>
          <w:ilvl w:val="0"/>
          <w:numId w:val="167"/>
        </w:numPr>
        <w:tabs>
          <w:tab w:val="clear" w:pos="1020"/>
          <w:tab w:val="num" w:pos="1134"/>
        </w:tabs>
        <w:spacing w:after="0"/>
        <w:ind w:left="1094" w:hanging="357"/>
        <w:jc w:val="both"/>
        <w:rPr>
          <w:iCs/>
        </w:rPr>
      </w:pPr>
      <w:r w:rsidRPr="004225E2">
        <w:rPr>
          <w:iCs/>
        </w:rPr>
        <w:t xml:space="preserve">zřídit provizorní místo pro soustředění osob (do 30 osob) a zajistit péči o ně po dobu 6 hodin (přístřeší, světlo, teplo strava) s využitím objektů v obci,  </w:t>
      </w:r>
    </w:p>
    <w:p w14:paraId="26E70D4B" w14:textId="77777777" w:rsidR="004225E2" w:rsidRPr="004225E2" w:rsidRDefault="004225E2" w:rsidP="006C1458">
      <w:pPr>
        <w:numPr>
          <w:ilvl w:val="0"/>
          <w:numId w:val="167"/>
        </w:numPr>
        <w:tabs>
          <w:tab w:val="clear" w:pos="1020"/>
          <w:tab w:val="num" w:pos="1134"/>
        </w:tabs>
        <w:spacing w:after="0"/>
        <w:ind w:left="1094" w:hanging="357"/>
        <w:jc w:val="both"/>
        <w:rPr>
          <w:iCs/>
        </w:rPr>
      </w:pPr>
      <w:r w:rsidRPr="004225E2">
        <w:rPr>
          <w:iCs/>
        </w:rPr>
        <w:t>odhadnout potřeby pro zásobování obyvatel a humanitární pomoc,</w:t>
      </w:r>
    </w:p>
    <w:p w14:paraId="08F5C812" w14:textId="77777777" w:rsidR="004225E2" w:rsidRPr="004225E2" w:rsidRDefault="004225E2" w:rsidP="006C1458">
      <w:pPr>
        <w:numPr>
          <w:ilvl w:val="0"/>
          <w:numId w:val="167"/>
        </w:numPr>
        <w:tabs>
          <w:tab w:val="clear" w:pos="1020"/>
          <w:tab w:val="num" w:pos="1134"/>
        </w:tabs>
        <w:spacing w:after="0"/>
        <w:ind w:left="1094" w:hanging="357"/>
        <w:jc w:val="both"/>
        <w:rPr>
          <w:iCs/>
        </w:rPr>
      </w:pPr>
      <w:r w:rsidRPr="004225E2">
        <w:rPr>
          <w:iCs/>
        </w:rPr>
        <w:t>podílet se na informování obyvatelstva o nebezpečích vyplývajících z výpadku dodávky plynu nebo elektrické energie,</w:t>
      </w:r>
    </w:p>
    <w:p w14:paraId="58091B80" w14:textId="77777777" w:rsidR="004225E2" w:rsidRPr="004225E2" w:rsidRDefault="004225E2" w:rsidP="006C1458">
      <w:pPr>
        <w:numPr>
          <w:ilvl w:val="0"/>
          <w:numId w:val="167"/>
        </w:numPr>
        <w:tabs>
          <w:tab w:val="clear" w:pos="1020"/>
          <w:tab w:val="num" w:pos="1134"/>
        </w:tabs>
        <w:spacing w:after="120"/>
        <w:ind w:left="1094" w:hanging="357"/>
        <w:jc w:val="both"/>
        <w:rPr>
          <w:i/>
        </w:rPr>
      </w:pPr>
      <w:r w:rsidRPr="004225E2">
        <w:rPr>
          <w:iCs/>
        </w:rPr>
        <w:t>zřídit a obsluhovat místo pro výdej užitkové vody.</w:t>
      </w:r>
    </w:p>
    <w:p w14:paraId="7070E9D8" w14:textId="54065DAA" w:rsidR="004225E2" w:rsidRPr="004225E2" w:rsidRDefault="006C1458" w:rsidP="006C1458">
      <w:pPr>
        <w:numPr>
          <w:ilvl w:val="0"/>
          <w:numId w:val="174"/>
        </w:numPr>
        <w:tabs>
          <w:tab w:val="num" w:pos="426"/>
        </w:tabs>
        <w:spacing w:after="120"/>
        <w:ind w:left="0" w:firstLine="0"/>
        <w:jc w:val="both"/>
        <w:rPr>
          <w:szCs w:val="24"/>
        </w:rPr>
      </w:pPr>
      <w:r>
        <w:rPr>
          <w:b/>
          <w:iCs/>
          <w:szCs w:val="24"/>
        </w:rPr>
        <w:t xml:space="preserve"> </w:t>
      </w:r>
      <w:r w:rsidR="004225E2" w:rsidRPr="004225E2">
        <w:rPr>
          <w:b/>
          <w:iCs/>
          <w:szCs w:val="24"/>
        </w:rPr>
        <w:t xml:space="preserve">Speciální </w:t>
      </w:r>
      <w:r w:rsidR="004225E2" w:rsidRPr="00352F20">
        <w:rPr>
          <w:b/>
          <w:iCs/>
          <w:szCs w:val="24"/>
        </w:rPr>
        <w:t xml:space="preserve">úkoly </w:t>
      </w:r>
      <w:r w:rsidR="004225E2" w:rsidRPr="00352F20">
        <w:rPr>
          <w:b/>
          <w:bCs/>
          <w:iCs/>
          <w:szCs w:val="24"/>
        </w:rPr>
        <w:t>jednotek</w:t>
      </w:r>
      <w:r w:rsidR="004225E2" w:rsidRPr="004225E2">
        <w:rPr>
          <w:bCs/>
          <w:iCs/>
          <w:szCs w:val="24"/>
        </w:rPr>
        <w:t xml:space="preserve"> </w:t>
      </w:r>
      <w:r w:rsidR="00352F20" w:rsidRPr="004225E2">
        <w:rPr>
          <w:b/>
          <w:iCs/>
          <w:szCs w:val="24"/>
        </w:rPr>
        <w:t>předurčených</w:t>
      </w:r>
      <w:r w:rsidR="00352F20" w:rsidRPr="004225E2">
        <w:rPr>
          <w:bCs/>
          <w:iCs/>
          <w:szCs w:val="24"/>
        </w:rPr>
        <w:t xml:space="preserve"> </w:t>
      </w:r>
      <w:r w:rsidR="00352F20">
        <w:rPr>
          <w:bCs/>
          <w:iCs/>
          <w:szCs w:val="24"/>
        </w:rPr>
        <w:t>k</w:t>
      </w:r>
      <w:r w:rsidR="004225E2" w:rsidRPr="004225E2">
        <w:rPr>
          <w:bCs/>
          <w:iCs/>
          <w:szCs w:val="24"/>
        </w:rPr>
        <w:t> záchranný</w:t>
      </w:r>
      <w:r w:rsidR="00352F20">
        <w:rPr>
          <w:bCs/>
          <w:iCs/>
          <w:szCs w:val="24"/>
        </w:rPr>
        <w:t>m</w:t>
      </w:r>
      <w:r w:rsidR="004225E2" w:rsidRPr="004225E2">
        <w:rPr>
          <w:bCs/>
          <w:iCs/>
          <w:szCs w:val="24"/>
        </w:rPr>
        <w:t xml:space="preserve"> prací</w:t>
      </w:r>
      <w:r w:rsidR="00352F20">
        <w:rPr>
          <w:bCs/>
          <w:iCs/>
          <w:szCs w:val="24"/>
        </w:rPr>
        <w:t>m</w:t>
      </w:r>
      <w:r w:rsidR="004225E2" w:rsidRPr="004225E2">
        <w:rPr>
          <w:bCs/>
          <w:iCs/>
          <w:szCs w:val="24"/>
        </w:rPr>
        <w:t xml:space="preserve"> a ochraně obyvatelstva jsou následující</w:t>
      </w:r>
    </w:p>
    <w:p w14:paraId="36C7F656" w14:textId="77777777" w:rsidR="004225E2" w:rsidRPr="004225E2" w:rsidRDefault="004225E2" w:rsidP="00085778">
      <w:pPr>
        <w:numPr>
          <w:ilvl w:val="1"/>
          <w:numId w:val="134"/>
        </w:numPr>
        <w:tabs>
          <w:tab w:val="left" w:pos="426"/>
          <w:tab w:val="num"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357" w:hanging="357"/>
        <w:jc w:val="both"/>
        <w:rPr>
          <w:bCs/>
          <w:iCs/>
          <w:szCs w:val="24"/>
        </w:rPr>
      </w:pPr>
      <w:r w:rsidRPr="004225E2">
        <w:rPr>
          <w:b/>
          <w:iCs/>
          <w:szCs w:val="24"/>
        </w:rPr>
        <w:t xml:space="preserve">záchranné a likvidační práce; </w:t>
      </w:r>
      <w:r w:rsidRPr="004225E2">
        <w:rPr>
          <w:iCs/>
          <w:szCs w:val="24"/>
        </w:rPr>
        <w:t>zejména</w:t>
      </w:r>
    </w:p>
    <w:p w14:paraId="30420641" w14:textId="77777777" w:rsidR="004225E2" w:rsidRPr="004225E2" w:rsidRDefault="004225E2" w:rsidP="00085778">
      <w:pPr>
        <w:numPr>
          <w:ilvl w:val="0"/>
          <w:numId w:val="173"/>
        </w:numPr>
        <w:spacing w:after="0"/>
        <w:ind w:left="714" w:hanging="357"/>
        <w:jc w:val="both"/>
        <w:rPr>
          <w:iCs/>
        </w:rPr>
      </w:pPr>
      <w:r w:rsidRPr="004225E2">
        <w:rPr>
          <w:iCs/>
        </w:rPr>
        <w:t>záchranné práce při dopravních nehodách – předurčenost „C“,</w:t>
      </w:r>
    </w:p>
    <w:p w14:paraId="6FF6AA40" w14:textId="77777777" w:rsidR="004225E2" w:rsidRPr="004225E2" w:rsidRDefault="004225E2" w:rsidP="00085778">
      <w:pPr>
        <w:numPr>
          <w:ilvl w:val="0"/>
          <w:numId w:val="173"/>
        </w:numPr>
        <w:spacing w:after="0"/>
        <w:ind w:left="714" w:hanging="357"/>
        <w:jc w:val="both"/>
        <w:rPr>
          <w:iCs/>
        </w:rPr>
      </w:pPr>
      <w:r w:rsidRPr="004225E2">
        <w:rPr>
          <w:iCs/>
        </w:rPr>
        <w:t>záchranné práce při haváriích nebezpečných látek – základní jednotka „Z“,</w:t>
      </w:r>
    </w:p>
    <w:p w14:paraId="64EE53C1" w14:textId="77777777" w:rsidR="004225E2" w:rsidRPr="004225E2" w:rsidRDefault="004225E2" w:rsidP="00085778">
      <w:pPr>
        <w:numPr>
          <w:ilvl w:val="0"/>
          <w:numId w:val="173"/>
        </w:numPr>
        <w:spacing w:after="60"/>
        <w:ind w:left="714" w:hanging="357"/>
        <w:jc w:val="both"/>
        <w:rPr>
          <w:iCs/>
        </w:rPr>
      </w:pPr>
      <w:r w:rsidRPr="004225E2">
        <w:rPr>
          <w:iCs/>
        </w:rPr>
        <w:t>technická pomoc při odstraňování následků mimořádné události</w:t>
      </w:r>
    </w:p>
    <w:p w14:paraId="261012B8" w14:textId="77777777" w:rsidR="004225E2" w:rsidRPr="004225E2" w:rsidRDefault="004225E2" w:rsidP="00085778">
      <w:pPr>
        <w:numPr>
          <w:ilvl w:val="1"/>
          <w:numId w:val="157"/>
        </w:numPr>
        <w:spacing w:after="0"/>
        <w:ind w:left="1094" w:hanging="357"/>
        <w:jc w:val="both"/>
        <w:rPr>
          <w:iCs/>
        </w:rPr>
      </w:pPr>
      <w:r w:rsidRPr="004225E2">
        <w:rPr>
          <w:iCs/>
        </w:rPr>
        <w:t>vyprošťování osob a zvířat z trosek nebo nedostupných míst,</w:t>
      </w:r>
    </w:p>
    <w:p w14:paraId="51AADD22" w14:textId="77777777" w:rsidR="004225E2" w:rsidRPr="004225E2" w:rsidRDefault="004225E2" w:rsidP="00085778">
      <w:pPr>
        <w:numPr>
          <w:ilvl w:val="1"/>
          <w:numId w:val="157"/>
        </w:numPr>
        <w:spacing w:after="0"/>
        <w:ind w:left="1094" w:hanging="357"/>
        <w:jc w:val="both"/>
        <w:rPr>
          <w:iCs/>
        </w:rPr>
      </w:pPr>
      <w:r w:rsidRPr="004225E2">
        <w:rPr>
          <w:iCs/>
        </w:rPr>
        <w:t>transport raněných z místa mimořádné události do shromaždiště a třídění raněných,</w:t>
      </w:r>
    </w:p>
    <w:p w14:paraId="22F23559" w14:textId="77777777" w:rsidR="004225E2" w:rsidRPr="004225E2" w:rsidRDefault="004225E2" w:rsidP="00085778">
      <w:pPr>
        <w:numPr>
          <w:ilvl w:val="1"/>
          <w:numId w:val="157"/>
        </w:numPr>
        <w:spacing w:after="0"/>
        <w:ind w:left="1094" w:hanging="357"/>
        <w:jc w:val="both"/>
        <w:rPr>
          <w:iCs/>
        </w:rPr>
      </w:pPr>
      <w:r w:rsidRPr="004225E2">
        <w:rPr>
          <w:iCs/>
        </w:rPr>
        <w:t>provizorní stabilizace trosek a stavebních konstrukcí,</w:t>
      </w:r>
    </w:p>
    <w:p w14:paraId="40F5628F" w14:textId="77777777" w:rsidR="004225E2" w:rsidRPr="004225E2" w:rsidRDefault="004225E2" w:rsidP="00085778">
      <w:pPr>
        <w:numPr>
          <w:ilvl w:val="1"/>
          <w:numId w:val="157"/>
        </w:numPr>
        <w:spacing w:after="0"/>
        <w:ind w:left="1094" w:hanging="357"/>
        <w:jc w:val="both"/>
        <w:rPr>
          <w:iCs/>
        </w:rPr>
      </w:pPr>
      <w:r w:rsidRPr="004225E2">
        <w:rPr>
          <w:iCs/>
        </w:rPr>
        <w:t>pomocné práce u speciální techniky (např. vazači),</w:t>
      </w:r>
    </w:p>
    <w:p w14:paraId="20D2EFE1" w14:textId="169502B4" w:rsidR="004225E2" w:rsidRDefault="004225E2" w:rsidP="00085778">
      <w:pPr>
        <w:numPr>
          <w:ilvl w:val="1"/>
          <w:numId w:val="157"/>
        </w:numPr>
        <w:spacing w:after="60"/>
        <w:ind w:left="1094" w:hanging="357"/>
        <w:jc w:val="both"/>
        <w:rPr>
          <w:iCs/>
        </w:rPr>
      </w:pPr>
      <w:r w:rsidRPr="004225E2">
        <w:rPr>
          <w:iCs/>
        </w:rPr>
        <w:t>zajišťování pomocných prací při odstraňování následků povodní, vichřic, polomů apod.,</w:t>
      </w:r>
    </w:p>
    <w:p w14:paraId="6D9573C0" w14:textId="77777777" w:rsidR="00CA77CF" w:rsidRPr="004225E2" w:rsidRDefault="00CA77CF" w:rsidP="00CA77CF">
      <w:pPr>
        <w:spacing w:after="0"/>
        <w:jc w:val="both"/>
        <w:rPr>
          <w:iCs/>
        </w:rPr>
      </w:pPr>
    </w:p>
    <w:p w14:paraId="57493BBE" w14:textId="6C75AAD9" w:rsidR="004225E2" w:rsidRPr="004225E2" w:rsidRDefault="004225E2" w:rsidP="00085778">
      <w:pPr>
        <w:numPr>
          <w:ilvl w:val="0"/>
          <w:numId w:val="173"/>
        </w:numPr>
        <w:spacing w:after="60"/>
        <w:ind w:left="714" w:hanging="357"/>
        <w:jc w:val="both"/>
        <w:rPr>
          <w:iCs/>
        </w:rPr>
      </w:pPr>
      <w:r w:rsidRPr="004225E2">
        <w:rPr>
          <w:iCs/>
        </w:rPr>
        <w:lastRenderedPageBreak/>
        <w:t>protipovodňov</w:t>
      </w:r>
      <w:r w:rsidR="000D53C0">
        <w:rPr>
          <w:iCs/>
        </w:rPr>
        <w:t>á</w:t>
      </w:r>
      <w:r w:rsidRPr="004225E2">
        <w:rPr>
          <w:iCs/>
        </w:rPr>
        <w:t xml:space="preserve"> ochran</w:t>
      </w:r>
      <w:r w:rsidR="000D53C0">
        <w:rPr>
          <w:iCs/>
        </w:rPr>
        <w:t>a</w:t>
      </w:r>
      <w:r w:rsidRPr="004225E2">
        <w:rPr>
          <w:iCs/>
        </w:rPr>
        <w:t xml:space="preserve"> a povodňové záchranné práce </w:t>
      </w:r>
    </w:p>
    <w:p w14:paraId="2F85B9EC" w14:textId="77777777" w:rsidR="004225E2" w:rsidRPr="004225E2" w:rsidRDefault="004225E2" w:rsidP="00085778">
      <w:pPr>
        <w:numPr>
          <w:ilvl w:val="1"/>
          <w:numId w:val="157"/>
        </w:numPr>
        <w:spacing w:after="0"/>
        <w:ind w:left="1094" w:hanging="357"/>
        <w:jc w:val="both"/>
        <w:rPr>
          <w:iCs/>
        </w:rPr>
      </w:pPr>
      <w:r w:rsidRPr="004225E2">
        <w:rPr>
          <w:iCs/>
        </w:rPr>
        <w:t>záchrana osob z vody, evakuace osob a zvířat pomocí plavidel,</w:t>
      </w:r>
    </w:p>
    <w:p w14:paraId="383A5AAB" w14:textId="77777777" w:rsidR="004225E2" w:rsidRPr="004225E2" w:rsidRDefault="004225E2" w:rsidP="00085778">
      <w:pPr>
        <w:numPr>
          <w:ilvl w:val="1"/>
          <w:numId w:val="157"/>
        </w:numPr>
        <w:spacing w:after="0"/>
        <w:ind w:left="1094" w:hanging="357"/>
        <w:jc w:val="both"/>
        <w:rPr>
          <w:iCs/>
        </w:rPr>
      </w:pPr>
      <w:r w:rsidRPr="004225E2">
        <w:rPr>
          <w:iCs/>
        </w:rPr>
        <w:t xml:space="preserve">pomoc při distribuci humanitární pomoci osobám a zvířatům, </w:t>
      </w:r>
    </w:p>
    <w:p w14:paraId="31B513FC" w14:textId="77777777" w:rsidR="004225E2" w:rsidRPr="004225E2" w:rsidRDefault="004225E2" w:rsidP="00085778">
      <w:pPr>
        <w:numPr>
          <w:ilvl w:val="1"/>
          <w:numId w:val="157"/>
        </w:numPr>
        <w:spacing w:after="0"/>
        <w:ind w:left="1094" w:hanging="357"/>
        <w:jc w:val="both"/>
        <w:rPr>
          <w:iCs/>
        </w:rPr>
      </w:pPr>
      <w:r w:rsidRPr="004225E2">
        <w:rPr>
          <w:iCs/>
        </w:rPr>
        <w:t>výstavba protipovodňových hrází,</w:t>
      </w:r>
    </w:p>
    <w:p w14:paraId="0ACC776D" w14:textId="77777777" w:rsidR="004225E2" w:rsidRPr="004225E2" w:rsidRDefault="004225E2" w:rsidP="00085778">
      <w:pPr>
        <w:numPr>
          <w:ilvl w:val="1"/>
          <w:numId w:val="157"/>
        </w:numPr>
        <w:spacing w:after="0"/>
        <w:ind w:left="1094" w:hanging="357"/>
        <w:jc w:val="both"/>
        <w:rPr>
          <w:iCs/>
        </w:rPr>
      </w:pPr>
      <w:r w:rsidRPr="004225E2">
        <w:rPr>
          <w:iCs/>
        </w:rPr>
        <w:t>hlásná a hlídková služba při povodních,</w:t>
      </w:r>
    </w:p>
    <w:p w14:paraId="610E5202" w14:textId="77777777" w:rsidR="004225E2" w:rsidRPr="004225E2" w:rsidRDefault="004225E2" w:rsidP="00085778">
      <w:pPr>
        <w:numPr>
          <w:ilvl w:val="1"/>
          <w:numId w:val="157"/>
        </w:numPr>
        <w:spacing w:after="0"/>
        <w:ind w:left="1094" w:hanging="357"/>
        <w:jc w:val="both"/>
        <w:rPr>
          <w:iCs/>
        </w:rPr>
      </w:pPr>
      <w:r w:rsidRPr="004225E2">
        <w:rPr>
          <w:iCs/>
        </w:rPr>
        <w:t>odstraňování nebezpečných naplavenin a ledových jevů,</w:t>
      </w:r>
    </w:p>
    <w:p w14:paraId="7D6D0684" w14:textId="77777777" w:rsidR="004225E2" w:rsidRPr="004225E2" w:rsidRDefault="004225E2" w:rsidP="00085778">
      <w:pPr>
        <w:numPr>
          <w:ilvl w:val="1"/>
          <w:numId w:val="157"/>
        </w:numPr>
        <w:spacing w:after="0"/>
        <w:ind w:left="1094" w:hanging="357"/>
        <w:jc w:val="both"/>
        <w:rPr>
          <w:iCs/>
        </w:rPr>
      </w:pPr>
      <w:r w:rsidRPr="004225E2">
        <w:rPr>
          <w:iCs/>
        </w:rPr>
        <w:t>zajišťování objektů proti vniknutí vody,</w:t>
      </w:r>
    </w:p>
    <w:p w14:paraId="5A9FF674" w14:textId="77777777" w:rsidR="004225E2" w:rsidRPr="004225E2" w:rsidRDefault="004225E2" w:rsidP="00085778">
      <w:pPr>
        <w:numPr>
          <w:ilvl w:val="1"/>
          <w:numId w:val="157"/>
        </w:numPr>
        <w:spacing w:after="120"/>
        <w:ind w:left="1094" w:hanging="357"/>
        <w:jc w:val="both"/>
        <w:rPr>
          <w:iCs/>
        </w:rPr>
      </w:pPr>
      <w:r w:rsidRPr="004225E2">
        <w:rPr>
          <w:iCs/>
        </w:rPr>
        <w:t>pomocné práce při odvodňovacích pracích;</w:t>
      </w:r>
    </w:p>
    <w:p w14:paraId="45BEADC3" w14:textId="77777777" w:rsidR="004225E2" w:rsidRPr="004225E2" w:rsidRDefault="004225E2" w:rsidP="00085778">
      <w:pPr>
        <w:numPr>
          <w:ilvl w:val="1"/>
          <w:numId w:val="134"/>
        </w:numPr>
        <w:tabs>
          <w:tab w:val="left" w:pos="426"/>
          <w:tab w:val="num"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357" w:hanging="357"/>
        <w:jc w:val="both"/>
        <w:rPr>
          <w:bCs/>
          <w:iCs/>
          <w:szCs w:val="24"/>
        </w:rPr>
      </w:pPr>
      <w:r w:rsidRPr="004225E2">
        <w:rPr>
          <w:b/>
          <w:iCs/>
          <w:szCs w:val="24"/>
        </w:rPr>
        <w:t>podíl na evakuaci obyvatel</w:t>
      </w:r>
    </w:p>
    <w:p w14:paraId="3F1CE1B7" w14:textId="77777777" w:rsidR="004225E2" w:rsidRPr="004225E2" w:rsidRDefault="004225E2" w:rsidP="00085778">
      <w:pPr>
        <w:numPr>
          <w:ilvl w:val="1"/>
          <w:numId w:val="157"/>
        </w:numPr>
        <w:spacing w:after="0"/>
        <w:ind w:left="1094" w:hanging="357"/>
        <w:jc w:val="both"/>
        <w:rPr>
          <w:iCs/>
        </w:rPr>
      </w:pPr>
      <w:r w:rsidRPr="004225E2">
        <w:rPr>
          <w:iCs/>
        </w:rPr>
        <w:t>umí zvolit místo pro soustředění evakuovaných osob a umí jej organizovat</w:t>
      </w:r>
      <w:r w:rsidRPr="004225E2">
        <w:rPr>
          <w:iCs/>
        </w:rPr>
        <w:br/>
        <w:t xml:space="preserve"> a obsluhovat,</w:t>
      </w:r>
    </w:p>
    <w:p w14:paraId="520BF515" w14:textId="77777777" w:rsidR="004225E2" w:rsidRPr="004225E2" w:rsidRDefault="004225E2" w:rsidP="00085778">
      <w:pPr>
        <w:numPr>
          <w:ilvl w:val="1"/>
          <w:numId w:val="157"/>
        </w:numPr>
        <w:spacing w:after="0"/>
        <w:ind w:left="1094" w:hanging="357"/>
        <w:jc w:val="both"/>
        <w:rPr>
          <w:iCs/>
        </w:rPr>
      </w:pPr>
      <w:r w:rsidRPr="004225E2">
        <w:rPr>
          <w:iCs/>
        </w:rPr>
        <w:t>dovede zabezpečit obsluhu samostatného evakua</w:t>
      </w:r>
      <w:r w:rsidRPr="004225E2">
        <w:rPr>
          <w:rFonts w:hint="eastAsia"/>
          <w:iCs/>
        </w:rPr>
        <w:t>č</w:t>
      </w:r>
      <w:r w:rsidRPr="004225E2">
        <w:rPr>
          <w:iCs/>
        </w:rPr>
        <w:t>ního st</w:t>
      </w:r>
      <w:r w:rsidRPr="004225E2">
        <w:rPr>
          <w:rFonts w:hint="eastAsia"/>
          <w:iCs/>
        </w:rPr>
        <w:t>ř</w:t>
      </w:r>
      <w:r w:rsidRPr="004225E2">
        <w:rPr>
          <w:iCs/>
        </w:rPr>
        <w:t>ediska (ozna</w:t>
      </w:r>
      <w:r w:rsidRPr="004225E2">
        <w:rPr>
          <w:rFonts w:hint="eastAsia"/>
          <w:iCs/>
        </w:rPr>
        <w:t>č</w:t>
      </w:r>
      <w:r w:rsidRPr="004225E2">
        <w:rPr>
          <w:iCs/>
        </w:rPr>
        <w:t xml:space="preserve">ení, evidence osob, poskytování základních informací), </w:t>
      </w:r>
    </w:p>
    <w:p w14:paraId="2FC60B09" w14:textId="32FD4792" w:rsidR="004225E2" w:rsidRDefault="004225E2" w:rsidP="00085778">
      <w:pPr>
        <w:numPr>
          <w:ilvl w:val="1"/>
          <w:numId w:val="157"/>
        </w:numPr>
        <w:spacing w:after="120"/>
        <w:ind w:left="1094" w:hanging="357"/>
        <w:jc w:val="both"/>
        <w:rPr>
          <w:iCs/>
        </w:rPr>
      </w:pPr>
      <w:r w:rsidRPr="004225E2">
        <w:rPr>
          <w:iCs/>
        </w:rPr>
        <w:t>členové znají základní zásady pro manipulaci se zvířaty spojené s evakuací obyvatel;</w:t>
      </w:r>
    </w:p>
    <w:p w14:paraId="5BA21B07" w14:textId="77777777" w:rsidR="004225E2" w:rsidRPr="004225E2" w:rsidRDefault="004225E2" w:rsidP="00085778">
      <w:pPr>
        <w:numPr>
          <w:ilvl w:val="1"/>
          <w:numId w:val="134"/>
        </w:numPr>
        <w:tabs>
          <w:tab w:val="left" w:pos="426"/>
          <w:tab w:val="num"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357" w:hanging="357"/>
        <w:jc w:val="both"/>
        <w:rPr>
          <w:bCs/>
          <w:iCs/>
          <w:szCs w:val="24"/>
        </w:rPr>
      </w:pPr>
      <w:r w:rsidRPr="004225E2">
        <w:rPr>
          <w:b/>
          <w:iCs/>
          <w:szCs w:val="24"/>
        </w:rPr>
        <w:t xml:space="preserve">podíl na označování oblastí s výskytem nebezpečných látek; </w:t>
      </w:r>
      <w:r w:rsidRPr="004225E2">
        <w:rPr>
          <w:bCs/>
          <w:iCs/>
          <w:szCs w:val="24"/>
        </w:rPr>
        <w:t>členové jednotky</w:t>
      </w:r>
    </w:p>
    <w:p w14:paraId="74F3D5AC" w14:textId="77777777" w:rsidR="004225E2" w:rsidRPr="004225E2" w:rsidRDefault="004225E2" w:rsidP="00794449">
      <w:pPr>
        <w:numPr>
          <w:ilvl w:val="1"/>
          <w:numId w:val="157"/>
        </w:numPr>
        <w:spacing w:after="120"/>
        <w:ind w:left="714" w:hanging="357"/>
        <w:jc w:val="both"/>
        <w:rPr>
          <w:iCs/>
        </w:rPr>
      </w:pPr>
      <w:r w:rsidRPr="004225E2">
        <w:rPr>
          <w:iCs/>
        </w:rPr>
        <w:t>umějí používat speciální ochranné prostředky a detekční prostředky ve svém vybavení pro práci v nebezpečné zóně;</w:t>
      </w:r>
    </w:p>
    <w:p w14:paraId="49592A89" w14:textId="77777777" w:rsidR="004225E2" w:rsidRPr="004225E2" w:rsidRDefault="004225E2" w:rsidP="00085778">
      <w:pPr>
        <w:numPr>
          <w:ilvl w:val="1"/>
          <w:numId w:val="134"/>
        </w:numPr>
        <w:tabs>
          <w:tab w:val="left" w:pos="426"/>
          <w:tab w:val="num"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357" w:hanging="357"/>
        <w:jc w:val="both"/>
        <w:rPr>
          <w:bCs/>
          <w:iCs/>
          <w:szCs w:val="24"/>
        </w:rPr>
      </w:pPr>
      <w:r w:rsidRPr="004225E2">
        <w:rPr>
          <w:b/>
          <w:iCs/>
          <w:szCs w:val="24"/>
        </w:rPr>
        <w:t xml:space="preserve">podíl na dekontaminaci postižených obyvatel nebo majetku, </w:t>
      </w:r>
      <w:r w:rsidRPr="004225E2">
        <w:rPr>
          <w:bCs/>
          <w:iCs/>
          <w:szCs w:val="24"/>
        </w:rPr>
        <w:t>zejména</w:t>
      </w:r>
    </w:p>
    <w:p w14:paraId="7CC197C4" w14:textId="77777777" w:rsidR="004225E2" w:rsidRPr="004225E2" w:rsidRDefault="004225E2" w:rsidP="00794449">
      <w:pPr>
        <w:numPr>
          <w:ilvl w:val="1"/>
          <w:numId w:val="157"/>
        </w:numPr>
        <w:spacing w:after="0"/>
        <w:ind w:left="714" w:hanging="357"/>
        <w:jc w:val="both"/>
        <w:rPr>
          <w:iCs/>
        </w:rPr>
      </w:pPr>
      <w:r w:rsidRPr="004225E2">
        <w:rPr>
          <w:iCs/>
        </w:rPr>
        <w:t>organizace místa pro dekontaminaci obyvatelstva (50 a více osob),</w:t>
      </w:r>
    </w:p>
    <w:p w14:paraId="29E83DC7" w14:textId="77777777" w:rsidR="004225E2" w:rsidRPr="004225E2" w:rsidRDefault="004225E2" w:rsidP="00794449">
      <w:pPr>
        <w:numPr>
          <w:ilvl w:val="1"/>
          <w:numId w:val="157"/>
        </w:numPr>
        <w:spacing w:after="0"/>
        <w:ind w:left="714" w:hanging="357"/>
        <w:jc w:val="both"/>
        <w:rPr>
          <w:iCs/>
        </w:rPr>
      </w:pPr>
      <w:r w:rsidRPr="004225E2">
        <w:rPr>
          <w:iCs/>
        </w:rPr>
        <w:t>výdej náhradních oděvů a ochranných pomůcek,</w:t>
      </w:r>
    </w:p>
    <w:p w14:paraId="4D96D3A2" w14:textId="61A30B9B" w:rsidR="004225E2" w:rsidRPr="004225E2" w:rsidRDefault="004225E2" w:rsidP="00794449">
      <w:pPr>
        <w:numPr>
          <w:ilvl w:val="1"/>
          <w:numId w:val="157"/>
        </w:numPr>
        <w:spacing w:after="0"/>
        <w:ind w:left="714" w:hanging="357"/>
        <w:jc w:val="both"/>
        <w:rPr>
          <w:iCs/>
        </w:rPr>
      </w:pPr>
      <w:r w:rsidRPr="004225E2">
        <w:rPr>
          <w:iCs/>
        </w:rPr>
        <w:t>dekontaminace techniky,</w:t>
      </w:r>
    </w:p>
    <w:p w14:paraId="2E41CD9C" w14:textId="77777777" w:rsidR="004225E2" w:rsidRPr="004225E2" w:rsidRDefault="004225E2" w:rsidP="00794449">
      <w:pPr>
        <w:numPr>
          <w:ilvl w:val="1"/>
          <w:numId w:val="157"/>
        </w:numPr>
        <w:spacing w:after="120"/>
        <w:ind w:left="714" w:hanging="357"/>
        <w:jc w:val="both"/>
        <w:rPr>
          <w:iCs/>
        </w:rPr>
      </w:pPr>
      <w:r w:rsidRPr="004225E2">
        <w:rPr>
          <w:iCs/>
        </w:rPr>
        <w:t>dekontaminace zasahujících jednotek nebo složek IZS;</w:t>
      </w:r>
    </w:p>
    <w:p w14:paraId="2D79B8C2" w14:textId="77777777" w:rsidR="004225E2" w:rsidRPr="004225E2" w:rsidRDefault="004225E2" w:rsidP="00794449">
      <w:pPr>
        <w:numPr>
          <w:ilvl w:val="1"/>
          <w:numId w:val="134"/>
        </w:numPr>
        <w:tabs>
          <w:tab w:val="left" w:pos="426"/>
          <w:tab w:val="num"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357" w:hanging="357"/>
        <w:jc w:val="both"/>
        <w:rPr>
          <w:bCs/>
          <w:iCs/>
          <w:szCs w:val="24"/>
        </w:rPr>
      </w:pPr>
      <w:r w:rsidRPr="004225E2">
        <w:rPr>
          <w:b/>
          <w:iCs/>
          <w:szCs w:val="24"/>
        </w:rPr>
        <w:t>podíl na humanitární pomoci obyvatelstvu a zajištění podmínek pro jeho nouzové přežití,</w:t>
      </w:r>
      <w:r w:rsidRPr="004225E2">
        <w:rPr>
          <w:i/>
          <w:szCs w:val="24"/>
        </w:rPr>
        <w:t xml:space="preserve"> </w:t>
      </w:r>
      <w:r w:rsidRPr="004225E2">
        <w:rPr>
          <w:iCs/>
          <w:szCs w:val="24"/>
        </w:rPr>
        <w:t>zejména</w:t>
      </w:r>
    </w:p>
    <w:p w14:paraId="31B1B136" w14:textId="77777777" w:rsidR="004225E2" w:rsidRPr="004225E2" w:rsidRDefault="004225E2" w:rsidP="00794449">
      <w:pPr>
        <w:numPr>
          <w:ilvl w:val="1"/>
          <w:numId w:val="157"/>
        </w:numPr>
        <w:tabs>
          <w:tab w:val="clear" w:pos="2100"/>
          <w:tab w:val="num" w:pos="1440"/>
        </w:tabs>
        <w:spacing w:after="0"/>
        <w:ind w:left="714" w:hanging="357"/>
        <w:jc w:val="both"/>
        <w:rPr>
          <w:iCs/>
        </w:rPr>
      </w:pPr>
      <w:r w:rsidRPr="004225E2">
        <w:rPr>
          <w:iCs/>
        </w:rPr>
        <w:t xml:space="preserve">stavba stanů pro nouzové přežití obyvatel (do 50 osob) včetně zajištění jejich osvětlení a vytápění nebo pomoc při budování a obsluze </w:t>
      </w:r>
      <w:r w:rsidRPr="004225E2">
        <w:rPr>
          <w:bCs/>
          <w:iCs/>
        </w:rPr>
        <w:t>základny humanitární pomoci</w:t>
      </w:r>
      <w:r w:rsidRPr="004225E2">
        <w:rPr>
          <w:iCs/>
        </w:rPr>
        <w:t>,</w:t>
      </w:r>
    </w:p>
    <w:p w14:paraId="08E82A14" w14:textId="77777777" w:rsidR="004225E2" w:rsidRPr="004225E2" w:rsidRDefault="004225E2" w:rsidP="00794449">
      <w:pPr>
        <w:numPr>
          <w:ilvl w:val="1"/>
          <w:numId w:val="157"/>
        </w:numPr>
        <w:tabs>
          <w:tab w:val="clear" w:pos="2100"/>
          <w:tab w:val="num" w:pos="1440"/>
        </w:tabs>
        <w:spacing w:after="0"/>
        <w:ind w:left="714" w:hanging="357"/>
        <w:jc w:val="both"/>
        <w:rPr>
          <w:iCs/>
        </w:rPr>
      </w:pPr>
      <w:r w:rsidRPr="004225E2">
        <w:rPr>
          <w:iCs/>
        </w:rPr>
        <w:t>obsluha kontejneru pro nouzové ubytování,</w:t>
      </w:r>
    </w:p>
    <w:p w14:paraId="4DA3035A" w14:textId="77777777" w:rsidR="004225E2" w:rsidRPr="004225E2" w:rsidRDefault="004225E2" w:rsidP="00794449">
      <w:pPr>
        <w:numPr>
          <w:ilvl w:val="1"/>
          <w:numId w:val="157"/>
        </w:numPr>
        <w:tabs>
          <w:tab w:val="clear" w:pos="2100"/>
          <w:tab w:val="num" w:pos="1440"/>
        </w:tabs>
        <w:spacing w:after="0"/>
        <w:ind w:left="714" w:hanging="357"/>
        <w:jc w:val="both"/>
        <w:rPr>
          <w:iCs/>
        </w:rPr>
      </w:pPr>
      <w:r w:rsidRPr="004225E2">
        <w:rPr>
          <w:iCs/>
        </w:rPr>
        <w:t xml:space="preserve">budování sociálních zařízení pro evakuované osoby, </w:t>
      </w:r>
    </w:p>
    <w:p w14:paraId="01C4757B" w14:textId="77777777" w:rsidR="004225E2" w:rsidRPr="004225E2" w:rsidRDefault="004225E2" w:rsidP="00794449">
      <w:pPr>
        <w:numPr>
          <w:ilvl w:val="1"/>
          <w:numId w:val="157"/>
        </w:numPr>
        <w:tabs>
          <w:tab w:val="clear" w:pos="2100"/>
          <w:tab w:val="num" w:pos="1440"/>
        </w:tabs>
        <w:spacing w:after="0"/>
        <w:ind w:left="714" w:hanging="357"/>
        <w:jc w:val="both"/>
        <w:rPr>
          <w:iCs/>
        </w:rPr>
      </w:pPr>
      <w:r w:rsidRPr="004225E2">
        <w:rPr>
          <w:iCs/>
        </w:rPr>
        <w:t xml:space="preserve">dovoz a výdej stravy, </w:t>
      </w:r>
    </w:p>
    <w:p w14:paraId="68DBA4BB" w14:textId="77777777" w:rsidR="004225E2" w:rsidRPr="004225E2" w:rsidRDefault="004225E2" w:rsidP="00794449">
      <w:pPr>
        <w:numPr>
          <w:ilvl w:val="1"/>
          <w:numId w:val="157"/>
        </w:numPr>
        <w:tabs>
          <w:tab w:val="clear" w:pos="2100"/>
          <w:tab w:val="num" w:pos="1440"/>
        </w:tabs>
        <w:spacing w:after="0"/>
        <w:ind w:left="714" w:hanging="357"/>
        <w:jc w:val="both"/>
        <w:rPr>
          <w:iCs/>
        </w:rPr>
      </w:pPr>
      <w:r w:rsidRPr="004225E2">
        <w:rPr>
          <w:iCs/>
        </w:rPr>
        <w:t>výdej náhradních oděvů,</w:t>
      </w:r>
    </w:p>
    <w:p w14:paraId="4D4B8ADA" w14:textId="77777777" w:rsidR="004225E2" w:rsidRPr="004225E2" w:rsidRDefault="004225E2" w:rsidP="00794449">
      <w:pPr>
        <w:numPr>
          <w:ilvl w:val="1"/>
          <w:numId w:val="157"/>
        </w:numPr>
        <w:tabs>
          <w:tab w:val="clear" w:pos="2100"/>
          <w:tab w:val="num" w:pos="1440"/>
        </w:tabs>
        <w:spacing w:after="0"/>
        <w:ind w:left="714" w:hanging="357"/>
        <w:jc w:val="both"/>
        <w:rPr>
          <w:iCs/>
        </w:rPr>
      </w:pPr>
      <w:r w:rsidRPr="004225E2">
        <w:rPr>
          <w:iCs/>
        </w:rPr>
        <w:t>pomoc při zajištění stravy v nouzových podmínkách,</w:t>
      </w:r>
    </w:p>
    <w:p w14:paraId="661AB3C5" w14:textId="77777777" w:rsidR="004225E2" w:rsidRPr="004225E2" w:rsidRDefault="004225E2" w:rsidP="00794449">
      <w:pPr>
        <w:numPr>
          <w:ilvl w:val="1"/>
          <w:numId w:val="157"/>
        </w:numPr>
        <w:tabs>
          <w:tab w:val="clear" w:pos="2100"/>
          <w:tab w:val="num" w:pos="1440"/>
        </w:tabs>
        <w:spacing w:after="120"/>
        <w:ind w:left="714" w:hanging="357"/>
        <w:jc w:val="both"/>
        <w:rPr>
          <w:iCs/>
        </w:rPr>
      </w:pPr>
      <w:r w:rsidRPr="004225E2">
        <w:rPr>
          <w:iCs/>
        </w:rPr>
        <w:t>evidence nouzově ubytovaných osob.</w:t>
      </w:r>
    </w:p>
    <w:p w14:paraId="296F7FF5" w14:textId="77777777" w:rsidR="004225E2" w:rsidRPr="00794449" w:rsidRDefault="004225E2" w:rsidP="00794449">
      <w:pPr>
        <w:suppressAutoHyphens/>
        <w:spacing w:after="0"/>
        <w:jc w:val="both"/>
        <w:rPr>
          <w:bCs/>
        </w:rPr>
      </w:pPr>
    </w:p>
    <w:p w14:paraId="358CA95B" w14:textId="77777777" w:rsidR="004225E2" w:rsidRPr="00794449" w:rsidRDefault="004225E2" w:rsidP="00794449">
      <w:pPr>
        <w:suppressAutoHyphens/>
        <w:spacing w:after="0"/>
        <w:jc w:val="center"/>
      </w:pPr>
      <w:r w:rsidRPr="00794449">
        <w:t>Čl. 12</w:t>
      </w:r>
    </w:p>
    <w:p w14:paraId="7049C93E" w14:textId="77777777" w:rsidR="004225E2" w:rsidRPr="004225E2" w:rsidRDefault="004225E2" w:rsidP="00794449">
      <w:pPr>
        <w:keepNext/>
        <w:spacing w:after="120"/>
        <w:jc w:val="center"/>
        <w:outlineLvl w:val="1"/>
        <w:rPr>
          <w:b/>
          <w:szCs w:val="24"/>
        </w:rPr>
      </w:pPr>
      <w:bookmarkStart w:id="44" w:name="_Toc242340978"/>
      <w:bookmarkStart w:id="45" w:name="_Toc243920920"/>
      <w:r w:rsidRPr="004225E2">
        <w:rPr>
          <w:b/>
          <w:szCs w:val="24"/>
        </w:rPr>
        <w:t>Jednotka SDH podniku</w:t>
      </w:r>
      <w:bookmarkEnd w:id="44"/>
      <w:bookmarkEnd w:id="45"/>
    </w:p>
    <w:p w14:paraId="59BA50C6" w14:textId="78838E54" w:rsidR="004225E2" w:rsidRPr="004225E2" w:rsidRDefault="004225E2" w:rsidP="00794449">
      <w:pPr>
        <w:widowControl w:val="0"/>
        <w:numPr>
          <w:ilvl w:val="0"/>
          <w:numId w:val="169"/>
        </w:numPr>
        <w:tabs>
          <w:tab w:val="num" w:pos="426"/>
        </w:tabs>
        <w:autoSpaceDE w:val="0"/>
        <w:autoSpaceDN w:val="0"/>
        <w:adjustRightInd w:val="0"/>
        <w:spacing w:after="120"/>
        <w:ind w:left="0" w:firstLine="0"/>
        <w:jc w:val="both"/>
        <w:rPr>
          <w:szCs w:val="24"/>
        </w:rPr>
      </w:pPr>
      <w:r w:rsidRPr="004225E2">
        <w:rPr>
          <w:szCs w:val="24"/>
        </w:rPr>
        <w:t>Jednotka SDH podniku zřizuje podnik zřizovací listinou</w:t>
      </w:r>
      <w:r w:rsidR="00794449">
        <w:rPr>
          <w:szCs w:val="24"/>
        </w:rPr>
        <w:t xml:space="preserve"> </w:t>
      </w:r>
      <w:r w:rsidR="00CA77CF">
        <w:rPr>
          <w:szCs w:val="24"/>
          <w:vertAlign w:val="superscript"/>
        </w:rPr>
        <w:t>60</w:t>
      </w:r>
      <w:r w:rsidRPr="004225E2">
        <w:rPr>
          <w:szCs w:val="24"/>
        </w:rPr>
        <w:t>, resp. smlouvou o zřízení společné jednotky dle § 69a zákona o požární ochraně. Zřizovací listina obsahuje minimálně</w:t>
      </w:r>
    </w:p>
    <w:p w14:paraId="5BB9A281" w14:textId="77777777" w:rsidR="004225E2" w:rsidRPr="004225E2" w:rsidRDefault="004225E2" w:rsidP="00794449">
      <w:pPr>
        <w:widowControl w:val="0"/>
        <w:numPr>
          <w:ilvl w:val="0"/>
          <w:numId w:val="170"/>
        </w:numPr>
        <w:tabs>
          <w:tab w:val="num" w:pos="851"/>
        </w:tabs>
        <w:autoSpaceDE w:val="0"/>
        <w:autoSpaceDN w:val="0"/>
        <w:adjustRightInd w:val="0"/>
        <w:spacing w:after="0"/>
        <w:ind w:left="357" w:hanging="357"/>
        <w:jc w:val="both"/>
        <w:rPr>
          <w:szCs w:val="24"/>
        </w:rPr>
      </w:pPr>
      <w:r w:rsidRPr="004225E2">
        <w:rPr>
          <w:szCs w:val="24"/>
        </w:rPr>
        <w:t>název zřizovatele,</w:t>
      </w:r>
    </w:p>
    <w:p w14:paraId="7B9C2240" w14:textId="77777777" w:rsidR="004225E2" w:rsidRPr="004225E2" w:rsidRDefault="004225E2" w:rsidP="00794449">
      <w:pPr>
        <w:widowControl w:val="0"/>
        <w:numPr>
          <w:ilvl w:val="0"/>
          <w:numId w:val="170"/>
        </w:numPr>
        <w:tabs>
          <w:tab w:val="num" w:pos="851"/>
        </w:tabs>
        <w:autoSpaceDE w:val="0"/>
        <w:autoSpaceDN w:val="0"/>
        <w:adjustRightInd w:val="0"/>
        <w:spacing w:after="0"/>
        <w:ind w:left="357" w:hanging="357"/>
        <w:jc w:val="both"/>
        <w:rPr>
          <w:szCs w:val="24"/>
        </w:rPr>
      </w:pPr>
      <w:r w:rsidRPr="004225E2">
        <w:rPr>
          <w:szCs w:val="24"/>
        </w:rPr>
        <w:t>název a druh jednotky,</w:t>
      </w:r>
    </w:p>
    <w:p w14:paraId="2FDAE6F7" w14:textId="77777777" w:rsidR="004225E2" w:rsidRPr="004225E2" w:rsidRDefault="004225E2" w:rsidP="00794449">
      <w:pPr>
        <w:widowControl w:val="0"/>
        <w:numPr>
          <w:ilvl w:val="0"/>
          <w:numId w:val="170"/>
        </w:numPr>
        <w:tabs>
          <w:tab w:val="num" w:pos="851"/>
        </w:tabs>
        <w:autoSpaceDE w:val="0"/>
        <w:autoSpaceDN w:val="0"/>
        <w:adjustRightInd w:val="0"/>
        <w:spacing w:after="0"/>
        <w:ind w:left="357" w:hanging="357"/>
        <w:jc w:val="both"/>
        <w:rPr>
          <w:szCs w:val="24"/>
        </w:rPr>
      </w:pPr>
      <w:r w:rsidRPr="004225E2">
        <w:rPr>
          <w:szCs w:val="24"/>
        </w:rPr>
        <w:t>datum zřízení jednotky,</w:t>
      </w:r>
    </w:p>
    <w:p w14:paraId="7BDB52FD" w14:textId="77777777" w:rsidR="004225E2" w:rsidRPr="004225E2" w:rsidRDefault="004225E2" w:rsidP="00794449">
      <w:pPr>
        <w:widowControl w:val="0"/>
        <w:numPr>
          <w:ilvl w:val="0"/>
          <w:numId w:val="170"/>
        </w:numPr>
        <w:tabs>
          <w:tab w:val="num" w:pos="851"/>
        </w:tabs>
        <w:autoSpaceDE w:val="0"/>
        <w:autoSpaceDN w:val="0"/>
        <w:adjustRightInd w:val="0"/>
        <w:spacing w:after="120"/>
        <w:ind w:left="357" w:hanging="357"/>
        <w:jc w:val="both"/>
        <w:rPr>
          <w:szCs w:val="24"/>
        </w:rPr>
      </w:pPr>
      <w:r w:rsidRPr="004225E2">
        <w:rPr>
          <w:szCs w:val="24"/>
        </w:rPr>
        <w:t>dislokace jednotky, početní stav členů, fyzický početní stav členů zařazených do jednotky SDH podniku, včetně funkčního složení jednotky a vybavení požární technikou.</w:t>
      </w:r>
    </w:p>
    <w:p w14:paraId="280BBC22" w14:textId="77777777" w:rsidR="004225E2" w:rsidRPr="004225E2" w:rsidRDefault="004225E2" w:rsidP="00794449">
      <w:pPr>
        <w:widowControl w:val="0"/>
        <w:numPr>
          <w:ilvl w:val="0"/>
          <w:numId w:val="169"/>
        </w:numPr>
        <w:tabs>
          <w:tab w:val="num" w:pos="426"/>
        </w:tabs>
        <w:autoSpaceDE w:val="0"/>
        <w:autoSpaceDN w:val="0"/>
        <w:adjustRightInd w:val="0"/>
        <w:spacing w:after="120"/>
        <w:ind w:left="0" w:firstLine="0"/>
        <w:jc w:val="both"/>
        <w:rPr>
          <w:szCs w:val="24"/>
        </w:rPr>
      </w:pPr>
      <w:r w:rsidRPr="004225E2">
        <w:rPr>
          <w:szCs w:val="24"/>
        </w:rPr>
        <w:t xml:space="preserve">Vlastní zřizovací listina může být součástí organizačního řádu právnické nebo podnikající fyzické osoby, která je povinna zřídit jednotku SDH podniku. </w:t>
      </w:r>
    </w:p>
    <w:p w14:paraId="653D205E" w14:textId="1CAEC5F8" w:rsidR="004225E2" w:rsidRPr="004225E2" w:rsidRDefault="004225E2" w:rsidP="00794449">
      <w:pPr>
        <w:widowControl w:val="0"/>
        <w:numPr>
          <w:ilvl w:val="0"/>
          <w:numId w:val="169"/>
        </w:numPr>
        <w:tabs>
          <w:tab w:val="num" w:pos="426"/>
        </w:tabs>
        <w:autoSpaceDE w:val="0"/>
        <w:autoSpaceDN w:val="0"/>
        <w:adjustRightInd w:val="0"/>
        <w:spacing w:after="120"/>
        <w:ind w:left="0" w:firstLine="0"/>
        <w:jc w:val="both"/>
        <w:rPr>
          <w:szCs w:val="24"/>
        </w:rPr>
      </w:pPr>
      <w:r w:rsidRPr="004225E2">
        <w:rPr>
          <w:szCs w:val="24"/>
        </w:rPr>
        <w:lastRenderedPageBreak/>
        <w:t xml:space="preserve">Členové jednotky musí mít v pracovní smlouvě </w:t>
      </w:r>
      <w:r w:rsidR="008D3001">
        <w:rPr>
          <w:szCs w:val="24"/>
        </w:rPr>
        <w:t xml:space="preserve">se zřizovatelem jednotky </w:t>
      </w:r>
      <w:r w:rsidRPr="004225E2">
        <w:rPr>
          <w:szCs w:val="24"/>
        </w:rPr>
        <w:t>založenou povinnost vykovávat službu v jednotce vedle jiných pracovních úkolů.</w:t>
      </w:r>
      <w:r w:rsidR="00677376">
        <w:rPr>
          <w:szCs w:val="24"/>
        </w:rPr>
        <w:t xml:space="preserve"> Úkoly členů, strojníků  a velitelů družstev jsou obdobné jako u jednotky SDH obce (čl. 11 odst. 11, 12, 13).</w:t>
      </w:r>
    </w:p>
    <w:p w14:paraId="750FA2F1" w14:textId="77777777" w:rsidR="004225E2" w:rsidRPr="004225E2" w:rsidRDefault="004225E2" w:rsidP="00794449">
      <w:pPr>
        <w:widowControl w:val="0"/>
        <w:numPr>
          <w:ilvl w:val="0"/>
          <w:numId w:val="169"/>
        </w:numPr>
        <w:tabs>
          <w:tab w:val="num" w:pos="426"/>
        </w:tabs>
        <w:autoSpaceDE w:val="0"/>
        <w:autoSpaceDN w:val="0"/>
        <w:adjustRightInd w:val="0"/>
        <w:spacing w:after="120"/>
        <w:ind w:left="0" w:firstLine="0"/>
        <w:jc w:val="both"/>
        <w:rPr>
          <w:szCs w:val="24"/>
        </w:rPr>
      </w:pPr>
      <w:r w:rsidRPr="004225E2">
        <w:rPr>
          <w:snapToGrid w:val="0"/>
          <w:szCs w:val="24"/>
        </w:rPr>
        <w:t>Ke zvýšení akceschopnosti a zkvalitnění činnosti jednotky SDH podniku se mohou do ní zařadit i osoby vykonávající tuto službu jako svoje zaměstnání. O tomto opatření rozhodne právnická osoba nebo podnikající fyzická osoba po projednání s HZS kraje.</w:t>
      </w:r>
    </w:p>
    <w:p w14:paraId="73EAEDDC" w14:textId="36094365" w:rsidR="004225E2" w:rsidRPr="004225E2" w:rsidRDefault="004225E2" w:rsidP="00794449">
      <w:pPr>
        <w:widowControl w:val="0"/>
        <w:numPr>
          <w:ilvl w:val="0"/>
          <w:numId w:val="169"/>
        </w:numPr>
        <w:tabs>
          <w:tab w:val="num" w:pos="426"/>
        </w:tabs>
        <w:autoSpaceDE w:val="0"/>
        <w:autoSpaceDN w:val="0"/>
        <w:adjustRightInd w:val="0"/>
        <w:spacing w:after="120"/>
        <w:ind w:left="0" w:firstLine="0"/>
        <w:jc w:val="both"/>
        <w:rPr>
          <w:szCs w:val="24"/>
        </w:rPr>
      </w:pPr>
      <w:r w:rsidRPr="004225E2">
        <w:rPr>
          <w:szCs w:val="24"/>
        </w:rPr>
        <w:t xml:space="preserve">Základní fyzický početní stav hasičů zařazených do jednotky SDH podniku, včetně funkčního složení výjezdu a minimální vybavení jednotky SDH podniku stanoví </w:t>
      </w:r>
      <w:r w:rsidR="000D53C0" w:rsidRPr="004225E2">
        <w:rPr>
          <w:szCs w:val="24"/>
        </w:rPr>
        <w:t>územně příslušn</w:t>
      </w:r>
      <w:r w:rsidR="000D53C0">
        <w:rPr>
          <w:szCs w:val="24"/>
        </w:rPr>
        <w:t>ý</w:t>
      </w:r>
      <w:r w:rsidR="000D53C0" w:rsidRPr="004225E2">
        <w:rPr>
          <w:szCs w:val="24"/>
        </w:rPr>
        <w:t xml:space="preserve"> </w:t>
      </w:r>
      <w:r w:rsidRPr="004225E2">
        <w:rPr>
          <w:szCs w:val="24"/>
        </w:rPr>
        <w:t>HZS kraje</w:t>
      </w:r>
      <w:r w:rsidR="00794449">
        <w:rPr>
          <w:szCs w:val="24"/>
        </w:rPr>
        <w:t xml:space="preserve"> </w:t>
      </w:r>
      <w:r w:rsidRPr="004225E2">
        <w:rPr>
          <w:szCs w:val="24"/>
          <w:vertAlign w:val="superscript"/>
        </w:rPr>
        <w:footnoteReference w:id="79"/>
      </w:r>
      <w:r w:rsidRPr="004225E2">
        <w:rPr>
          <w:szCs w:val="24"/>
        </w:rPr>
        <w:t>. Početní stav hasičů musí umožňovat plnění úkolů jednotky a její akceschopnost.</w:t>
      </w:r>
    </w:p>
    <w:p w14:paraId="16B409EF" w14:textId="0C88B7E4" w:rsidR="004225E2" w:rsidRPr="004225E2" w:rsidRDefault="004225E2" w:rsidP="00794449">
      <w:pPr>
        <w:widowControl w:val="0"/>
        <w:numPr>
          <w:ilvl w:val="0"/>
          <w:numId w:val="169"/>
        </w:numPr>
        <w:tabs>
          <w:tab w:val="num" w:pos="426"/>
        </w:tabs>
        <w:autoSpaceDE w:val="0"/>
        <w:autoSpaceDN w:val="0"/>
        <w:adjustRightInd w:val="0"/>
        <w:spacing w:after="120"/>
        <w:ind w:left="0" w:firstLine="0"/>
        <w:jc w:val="both"/>
        <w:rPr>
          <w:szCs w:val="24"/>
        </w:rPr>
      </w:pPr>
      <w:r w:rsidRPr="004225E2">
        <w:rPr>
          <w:szCs w:val="24"/>
        </w:rPr>
        <w:t xml:space="preserve">Velitel  jednotky SDH podniku může určit k plnění specifických úkolů v jednotce </w:t>
      </w:r>
      <w:r w:rsidR="00CA77CF">
        <w:rPr>
          <w:szCs w:val="24"/>
        </w:rPr>
        <w:t>technika</w:t>
      </w:r>
      <w:r w:rsidRPr="004225E2">
        <w:rPr>
          <w:szCs w:val="24"/>
        </w:rPr>
        <w:t xml:space="preserve"> v případě:</w:t>
      </w:r>
    </w:p>
    <w:p w14:paraId="197B32B1" w14:textId="6A834052" w:rsidR="008D3001" w:rsidRDefault="004225E2" w:rsidP="00794449">
      <w:pPr>
        <w:pStyle w:val="Odstavecseseznamem"/>
        <w:numPr>
          <w:ilvl w:val="0"/>
          <w:numId w:val="177"/>
        </w:numPr>
        <w:tabs>
          <w:tab w:val="clear" w:pos="420"/>
          <w:tab w:val="num" w:pos="993"/>
        </w:tabs>
        <w:spacing w:after="0"/>
        <w:ind w:left="357" w:hanging="357"/>
        <w:contextualSpacing w:val="0"/>
        <w:jc w:val="both"/>
      </w:pPr>
      <w:r w:rsidRPr="008D3001">
        <w:t>speciálních služeb (strojní, chemické, spojové a informační, technické)</w:t>
      </w:r>
      <w:r w:rsidR="008D3001" w:rsidRPr="008D3001">
        <w:t xml:space="preserve"> jako osobu pověřenou,</w:t>
      </w:r>
    </w:p>
    <w:p w14:paraId="2655C95E" w14:textId="77777777" w:rsidR="004225E2" w:rsidRPr="008D3001" w:rsidRDefault="004225E2" w:rsidP="00272F54">
      <w:pPr>
        <w:pStyle w:val="Odstavecseseznamem"/>
        <w:numPr>
          <w:ilvl w:val="0"/>
          <w:numId w:val="177"/>
        </w:numPr>
        <w:tabs>
          <w:tab w:val="clear" w:pos="420"/>
          <w:tab w:val="num" w:pos="993"/>
        </w:tabs>
        <w:spacing w:after="120"/>
        <w:ind w:left="357" w:hanging="357"/>
        <w:contextualSpacing w:val="0"/>
        <w:jc w:val="both"/>
      </w:pPr>
      <w:r w:rsidRPr="004225E2">
        <w:t>úseku ochrany obyvatelstva.</w:t>
      </w:r>
    </w:p>
    <w:p w14:paraId="441AE7A6" w14:textId="7773C75F" w:rsidR="004225E2" w:rsidRPr="004225E2" w:rsidRDefault="004225E2" w:rsidP="00272F54">
      <w:pPr>
        <w:widowControl w:val="0"/>
        <w:numPr>
          <w:ilvl w:val="0"/>
          <w:numId w:val="169"/>
        </w:numPr>
        <w:tabs>
          <w:tab w:val="num" w:pos="426"/>
        </w:tabs>
        <w:autoSpaceDE w:val="0"/>
        <w:autoSpaceDN w:val="0"/>
        <w:adjustRightInd w:val="0"/>
        <w:spacing w:after="120"/>
        <w:ind w:left="0" w:firstLine="0"/>
        <w:jc w:val="both"/>
        <w:rPr>
          <w:szCs w:val="24"/>
        </w:rPr>
      </w:pPr>
      <w:r w:rsidRPr="004225E2">
        <w:rPr>
          <w:szCs w:val="24"/>
        </w:rPr>
        <w:t>Jednotka SDH podniku uskutečňuje výjezd z místa dislokace od vyhlášení poplachu jednotce</w:t>
      </w:r>
      <w:r w:rsidR="00CA77CF">
        <w:rPr>
          <w:szCs w:val="24"/>
        </w:rPr>
        <w:t xml:space="preserve"> </w:t>
      </w:r>
      <w:r w:rsidR="001A3A9B">
        <w:rPr>
          <w:szCs w:val="24"/>
          <w:vertAlign w:val="superscript"/>
        </w:rPr>
        <w:t>74</w:t>
      </w:r>
    </w:p>
    <w:p w14:paraId="5735B69A" w14:textId="1B5F13FA" w:rsidR="004225E2" w:rsidRPr="004225E2" w:rsidRDefault="004225E2" w:rsidP="00272F54">
      <w:pPr>
        <w:numPr>
          <w:ilvl w:val="1"/>
          <w:numId w:val="176"/>
        </w:numPr>
        <w:tabs>
          <w:tab w:val="clear" w:pos="1500"/>
          <w:tab w:val="num" w:pos="993"/>
        </w:tabs>
        <w:spacing w:after="0"/>
        <w:ind w:left="357" w:hanging="357"/>
        <w:jc w:val="both"/>
        <w:rPr>
          <w:szCs w:val="24"/>
        </w:rPr>
      </w:pPr>
      <w:r w:rsidRPr="004225E2">
        <w:rPr>
          <w:szCs w:val="24"/>
        </w:rPr>
        <w:t xml:space="preserve">do 5 minut, pokud má některé členy vykonávající službu v jednotce jako svoje zaměstnání, </w:t>
      </w:r>
    </w:p>
    <w:p w14:paraId="42AB0FFB" w14:textId="47575342" w:rsidR="004225E2" w:rsidRPr="004225E2" w:rsidRDefault="004225E2" w:rsidP="00272F54">
      <w:pPr>
        <w:numPr>
          <w:ilvl w:val="1"/>
          <w:numId w:val="176"/>
        </w:numPr>
        <w:tabs>
          <w:tab w:val="clear" w:pos="1500"/>
          <w:tab w:val="num" w:pos="720"/>
        </w:tabs>
        <w:spacing w:after="0"/>
        <w:ind w:left="357" w:hanging="357"/>
        <w:jc w:val="both"/>
        <w:rPr>
          <w:szCs w:val="24"/>
        </w:rPr>
      </w:pPr>
      <w:r w:rsidRPr="004225E2">
        <w:rPr>
          <w:szCs w:val="24"/>
        </w:rPr>
        <w:t>do 10 minut</w:t>
      </w:r>
      <w:r w:rsidR="00514FBF">
        <w:rPr>
          <w:szCs w:val="24"/>
        </w:rPr>
        <w:t>,</w:t>
      </w:r>
      <w:r w:rsidRPr="004225E2">
        <w:rPr>
          <w:szCs w:val="24"/>
        </w:rPr>
        <w:t xml:space="preserve"> pokud je složena výlučně z členů, kteří nevykonávají službu v jednotce jako své zaměstnání, nebo</w:t>
      </w:r>
    </w:p>
    <w:p w14:paraId="3790E873" w14:textId="6891EEDB" w:rsidR="004225E2" w:rsidRPr="004225E2" w:rsidRDefault="004225E2" w:rsidP="00272F54">
      <w:pPr>
        <w:numPr>
          <w:ilvl w:val="1"/>
          <w:numId w:val="176"/>
        </w:numPr>
        <w:tabs>
          <w:tab w:val="clear" w:pos="1500"/>
          <w:tab w:val="num" w:pos="720"/>
        </w:tabs>
        <w:spacing w:after="120"/>
        <w:ind w:left="357" w:hanging="357"/>
        <w:jc w:val="both"/>
        <w:rPr>
          <w:szCs w:val="24"/>
        </w:rPr>
      </w:pPr>
      <w:r w:rsidRPr="004225E2">
        <w:rPr>
          <w:szCs w:val="24"/>
        </w:rPr>
        <w:t xml:space="preserve">pokud právní předpis </w:t>
      </w:r>
      <w:r w:rsidR="001A3A9B">
        <w:rPr>
          <w:szCs w:val="24"/>
          <w:vertAlign w:val="superscript"/>
        </w:rPr>
        <w:t>65</w:t>
      </w:r>
      <w:r w:rsidR="001A3A9B">
        <w:rPr>
          <w:szCs w:val="24"/>
        </w:rPr>
        <w:t xml:space="preserve"> </w:t>
      </w:r>
      <w:r w:rsidRPr="004225E2">
        <w:rPr>
          <w:szCs w:val="24"/>
        </w:rPr>
        <w:t>nestanoví jinak.</w:t>
      </w:r>
    </w:p>
    <w:p w14:paraId="4D325C91" w14:textId="28A8203D" w:rsidR="004225E2" w:rsidRPr="004225E2" w:rsidRDefault="004225E2" w:rsidP="00272F54">
      <w:pPr>
        <w:widowControl w:val="0"/>
        <w:numPr>
          <w:ilvl w:val="0"/>
          <w:numId w:val="169"/>
        </w:numPr>
        <w:tabs>
          <w:tab w:val="num" w:pos="426"/>
        </w:tabs>
        <w:autoSpaceDE w:val="0"/>
        <w:autoSpaceDN w:val="0"/>
        <w:adjustRightInd w:val="0"/>
        <w:spacing w:after="120"/>
        <w:ind w:left="0" w:firstLine="0"/>
        <w:jc w:val="both"/>
        <w:rPr>
          <w:szCs w:val="24"/>
        </w:rPr>
      </w:pPr>
      <w:r w:rsidRPr="004225E2">
        <w:rPr>
          <w:szCs w:val="24"/>
        </w:rPr>
        <w:t>Při zabezpečování výkonu služby jednotky SDH podniku se obdobně uplatňují ustanovení zvláštního pokynu</w:t>
      </w:r>
      <w:r w:rsidR="00272F54">
        <w:rPr>
          <w:szCs w:val="24"/>
        </w:rPr>
        <w:t xml:space="preserve"> </w:t>
      </w:r>
      <w:r w:rsidR="001A3A9B" w:rsidRPr="001A3A9B">
        <w:rPr>
          <w:szCs w:val="24"/>
          <w:vertAlign w:val="superscript"/>
        </w:rPr>
        <w:t>75</w:t>
      </w:r>
      <w:r w:rsidR="001A3A9B">
        <w:rPr>
          <w:szCs w:val="24"/>
        </w:rPr>
        <w:t xml:space="preserve"> </w:t>
      </w:r>
      <w:r w:rsidRPr="001A3A9B">
        <w:rPr>
          <w:szCs w:val="24"/>
        </w:rPr>
        <w:t>a</w:t>
      </w:r>
      <w:r w:rsidRPr="004225E2">
        <w:rPr>
          <w:szCs w:val="24"/>
        </w:rPr>
        <w:t xml:space="preserve"> požadavky na výkon služby uvedené pro hasiče v jednotce SDH obce. </w:t>
      </w:r>
    </w:p>
    <w:p w14:paraId="201609E2" w14:textId="1BC7C56F" w:rsidR="004225E2" w:rsidRPr="004225E2" w:rsidRDefault="004225E2" w:rsidP="00272F54">
      <w:pPr>
        <w:widowControl w:val="0"/>
        <w:numPr>
          <w:ilvl w:val="0"/>
          <w:numId w:val="169"/>
        </w:numPr>
        <w:tabs>
          <w:tab w:val="num" w:pos="426"/>
        </w:tabs>
        <w:autoSpaceDE w:val="0"/>
        <w:autoSpaceDN w:val="0"/>
        <w:adjustRightInd w:val="0"/>
        <w:spacing w:after="120"/>
        <w:ind w:left="0" w:firstLine="0"/>
        <w:jc w:val="both"/>
        <w:rPr>
          <w:szCs w:val="18"/>
        </w:rPr>
      </w:pPr>
      <w:r w:rsidRPr="004225E2">
        <w:rPr>
          <w:szCs w:val="18"/>
        </w:rPr>
        <w:t>Jednotka SDH podniku, kde hasiči vykonávají službu jako svoje zaměstnání, vede dokumentaci o akceschopnosti v plném rozsahu dle čl. 4 odst.</w:t>
      </w:r>
      <w:r w:rsidR="00272F54">
        <w:rPr>
          <w:szCs w:val="18"/>
        </w:rPr>
        <w:t xml:space="preserve"> </w:t>
      </w:r>
      <w:r w:rsidR="000D53C0">
        <w:rPr>
          <w:szCs w:val="18"/>
        </w:rPr>
        <w:t>4</w:t>
      </w:r>
      <w:r w:rsidRPr="004225E2">
        <w:rPr>
          <w:szCs w:val="18"/>
        </w:rPr>
        <w:t xml:space="preserve">. Jednotka SDH podniku, ve které hasiči nevykonávají službu jako svoje zaměstnání, vede dokumentaci o akceschopnosti dle čl. 4 odst. </w:t>
      </w:r>
      <w:r w:rsidR="000D53C0">
        <w:rPr>
          <w:szCs w:val="18"/>
        </w:rPr>
        <w:t>4</w:t>
      </w:r>
      <w:r w:rsidRPr="004225E2">
        <w:rPr>
          <w:szCs w:val="18"/>
        </w:rPr>
        <w:t xml:space="preserve"> vyjma strážní knihy a v případě, že nemá spojové prostředky, vyjma staničního protokolu rádiových služeb.</w:t>
      </w:r>
    </w:p>
    <w:p w14:paraId="145A1CDA" w14:textId="40521CA8" w:rsidR="004225E2" w:rsidRPr="004225E2" w:rsidRDefault="004225E2" w:rsidP="00272F54">
      <w:pPr>
        <w:widowControl w:val="0"/>
        <w:numPr>
          <w:ilvl w:val="0"/>
          <w:numId w:val="169"/>
        </w:numPr>
        <w:tabs>
          <w:tab w:val="num" w:pos="426"/>
        </w:tabs>
        <w:autoSpaceDE w:val="0"/>
        <w:autoSpaceDN w:val="0"/>
        <w:adjustRightInd w:val="0"/>
        <w:spacing w:after="120"/>
        <w:ind w:left="0" w:firstLine="0"/>
        <w:jc w:val="both"/>
        <w:rPr>
          <w:szCs w:val="24"/>
        </w:rPr>
      </w:pPr>
      <w:r w:rsidRPr="004225E2">
        <w:rPr>
          <w:bCs/>
          <w:iCs/>
          <w:szCs w:val="24"/>
        </w:rPr>
        <w:t>Úkoly</w:t>
      </w:r>
      <w:r w:rsidRPr="004225E2">
        <w:rPr>
          <w:b/>
          <w:iCs/>
          <w:szCs w:val="24"/>
        </w:rPr>
        <w:t xml:space="preserve"> </w:t>
      </w:r>
      <w:r w:rsidRPr="004225E2">
        <w:rPr>
          <w:bCs/>
          <w:iCs/>
          <w:szCs w:val="24"/>
        </w:rPr>
        <w:t>jednotek SDH podniků v záchranných pracích a na úseku ochrany obyvatelstva vyplývají z vnitřních havarijních plánů, popř. vnějších havarijních plánů podniků, u nichž může vzniknout havárie, podniků dotčených vnějším havarijním plánem zdroje závažných havárií nebo havarijním plánem kraje v návaznosti na povinnosti podle právního předpisu</w:t>
      </w:r>
      <w:r w:rsidR="00272F54">
        <w:rPr>
          <w:bCs/>
          <w:iCs/>
          <w:szCs w:val="24"/>
        </w:rPr>
        <w:t xml:space="preserve"> </w:t>
      </w:r>
      <w:r w:rsidR="009457EA" w:rsidRPr="009457EA">
        <w:rPr>
          <w:bCs/>
          <w:iCs/>
          <w:szCs w:val="24"/>
          <w:vertAlign w:val="superscript"/>
        </w:rPr>
        <w:t>68</w:t>
      </w:r>
      <w:r w:rsidRPr="004225E2">
        <w:rPr>
          <w:bCs/>
          <w:iCs/>
          <w:szCs w:val="24"/>
        </w:rPr>
        <w:t xml:space="preserve"> ve vztahu k zaměstnancům podniku</w:t>
      </w:r>
    </w:p>
    <w:p w14:paraId="1B88FF97" w14:textId="77777777" w:rsidR="004225E2" w:rsidRPr="004225E2" w:rsidRDefault="004225E2" w:rsidP="00272F54">
      <w:pPr>
        <w:numPr>
          <w:ilvl w:val="0"/>
          <w:numId w:val="1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357" w:hanging="357"/>
        <w:jc w:val="both"/>
        <w:rPr>
          <w:bCs/>
          <w:iCs/>
          <w:szCs w:val="24"/>
        </w:rPr>
      </w:pPr>
      <w:r w:rsidRPr="004225E2">
        <w:rPr>
          <w:b/>
          <w:iCs/>
          <w:szCs w:val="24"/>
        </w:rPr>
        <w:t xml:space="preserve">záchranné a likvidační práce při haváriích v podniku; </w:t>
      </w:r>
      <w:r w:rsidRPr="004225E2">
        <w:rPr>
          <w:iCs/>
          <w:szCs w:val="24"/>
        </w:rPr>
        <w:t>zejména</w:t>
      </w:r>
    </w:p>
    <w:p w14:paraId="71C20A83" w14:textId="77777777" w:rsidR="004225E2" w:rsidRPr="004225E2" w:rsidRDefault="004225E2" w:rsidP="00272F54">
      <w:pPr>
        <w:numPr>
          <w:ilvl w:val="6"/>
          <w:numId w:val="128"/>
        </w:numPr>
        <w:tabs>
          <w:tab w:val="num" w:pos="1418"/>
        </w:tabs>
        <w:spacing w:after="60"/>
        <w:ind w:left="714" w:hanging="357"/>
        <w:jc w:val="both"/>
        <w:rPr>
          <w:iCs/>
        </w:rPr>
      </w:pPr>
      <w:r w:rsidRPr="004225E2">
        <w:rPr>
          <w:iCs/>
        </w:rPr>
        <w:t>technická pomoc při odstraňování následků mimořádné události</w:t>
      </w:r>
    </w:p>
    <w:p w14:paraId="3C1A2872" w14:textId="77777777" w:rsidR="004225E2" w:rsidRPr="004225E2" w:rsidRDefault="004225E2" w:rsidP="00272F54">
      <w:pPr>
        <w:numPr>
          <w:ilvl w:val="1"/>
          <w:numId w:val="157"/>
        </w:numPr>
        <w:spacing w:after="0"/>
        <w:ind w:left="1094" w:hanging="357"/>
        <w:jc w:val="both"/>
        <w:rPr>
          <w:iCs/>
        </w:rPr>
      </w:pPr>
      <w:r w:rsidRPr="004225E2">
        <w:rPr>
          <w:iCs/>
        </w:rPr>
        <w:t>záchrana osob, vyprošťování osob a zvířat z trosek nebo nedostupných míst, ze kterých se nemohou dostat sami,</w:t>
      </w:r>
    </w:p>
    <w:p w14:paraId="528E639F" w14:textId="77777777" w:rsidR="004225E2" w:rsidRPr="004225E2" w:rsidRDefault="004225E2" w:rsidP="00272F54">
      <w:pPr>
        <w:numPr>
          <w:ilvl w:val="1"/>
          <w:numId w:val="157"/>
        </w:numPr>
        <w:spacing w:after="0"/>
        <w:ind w:left="1094" w:hanging="357"/>
        <w:jc w:val="both"/>
        <w:rPr>
          <w:iCs/>
        </w:rPr>
      </w:pPr>
      <w:r w:rsidRPr="004225E2">
        <w:rPr>
          <w:iCs/>
        </w:rPr>
        <w:t>odsun raněných z místa mimořádné události do shromaždiště a třídění raněných,</w:t>
      </w:r>
    </w:p>
    <w:p w14:paraId="3B90AC2B" w14:textId="77777777" w:rsidR="004225E2" w:rsidRPr="004225E2" w:rsidRDefault="004225E2" w:rsidP="00272F54">
      <w:pPr>
        <w:numPr>
          <w:ilvl w:val="1"/>
          <w:numId w:val="157"/>
        </w:numPr>
        <w:spacing w:after="0"/>
        <w:ind w:left="1094" w:hanging="357"/>
        <w:jc w:val="both"/>
        <w:rPr>
          <w:iCs/>
        </w:rPr>
      </w:pPr>
      <w:r w:rsidRPr="004225E2">
        <w:rPr>
          <w:iCs/>
        </w:rPr>
        <w:t>podíl na stabilizaci stavu technologického zařízení při havárii,</w:t>
      </w:r>
    </w:p>
    <w:p w14:paraId="3829CC8E" w14:textId="77777777" w:rsidR="004225E2" w:rsidRPr="004225E2" w:rsidRDefault="004225E2" w:rsidP="00272F54">
      <w:pPr>
        <w:numPr>
          <w:ilvl w:val="1"/>
          <w:numId w:val="157"/>
        </w:numPr>
        <w:spacing w:after="0"/>
        <w:ind w:left="1094" w:hanging="357"/>
        <w:jc w:val="both"/>
        <w:rPr>
          <w:iCs/>
        </w:rPr>
      </w:pPr>
      <w:r w:rsidRPr="004225E2">
        <w:rPr>
          <w:iCs/>
        </w:rPr>
        <w:t xml:space="preserve">zajištění součinnosti podniku a složek IZS při záchranných a likvidačních pracích, </w:t>
      </w:r>
    </w:p>
    <w:p w14:paraId="369942BF" w14:textId="77777777" w:rsidR="004225E2" w:rsidRPr="004225E2" w:rsidRDefault="004225E2" w:rsidP="00272F54">
      <w:pPr>
        <w:numPr>
          <w:ilvl w:val="1"/>
          <w:numId w:val="157"/>
        </w:numPr>
        <w:spacing w:after="0"/>
        <w:ind w:left="1094" w:hanging="357"/>
        <w:jc w:val="both"/>
        <w:rPr>
          <w:iCs/>
        </w:rPr>
      </w:pPr>
      <w:r w:rsidRPr="004225E2">
        <w:rPr>
          <w:iCs/>
        </w:rPr>
        <w:t>stabilizace trosek a stavebních konstrukcí po havárii,</w:t>
      </w:r>
    </w:p>
    <w:p w14:paraId="30A26717" w14:textId="77777777" w:rsidR="004225E2" w:rsidRPr="004225E2" w:rsidRDefault="004225E2" w:rsidP="00272F54">
      <w:pPr>
        <w:numPr>
          <w:ilvl w:val="1"/>
          <w:numId w:val="157"/>
        </w:numPr>
        <w:spacing w:after="0"/>
        <w:ind w:left="1094" w:hanging="357"/>
        <w:jc w:val="both"/>
        <w:rPr>
          <w:iCs/>
        </w:rPr>
      </w:pPr>
      <w:r w:rsidRPr="004225E2">
        <w:rPr>
          <w:iCs/>
        </w:rPr>
        <w:t>zajišťování prací při odstraňování následků povodní, vichřic, polomů apod.,</w:t>
      </w:r>
    </w:p>
    <w:p w14:paraId="61599EB1" w14:textId="77777777" w:rsidR="004225E2" w:rsidRPr="004225E2" w:rsidRDefault="004225E2" w:rsidP="00272F54">
      <w:pPr>
        <w:numPr>
          <w:ilvl w:val="1"/>
          <w:numId w:val="157"/>
        </w:numPr>
        <w:spacing w:after="60"/>
        <w:ind w:left="1094" w:hanging="357"/>
        <w:jc w:val="both"/>
        <w:rPr>
          <w:iCs/>
        </w:rPr>
      </w:pPr>
      <w:r w:rsidRPr="004225E2">
        <w:rPr>
          <w:iCs/>
        </w:rPr>
        <w:t>podíl na nouzovém zásobování pitnou vodou nebo elektrickou energií v podniku,</w:t>
      </w:r>
    </w:p>
    <w:p w14:paraId="4629D520" w14:textId="77777777" w:rsidR="004225E2" w:rsidRPr="004225E2" w:rsidRDefault="004225E2" w:rsidP="00272F54">
      <w:pPr>
        <w:numPr>
          <w:ilvl w:val="6"/>
          <w:numId w:val="128"/>
        </w:numPr>
        <w:tabs>
          <w:tab w:val="num" w:pos="1418"/>
        </w:tabs>
        <w:spacing w:after="60"/>
        <w:ind w:left="714" w:hanging="357"/>
        <w:jc w:val="both"/>
        <w:rPr>
          <w:iCs/>
        </w:rPr>
      </w:pPr>
      <w:r w:rsidRPr="004225E2">
        <w:rPr>
          <w:iCs/>
        </w:rPr>
        <w:lastRenderedPageBreak/>
        <w:t xml:space="preserve">protipovodňovou ochranu a povodňové záchranné a obnovovací práce </w:t>
      </w:r>
    </w:p>
    <w:p w14:paraId="4DE20AE2" w14:textId="77777777" w:rsidR="004225E2" w:rsidRPr="004225E2" w:rsidRDefault="004225E2" w:rsidP="00272F54">
      <w:pPr>
        <w:numPr>
          <w:ilvl w:val="1"/>
          <w:numId w:val="157"/>
        </w:numPr>
        <w:spacing w:after="0"/>
        <w:ind w:left="1094" w:hanging="357"/>
        <w:jc w:val="both"/>
        <w:rPr>
          <w:iCs/>
        </w:rPr>
      </w:pPr>
      <w:r w:rsidRPr="004225E2">
        <w:rPr>
          <w:iCs/>
        </w:rPr>
        <w:t>hlásná a hlídková služba při povodních,</w:t>
      </w:r>
    </w:p>
    <w:p w14:paraId="73C86D45" w14:textId="77777777" w:rsidR="004225E2" w:rsidRPr="004225E2" w:rsidRDefault="004225E2" w:rsidP="00272F54">
      <w:pPr>
        <w:numPr>
          <w:ilvl w:val="1"/>
          <w:numId w:val="157"/>
        </w:numPr>
        <w:spacing w:after="0"/>
        <w:ind w:left="1094" w:hanging="357"/>
        <w:jc w:val="both"/>
        <w:rPr>
          <w:iCs/>
        </w:rPr>
      </w:pPr>
      <w:r w:rsidRPr="004225E2">
        <w:rPr>
          <w:iCs/>
        </w:rPr>
        <w:t>záchrana osob z vody, evakuace osob a zvířat, cenných a nebezpečných předmětů,</w:t>
      </w:r>
    </w:p>
    <w:p w14:paraId="6B14E2DB" w14:textId="77777777" w:rsidR="004225E2" w:rsidRPr="004225E2" w:rsidRDefault="004225E2" w:rsidP="00272F54">
      <w:pPr>
        <w:numPr>
          <w:ilvl w:val="1"/>
          <w:numId w:val="157"/>
        </w:numPr>
        <w:spacing w:after="0"/>
        <w:ind w:left="1094" w:hanging="357"/>
        <w:jc w:val="both"/>
        <w:rPr>
          <w:iCs/>
        </w:rPr>
      </w:pPr>
      <w:r w:rsidRPr="004225E2">
        <w:rPr>
          <w:iCs/>
        </w:rPr>
        <w:t>zajišťování objektů proti vniknutí vody, výstavba protipovodňových hrází v podniku,</w:t>
      </w:r>
    </w:p>
    <w:p w14:paraId="1B4FCFE4" w14:textId="77777777" w:rsidR="004225E2" w:rsidRPr="004225E2" w:rsidRDefault="004225E2" w:rsidP="00272F54">
      <w:pPr>
        <w:numPr>
          <w:ilvl w:val="1"/>
          <w:numId w:val="157"/>
        </w:numPr>
        <w:spacing w:after="60"/>
        <w:ind w:left="1094" w:hanging="357"/>
        <w:jc w:val="both"/>
        <w:rPr>
          <w:iCs/>
        </w:rPr>
      </w:pPr>
      <w:r w:rsidRPr="004225E2">
        <w:t>opatření na odstranění následků povodně</w:t>
      </w:r>
      <w:r w:rsidRPr="004225E2">
        <w:rPr>
          <w:iCs/>
        </w:rPr>
        <w:t>, např. čerpání vody ze zatopených prostor a objektů, čistění komunikací v podniku od nánosů bahna apod.;</w:t>
      </w:r>
    </w:p>
    <w:p w14:paraId="5FE719B2" w14:textId="77777777" w:rsidR="004225E2" w:rsidRPr="004225E2" w:rsidRDefault="004225E2" w:rsidP="00272F54">
      <w:pPr>
        <w:numPr>
          <w:ilvl w:val="0"/>
          <w:numId w:val="1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357" w:hanging="357"/>
        <w:jc w:val="both"/>
        <w:rPr>
          <w:bCs/>
          <w:iCs/>
          <w:szCs w:val="24"/>
        </w:rPr>
      </w:pPr>
      <w:r w:rsidRPr="004225E2">
        <w:rPr>
          <w:b/>
          <w:iCs/>
          <w:szCs w:val="24"/>
        </w:rPr>
        <w:t xml:space="preserve">podíl na varování a evakuaci zaměstnanců, </w:t>
      </w:r>
      <w:r w:rsidRPr="004225E2">
        <w:rPr>
          <w:bCs/>
          <w:iCs/>
          <w:szCs w:val="24"/>
        </w:rPr>
        <w:t>členové jednotky znají</w:t>
      </w:r>
    </w:p>
    <w:p w14:paraId="3FD1A086" w14:textId="77777777" w:rsidR="004225E2" w:rsidRPr="004225E2" w:rsidRDefault="004225E2" w:rsidP="00272F54">
      <w:pPr>
        <w:numPr>
          <w:ilvl w:val="1"/>
          <w:numId w:val="157"/>
        </w:numPr>
        <w:spacing w:after="0"/>
        <w:ind w:left="714" w:hanging="357"/>
        <w:jc w:val="both"/>
        <w:rPr>
          <w:iCs/>
        </w:rPr>
      </w:pPr>
      <w:r w:rsidRPr="004225E2">
        <w:rPr>
          <w:iCs/>
        </w:rPr>
        <w:t>způsoby varování zaměstnanců v případě mimořádné události v podniku,</w:t>
      </w:r>
    </w:p>
    <w:p w14:paraId="68080CDE" w14:textId="77777777" w:rsidR="004225E2" w:rsidRPr="004225E2" w:rsidRDefault="004225E2" w:rsidP="00272F54">
      <w:pPr>
        <w:numPr>
          <w:ilvl w:val="1"/>
          <w:numId w:val="157"/>
        </w:numPr>
        <w:spacing w:after="0"/>
        <w:ind w:left="714" w:hanging="357"/>
        <w:jc w:val="both"/>
        <w:rPr>
          <w:b/>
          <w:iCs/>
          <w:szCs w:val="18"/>
        </w:rPr>
      </w:pPr>
      <w:r w:rsidRPr="004225E2">
        <w:rPr>
          <w:iCs/>
        </w:rPr>
        <w:t xml:space="preserve">základní informace o nebezpečí pro zaměstnance při různých ohroženích plynoucích z mimořádných událostí, např. při </w:t>
      </w:r>
      <w:r w:rsidRPr="004225E2">
        <w:rPr>
          <w:bCs/>
          <w:iCs/>
          <w:szCs w:val="18"/>
        </w:rPr>
        <w:t>povodních, haváriích apod</w:t>
      </w:r>
      <w:r w:rsidRPr="004225E2">
        <w:rPr>
          <w:iCs/>
          <w:szCs w:val="18"/>
        </w:rPr>
        <w:t>.,</w:t>
      </w:r>
    </w:p>
    <w:p w14:paraId="17E298D6" w14:textId="77777777" w:rsidR="004225E2" w:rsidRPr="004225E2" w:rsidRDefault="004225E2" w:rsidP="00272F54">
      <w:pPr>
        <w:numPr>
          <w:ilvl w:val="1"/>
          <w:numId w:val="157"/>
        </w:numPr>
        <w:spacing w:after="0"/>
        <w:ind w:left="714" w:hanging="357"/>
        <w:jc w:val="both"/>
        <w:rPr>
          <w:iCs/>
        </w:rPr>
      </w:pPr>
      <w:r w:rsidRPr="004225E2">
        <w:rPr>
          <w:iCs/>
        </w:rPr>
        <w:t>místo pro soustředění evakuovaných osob v podniku a umí jej organizovat a obsluhovat,</w:t>
      </w:r>
    </w:p>
    <w:p w14:paraId="6B0E0AB4" w14:textId="77777777" w:rsidR="004225E2" w:rsidRPr="004225E2" w:rsidRDefault="004225E2" w:rsidP="00272F54">
      <w:pPr>
        <w:numPr>
          <w:ilvl w:val="1"/>
          <w:numId w:val="157"/>
        </w:numPr>
        <w:spacing w:after="120"/>
        <w:ind w:left="714" w:hanging="357"/>
        <w:jc w:val="both"/>
        <w:rPr>
          <w:iCs/>
        </w:rPr>
      </w:pPr>
      <w:r w:rsidRPr="004225E2">
        <w:rPr>
          <w:iCs/>
        </w:rPr>
        <w:t>úkrytové prostory pro zaměstnance v podniku a podílí se na jejich provozuschopnosti;</w:t>
      </w:r>
    </w:p>
    <w:p w14:paraId="14BD87BD" w14:textId="77777777" w:rsidR="004225E2" w:rsidRPr="004225E2" w:rsidRDefault="004225E2" w:rsidP="00272F54">
      <w:pPr>
        <w:numPr>
          <w:ilvl w:val="0"/>
          <w:numId w:val="1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357" w:hanging="357"/>
        <w:jc w:val="both"/>
        <w:rPr>
          <w:bCs/>
          <w:iCs/>
          <w:szCs w:val="24"/>
        </w:rPr>
      </w:pPr>
      <w:r w:rsidRPr="004225E2">
        <w:rPr>
          <w:b/>
          <w:iCs/>
          <w:szCs w:val="24"/>
        </w:rPr>
        <w:t xml:space="preserve">podíl na označování oblastí s výskytem nebezpečných látek; </w:t>
      </w:r>
      <w:r w:rsidRPr="004225E2">
        <w:rPr>
          <w:bCs/>
          <w:iCs/>
          <w:szCs w:val="24"/>
        </w:rPr>
        <w:t>členové jednotky znají</w:t>
      </w:r>
    </w:p>
    <w:p w14:paraId="460D2A29" w14:textId="77777777" w:rsidR="004225E2" w:rsidRPr="004225E2" w:rsidRDefault="004225E2" w:rsidP="00272F54">
      <w:pPr>
        <w:numPr>
          <w:ilvl w:val="1"/>
          <w:numId w:val="157"/>
        </w:numPr>
        <w:spacing w:after="0"/>
        <w:ind w:left="714" w:hanging="357"/>
        <w:jc w:val="both"/>
        <w:rPr>
          <w:iCs/>
        </w:rPr>
      </w:pPr>
      <w:r w:rsidRPr="004225E2">
        <w:rPr>
          <w:iCs/>
        </w:rPr>
        <w:t xml:space="preserve">zásady zásahu při úniku nebo nálezu nebezpečné látky nebo předmětu, </w:t>
      </w:r>
    </w:p>
    <w:p w14:paraId="4737452E" w14:textId="77777777" w:rsidR="00272F54" w:rsidRDefault="004225E2" w:rsidP="00272F54">
      <w:pPr>
        <w:numPr>
          <w:ilvl w:val="1"/>
          <w:numId w:val="157"/>
        </w:numPr>
        <w:spacing w:after="0"/>
        <w:ind w:left="714" w:hanging="357"/>
        <w:jc w:val="both"/>
        <w:rPr>
          <w:iCs/>
        </w:rPr>
      </w:pPr>
      <w:r w:rsidRPr="004225E2">
        <w:rPr>
          <w:iCs/>
        </w:rPr>
        <w:t>nebezpečí pro zaměstnance podniku, znají zásady pro vytýčení nebezpečné nebo vnější zóny,</w:t>
      </w:r>
    </w:p>
    <w:p w14:paraId="53B8FFD6" w14:textId="77777777" w:rsidR="004225E2" w:rsidRPr="004225E2" w:rsidRDefault="004225E2" w:rsidP="00272F54">
      <w:pPr>
        <w:numPr>
          <w:ilvl w:val="1"/>
          <w:numId w:val="157"/>
        </w:numPr>
        <w:spacing w:after="0"/>
        <w:ind w:left="714" w:hanging="357"/>
        <w:jc w:val="both"/>
        <w:rPr>
          <w:iCs/>
        </w:rPr>
      </w:pPr>
      <w:r w:rsidRPr="004225E2">
        <w:rPr>
          <w:iCs/>
        </w:rPr>
        <w:t>speciální ochranné prostředky a detekční prostředky ve svém vybavení pro práci v nebezpečné zóně a umějí používat,</w:t>
      </w:r>
    </w:p>
    <w:p w14:paraId="7B3B8D02" w14:textId="77777777" w:rsidR="004225E2" w:rsidRPr="004225E2" w:rsidRDefault="004225E2" w:rsidP="00272F54">
      <w:pPr>
        <w:numPr>
          <w:ilvl w:val="1"/>
          <w:numId w:val="157"/>
        </w:numPr>
        <w:spacing w:after="120"/>
        <w:ind w:left="714" w:hanging="357"/>
        <w:jc w:val="both"/>
        <w:rPr>
          <w:iCs/>
        </w:rPr>
      </w:pPr>
      <w:r w:rsidRPr="004225E2">
        <w:rPr>
          <w:iCs/>
        </w:rPr>
        <w:t>uložení ochranných prostředků pro zaměstnance a možnosti ochrany zaměstnanců z organizačního a technického hlediska;</w:t>
      </w:r>
    </w:p>
    <w:p w14:paraId="369D7585" w14:textId="77777777" w:rsidR="004225E2" w:rsidRPr="004225E2" w:rsidRDefault="004225E2" w:rsidP="00272F54">
      <w:pPr>
        <w:numPr>
          <w:ilvl w:val="0"/>
          <w:numId w:val="1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357" w:hanging="357"/>
        <w:jc w:val="both"/>
        <w:rPr>
          <w:bCs/>
          <w:iCs/>
          <w:szCs w:val="24"/>
        </w:rPr>
      </w:pPr>
      <w:r w:rsidRPr="004225E2">
        <w:rPr>
          <w:b/>
          <w:iCs/>
          <w:szCs w:val="24"/>
        </w:rPr>
        <w:t xml:space="preserve">podíl na dekontaminaci zaměstnanců nebo majetku, </w:t>
      </w:r>
      <w:r w:rsidRPr="004225E2">
        <w:rPr>
          <w:bCs/>
          <w:iCs/>
          <w:szCs w:val="24"/>
        </w:rPr>
        <w:t>zejména</w:t>
      </w:r>
    </w:p>
    <w:p w14:paraId="51B24974" w14:textId="77777777" w:rsidR="004225E2" w:rsidRPr="004225E2" w:rsidRDefault="004225E2" w:rsidP="00272F54">
      <w:pPr>
        <w:numPr>
          <w:ilvl w:val="1"/>
          <w:numId w:val="157"/>
        </w:numPr>
        <w:spacing w:after="0"/>
        <w:ind w:left="714" w:hanging="357"/>
        <w:jc w:val="both"/>
        <w:rPr>
          <w:iCs/>
        </w:rPr>
      </w:pPr>
      <w:r w:rsidRPr="004225E2">
        <w:rPr>
          <w:iCs/>
        </w:rPr>
        <w:t>organizace místa pro dekontaminaci zaměstnanců v podniku a režimová opatření pro omezení šíření kontaminace,</w:t>
      </w:r>
    </w:p>
    <w:p w14:paraId="3FB8D4B0" w14:textId="77777777" w:rsidR="004225E2" w:rsidRPr="004225E2" w:rsidRDefault="004225E2" w:rsidP="00272F54">
      <w:pPr>
        <w:numPr>
          <w:ilvl w:val="1"/>
          <w:numId w:val="157"/>
        </w:numPr>
        <w:spacing w:after="0"/>
        <w:ind w:left="714" w:hanging="357"/>
        <w:jc w:val="both"/>
        <w:rPr>
          <w:iCs/>
        </w:rPr>
      </w:pPr>
      <w:r w:rsidRPr="004225E2">
        <w:rPr>
          <w:iCs/>
        </w:rPr>
        <w:t>výdej ochranných pomůcek zaměstnanců a provádí zejména údržbu dýchacích izolačních přístrojů,</w:t>
      </w:r>
    </w:p>
    <w:p w14:paraId="30C42CD8" w14:textId="77777777" w:rsidR="004225E2" w:rsidRPr="004225E2" w:rsidRDefault="004225E2" w:rsidP="00272F54">
      <w:pPr>
        <w:numPr>
          <w:ilvl w:val="1"/>
          <w:numId w:val="157"/>
        </w:numPr>
        <w:spacing w:after="120"/>
        <w:ind w:left="714" w:hanging="357"/>
        <w:jc w:val="both"/>
        <w:rPr>
          <w:iCs/>
        </w:rPr>
      </w:pPr>
      <w:r w:rsidRPr="004225E2">
        <w:rPr>
          <w:iCs/>
        </w:rPr>
        <w:t>dekontaminace techniky a dekontaminace personálu zasahujících složek IZS;</w:t>
      </w:r>
    </w:p>
    <w:p w14:paraId="70F92A31" w14:textId="61CF875B" w:rsidR="009457EA" w:rsidRDefault="004225E2" w:rsidP="00272F54">
      <w:pPr>
        <w:numPr>
          <w:ilvl w:val="0"/>
          <w:numId w:val="1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57" w:hanging="357"/>
        <w:jc w:val="both"/>
        <w:rPr>
          <w:b/>
          <w:iCs/>
          <w:szCs w:val="24"/>
        </w:rPr>
      </w:pPr>
      <w:r w:rsidRPr="004225E2">
        <w:rPr>
          <w:b/>
          <w:iCs/>
          <w:szCs w:val="24"/>
        </w:rPr>
        <w:t>podíl na přípravě zaměstnanců podniku k sebeochraně a vzájemné pomoci v případě vzniku mimořádné události.</w:t>
      </w:r>
    </w:p>
    <w:p w14:paraId="7188A45E" w14:textId="08829669" w:rsidR="009457EA" w:rsidRPr="00272F54" w:rsidRDefault="009457EA" w:rsidP="00272F54">
      <w:pPr>
        <w:spacing w:after="0"/>
        <w:jc w:val="both"/>
        <w:rPr>
          <w:iCs/>
          <w:szCs w:val="24"/>
        </w:rPr>
      </w:pPr>
    </w:p>
    <w:p w14:paraId="21D47DD5" w14:textId="401E240C" w:rsidR="004225E2" w:rsidRPr="004225E2" w:rsidRDefault="004225E2" w:rsidP="00272F54">
      <w:pPr>
        <w:tabs>
          <w:tab w:val="left" w:pos="-851"/>
          <w:tab w:val="left" w:pos="-709"/>
          <w:tab w:val="left" w:pos="-567"/>
          <w:tab w:val="left" w:pos="9214"/>
          <w:tab w:val="left" w:pos="9356"/>
          <w:tab w:val="left" w:pos="9639"/>
        </w:tabs>
        <w:spacing w:after="120"/>
        <w:jc w:val="center"/>
        <w:rPr>
          <w:b/>
          <w:bCs/>
        </w:rPr>
      </w:pPr>
      <w:r w:rsidRPr="004225E2">
        <w:rPr>
          <w:b/>
          <w:bCs/>
        </w:rPr>
        <w:t>Část II.</w:t>
      </w:r>
    </w:p>
    <w:p w14:paraId="6FEC1ABC" w14:textId="77777777" w:rsidR="004225E2" w:rsidRPr="004225E2" w:rsidRDefault="004225E2" w:rsidP="00272F54">
      <w:pPr>
        <w:keepNext/>
        <w:spacing w:after="120"/>
        <w:jc w:val="center"/>
        <w:outlineLvl w:val="0"/>
        <w:rPr>
          <w:b/>
          <w:caps/>
          <w:szCs w:val="24"/>
        </w:rPr>
      </w:pPr>
      <w:bookmarkStart w:id="46" w:name="_Toc242340980"/>
      <w:bookmarkStart w:id="47" w:name="_Toc243920922"/>
      <w:r w:rsidRPr="004225E2">
        <w:rPr>
          <w:b/>
          <w:szCs w:val="24"/>
        </w:rPr>
        <w:t>VÝKON SLUŽBY NA ÚSEKU SPECIÁLNÍCH SLUŽEB</w:t>
      </w:r>
      <w:bookmarkEnd w:id="46"/>
      <w:bookmarkEnd w:id="47"/>
    </w:p>
    <w:p w14:paraId="40E2B93F" w14:textId="6CD43445" w:rsidR="00153887" w:rsidRPr="00272F54" w:rsidRDefault="001E47BC" w:rsidP="00272F54">
      <w:pPr>
        <w:widowControl w:val="0"/>
        <w:autoSpaceDE w:val="0"/>
        <w:autoSpaceDN w:val="0"/>
        <w:adjustRightInd w:val="0"/>
        <w:spacing w:after="120"/>
        <w:jc w:val="center"/>
        <w:rPr>
          <w:szCs w:val="24"/>
        </w:rPr>
      </w:pPr>
      <w:r w:rsidRPr="00272F54">
        <w:rPr>
          <w:szCs w:val="24"/>
        </w:rPr>
        <w:t>Čl. 1</w:t>
      </w:r>
      <w:r w:rsidR="009457EA" w:rsidRPr="00272F54">
        <w:rPr>
          <w:szCs w:val="24"/>
        </w:rPr>
        <w:t>3</w:t>
      </w:r>
    </w:p>
    <w:p w14:paraId="54E987D1" w14:textId="68C68806" w:rsidR="00153887" w:rsidRPr="00297630" w:rsidRDefault="00153887" w:rsidP="00272F54">
      <w:pPr>
        <w:pStyle w:val="Odstavec1"/>
        <w:tabs>
          <w:tab w:val="left" w:pos="426"/>
        </w:tabs>
        <w:spacing w:before="0"/>
        <w:ind w:left="0" w:firstLine="0"/>
      </w:pPr>
      <w:r w:rsidRPr="00297630">
        <w:t xml:space="preserve">V jednotce </w:t>
      </w:r>
      <w:r w:rsidR="00CC1927" w:rsidRPr="00297630">
        <w:t>HZS</w:t>
      </w:r>
      <w:r w:rsidRPr="00297630">
        <w:t xml:space="preserve"> podniku působí </w:t>
      </w:r>
      <w:r w:rsidR="00CC1927" w:rsidRPr="00297630">
        <w:t xml:space="preserve">speciální služby, kterými jsou </w:t>
      </w:r>
      <w:r w:rsidRPr="00297630">
        <w:t>chemická služba, strojní služba, spojová služba</w:t>
      </w:r>
      <w:r w:rsidR="001E47BC" w:rsidRPr="00297630">
        <w:t xml:space="preserve"> a</w:t>
      </w:r>
      <w:r w:rsidRPr="00297630">
        <w:t xml:space="preserve"> informační služba a technická služba</w:t>
      </w:r>
      <w:r w:rsidR="00272F54">
        <w:t xml:space="preserve"> </w:t>
      </w:r>
      <w:r w:rsidR="001E47BC" w:rsidRPr="003D53C4">
        <w:rPr>
          <w:vertAlign w:val="superscript"/>
        </w:rPr>
        <w:footnoteReference w:id="80"/>
      </w:r>
      <w:r w:rsidR="00CC1927" w:rsidRPr="00297630">
        <w:t>.</w:t>
      </w:r>
      <w:r w:rsidR="00F47B74">
        <w:t xml:space="preserve"> Počet zaměstnanců HZS podniku, určených pro práci ve službách, se řídí množstvím vybavení jednotky </w:t>
      </w:r>
      <w:r w:rsidR="002D1136">
        <w:t xml:space="preserve">a obsahem potřebné práce </w:t>
      </w:r>
      <w:r w:rsidR="00F47B74">
        <w:t xml:space="preserve">a </w:t>
      </w:r>
      <w:r w:rsidR="002D1136">
        <w:t xml:space="preserve">jejich pracovní činnosti lze slučovat, např. technik </w:t>
      </w:r>
      <w:r w:rsidR="00AD1E0C">
        <w:t>chemické</w:t>
      </w:r>
      <w:r w:rsidR="002D1136">
        <w:t xml:space="preserve"> a technické služby.</w:t>
      </w:r>
      <w:r w:rsidR="00F47B74">
        <w:t xml:space="preserve"> </w:t>
      </w:r>
    </w:p>
    <w:p w14:paraId="5B013807" w14:textId="36658BB9" w:rsidR="00153887" w:rsidRPr="00297630" w:rsidRDefault="00153887" w:rsidP="00272F54">
      <w:pPr>
        <w:pStyle w:val="Odstavec1"/>
        <w:tabs>
          <w:tab w:val="left" w:pos="426"/>
        </w:tabs>
        <w:spacing w:before="0"/>
        <w:ind w:left="0" w:firstLine="0"/>
      </w:pPr>
      <w:r w:rsidRPr="00297630">
        <w:t xml:space="preserve">Velitel dobrovolné jednotky </w:t>
      </w:r>
      <w:r w:rsidR="00F47B74">
        <w:t xml:space="preserve">v závislosti na vybavení jednotky a potřebě péče o vybavení jednotky </w:t>
      </w:r>
      <w:r w:rsidRPr="00297630">
        <w:t>určí hasiče</w:t>
      </w:r>
      <w:r w:rsidR="002D1136">
        <w:t xml:space="preserve"> – osoby pověřené nebo obsluhy prostředků</w:t>
      </w:r>
      <w:r w:rsidRPr="00297630">
        <w:t xml:space="preserve">, kteří v jednotce plní úkoly chemické služby, strojní služby, spojové </w:t>
      </w:r>
      <w:r w:rsidR="001E47BC" w:rsidRPr="00297630">
        <w:t xml:space="preserve">a informační </w:t>
      </w:r>
      <w:r w:rsidR="00AD1E0C" w:rsidRPr="00297630">
        <w:t xml:space="preserve">služby </w:t>
      </w:r>
      <w:r w:rsidRPr="00297630">
        <w:t>a technické služby</w:t>
      </w:r>
      <w:r w:rsidR="00272F54">
        <w:t xml:space="preserve"> </w:t>
      </w:r>
      <w:r w:rsidR="001E47BC" w:rsidRPr="003D53C4">
        <w:rPr>
          <w:vertAlign w:val="superscript"/>
        </w:rPr>
        <w:footnoteReference w:id="81"/>
      </w:r>
      <w:r w:rsidRPr="003D53C4">
        <w:rPr>
          <w:vertAlign w:val="superscript"/>
        </w:rPr>
        <w:t>.</w:t>
      </w:r>
      <w:r w:rsidR="00F47B74">
        <w:t>.</w:t>
      </w:r>
    </w:p>
    <w:p w14:paraId="2171268E" w14:textId="0546FDA5" w:rsidR="00325E47" w:rsidRDefault="009470FE" w:rsidP="00272F54">
      <w:pPr>
        <w:pStyle w:val="Odstavec1"/>
        <w:tabs>
          <w:tab w:val="left" w:pos="426"/>
        </w:tabs>
        <w:spacing w:before="0"/>
        <w:ind w:left="0" w:firstLine="0"/>
      </w:pPr>
      <w:r w:rsidRPr="00297630">
        <w:lastRenderedPageBreak/>
        <w:t>Činnosti jednotek a hasičů na úseku s</w:t>
      </w:r>
      <w:r w:rsidR="00325E47" w:rsidRPr="00297630">
        <w:t>pojov</w:t>
      </w:r>
      <w:r w:rsidR="00AD1E0C">
        <w:t>é</w:t>
      </w:r>
      <w:r w:rsidR="00325E47" w:rsidRPr="00297630">
        <w:t xml:space="preserve"> </w:t>
      </w:r>
      <w:r w:rsidRPr="00297630">
        <w:t xml:space="preserve">a informační služby </w:t>
      </w:r>
      <w:r w:rsidR="00325E47" w:rsidRPr="00297630">
        <w:t>upravuje Řád rádiových komunikací Hasičského záchranného sboru České republiky a při součinnosti v integrovaném záchranném systému</w:t>
      </w:r>
      <w:r w:rsidR="00272F54">
        <w:t xml:space="preserve"> </w:t>
      </w:r>
      <w:r w:rsidR="00325E47" w:rsidRPr="003D53C4">
        <w:rPr>
          <w:vertAlign w:val="superscript"/>
        </w:rPr>
        <w:footnoteReference w:id="82"/>
      </w:r>
      <w:r w:rsidR="00272F54" w:rsidRPr="00272F54">
        <w:t>.</w:t>
      </w:r>
    </w:p>
    <w:p w14:paraId="0F7D5239" w14:textId="77777777" w:rsidR="00272F54" w:rsidRPr="00EC53F8" w:rsidRDefault="00272F54" w:rsidP="00272F54">
      <w:pPr>
        <w:pStyle w:val="Odstavec1"/>
        <w:numPr>
          <w:ilvl w:val="0"/>
          <w:numId w:val="0"/>
        </w:numPr>
        <w:tabs>
          <w:tab w:val="left" w:pos="426"/>
        </w:tabs>
        <w:spacing w:before="0" w:after="0"/>
      </w:pPr>
    </w:p>
    <w:p w14:paraId="554FD7FC" w14:textId="5BBC1B13" w:rsidR="00DF58A4" w:rsidRPr="00272F54" w:rsidRDefault="00DF58A4" w:rsidP="00272F54">
      <w:pPr>
        <w:tabs>
          <w:tab w:val="left" w:pos="-851"/>
          <w:tab w:val="left" w:pos="-709"/>
          <w:tab w:val="left" w:pos="-567"/>
          <w:tab w:val="left" w:pos="9214"/>
          <w:tab w:val="left" w:pos="9356"/>
          <w:tab w:val="left" w:pos="9639"/>
        </w:tabs>
        <w:spacing w:after="0"/>
        <w:jc w:val="center"/>
      </w:pPr>
      <w:r w:rsidRPr="00272F54">
        <w:t xml:space="preserve">Čl. </w:t>
      </w:r>
      <w:r w:rsidR="00945C6E" w:rsidRPr="00272F54">
        <w:t>14</w:t>
      </w:r>
    </w:p>
    <w:p w14:paraId="582C3231" w14:textId="06E0D0CC" w:rsidR="00DF58A4" w:rsidRPr="009470FE" w:rsidRDefault="00DF58A4" w:rsidP="00272F54">
      <w:pPr>
        <w:tabs>
          <w:tab w:val="left" w:pos="-851"/>
          <w:tab w:val="left" w:pos="-709"/>
          <w:tab w:val="left" w:pos="-567"/>
          <w:tab w:val="left" w:pos="9214"/>
          <w:tab w:val="left" w:pos="9356"/>
          <w:tab w:val="left" w:pos="9639"/>
        </w:tabs>
        <w:spacing w:after="120"/>
        <w:jc w:val="center"/>
        <w:rPr>
          <w:b/>
        </w:rPr>
      </w:pPr>
      <w:r w:rsidRPr="009470FE">
        <w:rPr>
          <w:b/>
        </w:rPr>
        <w:t xml:space="preserve">Vymezení </w:t>
      </w:r>
      <w:r w:rsidR="002D1136">
        <w:rPr>
          <w:b/>
        </w:rPr>
        <w:t xml:space="preserve">obecných </w:t>
      </w:r>
      <w:r w:rsidRPr="009470FE">
        <w:rPr>
          <w:b/>
        </w:rPr>
        <w:t>pojmů</w:t>
      </w:r>
      <w:r w:rsidR="002D1136">
        <w:rPr>
          <w:b/>
        </w:rPr>
        <w:t xml:space="preserve"> ve speciálních službách</w:t>
      </w:r>
    </w:p>
    <w:p w14:paraId="328E5C64" w14:textId="77777777" w:rsidR="00DF58A4" w:rsidRPr="009470FE" w:rsidRDefault="00DF58A4" w:rsidP="00B24866">
      <w:pPr>
        <w:spacing w:after="120"/>
        <w:jc w:val="both"/>
      </w:pPr>
      <w:r w:rsidRPr="009470FE">
        <w:t xml:space="preserve">      Pro účely tohoto pokynu se rozumí:</w:t>
      </w:r>
    </w:p>
    <w:p w14:paraId="727C52AA" w14:textId="20262A12" w:rsidR="002D1136" w:rsidRPr="00DF58A4" w:rsidRDefault="002D1136" w:rsidP="00B24866">
      <w:pPr>
        <w:numPr>
          <w:ilvl w:val="0"/>
          <w:numId w:val="8"/>
        </w:numPr>
        <w:spacing w:after="0"/>
        <w:ind w:left="357" w:hanging="357"/>
        <w:jc w:val="both"/>
        <w:rPr>
          <w:szCs w:val="18"/>
        </w:rPr>
      </w:pPr>
      <w:r w:rsidRPr="00DF58A4">
        <w:rPr>
          <w:b/>
          <w:szCs w:val="18"/>
        </w:rPr>
        <w:t xml:space="preserve">prostředkem </w:t>
      </w:r>
      <w:r>
        <w:rPr>
          <w:b/>
          <w:szCs w:val="18"/>
        </w:rPr>
        <w:t xml:space="preserve">speciální služby </w:t>
      </w:r>
      <w:r w:rsidRPr="00DF58A4">
        <w:rPr>
          <w:szCs w:val="18"/>
        </w:rPr>
        <w:t>(dále jen „prostředek“)</w:t>
      </w:r>
      <w:r w:rsidRPr="00DF58A4">
        <w:rPr>
          <w:b/>
          <w:szCs w:val="18"/>
        </w:rPr>
        <w:t xml:space="preserve"> </w:t>
      </w:r>
      <w:r w:rsidRPr="00DF58A4">
        <w:rPr>
          <w:szCs w:val="18"/>
        </w:rPr>
        <w:t>věcný prostředek požární ochrany</w:t>
      </w:r>
      <w:r w:rsidR="00544D6F">
        <w:rPr>
          <w:szCs w:val="18"/>
        </w:rPr>
        <w:t xml:space="preserve"> (dále jen „VP“) nebo požární technika (dále jen „PT“)</w:t>
      </w:r>
      <w:r>
        <w:rPr>
          <w:szCs w:val="18"/>
        </w:rPr>
        <w:t>, kter</w:t>
      </w:r>
      <w:r w:rsidR="00544D6F">
        <w:rPr>
          <w:szCs w:val="18"/>
        </w:rPr>
        <w:t>é</w:t>
      </w:r>
      <w:r>
        <w:rPr>
          <w:szCs w:val="18"/>
        </w:rPr>
        <w:t xml:space="preserve"> j</w:t>
      </w:r>
      <w:r w:rsidR="00945C6E">
        <w:rPr>
          <w:szCs w:val="18"/>
        </w:rPr>
        <w:t>sou</w:t>
      </w:r>
      <w:r>
        <w:rPr>
          <w:szCs w:val="18"/>
        </w:rPr>
        <w:t xml:space="preserve"> zařazen</w:t>
      </w:r>
      <w:r w:rsidR="00945C6E">
        <w:rPr>
          <w:szCs w:val="18"/>
        </w:rPr>
        <w:t>y</w:t>
      </w:r>
      <w:r>
        <w:rPr>
          <w:szCs w:val="18"/>
        </w:rPr>
        <w:t xml:space="preserve"> pod jednotlivou speciální službu uveden</w:t>
      </w:r>
      <w:r w:rsidR="00945C6E">
        <w:rPr>
          <w:szCs w:val="18"/>
        </w:rPr>
        <w:t>é</w:t>
      </w:r>
      <w:r>
        <w:rPr>
          <w:szCs w:val="18"/>
        </w:rPr>
        <w:t xml:space="preserve"> v přílohách tohoto pokynu, </w:t>
      </w:r>
    </w:p>
    <w:p w14:paraId="1A7B32F6" w14:textId="468A5B6E" w:rsidR="00DF58A4" w:rsidRPr="009470FE" w:rsidRDefault="00DF58A4" w:rsidP="00B24866">
      <w:pPr>
        <w:numPr>
          <w:ilvl w:val="0"/>
          <w:numId w:val="8"/>
        </w:numPr>
        <w:spacing w:after="0"/>
        <w:ind w:left="357" w:hanging="357"/>
        <w:jc w:val="both"/>
        <w:rPr>
          <w:szCs w:val="18"/>
        </w:rPr>
      </w:pPr>
      <w:r w:rsidRPr="00487D4D">
        <w:rPr>
          <w:b/>
          <w:szCs w:val="18"/>
        </w:rPr>
        <w:t xml:space="preserve">uživatelem </w:t>
      </w:r>
      <w:r w:rsidR="00487D4D" w:rsidRPr="00487D4D">
        <w:rPr>
          <w:b/>
          <w:szCs w:val="18"/>
        </w:rPr>
        <w:t>prostředku</w:t>
      </w:r>
      <w:r w:rsidR="00487D4D">
        <w:rPr>
          <w:szCs w:val="18"/>
        </w:rPr>
        <w:t xml:space="preserve"> </w:t>
      </w:r>
      <w:r w:rsidRPr="009470FE">
        <w:rPr>
          <w:szCs w:val="18"/>
        </w:rPr>
        <w:t xml:space="preserve">hasič, používající prostředek </w:t>
      </w:r>
      <w:r>
        <w:rPr>
          <w:szCs w:val="18"/>
        </w:rPr>
        <w:t xml:space="preserve">speciální </w:t>
      </w:r>
      <w:r w:rsidRPr="009470FE">
        <w:rPr>
          <w:szCs w:val="18"/>
        </w:rPr>
        <w:t>služby v organizačním nebo operačním řízení,</w:t>
      </w:r>
    </w:p>
    <w:p w14:paraId="211C04E0" w14:textId="4DD7EAE4" w:rsidR="00544D6F" w:rsidRPr="00544D6F" w:rsidRDefault="00DF58A4" w:rsidP="00B24866">
      <w:pPr>
        <w:pStyle w:val="Odstavecseseznamem"/>
        <w:numPr>
          <w:ilvl w:val="0"/>
          <w:numId w:val="8"/>
        </w:numPr>
        <w:spacing w:after="0"/>
        <w:ind w:left="357" w:hanging="357"/>
        <w:jc w:val="both"/>
        <w:rPr>
          <w:spacing w:val="-2"/>
          <w:szCs w:val="18"/>
        </w:rPr>
      </w:pPr>
      <w:r w:rsidRPr="00544D6F">
        <w:rPr>
          <w:b/>
          <w:szCs w:val="18"/>
        </w:rPr>
        <w:t>technik</w:t>
      </w:r>
      <w:r w:rsidR="002D1136" w:rsidRPr="00885B43">
        <w:rPr>
          <w:b/>
          <w:szCs w:val="18"/>
        </w:rPr>
        <w:t>em</w:t>
      </w:r>
      <w:r w:rsidR="002D1136" w:rsidRPr="00544D6F">
        <w:rPr>
          <w:szCs w:val="18"/>
        </w:rPr>
        <w:t xml:space="preserve"> hasič s odborností </w:t>
      </w:r>
      <w:r w:rsidRPr="00544D6F">
        <w:rPr>
          <w:szCs w:val="18"/>
        </w:rPr>
        <w:t>technik-speciální služba</w:t>
      </w:r>
      <w:r w:rsidR="00544D6F" w:rsidRPr="00544D6F">
        <w:rPr>
          <w:spacing w:val="-2"/>
          <w:szCs w:val="18"/>
        </w:rPr>
        <w:t xml:space="preserve"> a hasič technik</w:t>
      </w:r>
      <w:r w:rsidR="00544D6F">
        <w:rPr>
          <w:spacing w:val="-2"/>
          <w:szCs w:val="18"/>
        </w:rPr>
        <w:t xml:space="preserve"> zařazený ve </w:t>
      </w:r>
      <w:r w:rsidR="00487D4D">
        <w:rPr>
          <w:spacing w:val="-2"/>
          <w:szCs w:val="18"/>
        </w:rPr>
        <w:t>směně</w:t>
      </w:r>
      <w:r w:rsidR="00487D4D" w:rsidRPr="00544D6F">
        <w:rPr>
          <w:spacing w:val="-2"/>
          <w:szCs w:val="18"/>
        </w:rPr>
        <w:t xml:space="preserve"> </w:t>
      </w:r>
      <w:r w:rsidR="00487D4D">
        <w:rPr>
          <w:spacing w:val="-2"/>
          <w:szCs w:val="18"/>
        </w:rPr>
        <w:t>jednotky</w:t>
      </w:r>
      <w:r w:rsidR="00544D6F">
        <w:rPr>
          <w:spacing w:val="-2"/>
          <w:szCs w:val="18"/>
        </w:rPr>
        <w:t xml:space="preserve"> HZS podniku</w:t>
      </w:r>
      <w:r w:rsidR="00487D4D">
        <w:rPr>
          <w:spacing w:val="-2"/>
          <w:szCs w:val="18"/>
        </w:rPr>
        <w:t>,</w:t>
      </w:r>
    </w:p>
    <w:p w14:paraId="63B447D4" w14:textId="521B69D2" w:rsidR="00DF58A4" w:rsidRPr="009470FE" w:rsidRDefault="00DF58A4" w:rsidP="00B24866">
      <w:pPr>
        <w:numPr>
          <w:ilvl w:val="0"/>
          <w:numId w:val="8"/>
        </w:numPr>
        <w:spacing w:after="0"/>
        <w:ind w:left="357" w:hanging="357"/>
        <w:jc w:val="both"/>
        <w:rPr>
          <w:szCs w:val="18"/>
        </w:rPr>
      </w:pPr>
      <w:r w:rsidRPr="009470FE">
        <w:rPr>
          <w:b/>
          <w:szCs w:val="18"/>
        </w:rPr>
        <w:t>osobou pověřenou</w:t>
      </w:r>
      <w:r w:rsidRPr="009470FE">
        <w:rPr>
          <w:szCs w:val="18"/>
        </w:rPr>
        <w:t xml:space="preserve"> hasič určený velitelem jednotky k udržování provozuschopnosti prostředků u </w:t>
      </w:r>
      <w:r w:rsidR="00945C6E">
        <w:rPr>
          <w:szCs w:val="18"/>
        </w:rPr>
        <w:t xml:space="preserve">dobrovolné </w:t>
      </w:r>
      <w:r w:rsidRPr="009470FE">
        <w:rPr>
          <w:szCs w:val="18"/>
        </w:rPr>
        <w:t>jednotky nebo pro práce ve výšce a nad volnou hloubkou,</w:t>
      </w:r>
    </w:p>
    <w:p w14:paraId="6132BCCE" w14:textId="3A5E260D" w:rsidR="00DF58A4" w:rsidRDefault="00DF58A4" w:rsidP="00B24866">
      <w:pPr>
        <w:numPr>
          <w:ilvl w:val="0"/>
          <w:numId w:val="8"/>
        </w:numPr>
        <w:spacing w:after="0"/>
        <w:ind w:left="357" w:hanging="357"/>
        <w:jc w:val="both"/>
        <w:rPr>
          <w:szCs w:val="18"/>
        </w:rPr>
      </w:pPr>
      <w:r w:rsidRPr="009470FE">
        <w:rPr>
          <w:b/>
          <w:szCs w:val="18"/>
        </w:rPr>
        <w:t>cvičným prostředkem</w:t>
      </w:r>
      <w:r w:rsidRPr="009470FE">
        <w:rPr>
          <w:szCs w:val="18"/>
        </w:rPr>
        <w:t xml:space="preserve"> prostředek, který byl trvale zařazen mimo provoz a který lze používat pro účely pravidelné odborné přípravy,</w:t>
      </w:r>
    </w:p>
    <w:p w14:paraId="72820F2A" w14:textId="4168A764" w:rsidR="00DF58A4" w:rsidRDefault="00DF58A4" w:rsidP="00B24866">
      <w:pPr>
        <w:numPr>
          <w:ilvl w:val="0"/>
          <w:numId w:val="8"/>
        </w:numPr>
        <w:spacing w:after="0"/>
        <w:ind w:left="357" w:hanging="357"/>
        <w:jc w:val="both"/>
        <w:rPr>
          <w:szCs w:val="18"/>
        </w:rPr>
      </w:pPr>
      <w:r w:rsidRPr="009470FE">
        <w:rPr>
          <w:b/>
          <w:szCs w:val="18"/>
        </w:rPr>
        <w:t>osobním ochranným prostředkem</w:t>
      </w:r>
      <w:r w:rsidRPr="009470FE">
        <w:rPr>
          <w:szCs w:val="18"/>
        </w:rPr>
        <w:t xml:space="preserve"> každé zařízení nebo prostředek navržený tak, aby byl nošen nebo držen pro ochranu jednotlivce před jedním nebo více zdravotními</w:t>
      </w:r>
      <w:r>
        <w:rPr>
          <w:szCs w:val="18"/>
        </w:rPr>
        <w:t xml:space="preserve"> </w:t>
      </w:r>
      <w:r w:rsidR="00B24866">
        <w:rPr>
          <w:szCs w:val="18"/>
        </w:rPr>
        <w:br/>
      </w:r>
      <w:r w:rsidRPr="009470FE">
        <w:rPr>
          <w:szCs w:val="18"/>
        </w:rPr>
        <w:t>a bezpečnostními riziky,</w:t>
      </w:r>
    </w:p>
    <w:p w14:paraId="3CF907AF" w14:textId="77777777" w:rsidR="00ED43F0" w:rsidRPr="00ED43F0" w:rsidRDefault="00ED43F0" w:rsidP="00B24866">
      <w:pPr>
        <w:pStyle w:val="Odstavecseseznamem"/>
        <w:numPr>
          <w:ilvl w:val="0"/>
          <w:numId w:val="8"/>
        </w:numPr>
        <w:spacing w:after="0"/>
        <w:ind w:left="357" w:hanging="357"/>
        <w:jc w:val="both"/>
        <w:rPr>
          <w:szCs w:val="18"/>
        </w:rPr>
      </w:pPr>
      <w:r w:rsidRPr="00ED43F0">
        <w:rPr>
          <w:b/>
          <w:szCs w:val="18"/>
        </w:rPr>
        <w:t>opravou</w:t>
      </w:r>
      <w:r w:rsidRPr="00ED43F0">
        <w:rPr>
          <w:szCs w:val="18"/>
        </w:rPr>
        <w:t xml:space="preserve"> obnovení původních funkcí prostředku; prostředky nevykazují po opravě změnu typu nebo změnu či úpravu podstatných částí mechanismů či konstrukce nebo změnu technických či taktických parametrů,</w:t>
      </w:r>
    </w:p>
    <w:p w14:paraId="028CA06B" w14:textId="0C941830" w:rsidR="00DF58A4" w:rsidRPr="009470FE" w:rsidRDefault="00DF58A4" w:rsidP="00B24866">
      <w:pPr>
        <w:numPr>
          <w:ilvl w:val="0"/>
          <w:numId w:val="8"/>
        </w:numPr>
        <w:spacing w:after="0"/>
        <w:ind w:left="357" w:hanging="357"/>
        <w:jc w:val="both"/>
        <w:rPr>
          <w:szCs w:val="18"/>
        </w:rPr>
      </w:pPr>
      <w:r w:rsidRPr="009470FE">
        <w:rPr>
          <w:b/>
          <w:szCs w:val="18"/>
        </w:rPr>
        <w:t>provozuschopností</w:t>
      </w:r>
      <w:r w:rsidRPr="009470FE">
        <w:rPr>
          <w:szCs w:val="18"/>
        </w:rPr>
        <w:t xml:space="preserve"> prostředku stav, kdy je zajištěna jeho technická připravenost </w:t>
      </w:r>
      <w:r w:rsidR="00B24866">
        <w:rPr>
          <w:szCs w:val="18"/>
        </w:rPr>
        <w:br/>
      </w:r>
      <w:r w:rsidRPr="009470FE">
        <w:rPr>
          <w:szCs w:val="18"/>
        </w:rPr>
        <w:t xml:space="preserve">k bezpečnému použití. Provozuschopnost se zajišťuje pravidelnou údržbou, opravami </w:t>
      </w:r>
      <w:r w:rsidR="00B24866">
        <w:rPr>
          <w:szCs w:val="18"/>
        </w:rPr>
        <w:br/>
      </w:r>
      <w:r w:rsidRPr="009470FE">
        <w:rPr>
          <w:szCs w:val="18"/>
        </w:rPr>
        <w:t>a prováděním kontrol a revizí ve stanovených termínech,</w:t>
      </w:r>
    </w:p>
    <w:p w14:paraId="67F2DA8C" w14:textId="77777777" w:rsidR="00DF58A4" w:rsidRPr="009470FE" w:rsidRDefault="00DF58A4" w:rsidP="00B24866">
      <w:pPr>
        <w:numPr>
          <w:ilvl w:val="0"/>
          <w:numId w:val="8"/>
        </w:numPr>
        <w:spacing w:after="0"/>
        <w:ind w:left="357" w:hanging="357"/>
        <w:jc w:val="both"/>
        <w:rPr>
          <w:szCs w:val="18"/>
        </w:rPr>
      </w:pPr>
      <w:r w:rsidRPr="009470FE">
        <w:rPr>
          <w:b/>
          <w:szCs w:val="18"/>
        </w:rPr>
        <w:t xml:space="preserve">kontrolou provozuschopnosti </w:t>
      </w:r>
      <w:r w:rsidRPr="009470FE">
        <w:rPr>
          <w:szCs w:val="18"/>
        </w:rPr>
        <w:t>prostředku pracovní postup, kterým se ověřuje provozuschopnost prostředku. Součástí kontroly prostředku je jeho prohlídka, případně zkouška funkčnosti nebo zkouška parametrů,</w:t>
      </w:r>
    </w:p>
    <w:p w14:paraId="6AB7171C" w14:textId="77777777" w:rsidR="00DF58A4" w:rsidRPr="009470FE" w:rsidRDefault="00DF58A4" w:rsidP="00B24866">
      <w:pPr>
        <w:numPr>
          <w:ilvl w:val="0"/>
          <w:numId w:val="8"/>
        </w:numPr>
        <w:spacing w:after="0"/>
        <w:ind w:left="357" w:hanging="357"/>
        <w:jc w:val="both"/>
        <w:rPr>
          <w:szCs w:val="18"/>
        </w:rPr>
      </w:pPr>
      <w:r w:rsidRPr="009470FE">
        <w:rPr>
          <w:b/>
          <w:szCs w:val="18"/>
        </w:rPr>
        <w:t>revizí</w:t>
      </w:r>
      <w:r w:rsidRPr="009470FE">
        <w:rPr>
          <w:szCs w:val="18"/>
        </w:rPr>
        <w:t xml:space="preserve"> prostředku kontrola stanovená výrobcem, technickou normou nebo právním předpisem, pro jejíž provedení je nutné zvláštní oprávnění, proto se zpravidla realizuje dodavatelským způsobem,</w:t>
      </w:r>
    </w:p>
    <w:p w14:paraId="0CFE6D62" w14:textId="5956ED44" w:rsidR="00DF58A4" w:rsidRPr="009470FE" w:rsidRDefault="00DF58A4" w:rsidP="00B24866">
      <w:pPr>
        <w:numPr>
          <w:ilvl w:val="0"/>
          <w:numId w:val="8"/>
        </w:numPr>
        <w:spacing w:after="120"/>
        <w:ind w:left="357" w:hanging="357"/>
        <w:jc w:val="both"/>
        <w:rPr>
          <w:szCs w:val="18"/>
        </w:rPr>
      </w:pPr>
      <w:r w:rsidRPr="009470FE">
        <w:rPr>
          <w:b/>
          <w:szCs w:val="18"/>
        </w:rPr>
        <w:t>českou technickou normou</w:t>
      </w:r>
      <w:r w:rsidRPr="009470FE">
        <w:rPr>
          <w:szCs w:val="18"/>
        </w:rPr>
        <w:t xml:space="preserve"> dokument schválený pověřenou právnickou osobou, vytvořený podle zákona o technických požadavcích na výrobky</w:t>
      </w:r>
      <w:r w:rsidR="00B24866">
        <w:rPr>
          <w:szCs w:val="18"/>
        </w:rPr>
        <w:t xml:space="preserve"> </w:t>
      </w:r>
      <w:r>
        <w:rPr>
          <w:rStyle w:val="Znakapoznpodarou"/>
          <w:szCs w:val="18"/>
        </w:rPr>
        <w:footnoteReference w:id="83"/>
      </w:r>
      <w:r w:rsidRPr="009470FE">
        <w:rPr>
          <w:szCs w:val="18"/>
        </w:rPr>
        <w:t xml:space="preserve"> a označený písmenným označením ČSN. Česká technická norma není obecně závazná, není-li právním předpisem stanoveno jinak. Českými technickými normami také rozumíme evropské či mezinárodní normy (označené např. EN, ISO), které byly přejaty do soustavy českých norem, čímž se staly harmonizovanými českými technickými normami</w:t>
      </w:r>
      <w:r w:rsidR="00B24866">
        <w:rPr>
          <w:szCs w:val="18"/>
        </w:rPr>
        <w:t xml:space="preserve"> </w:t>
      </w:r>
      <w:r>
        <w:rPr>
          <w:rStyle w:val="Znakapoznpodarou"/>
          <w:szCs w:val="18"/>
        </w:rPr>
        <w:footnoteReference w:id="84"/>
      </w:r>
      <w:r w:rsidRPr="009470FE">
        <w:rPr>
          <w:szCs w:val="18"/>
        </w:rPr>
        <w:t>.</w:t>
      </w:r>
    </w:p>
    <w:p w14:paraId="133918D2" w14:textId="342BAF23" w:rsidR="00723846" w:rsidRDefault="00723846" w:rsidP="00B24866">
      <w:pPr>
        <w:spacing w:after="0"/>
        <w:jc w:val="both"/>
      </w:pPr>
    </w:p>
    <w:p w14:paraId="0AEA94B4" w14:textId="4ABE3031" w:rsidR="00893160" w:rsidRDefault="00893160" w:rsidP="00B24866">
      <w:pPr>
        <w:spacing w:after="0"/>
        <w:jc w:val="both"/>
      </w:pPr>
    </w:p>
    <w:p w14:paraId="5B347BB7" w14:textId="485B1330" w:rsidR="00E20BA6" w:rsidRPr="00885B43" w:rsidRDefault="00306123" w:rsidP="00B24866">
      <w:pPr>
        <w:spacing w:after="120"/>
        <w:jc w:val="center"/>
        <w:rPr>
          <w:b/>
        </w:rPr>
      </w:pPr>
      <w:r w:rsidRPr="00885B43">
        <w:rPr>
          <w:b/>
        </w:rPr>
        <w:lastRenderedPageBreak/>
        <w:t xml:space="preserve">Oddíl </w:t>
      </w:r>
      <w:r w:rsidR="00D32689" w:rsidRPr="00885B43">
        <w:rPr>
          <w:b/>
        </w:rPr>
        <w:t>1</w:t>
      </w:r>
    </w:p>
    <w:p w14:paraId="077AFB9E" w14:textId="77777777" w:rsidR="00E20BA6" w:rsidRPr="00EB0D73" w:rsidRDefault="00306123" w:rsidP="00B24866">
      <w:pPr>
        <w:spacing w:after="120"/>
        <w:jc w:val="center"/>
      </w:pPr>
      <w:r w:rsidRPr="00EB0D73">
        <w:rPr>
          <w:b/>
        </w:rPr>
        <w:t xml:space="preserve">TECHNICKÁ SLUŽBA  </w:t>
      </w:r>
    </w:p>
    <w:p w14:paraId="31544C6E" w14:textId="39C61789" w:rsidR="009470FE" w:rsidRPr="00B24866" w:rsidRDefault="009470FE" w:rsidP="00B24866">
      <w:pPr>
        <w:tabs>
          <w:tab w:val="left" w:pos="-851"/>
          <w:tab w:val="left" w:pos="-709"/>
          <w:tab w:val="left" w:pos="-567"/>
          <w:tab w:val="left" w:pos="9214"/>
          <w:tab w:val="left" w:pos="9356"/>
          <w:tab w:val="left" w:pos="9639"/>
        </w:tabs>
        <w:spacing w:after="0"/>
        <w:jc w:val="center"/>
      </w:pPr>
      <w:r w:rsidRPr="00B24866">
        <w:t xml:space="preserve">Čl. </w:t>
      </w:r>
      <w:r w:rsidR="00945C6E" w:rsidRPr="00B24866">
        <w:t>15</w:t>
      </w:r>
    </w:p>
    <w:p w14:paraId="4DEEA0D8" w14:textId="77777777" w:rsidR="009470FE" w:rsidRPr="009470FE" w:rsidRDefault="009470FE" w:rsidP="00B24866">
      <w:pPr>
        <w:tabs>
          <w:tab w:val="left" w:pos="-851"/>
          <w:tab w:val="left" w:pos="-709"/>
          <w:tab w:val="left" w:pos="-567"/>
          <w:tab w:val="left" w:pos="9214"/>
          <w:tab w:val="left" w:pos="9356"/>
          <w:tab w:val="left" w:pos="9639"/>
        </w:tabs>
        <w:spacing w:after="120"/>
        <w:jc w:val="center"/>
        <w:rPr>
          <w:b/>
        </w:rPr>
      </w:pPr>
      <w:r w:rsidRPr="009470FE">
        <w:rPr>
          <w:b/>
        </w:rPr>
        <w:t>Vymezení zodpovědnosti a dílčích úkolů na úseku technické služby</w:t>
      </w:r>
    </w:p>
    <w:p w14:paraId="569D699D" w14:textId="4AFBE789" w:rsidR="009470FE" w:rsidRPr="00297630" w:rsidRDefault="009470FE" w:rsidP="00B24866">
      <w:pPr>
        <w:numPr>
          <w:ilvl w:val="0"/>
          <w:numId w:val="3"/>
        </w:numPr>
        <w:tabs>
          <w:tab w:val="left" w:pos="426"/>
        </w:tabs>
        <w:spacing w:after="120"/>
        <w:ind w:left="0" w:firstLine="0"/>
        <w:jc w:val="both"/>
        <w:rPr>
          <w:szCs w:val="18"/>
        </w:rPr>
      </w:pPr>
      <w:r w:rsidRPr="00297630">
        <w:rPr>
          <w:szCs w:val="18"/>
        </w:rPr>
        <w:t>Velitel jednotky:</w:t>
      </w:r>
    </w:p>
    <w:p w14:paraId="074A8A2B" w14:textId="1CE6F524" w:rsidR="002847D8" w:rsidRPr="002847D8" w:rsidRDefault="002847D8" w:rsidP="00B24866">
      <w:pPr>
        <w:numPr>
          <w:ilvl w:val="0"/>
          <w:numId w:val="16"/>
        </w:numPr>
        <w:spacing w:after="0"/>
        <w:ind w:left="357" w:hanging="357"/>
        <w:jc w:val="both"/>
        <w:rPr>
          <w:szCs w:val="18"/>
        </w:rPr>
      </w:pPr>
      <w:r w:rsidRPr="002847D8">
        <w:rPr>
          <w:szCs w:val="18"/>
        </w:rPr>
        <w:t xml:space="preserve">zajišťuje provozuschopnost prostředků </w:t>
      </w:r>
      <w:r w:rsidR="00D32689">
        <w:rPr>
          <w:szCs w:val="18"/>
        </w:rPr>
        <w:t xml:space="preserve">technické služby (příloha č. 1/T) </w:t>
      </w:r>
      <w:r w:rsidRPr="002847D8">
        <w:rPr>
          <w:szCs w:val="18"/>
        </w:rPr>
        <w:t>a vede o této činnosti dokumentaci</w:t>
      </w:r>
      <w:r w:rsidR="00075E92">
        <w:rPr>
          <w:szCs w:val="18"/>
        </w:rPr>
        <w:t xml:space="preserve"> </w:t>
      </w:r>
      <w:r w:rsidR="00075E92" w:rsidRPr="009470FE">
        <w:rPr>
          <w:szCs w:val="18"/>
        </w:rPr>
        <w:t>(příloha č</w:t>
      </w:r>
      <w:r w:rsidR="00075E92" w:rsidRPr="00487D4D">
        <w:rPr>
          <w:szCs w:val="18"/>
        </w:rPr>
        <w:t>. 2/T</w:t>
      </w:r>
      <w:r w:rsidR="00075E92" w:rsidRPr="009470FE">
        <w:rPr>
          <w:szCs w:val="18"/>
        </w:rPr>
        <w:t>),</w:t>
      </w:r>
    </w:p>
    <w:p w14:paraId="51A353FC" w14:textId="4CE02535" w:rsidR="002847D8" w:rsidRPr="002847D8" w:rsidRDefault="002847D8" w:rsidP="00B24866">
      <w:pPr>
        <w:numPr>
          <w:ilvl w:val="0"/>
          <w:numId w:val="16"/>
        </w:numPr>
        <w:spacing w:after="0"/>
        <w:ind w:left="357" w:hanging="357"/>
        <w:jc w:val="both"/>
        <w:rPr>
          <w:szCs w:val="18"/>
        </w:rPr>
      </w:pPr>
      <w:r w:rsidRPr="002847D8">
        <w:rPr>
          <w:szCs w:val="18"/>
        </w:rPr>
        <w:t>vede po odborné stránce činnost technické služby v jednot</w:t>
      </w:r>
      <w:r w:rsidR="007D0E21">
        <w:rPr>
          <w:szCs w:val="18"/>
        </w:rPr>
        <w:t>ce</w:t>
      </w:r>
      <w:r w:rsidRPr="002847D8">
        <w:rPr>
          <w:szCs w:val="18"/>
        </w:rPr>
        <w:t>,</w:t>
      </w:r>
    </w:p>
    <w:p w14:paraId="6D38B5C9" w14:textId="226B17E9" w:rsidR="007D0E21" w:rsidRPr="009470FE" w:rsidRDefault="007D0E21" w:rsidP="00B24866">
      <w:pPr>
        <w:numPr>
          <w:ilvl w:val="0"/>
          <w:numId w:val="16"/>
        </w:numPr>
        <w:spacing w:after="0"/>
        <w:ind w:left="357" w:hanging="357"/>
        <w:jc w:val="both"/>
        <w:rPr>
          <w:szCs w:val="18"/>
        </w:rPr>
      </w:pPr>
      <w:r w:rsidRPr="009470FE">
        <w:rPr>
          <w:szCs w:val="18"/>
        </w:rPr>
        <w:t>zodpovídá za provádění pravidelné odborné přípravy a praktického výcviku jednotky v  oblasti technické služby v daném rozsahu a ve stanovených termínech. K provádění pravidelné odborné přípravy a praktického výcviku může využít technika nebo osobu pověřenou</w:t>
      </w:r>
      <w:r w:rsidR="00D32689">
        <w:rPr>
          <w:szCs w:val="18"/>
        </w:rPr>
        <w:t>,</w:t>
      </w:r>
    </w:p>
    <w:p w14:paraId="1A7AF9B3" w14:textId="77777777" w:rsidR="002847D8" w:rsidRPr="002847D8" w:rsidRDefault="002847D8" w:rsidP="00B24866">
      <w:pPr>
        <w:numPr>
          <w:ilvl w:val="0"/>
          <w:numId w:val="16"/>
        </w:numPr>
        <w:spacing w:after="0"/>
        <w:ind w:left="357" w:hanging="357"/>
        <w:jc w:val="both"/>
        <w:rPr>
          <w:szCs w:val="18"/>
        </w:rPr>
      </w:pPr>
      <w:r w:rsidRPr="002847D8">
        <w:rPr>
          <w:szCs w:val="18"/>
        </w:rPr>
        <w:t>vytváří podmínky k uplatňování zásad bezpečnosti práce a ochrany zdraví na pracovišti technické služby a kontroluje jejich dodržování,</w:t>
      </w:r>
    </w:p>
    <w:p w14:paraId="710BC2A4" w14:textId="77777777" w:rsidR="009470FE" w:rsidRPr="009470FE" w:rsidRDefault="009470FE" w:rsidP="00B24866">
      <w:pPr>
        <w:numPr>
          <w:ilvl w:val="0"/>
          <w:numId w:val="16"/>
        </w:numPr>
        <w:spacing w:after="0"/>
        <w:ind w:left="357" w:hanging="357"/>
        <w:jc w:val="both"/>
        <w:rPr>
          <w:szCs w:val="18"/>
        </w:rPr>
      </w:pPr>
      <w:r w:rsidRPr="009470FE">
        <w:rPr>
          <w:szCs w:val="18"/>
        </w:rPr>
        <w:t>organizuje a kontroluje provedení převzetí prostředků při střídání směn,</w:t>
      </w:r>
    </w:p>
    <w:p w14:paraId="6B370BFB" w14:textId="77777777" w:rsidR="009470FE" w:rsidRPr="009470FE" w:rsidRDefault="009470FE" w:rsidP="00B24866">
      <w:pPr>
        <w:numPr>
          <w:ilvl w:val="0"/>
          <w:numId w:val="16"/>
        </w:numPr>
        <w:spacing w:after="0"/>
        <w:ind w:left="357" w:hanging="357"/>
        <w:jc w:val="both"/>
        <w:rPr>
          <w:szCs w:val="18"/>
        </w:rPr>
      </w:pPr>
      <w:r w:rsidRPr="009470FE">
        <w:rPr>
          <w:szCs w:val="18"/>
        </w:rPr>
        <w:t>rozhoduje o dočasné provozuschopnosti prostředku v případě, kdy nelze z organizačních důvodů provést kontrolu ani výměnu prostředku za provozuschopný a provádí o tom záznam do strážní knihy,</w:t>
      </w:r>
    </w:p>
    <w:p w14:paraId="02DBF97B" w14:textId="25E8629E" w:rsidR="009470FE" w:rsidRDefault="009470FE" w:rsidP="00B24866">
      <w:pPr>
        <w:numPr>
          <w:ilvl w:val="0"/>
          <w:numId w:val="16"/>
        </w:numPr>
        <w:spacing w:after="120"/>
        <w:ind w:left="357" w:hanging="357"/>
        <w:jc w:val="both"/>
        <w:rPr>
          <w:szCs w:val="18"/>
        </w:rPr>
      </w:pPr>
      <w:r w:rsidRPr="009470FE">
        <w:rPr>
          <w:szCs w:val="18"/>
        </w:rPr>
        <w:t>dbá u hasičů na používání osobních ochranných prostředků a kontroluje používání ostatních prostředků</w:t>
      </w:r>
      <w:r w:rsidR="007D0E21">
        <w:rPr>
          <w:szCs w:val="18"/>
        </w:rPr>
        <w:t>.</w:t>
      </w:r>
    </w:p>
    <w:p w14:paraId="7E509037" w14:textId="77777777" w:rsidR="009470FE" w:rsidRPr="009470FE" w:rsidRDefault="009470FE" w:rsidP="00B24866">
      <w:pPr>
        <w:numPr>
          <w:ilvl w:val="0"/>
          <w:numId w:val="3"/>
        </w:numPr>
        <w:tabs>
          <w:tab w:val="left" w:pos="426"/>
        </w:tabs>
        <w:spacing w:after="120"/>
        <w:ind w:left="0" w:firstLine="0"/>
        <w:jc w:val="both"/>
        <w:rPr>
          <w:szCs w:val="18"/>
        </w:rPr>
      </w:pPr>
      <w:r w:rsidRPr="009470FE">
        <w:rPr>
          <w:szCs w:val="18"/>
        </w:rPr>
        <w:t>Technik s odborností technik-technická služba:</w:t>
      </w:r>
    </w:p>
    <w:p w14:paraId="73B98FFA" w14:textId="77777777" w:rsidR="009470FE" w:rsidRPr="009470FE" w:rsidRDefault="009470FE" w:rsidP="00C212E8">
      <w:pPr>
        <w:numPr>
          <w:ilvl w:val="0"/>
          <w:numId w:val="17"/>
        </w:numPr>
        <w:spacing w:after="0"/>
        <w:ind w:left="357" w:hanging="357"/>
        <w:jc w:val="both"/>
        <w:rPr>
          <w:szCs w:val="18"/>
        </w:rPr>
      </w:pPr>
      <w:r w:rsidRPr="009470FE">
        <w:rPr>
          <w:szCs w:val="18"/>
        </w:rPr>
        <w:t>kontroluje plnění úkolů na úseku technické služby, provozuschopnost prostředků, vedení dokumentace technické služby a uplatňovaní zásad bezpečnosti práce a ochrany zdraví na pracovištích technické služby,</w:t>
      </w:r>
    </w:p>
    <w:p w14:paraId="30D56FB8" w14:textId="77777777" w:rsidR="009470FE" w:rsidRPr="009470FE" w:rsidRDefault="009470FE" w:rsidP="00C212E8">
      <w:pPr>
        <w:numPr>
          <w:ilvl w:val="0"/>
          <w:numId w:val="17"/>
        </w:numPr>
        <w:spacing w:after="0"/>
        <w:ind w:left="357" w:hanging="357"/>
        <w:jc w:val="both"/>
        <w:rPr>
          <w:szCs w:val="18"/>
        </w:rPr>
      </w:pPr>
      <w:r w:rsidRPr="009470FE">
        <w:rPr>
          <w:szCs w:val="18"/>
        </w:rPr>
        <w:t>zajišťuje provedení revizí a oprav prostředků u výrobce,</w:t>
      </w:r>
    </w:p>
    <w:p w14:paraId="072BB01A" w14:textId="77777777" w:rsidR="009470FE" w:rsidRPr="009470FE" w:rsidRDefault="009470FE" w:rsidP="00C212E8">
      <w:pPr>
        <w:numPr>
          <w:ilvl w:val="0"/>
          <w:numId w:val="17"/>
        </w:numPr>
        <w:spacing w:after="0"/>
        <w:ind w:left="357" w:hanging="357"/>
        <w:jc w:val="both"/>
        <w:rPr>
          <w:szCs w:val="18"/>
        </w:rPr>
      </w:pPr>
      <w:r w:rsidRPr="009470FE">
        <w:rPr>
          <w:szCs w:val="18"/>
        </w:rPr>
        <w:t>má přehled o počtech a stavu prostředků,</w:t>
      </w:r>
    </w:p>
    <w:p w14:paraId="320F8926" w14:textId="3F25F86B" w:rsidR="009470FE" w:rsidRPr="009470FE" w:rsidRDefault="009470FE" w:rsidP="00C212E8">
      <w:pPr>
        <w:numPr>
          <w:ilvl w:val="0"/>
          <w:numId w:val="17"/>
        </w:numPr>
        <w:spacing w:after="0"/>
        <w:ind w:left="357" w:hanging="357"/>
        <w:jc w:val="both"/>
        <w:rPr>
          <w:szCs w:val="18"/>
        </w:rPr>
      </w:pPr>
      <w:r w:rsidRPr="009470FE">
        <w:rPr>
          <w:szCs w:val="18"/>
        </w:rPr>
        <w:t>vede příslušnou dokumentaci (příloha č. 2</w:t>
      </w:r>
      <w:r w:rsidR="00C557FD">
        <w:rPr>
          <w:szCs w:val="18"/>
        </w:rPr>
        <w:t>/T</w:t>
      </w:r>
      <w:r w:rsidRPr="009470FE">
        <w:rPr>
          <w:szCs w:val="18"/>
        </w:rPr>
        <w:t>),</w:t>
      </w:r>
    </w:p>
    <w:p w14:paraId="190D3705" w14:textId="77777777" w:rsidR="009470FE" w:rsidRPr="009470FE" w:rsidRDefault="009470FE" w:rsidP="00C212E8">
      <w:pPr>
        <w:numPr>
          <w:ilvl w:val="0"/>
          <w:numId w:val="17"/>
        </w:numPr>
        <w:spacing w:after="0"/>
        <w:ind w:left="357" w:hanging="357"/>
        <w:jc w:val="both"/>
        <w:rPr>
          <w:szCs w:val="18"/>
        </w:rPr>
      </w:pPr>
      <w:r w:rsidRPr="009470FE">
        <w:rPr>
          <w:szCs w:val="18"/>
        </w:rPr>
        <w:t>navrhuje nákup nových nebo obměnu stávajících prostředků a zpracovává za tímto účelem návrhy technických podmínek,</w:t>
      </w:r>
    </w:p>
    <w:p w14:paraId="067C917B" w14:textId="5707FF24" w:rsidR="009470FE" w:rsidRPr="009470FE" w:rsidRDefault="009470FE" w:rsidP="00C212E8">
      <w:pPr>
        <w:numPr>
          <w:ilvl w:val="0"/>
          <w:numId w:val="17"/>
        </w:numPr>
        <w:spacing w:after="0"/>
        <w:ind w:left="357" w:hanging="357"/>
        <w:jc w:val="both"/>
        <w:rPr>
          <w:szCs w:val="18"/>
        </w:rPr>
      </w:pPr>
      <w:r w:rsidRPr="009470FE">
        <w:rPr>
          <w:szCs w:val="18"/>
        </w:rPr>
        <w:t>ve spolupráci s velitelem organizuje a provádí pravidelnou odbornou přípravu</w:t>
      </w:r>
      <w:r w:rsidR="007D0E21">
        <w:rPr>
          <w:szCs w:val="18"/>
        </w:rPr>
        <w:t xml:space="preserve"> </w:t>
      </w:r>
      <w:r w:rsidRPr="009470FE">
        <w:rPr>
          <w:szCs w:val="18"/>
        </w:rPr>
        <w:t xml:space="preserve">a praktický výcvik </w:t>
      </w:r>
      <w:r w:rsidR="0067530E">
        <w:rPr>
          <w:szCs w:val="18"/>
        </w:rPr>
        <w:t>hasičů</w:t>
      </w:r>
      <w:r w:rsidRPr="009470FE">
        <w:rPr>
          <w:szCs w:val="18"/>
        </w:rPr>
        <w:t xml:space="preserve"> v oblasti technické služby,</w:t>
      </w:r>
    </w:p>
    <w:p w14:paraId="73E5D035" w14:textId="55117462" w:rsidR="009470FE" w:rsidRPr="009470FE" w:rsidRDefault="009470FE" w:rsidP="00C212E8">
      <w:pPr>
        <w:numPr>
          <w:ilvl w:val="0"/>
          <w:numId w:val="17"/>
        </w:numPr>
        <w:spacing w:after="0"/>
        <w:ind w:left="357" w:hanging="357"/>
        <w:jc w:val="both"/>
        <w:rPr>
          <w:szCs w:val="18"/>
        </w:rPr>
      </w:pPr>
      <w:r w:rsidRPr="009470FE">
        <w:rPr>
          <w:szCs w:val="18"/>
        </w:rPr>
        <w:t>při použití prostředků v operačním řízení se podílí na odborném dohledu nebo činnosti jednotky,</w:t>
      </w:r>
    </w:p>
    <w:p w14:paraId="527167C1" w14:textId="77777777" w:rsidR="009470FE" w:rsidRPr="009470FE" w:rsidRDefault="009470FE" w:rsidP="00C212E8">
      <w:pPr>
        <w:numPr>
          <w:ilvl w:val="0"/>
          <w:numId w:val="17"/>
        </w:numPr>
        <w:spacing w:after="120"/>
        <w:ind w:left="357" w:hanging="357"/>
        <w:jc w:val="both"/>
        <w:rPr>
          <w:szCs w:val="18"/>
        </w:rPr>
      </w:pPr>
      <w:r w:rsidRPr="009470FE">
        <w:rPr>
          <w:szCs w:val="18"/>
        </w:rPr>
        <w:t>podle potřeby může plnit úkoly technika s odborností hasič technik-technická služba, podle následujícího odstavce.</w:t>
      </w:r>
    </w:p>
    <w:p w14:paraId="63A64388" w14:textId="77777777" w:rsidR="009470FE" w:rsidRPr="009470FE" w:rsidRDefault="009470FE" w:rsidP="00C212E8">
      <w:pPr>
        <w:numPr>
          <w:ilvl w:val="0"/>
          <w:numId w:val="3"/>
        </w:numPr>
        <w:tabs>
          <w:tab w:val="left" w:pos="426"/>
        </w:tabs>
        <w:spacing w:after="120"/>
        <w:ind w:left="0" w:firstLine="0"/>
        <w:jc w:val="both"/>
        <w:rPr>
          <w:szCs w:val="18"/>
        </w:rPr>
      </w:pPr>
      <w:r w:rsidRPr="009470FE">
        <w:rPr>
          <w:szCs w:val="18"/>
        </w:rPr>
        <w:t xml:space="preserve">Technik s odborností hasič technik-technická služba: </w:t>
      </w:r>
    </w:p>
    <w:p w14:paraId="7C79B23C" w14:textId="1A0702FE" w:rsidR="009470FE" w:rsidRPr="009470FE" w:rsidRDefault="009470FE" w:rsidP="00C212E8">
      <w:pPr>
        <w:numPr>
          <w:ilvl w:val="0"/>
          <w:numId w:val="18"/>
        </w:numPr>
        <w:spacing w:after="0"/>
        <w:ind w:left="357" w:hanging="357"/>
        <w:jc w:val="both"/>
        <w:rPr>
          <w:szCs w:val="18"/>
        </w:rPr>
      </w:pPr>
      <w:r w:rsidRPr="009470FE">
        <w:rPr>
          <w:szCs w:val="18"/>
        </w:rPr>
        <w:t>k zajištění provozuschopnosti prostředků provádí zejména pravidelnou údržbu, opravy</w:t>
      </w:r>
      <w:r w:rsidR="00544D6F">
        <w:rPr>
          <w:szCs w:val="18"/>
        </w:rPr>
        <w:t xml:space="preserve"> </w:t>
      </w:r>
      <w:r w:rsidR="00893160">
        <w:rPr>
          <w:szCs w:val="18"/>
        </w:rPr>
        <w:br/>
      </w:r>
      <w:r w:rsidRPr="009470FE">
        <w:rPr>
          <w:szCs w:val="18"/>
        </w:rPr>
        <w:t xml:space="preserve">a kontroly (příloha č. </w:t>
      </w:r>
      <w:r w:rsidRPr="00544D6F">
        <w:rPr>
          <w:szCs w:val="18"/>
        </w:rPr>
        <w:t>3</w:t>
      </w:r>
      <w:r w:rsidR="00BC602A" w:rsidRPr="00544D6F">
        <w:rPr>
          <w:szCs w:val="18"/>
        </w:rPr>
        <w:t>/</w:t>
      </w:r>
      <w:r w:rsidR="00BC602A">
        <w:rPr>
          <w:szCs w:val="18"/>
        </w:rPr>
        <w:t>T</w:t>
      </w:r>
      <w:r w:rsidRPr="009470FE">
        <w:rPr>
          <w:szCs w:val="18"/>
        </w:rPr>
        <w:t>),</w:t>
      </w:r>
    </w:p>
    <w:p w14:paraId="63B7B556" w14:textId="14815439" w:rsidR="009470FE" w:rsidRPr="009470FE" w:rsidRDefault="009470FE" w:rsidP="00C212E8">
      <w:pPr>
        <w:numPr>
          <w:ilvl w:val="0"/>
          <w:numId w:val="18"/>
        </w:numPr>
        <w:spacing w:after="0"/>
        <w:ind w:left="357" w:hanging="357"/>
        <w:jc w:val="both"/>
        <w:rPr>
          <w:szCs w:val="18"/>
        </w:rPr>
      </w:pPr>
      <w:r w:rsidRPr="009470FE">
        <w:rPr>
          <w:szCs w:val="18"/>
        </w:rPr>
        <w:t xml:space="preserve">rozhoduje o zařazení prostředku do provozu </w:t>
      </w:r>
      <w:r w:rsidR="00487D4D">
        <w:rPr>
          <w:szCs w:val="18"/>
        </w:rPr>
        <w:t>nebo</w:t>
      </w:r>
      <w:r w:rsidRPr="009470FE">
        <w:rPr>
          <w:szCs w:val="18"/>
        </w:rPr>
        <w:t xml:space="preserve"> mimo provoz a informuje o této skutečnosti velitele,</w:t>
      </w:r>
    </w:p>
    <w:p w14:paraId="19B482BB" w14:textId="5EB327EB" w:rsidR="009470FE" w:rsidRPr="009470FE" w:rsidRDefault="009470FE" w:rsidP="00C212E8">
      <w:pPr>
        <w:numPr>
          <w:ilvl w:val="0"/>
          <w:numId w:val="18"/>
        </w:numPr>
        <w:spacing w:after="0"/>
        <w:ind w:left="357" w:hanging="357"/>
        <w:jc w:val="both"/>
        <w:rPr>
          <w:szCs w:val="18"/>
        </w:rPr>
      </w:pPr>
      <w:r w:rsidRPr="009470FE">
        <w:rPr>
          <w:szCs w:val="18"/>
        </w:rPr>
        <w:t>vede příslušnou dokumentaci (příloha č. 2</w:t>
      </w:r>
      <w:r w:rsidR="00544D6F">
        <w:rPr>
          <w:szCs w:val="18"/>
        </w:rPr>
        <w:t>/T</w:t>
      </w:r>
      <w:r w:rsidRPr="009470FE">
        <w:rPr>
          <w:szCs w:val="18"/>
        </w:rPr>
        <w:t>),</w:t>
      </w:r>
    </w:p>
    <w:p w14:paraId="3D07F548" w14:textId="77777777" w:rsidR="009470FE" w:rsidRPr="009470FE" w:rsidRDefault="009470FE" w:rsidP="00C212E8">
      <w:pPr>
        <w:numPr>
          <w:ilvl w:val="0"/>
          <w:numId w:val="18"/>
        </w:numPr>
        <w:spacing w:after="0"/>
        <w:ind w:left="357" w:hanging="357"/>
        <w:jc w:val="both"/>
        <w:rPr>
          <w:szCs w:val="18"/>
        </w:rPr>
      </w:pPr>
      <w:r w:rsidRPr="009470FE">
        <w:rPr>
          <w:szCs w:val="18"/>
        </w:rPr>
        <w:t>uplatňuje zásady bezpečnosti práce a ochrany zdraví na pracovištích technické služby,</w:t>
      </w:r>
    </w:p>
    <w:p w14:paraId="7559B195" w14:textId="77777777" w:rsidR="009470FE" w:rsidRPr="009470FE" w:rsidRDefault="009470FE" w:rsidP="00C212E8">
      <w:pPr>
        <w:numPr>
          <w:ilvl w:val="0"/>
          <w:numId w:val="18"/>
        </w:numPr>
        <w:spacing w:after="0"/>
        <w:ind w:left="357" w:hanging="357"/>
        <w:jc w:val="both"/>
        <w:rPr>
          <w:szCs w:val="18"/>
        </w:rPr>
      </w:pPr>
      <w:r w:rsidRPr="009470FE">
        <w:rPr>
          <w:szCs w:val="18"/>
        </w:rPr>
        <w:t>má přehled o počtech a stavu prostředků,</w:t>
      </w:r>
    </w:p>
    <w:p w14:paraId="0CFE8696" w14:textId="24C53814" w:rsidR="009470FE" w:rsidRPr="009470FE" w:rsidRDefault="009470FE" w:rsidP="00C212E8">
      <w:pPr>
        <w:numPr>
          <w:ilvl w:val="0"/>
          <w:numId w:val="18"/>
        </w:numPr>
        <w:spacing w:after="0"/>
        <w:ind w:left="357" w:hanging="357"/>
        <w:jc w:val="both"/>
        <w:rPr>
          <w:szCs w:val="18"/>
        </w:rPr>
      </w:pPr>
      <w:r w:rsidRPr="009470FE">
        <w:rPr>
          <w:szCs w:val="18"/>
        </w:rPr>
        <w:t xml:space="preserve">podle pokynů velitele se podílí na pravidelné odborné přípravě a praktickém výcviku </w:t>
      </w:r>
      <w:r w:rsidR="0067530E">
        <w:rPr>
          <w:szCs w:val="18"/>
        </w:rPr>
        <w:t>hasičů</w:t>
      </w:r>
      <w:r w:rsidRPr="009470FE">
        <w:rPr>
          <w:szCs w:val="18"/>
        </w:rPr>
        <w:t xml:space="preserve"> v oblasti technické služby,</w:t>
      </w:r>
    </w:p>
    <w:p w14:paraId="1B7DD9B9" w14:textId="0F0CB34D" w:rsidR="009470FE" w:rsidRPr="009470FE" w:rsidRDefault="009470FE" w:rsidP="00C212E8">
      <w:pPr>
        <w:numPr>
          <w:ilvl w:val="0"/>
          <w:numId w:val="18"/>
        </w:numPr>
        <w:spacing w:after="120"/>
        <w:ind w:left="357" w:hanging="357"/>
        <w:jc w:val="both"/>
        <w:rPr>
          <w:szCs w:val="18"/>
        </w:rPr>
      </w:pPr>
      <w:r w:rsidRPr="009470FE">
        <w:rPr>
          <w:szCs w:val="18"/>
        </w:rPr>
        <w:t>při použití prostředků v operačním řízení se podílí na odborném dohledu nebo činnosti jednotky.</w:t>
      </w:r>
    </w:p>
    <w:p w14:paraId="46164EA5" w14:textId="77777777" w:rsidR="009470FE" w:rsidRPr="009470FE" w:rsidRDefault="009470FE" w:rsidP="00C212E8">
      <w:pPr>
        <w:numPr>
          <w:ilvl w:val="0"/>
          <w:numId w:val="3"/>
        </w:numPr>
        <w:tabs>
          <w:tab w:val="left" w:pos="426"/>
        </w:tabs>
        <w:spacing w:after="120"/>
        <w:ind w:left="0" w:firstLine="0"/>
        <w:jc w:val="both"/>
        <w:rPr>
          <w:szCs w:val="18"/>
        </w:rPr>
      </w:pPr>
      <w:r w:rsidRPr="009470FE">
        <w:rPr>
          <w:szCs w:val="18"/>
        </w:rPr>
        <w:lastRenderedPageBreak/>
        <w:t>Uživatel prostředku:</w:t>
      </w:r>
    </w:p>
    <w:p w14:paraId="60D3F1DF" w14:textId="7A2B0AAD" w:rsidR="009470FE" w:rsidRPr="009470FE" w:rsidRDefault="009470FE" w:rsidP="00C212E8">
      <w:pPr>
        <w:numPr>
          <w:ilvl w:val="0"/>
          <w:numId w:val="19"/>
        </w:numPr>
        <w:spacing w:after="0"/>
        <w:ind w:left="357" w:hanging="357"/>
        <w:jc w:val="both"/>
        <w:rPr>
          <w:szCs w:val="18"/>
        </w:rPr>
      </w:pPr>
      <w:r w:rsidRPr="009470FE">
        <w:rPr>
          <w:szCs w:val="18"/>
        </w:rPr>
        <w:t xml:space="preserve">podle rozhodnutí velitele </w:t>
      </w:r>
      <w:r w:rsidR="00487D4D">
        <w:rPr>
          <w:szCs w:val="18"/>
        </w:rPr>
        <w:t xml:space="preserve">přebírá </w:t>
      </w:r>
      <w:r w:rsidR="0031566D">
        <w:rPr>
          <w:szCs w:val="18"/>
        </w:rPr>
        <w:t xml:space="preserve">prostředek </w:t>
      </w:r>
      <w:r w:rsidR="00487D4D">
        <w:rPr>
          <w:szCs w:val="18"/>
        </w:rPr>
        <w:t xml:space="preserve">do </w:t>
      </w:r>
      <w:r w:rsidR="00487D4D" w:rsidRPr="00487D4D">
        <w:rPr>
          <w:szCs w:val="18"/>
        </w:rPr>
        <w:t>použ</w:t>
      </w:r>
      <w:r w:rsidR="00487D4D">
        <w:rPr>
          <w:szCs w:val="18"/>
        </w:rPr>
        <w:t>ití a k obsluze</w:t>
      </w:r>
      <w:r w:rsidRPr="009470FE">
        <w:rPr>
          <w:szCs w:val="18"/>
        </w:rPr>
        <w:t xml:space="preserve">, </w:t>
      </w:r>
    </w:p>
    <w:p w14:paraId="3DF2E15D" w14:textId="77777777" w:rsidR="009470FE" w:rsidRPr="009470FE" w:rsidRDefault="009470FE" w:rsidP="00C212E8">
      <w:pPr>
        <w:numPr>
          <w:ilvl w:val="0"/>
          <w:numId w:val="19"/>
        </w:numPr>
        <w:spacing w:after="0"/>
        <w:ind w:left="357" w:hanging="357"/>
        <w:jc w:val="both"/>
        <w:rPr>
          <w:szCs w:val="18"/>
        </w:rPr>
      </w:pPr>
      <w:r w:rsidRPr="009470FE">
        <w:rPr>
          <w:szCs w:val="18"/>
        </w:rPr>
        <w:t>provádí kontrolu prostředků před použitím a o případných závadách informuje velitele,</w:t>
      </w:r>
    </w:p>
    <w:p w14:paraId="29BC6F19" w14:textId="7F6788DA" w:rsidR="009470FE" w:rsidRPr="009470FE" w:rsidRDefault="009470FE" w:rsidP="00C212E8">
      <w:pPr>
        <w:numPr>
          <w:ilvl w:val="0"/>
          <w:numId w:val="19"/>
        </w:numPr>
        <w:spacing w:after="0"/>
        <w:ind w:left="357" w:hanging="357"/>
        <w:jc w:val="both"/>
        <w:rPr>
          <w:szCs w:val="18"/>
        </w:rPr>
      </w:pPr>
      <w:r w:rsidRPr="009470FE">
        <w:rPr>
          <w:szCs w:val="18"/>
        </w:rPr>
        <w:t xml:space="preserve">používá prostředky v souladu s návodem k použití výrobce, pokud vnitřní předpis </w:t>
      </w:r>
      <w:r w:rsidR="00BC602A">
        <w:rPr>
          <w:rStyle w:val="Znakapoznpodarou"/>
          <w:szCs w:val="18"/>
        </w:rPr>
        <w:footnoteReference w:id="85"/>
      </w:r>
      <w:r w:rsidRPr="009470FE">
        <w:rPr>
          <w:szCs w:val="18"/>
        </w:rPr>
        <w:t xml:space="preserve"> nebo velitel zásahu nestanovil jinak, </w:t>
      </w:r>
    </w:p>
    <w:p w14:paraId="3CFEE268" w14:textId="77777777" w:rsidR="009470FE" w:rsidRPr="009470FE" w:rsidRDefault="009470FE" w:rsidP="00C212E8">
      <w:pPr>
        <w:numPr>
          <w:ilvl w:val="0"/>
          <w:numId w:val="19"/>
        </w:numPr>
        <w:spacing w:after="0"/>
        <w:ind w:left="357" w:hanging="357"/>
        <w:jc w:val="both"/>
        <w:rPr>
          <w:szCs w:val="18"/>
        </w:rPr>
      </w:pPr>
      <w:r w:rsidRPr="009470FE">
        <w:rPr>
          <w:szCs w:val="18"/>
        </w:rPr>
        <w:t>informuje velitele, pokud během použití prostředku došlo k poruše provozuschopnosti, ztrátě nebo byl používán nestandardně nebo za extrémních podmínek,</w:t>
      </w:r>
    </w:p>
    <w:p w14:paraId="19407ED5" w14:textId="2028B8F5" w:rsidR="009470FE" w:rsidRPr="009470FE" w:rsidRDefault="009470FE" w:rsidP="00C212E8">
      <w:pPr>
        <w:numPr>
          <w:ilvl w:val="0"/>
          <w:numId w:val="19"/>
        </w:numPr>
        <w:spacing w:after="0"/>
        <w:ind w:left="357" w:hanging="357"/>
        <w:jc w:val="both"/>
        <w:rPr>
          <w:szCs w:val="18"/>
        </w:rPr>
      </w:pPr>
      <w:r w:rsidRPr="009470FE">
        <w:rPr>
          <w:szCs w:val="18"/>
        </w:rPr>
        <w:t>provádí kontrolu prostředků po použití, pokud výrobce nebo vnitřní předpis</w:t>
      </w:r>
      <w:r w:rsidR="00C212E8">
        <w:rPr>
          <w:szCs w:val="18"/>
        </w:rPr>
        <w:t xml:space="preserve"> </w:t>
      </w:r>
      <w:r w:rsidR="00BC602A">
        <w:rPr>
          <w:rStyle w:val="Znakapoznpodarou"/>
          <w:szCs w:val="18"/>
        </w:rPr>
        <w:footnoteReference w:id="86"/>
      </w:r>
      <w:r w:rsidRPr="009470FE">
        <w:rPr>
          <w:szCs w:val="18"/>
        </w:rPr>
        <w:t xml:space="preserve"> nestanovil jinak a o případných závadách informuje velitele,</w:t>
      </w:r>
    </w:p>
    <w:p w14:paraId="5A4E7D0E" w14:textId="77777777" w:rsidR="009470FE" w:rsidRPr="009470FE" w:rsidRDefault="009470FE" w:rsidP="00C212E8">
      <w:pPr>
        <w:numPr>
          <w:ilvl w:val="0"/>
          <w:numId w:val="19"/>
        </w:numPr>
        <w:spacing w:after="120"/>
        <w:ind w:left="357" w:hanging="357"/>
        <w:jc w:val="both"/>
        <w:rPr>
          <w:szCs w:val="18"/>
        </w:rPr>
      </w:pPr>
      <w:r w:rsidRPr="009470FE">
        <w:rPr>
          <w:szCs w:val="18"/>
        </w:rPr>
        <w:t>po použití prostředku dbá na jeho správné opětovné uložení a upevnění v požární technice.</w:t>
      </w:r>
    </w:p>
    <w:p w14:paraId="10206D76" w14:textId="0E40F9C8" w:rsidR="009470FE" w:rsidRPr="009470FE" w:rsidRDefault="009470FE" w:rsidP="00C212E8">
      <w:pPr>
        <w:numPr>
          <w:ilvl w:val="0"/>
          <w:numId w:val="3"/>
        </w:numPr>
        <w:tabs>
          <w:tab w:val="left" w:pos="426"/>
        </w:tabs>
        <w:spacing w:after="120"/>
        <w:ind w:left="0" w:firstLine="0"/>
        <w:jc w:val="both"/>
        <w:rPr>
          <w:szCs w:val="18"/>
        </w:rPr>
      </w:pPr>
      <w:r w:rsidRPr="009470FE">
        <w:rPr>
          <w:szCs w:val="24"/>
        </w:rPr>
        <w:t>Osoba pověřená</w:t>
      </w:r>
      <w:r w:rsidR="00640C60">
        <w:rPr>
          <w:szCs w:val="24"/>
        </w:rPr>
        <w:t xml:space="preserve"> velitelem jednotky k plnění úkolů </w:t>
      </w:r>
      <w:r w:rsidR="0067530E">
        <w:rPr>
          <w:szCs w:val="24"/>
        </w:rPr>
        <w:t>tech</w:t>
      </w:r>
      <w:r w:rsidR="00945C6E">
        <w:rPr>
          <w:szCs w:val="24"/>
        </w:rPr>
        <w:t>n</w:t>
      </w:r>
      <w:r w:rsidR="00640C60">
        <w:rPr>
          <w:szCs w:val="24"/>
        </w:rPr>
        <w:t>ické služby u dobrovolné jednotky</w:t>
      </w:r>
      <w:r w:rsidRPr="009470FE">
        <w:rPr>
          <w:szCs w:val="24"/>
        </w:rPr>
        <w:t>:</w:t>
      </w:r>
    </w:p>
    <w:p w14:paraId="47140682" w14:textId="77777777" w:rsidR="009470FE" w:rsidRPr="009470FE" w:rsidRDefault="009470FE" w:rsidP="00C212E8">
      <w:pPr>
        <w:numPr>
          <w:ilvl w:val="0"/>
          <w:numId w:val="20"/>
        </w:numPr>
        <w:spacing w:after="0"/>
        <w:ind w:left="357" w:hanging="357"/>
        <w:jc w:val="both"/>
        <w:rPr>
          <w:szCs w:val="18"/>
        </w:rPr>
      </w:pPr>
      <w:r w:rsidRPr="009470FE">
        <w:rPr>
          <w:szCs w:val="18"/>
        </w:rPr>
        <w:t>plní úkoly uvedené v odstavci 3,</w:t>
      </w:r>
    </w:p>
    <w:p w14:paraId="664A7D5E" w14:textId="77777777" w:rsidR="009470FE" w:rsidRPr="009470FE" w:rsidRDefault="009470FE" w:rsidP="00C212E8">
      <w:pPr>
        <w:numPr>
          <w:ilvl w:val="0"/>
          <w:numId w:val="20"/>
        </w:numPr>
        <w:spacing w:after="0"/>
        <w:ind w:left="357" w:hanging="357"/>
        <w:jc w:val="both"/>
        <w:rPr>
          <w:szCs w:val="18"/>
        </w:rPr>
      </w:pPr>
      <w:r w:rsidRPr="009470FE">
        <w:rPr>
          <w:szCs w:val="18"/>
        </w:rPr>
        <w:t>zajišťuje provedení revizí a oprav u výrobce,</w:t>
      </w:r>
    </w:p>
    <w:p w14:paraId="52B87EAD" w14:textId="77777777" w:rsidR="009470FE" w:rsidRPr="009470FE" w:rsidRDefault="009470FE" w:rsidP="00C212E8">
      <w:pPr>
        <w:numPr>
          <w:ilvl w:val="0"/>
          <w:numId w:val="20"/>
        </w:numPr>
        <w:spacing w:after="120"/>
        <w:ind w:left="357" w:hanging="357"/>
        <w:jc w:val="both"/>
        <w:rPr>
          <w:szCs w:val="18"/>
        </w:rPr>
      </w:pPr>
      <w:r w:rsidRPr="009470FE">
        <w:rPr>
          <w:szCs w:val="18"/>
        </w:rPr>
        <w:t>navrhuje nákup nových nebo obměnu stávajících prostředků a zpracovává za tímto účelem návrhy technických podmínek.</w:t>
      </w:r>
    </w:p>
    <w:p w14:paraId="0AE09289" w14:textId="289A8950" w:rsidR="009470FE" w:rsidRPr="00D32689" w:rsidRDefault="00D32689" w:rsidP="00C212E8">
      <w:pPr>
        <w:numPr>
          <w:ilvl w:val="0"/>
          <w:numId w:val="3"/>
        </w:numPr>
        <w:tabs>
          <w:tab w:val="left" w:pos="426"/>
        </w:tabs>
        <w:spacing w:after="120"/>
        <w:ind w:left="0" w:firstLine="0"/>
        <w:jc w:val="both"/>
        <w:rPr>
          <w:szCs w:val="24"/>
        </w:rPr>
      </w:pPr>
      <w:r>
        <w:rPr>
          <w:szCs w:val="24"/>
        </w:rPr>
        <w:t>O</w:t>
      </w:r>
      <w:r w:rsidRPr="00D32689">
        <w:rPr>
          <w:szCs w:val="24"/>
        </w:rPr>
        <w:t>sob</w:t>
      </w:r>
      <w:r w:rsidR="00487D4D">
        <w:rPr>
          <w:szCs w:val="24"/>
        </w:rPr>
        <w:t xml:space="preserve">a </w:t>
      </w:r>
      <w:r w:rsidRPr="00D32689">
        <w:rPr>
          <w:szCs w:val="24"/>
        </w:rPr>
        <w:t>pověřen</w:t>
      </w:r>
      <w:r w:rsidR="00544D6F">
        <w:rPr>
          <w:szCs w:val="24"/>
        </w:rPr>
        <w:t>á</w:t>
      </w:r>
      <w:r w:rsidRPr="00D32689">
        <w:rPr>
          <w:szCs w:val="24"/>
        </w:rPr>
        <w:t xml:space="preserve"> </w:t>
      </w:r>
      <w:r w:rsidR="00544D6F" w:rsidRPr="00D32689">
        <w:rPr>
          <w:szCs w:val="24"/>
        </w:rPr>
        <w:t>pro práce ve výšce a nad volnou hloubkou</w:t>
      </w:r>
      <w:r w:rsidR="00942DE6">
        <w:rPr>
          <w:szCs w:val="24"/>
        </w:rPr>
        <w:t>,</w:t>
      </w:r>
      <w:r w:rsidR="00487D4D">
        <w:rPr>
          <w:szCs w:val="24"/>
        </w:rPr>
        <w:t xml:space="preserve"> </w:t>
      </w:r>
      <w:r w:rsidRPr="00D32689">
        <w:rPr>
          <w:szCs w:val="24"/>
        </w:rPr>
        <w:t>udrž</w:t>
      </w:r>
      <w:r w:rsidR="00487D4D">
        <w:rPr>
          <w:szCs w:val="24"/>
        </w:rPr>
        <w:t>uje</w:t>
      </w:r>
      <w:r w:rsidRPr="00D32689">
        <w:rPr>
          <w:szCs w:val="24"/>
        </w:rPr>
        <w:t xml:space="preserve"> provozuschopnost prostředk</w:t>
      </w:r>
      <w:r w:rsidR="00487D4D">
        <w:rPr>
          <w:szCs w:val="24"/>
        </w:rPr>
        <w:t>ů</w:t>
      </w:r>
      <w:r w:rsidRPr="00D32689">
        <w:rPr>
          <w:szCs w:val="24"/>
        </w:rPr>
        <w:t xml:space="preserve"> </w:t>
      </w:r>
      <w:r w:rsidR="00487D4D">
        <w:rPr>
          <w:szCs w:val="24"/>
        </w:rPr>
        <w:t>pro práci ve výšce a nad volnou hloubkou a plní úkoly uvedené v odstavci 3.</w:t>
      </w:r>
    </w:p>
    <w:p w14:paraId="1CAEFBDF" w14:textId="77777777" w:rsidR="00120401" w:rsidRPr="00C212E8" w:rsidRDefault="00120401" w:rsidP="00C212E8">
      <w:pPr>
        <w:tabs>
          <w:tab w:val="left" w:pos="-851"/>
          <w:tab w:val="left" w:pos="-709"/>
          <w:tab w:val="left" w:pos="-567"/>
          <w:tab w:val="left" w:pos="9214"/>
          <w:tab w:val="left" w:pos="9356"/>
          <w:tab w:val="left" w:pos="9639"/>
        </w:tabs>
        <w:spacing w:after="0"/>
        <w:jc w:val="both"/>
      </w:pPr>
    </w:p>
    <w:p w14:paraId="64624385" w14:textId="0E45893F" w:rsidR="009470FE" w:rsidRPr="00C212E8" w:rsidRDefault="009470FE" w:rsidP="00C212E8">
      <w:pPr>
        <w:tabs>
          <w:tab w:val="left" w:pos="-851"/>
          <w:tab w:val="left" w:pos="-709"/>
          <w:tab w:val="left" w:pos="-567"/>
          <w:tab w:val="left" w:pos="9214"/>
          <w:tab w:val="left" w:pos="9356"/>
          <w:tab w:val="left" w:pos="9639"/>
        </w:tabs>
        <w:spacing w:after="0"/>
        <w:jc w:val="center"/>
      </w:pPr>
      <w:r w:rsidRPr="00C212E8">
        <w:t xml:space="preserve">Čl. </w:t>
      </w:r>
      <w:r w:rsidR="00BF7404" w:rsidRPr="00C212E8">
        <w:t>16</w:t>
      </w:r>
    </w:p>
    <w:p w14:paraId="28C53689" w14:textId="77777777" w:rsidR="009470FE" w:rsidRPr="009470FE" w:rsidRDefault="009470FE" w:rsidP="00C212E8">
      <w:pPr>
        <w:tabs>
          <w:tab w:val="left" w:pos="-851"/>
          <w:tab w:val="left" w:pos="-709"/>
          <w:tab w:val="left" w:pos="-567"/>
          <w:tab w:val="left" w:pos="9214"/>
          <w:tab w:val="left" w:pos="9356"/>
          <w:tab w:val="left" w:pos="9639"/>
        </w:tabs>
        <w:spacing w:after="120"/>
        <w:jc w:val="center"/>
        <w:rPr>
          <w:b/>
        </w:rPr>
      </w:pPr>
      <w:r w:rsidRPr="009470FE">
        <w:rPr>
          <w:b/>
        </w:rPr>
        <w:t>Provozní prostory technické služby</w:t>
      </w:r>
    </w:p>
    <w:p w14:paraId="4D43992B" w14:textId="22EB2405" w:rsidR="009470FE" w:rsidRPr="00F74B41" w:rsidRDefault="009470FE" w:rsidP="00C212E8">
      <w:pPr>
        <w:numPr>
          <w:ilvl w:val="0"/>
          <w:numId w:val="15"/>
        </w:numPr>
        <w:tabs>
          <w:tab w:val="left" w:pos="426"/>
        </w:tabs>
        <w:spacing w:after="120"/>
        <w:ind w:left="0" w:firstLine="0"/>
        <w:jc w:val="both"/>
        <w:rPr>
          <w:szCs w:val="18"/>
        </w:rPr>
      </w:pPr>
      <w:r w:rsidRPr="00F74B41">
        <w:rPr>
          <w:szCs w:val="18"/>
        </w:rPr>
        <w:t xml:space="preserve">Pro zabezpečení provozuschopnosti prostředků technické služby se u jednotky zřizují podle potřeby provozní prostory, které slouží jako pracoviště pro provádění kontrol, údržby, oprav a skladování prostředků. </w:t>
      </w:r>
      <w:r w:rsidR="00F74B41" w:rsidRPr="00F74B41">
        <w:rPr>
          <w:szCs w:val="18"/>
        </w:rPr>
        <w:t>P</w:t>
      </w:r>
      <w:r w:rsidRPr="00F74B41">
        <w:rPr>
          <w:szCs w:val="18"/>
        </w:rPr>
        <w:t xml:space="preserve">racoviště se skládá </w:t>
      </w:r>
      <w:r w:rsidR="00D85939">
        <w:rPr>
          <w:szCs w:val="18"/>
        </w:rPr>
        <w:t xml:space="preserve">zejména </w:t>
      </w:r>
      <w:proofErr w:type="gramStart"/>
      <w:r w:rsidR="00D85939">
        <w:rPr>
          <w:szCs w:val="18"/>
        </w:rPr>
        <w:t>ze</w:t>
      </w:r>
      <w:proofErr w:type="gramEnd"/>
      <w:r w:rsidRPr="00F74B41">
        <w:rPr>
          <w:szCs w:val="18"/>
        </w:rPr>
        <w:t>:</w:t>
      </w:r>
    </w:p>
    <w:p w14:paraId="3557D6A5" w14:textId="77777777" w:rsidR="009470FE" w:rsidRPr="009470FE" w:rsidRDefault="009470FE" w:rsidP="00C212E8">
      <w:pPr>
        <w:numPr>
          <w:ilvl w:val="0"/>
          <w:numId w:val="21"/>
        </w:numPr>
        <w:spacing w:after="0"/>
        <w:ind w:left="357" w:hanging="357"/>
        <w:jc w:val="both"/>
        <w:rPr>
          <w:szCs w:val="18"/>
        </w:rPr>
      </w:pPr>
      <w:r w:rsidRPr="009470FE">
        <w:rPr>
          <w:szCs w:val="18"/>
        </w:rPr>
        <w:t>zkušebního prostoru (zkušebny), který je určen pro provádění zkoušek funkčnosti</w:t>
      </w:r>
      <w:r w:rsidRPr="009470FE">
        <w:rPr>
          <w:szCs w:val="18"/>
        </w:rPr>
        <w:br/>
        <w:t>a provozuschopnosti prostředků pomocí zkušebních, kontrolních, měřicích nebo kalibračních zařízení; ve zkušebně musí být zabezpečeny podmínky vyhovující zkušebním předpisům,</w:t>
      </w:r>
    </w:p>
    <w:p w14:paraId="05D2517C" w14:textId="754758E7" w:rsidR="009470FE" w:rsidRPr="009470FE" w:rsidRDefault="009470FE" w:rsidP="00C212E8">
      <w:pPr>
        <w:numPr>
          <w:ilvl w:val="0"/>
          <w:numId w:val="21"/>
        </w:numPr>
        <w:spacing w:after="0"/>
        <w:ind w:left="357" w:hanging="357"/>
        <w:jc w:val="both"/>
        <w:rPr>
          <w:szCs w:val="18"/>
        </w:rPr>
      </w:pPr>
      <w:r w:rsidRPr="009470FE">
        <w:rPr>
          <w:szCs w:val="18"/>
        </w:rPr>
        <w:t>mechanické dílny, která slouží pro provádění oprav a údržby prostředků a je vybavena potřebným nářadím a provozními prostředky; mechanická dílna může být nahrazena jinými dílenskými provozy v rámci jednotky, pokud splní požadavky na provádění stanovených oprav a údržby prostředků,</w:t>
      </w:r>
    </w:p>
    <w:p w14:paraId="708CB7D8" w14:textId="77777777" w:rsidR="009470FE" w:rsidRPr="009470FE" w:rsidRDefault="009470FE" w:rsidP="00C212E8">
      <w:pPr>
        <w:numPr>
          <w:ilvl w:val="0"/>
          <w:numId w:val="21"/>
        </w:numPr>
        <w:spacing w:after="120"/>
        <w:ind w:left="357" w:hanging="357"/>
        <w:jc w:val="both"/>
        <w:rPr>
          <w:szCs w:val="18"/>
        </w:rPr>
      </w:pPr>
      <w:r w:rsidRPr="009470FE">
        <w:rPr>
          <w:szCs w:val="18"/>
        </w:rPr>
        <w:t xml:space="preserve">skladů prostředků; sklad tvoří samostatnou místnost, která splňuje stanovené požadavky (např. teplota, vlhkost) pro skladování prostředků podle pokynů výrobce. </w:t>
      </w:r>
    </w:p>
    <w:p w14:paraId="13B0D45D" w14:textId="615F9480" w:rsidR="009470FE" w:rsidRPr="009470FE" w:rsidRDefault="009470FE" w:rsidP="00C212E8">
      <w:pPr>
        <w:numPr>
          <w:ilvl w:val="0"/>
          <w:numId w:val="15"/>
        </w:numPr>
        <w:tabs>
          <w:tab w:val="left" w:pos="426"/>
        </w:tabs>
        <w:spacing w:after="120"/>
        <w:ind w:left="0" w:firstLine="0"/>
        <w:jc w:val="both"/>
        <w:rPr>
          <w:szCs w:val="18"/>
        </w:rPr>
      </w:pPr>
      <w:r w:rsidRPr="009470FE">
        <w:rPr>
          <w:szCs w:val="18"/>
        </w:rPr>
        <w:t xml:space="preserve">Provozní prostory pro údržbu prostředků musí být opatřeny předepsaným označením </w:t>
      </w:r>
      <w:r w:rsidR="00C212E8">
        <w:rPr>
          <w:szCs w:val="18"/>
        </w:rPr>
        <w:br/>
      </w:r>
      <w:r w:rsidRPr="009470FE">
        <w:rPr>
          <w:szCs w:val="18"/>
        </w:rPr>
        <w:t>a místním provozním řádem, který upravuje organizaci práce na pracovišti a bezpečnost práce.</w:t>
      </w:r>
    </w:p>
    <w:p w14:paraId="01CFBE7E" w14:textId="77777777" w:rsidR="009470FE" w:rsidRPr="009470FE" w:rsidRDefault="009470FE" w:rsidP="00C212E8">
      <w:pPr>
        <w:tabs>
          <w:tab w:val="left" w:pos="-851"/>
          <w:tab w:val="left" w:pos="-709"/>
          <w:tab w:val="left" w:pos="-567"/>
          <w:tab w:val="left" w:pos="9214"/>
          <w:tab w:val="left" w:pos="9356"/>
          <w:tab w:val="left" w:pos="9639"/>
        </w:tabs>
        <w:spacing w:after="0"/>
        <w:jc w:val="both"/>
      </w:pPr>
    </w:p>
    <w:p w14:paraId="19CB9EEC" w14:textId="406CFAA0" w:rsidR="009470FE" w:rsidRPr="00C212E8" w:rsidRDefault="009470FE" w:rsidP="00C212E8">
      <w:pPr>
        <w:tabs>
          <w:tab w:val="left" w:pos="-851"/>
          <w:tab w:val="left" w:pos="-709"/>
          <w:tab w:val="left" w:pos="-567"/>
          <w:tab w:val="left" w:pos="9214"/>
          <w:tab w:val="left" w:pos="9356"/>
          <w:tab w:val="left" w:pos="9639"/>
        </w:tabs>
        <w:spacing w:after="0"/>
        <w:jc w:val="center"/>
      </w:pPr>
      <w:r w:rsidRPr="00C212E8">
        <w:t xml:space="preserve">Čl. </w:t>
      </w:r>
      <w:r w:rsidR="00BF7404" w:rsidRPr="00C212E8">
        <w:t>17</w:t>
      </w:r>
    </w:p>
    <w:p w14:paraId="339C9197" w14:textId="77777777" w:rsidR="009470FE" w:rsidRPr="009470FE" w:rsidRDefault="009470FE" w:rsidP="00C212E8">
      <w:pPr>
        <w:tabs>
          <w:tab w:val="left" w:pos="-851"/>
          <w:tab w:val="left" w:pos="-709"/>
          <w:tab w:val="left" w:pos="-567"/>
          <w:tab w:val="left" w:pos="9214"/>
          <w:tab w:val="left" w:pos="9356"/>
          <w:tab w:val="left" w:pos="9639"/>
        </w:tabs>
        <w:spacing w:after="120"/>
        <w:jc w:val="center"/>
        <w:rPr>
          <w:b/>
        </w:rPr>
      </w:pPr>
      <w:r w:rsidRPr="009470FE">
        <w:rPr>
          <w:b/>
        </w:rPr>
        <w:t>Další zásady pro používání prostředků</w:t>
      </w:r>
    </w:p>
    <w:p w14:paraId="188A0DC6" w14:textId="3C2E932A" w:rsidR="009470FE" w:rsidRPr="009470FE" w:rsidRDefault="009470FE" w:rsidP="00C212E8">
      <w:pPr>
        <w:numPr>
          <w:ilvl w:val="0"/>
          <w:numId w:val="4"/>
        </w:numPr>
        <w:tabs>
          <w:tab w:val="left" w:pos="426"/>
        </w:tabs>
        <w:spacing w:after="120"/>
        <w:ind w:left="0" w:firstLine="0"/>
        <w:jc w:val="both"/>
        <w:rPr>
          <w:szCs w:val="18"/>
        </w:rPr>
      </w:pPr>
      <w:r w:rsidRPr="009470FE">
        <w:rPr>
          <w:szCs w:val="18"/>
        </w:rPr>
        <w:t>Prostředky lze do vybavení jednotek zařadit jen v případě, že vyhovují technickým podmínkám stanoveným právním předpisem</w:t>
      </w:r>
      <w:r w:rsidR="00C212E8">
        <w:rPr>
          <w:szCs w:val="18"/>
        </w:rPr>
        <w:t xml:space="preserve"> </w:t>
      </w:r>
      <w:r w:rsidR="00BC602A">
        <w:rPr>
          <w:rStyle w:val="Znakapoznpodarou"/>
          <w:szCs w:val="18"/>
        </w:rPr>
        <w:footnoteReference w:id="87"/>
      </w:r>
      <w:r w:rsidRPr="009470FE">
        <w:rPr>
          <w:szCs w:val="18"/>
        </w:rPr>
        <w:t>, českou technickou normou, mezinárodním technickým pravidlem nebo vnitřním předpisem.</w:t>
      </w:r>
    </w:p>
    <w:p w14:paraId="033F1616" w14:textId="77777777" w:rsidR="009470FE" w:rsidRPr="009470FE" w:rsidRDefault="009470FE" w:rsidP="00C212E8">
      <w:pPr>
        <w:numPr>
          <w:ilvl w:val="0"/>
          <w:numId w:val="4"/>
        </w:numPr>
        <w:tabs>
          <w:tab w:val="left" w:pos="426"/>
        </w:tabs>
        <w:spacing w:after="120"/>
        <w:ind w:left="0" w:firstLine="0"/>
        <w:jc w:val="both"/>
        <w:rPr>
          <w:szCs w:val="18"/>
        </w:rPr>
      </w:pPr>
      <w:r w:rsidRPr="009470FE">
        <w:rPr>
          <w:szCs w:val="18"/>
        </w:rPr>
        <w:lastRenderedPageBreak/>
        <w:t xml:space="preserve">Velitel zásahu může rozhodnout o nedodržení technických podmínek prostředků, jestliže hrozí nebezpečí z prodlení při záchraně života osob. </w:t>
      </w:r>
    </w:p>
    <w:p w14:paraId="263F0377" w14:textId="77777777" w:rsidR="009470FE" w:rsidRPr="009470FE" w:rsidRDefault="009470FE" w:rsidP="00C212E8">
      <w:pPr>
        <w:numPr>
          <w:ilvl w:val="0"/>
          <w:numId w:val="4"/>
        </w:numPr>
        <w:tabs>
          <w:tab w:val="left" w:pos="426"/>
        </w:tabs>
        <w:spacing w:after="120"/>
        <w:ind w:left="0" w:firstLine="0"/>
        <w:jc w:val="both"/>
        <w:rPr>
          <w:szCs w:val="18"/>
        </w:rPr>
      </w:pPr>
      <w:r w:rsidRPr="009470FE">
        <w:rPr>
          <w:szCs w:val="18"/>
        </w:rPr>
        <w:t>Prostředky se zařazují do provozu nebo mimo provoz. Prostředky zařazené mimo provoz musí být uloženy odděleně a zřetelně a srozumitelně označeny („MIMO PROVOZ“ nebo „CVIČNÉ“), popř. demontovány.</w:t>
      </w:r>
    </w:p>
    <w:p w14:paraId="5A74ABEC" w14:textId="0159AA8E" w:rsidR="009470FE" w:rsidRPr="009470FE" w:rsidRDefault="009470FE" w:rsidP="00C212E8">
      <w:pPr>
        <w:numPr>
          <w:ilvl w:val="0"/>
          <w:numId w:val="4"/>
        </w:numPr>
        <w:tabs>
          <w:tab w:val="left" w:pos="426"/>
        </w:tabs>
        <w:spacing w:after="120"/>
        <w:ind w:left="0" w:firstLine="0"/>
        <w:jc w:val="both"/>
        <w:rPr>
          <w:szCs w:val="18"/>
        </w:rPr>
      </w:pPr>
      <w:r w:rsidRPr="009470FE">
        <w:rPr>
          <w:szCs w:val="18"/>
        </w:rPr>
        <w:t xml:space="preserve">Prostředky lze používat jako cvičné pouze v případě, že to dovolí jejich technický stav </w:t>
      </w:r>
      <w:r w:rsidR="00C212E8">
        <w:rPr>
          <w:szCs w:val="18"/>
        </w:rPr>
        <w:br/>
      </w:r>
      <w:r w:rsidRPr="009470FE">
        <w:rPr>
          <w:szCs w:val="18"/>
        </w:rPr>
        <w:t>a zjevně neohrozí zdraví nebo život hasiče nebo nezpůsobí věcnou škodu při pravidelné odborné přípravě.</w:t>
      </w:r>
    </w:p>
    <w:p w14:paraId="60A17776" w14:textId="474AE975" w:rsidR="009470FE" w:rsidRPr="009470FE" w:rsidRDefault="009470FE" w:rsidP="00C212E8">
      <w:pPr>
        <w:numPr>
          <w:ilvl w:val="0"/>
          <w:numId w:val="4"/>
        </w:numPr>
        <w:tabs>
          <w:tab w:val="left" w:pos="426"/>
        </w:tabs>
        <w:spacing w:after="120"/>
        <w:ind w:left="0" w:firstLine="0"/>
        <w:jc w:val="both"/>
        <w:rPr>
          <w:szCs w:val="18"/>
        </w:rPr>
      </w:pPr>
      <w:r w:rsidRPr="009470FE">
        <w:rPr>
          <w:szCs w:val="18"/>
        </w:rPr>
        <w:t>Prostředky (zejména prostředky pro práci ve výšce a nad volnou hloubkou, osobní ochranné prostředky a prostředky první pomoci) musí být umístěny v prostorách stanice</w:t>
      </w:r>
      <w:r w:rsidR="0067530E">
        <w:rPr>
          <w:szCs w:val="18"/>
        </w:rPr>
        <w:t>/zbrojnice</w:t>
      </w:r>
      <w:r w:rsidRPr="009470FE">
        <w:rPr>
          <w:szCs w:val="18"/>
        </w:rPr>
        <w:t xml:space="preserve"> a v požární technice tak, aby nepřicházely do styku se zplodinami hoření, výfukovými plyny, pohonnými hmotami, mazivy, kyselinami a horkými nebo ostrými předměty.</w:t>
      </w:r>
    </w:p>
    <w:p w14:paraId="2D70CF9F" w14:textId="77777777" w:rsidR="009470FE" w:rsidRPr="009470FE" w:rsidRDefault="009470FE" w:rsidP="00C212E8">
      <w:pPr>
        <w:numPr>
          <w:ilvl w:val="0"/>
          <w:numId w:val="4"/>
        </w:numPr>
        <w:tabs>
          <w:tab w:val="left" w:pos="426"/>
        </w:tabs>
        <w:spacing w:after="120"/>
        <w:ind w:left="0" w:firstLine="0"/>
        <w:jc w:val="both"/>
        <w:rPr>
          <w:szCs w:val="18"/>
        </w:rPr>
      </w:pPr>
      <w:r w:rsidRPr="009470FE">
        <w:rPr>
          <w:szCs w:val="18"/>
        </w:rPr>
        <w:t>Prostředky musí být umístěny a připevněny při přepravě v požární technice tak, aby neohrožovaly bezpečnost hasičů.</w:t>
      </w:r>
    </w:p>
    <w:p w14:paraId="5BD9D3DD" w14:textId="77777777" w:rsidR="009470FE" w:rsidRPr="009470FE" w:rsidRDefault="009470FE" w:rsidP="00C212E8">
      <w:pPr>
        <w:tabs>
          <w:tab w:val="left" w:pos="-851"/>
          <w:tab w:val="left" w:pos="-709"/>
          <w:tab w:val="left" w:pos="-567"/>
          <w:tab w:val="left" w:pos="9214"/>
          <w:tab w:val="left" w:pos="9356"/>
          <w:tab w:val="left" w:pos="9639"/>
        </w:tabs>
        <w:spacing w:after="0"/>
        <w:jc w:val="both"/>
      </w:pPr>
    </w:p>
    <w:p w14:paraId="4EA19B9A" w14:textId="3B451441" w:rsidR="009470FE" w:rsidRPr="00C212E8" w:rsidRDefault="009470FE" w:rsidP="00C212E8">
      <w:pPr>
        <w:tabs>
          <w:tab w:val="left" w:pos="-851"/>
          <w:tab w:val="left" w:pos="-709"/>
          <w:tab w:val="left" w:pos="-567"/>
          <w:tab w:val="left" w:pos="9214"/>
          <w:tab w:val="left" w:pos="9356"/>
          <w:tab w:val="left" w:pos="9639"/>
        </w:tabs>
        <w:spacing w:after="0"/>
        <w:jc w:val="center"/>
      </w:pPr>
      <w:r w:rsidRPr="00C212E8">
        <w:t>Čl</w:t>
      </w:r>
      <w:r w:rsidR="007D0E21" w:rsidRPr="00C212E8">
        <w:t xml:space="preserve">. </w:t>
      </w:r>
      <w:r w:rsidR="00BF7404" w:rsidRPr="00C212E8">
        <w:t>18</w:t>
      </w:r>
    </w:p>
    <w:p w14:paraId="28DB4660" w14:textId="77777777" w:rsidR="009470FE" w:rsidRPr="009470FE" w:rsidRDefault="009470FE" w:rsidP="00C212E8">
      <w:pPr>
        <w:tabs>
          <w:tab w:val="left" w:pos="-851"/>
          <w:tab w:val="left" w:pos="-709"/>
          <w:tab w:val="left" w:pos="-567"/>
          <w:tab w:val="left" w:pos="9214"/>
          <w:tab w:val="left" w:pos="9356"/>
          <w:tab w:val="left" w:pos="9639"/>
        </w:tabs>
        <w:spacing w:after="120"/>
        <w:jc w:val="center"/>
        <w:rPr>
          <w:b/>
        </w:rPr>
      </w:pPr>
      <w:r w:rsidRPr="009470FE">
        <w:rPr>
          <w:b/>
        </w:rPr>
        <w:t>Dokumentace technické služby</w:t>
      </w:r>
    </w:p>
    <w:p w14:paraId="2F677B82" w14:textId="5904DF4D" w:rsidR="006E16B3" w:rsidRDefault="009470FE" w:rsidP="006E16B3">
      <w:pPr>
        <w:numPr>
          <w:ilvl w:val="0"/>
          <w:numId w:val="5"/>
        </w:numPr>
        <w:tabs>
          <w:tab w:val="left" w:pos="-426"/>
          <w:tab w:val="left" w:pos="426"/>
        </w:tabs>
        <w:spacing w:after="120"/>
        <w:ind w:left="0" w:firstLine="0"/>
        <w:jc w:val="both"/>
        <w:rPr>
          <w:szCs w:val="18"/>
        </w:rPr>
      </w:pPr>
      <w:r w:rsidRPr="006E16B3">
        <w:rPr>
          <w:szCs w:val="18"/>
        </w:rPr>
        <w:t>O pr</w:t>
      </w:r>
      <w:r w:rsidR="006E16B3">
        <w:rPr>
          <w:szCs w:val="18"/>
        </w:rPr>
        <w:t>ostř</w:t>
      </w:r>
      <w:r w:rsidR="006E16B3" w:rsidRPr="006E16B3">
        <w:rPr>
          <w:szCs w:val="18"/>
        </w:rPr>
        <w:t>edcích se vede dokumentace.</w:t>
      </w:r>
    </w:p>
    <w:p w14:paraId="30039DB2" w14:textId="6B1568EF" w:rsidR="009470FE" w:rsidRPr="006E16B3" w:rsidRDefault="009470FE" w:rsidP="000A337B">
      <w:pPr>
        <w:numPr>
          <w:ilvl w:val="0"/>
          <w:numId w:val="5"/>
        </w:numPr>
        <w:tabs>
          <w:tab w:val="left" w:pos="-426"/>
          <w:tab w:val="left" w:pos="426"/>
        </w:tabs>
        <w:spacing w:after="120"/>
        <w:ind w:left="0" w:firstLine="0"/>
        <w:jc w:val="both"/>
        <w:rPr>
          <w:szCs w:val="18"/>
        </w:rPr>
      </w:pPr>
      <w:r w:rsidRPr="006E16B3">
        <w:rPr>
          <w:szCs w:val="18"/>
        </w:rPr>
        <w:t>Součástí dokumentace prostředku jsou evidenční údaje a záznamy o kontrolách, revizích, kalibracích, ověřování a vyřazení z užívání. Bližší podmínky vedení dokumentace jsou uvedeny v příloze č. 2</w:t>
      </w:r>
      <w:r w:rsidR="00BC602A" w:rsidRPr="006E16B3">
        <w:rPr>
          <w:szCs w:val="18"/>
        </w:rPr>
        <w:t>/T</w:t>
      </w:r>
      <w:r w:rsidRPr="006E16B3">
        <w:rPr>
          <w:szCs w:val="18"/>
        </w:rPr>
        <w:t xml:space="preserve">. </w:t>
      </w:r>
    </w:p>
    <w:p w14:paraId="752B306D" w14:textId="77777777" w:rsidR="009470FE" w:rsidRPr="006E16B3" w:rsidRDefault="009470FE" w:rsidP="006E16B3">
      <w:pPr>
        <w:tabs>
          <w:tab w:val="left" w:pos="-851"/>
          <w:tab w:val="left" w:pos="-709"/>
          <w:tab w:val="left" w:pos="-567"/>
          <w:tab w:val="left" w:pos="9214"/>
          <w:tab w:val="left" w:pos="9356"/>
          <w:tab w:val="left" w:pos="9639"/>
        </w:tabs>
        <w:spacing w:after="0"/>
        <w:jc w:val="both"/>
      </w:pPr>
    </w:p>
    <w:p w14:paraId="56D45CE6" w14:textId="5F1F8B9B" w:rsidR="009470FE" w:rsidRPr="006E16B3" w:rsidRDefault="009470FE" w:rsidP="006E16B3">
      <w:pPr>
        <w:tabs>
          <w:tab w:val="left" w:pos="-851"/>
          <w:tab w:val="left" w:pos="-709"/>
          <w:tab w:val="left" w:pos="-567"/>
          <w:tab w:val="left" w:pos="9214"/>
          <w:tab w:val="left" w:pos="9356"/>
          <w:tab w:val="left" w:pos="9639"/>
        </w:tabs>
        <w:spacing w:after="0"/>
        <w:jc w:val="center"/>
      </w:pPr>
      <w:r w:rsidRPr="006E16B3">
        <w:t xml:space="preserve">Čl. </w:t>
      </w:r>
      <w:r w:rsidR="00BF7404" w:rsidRPr="006E16B3">
        <w:t>19</w:t>
      </w:r>
    </w:p>
    <w:p w14:paraId="2BFCB501" w14:textId="77777777" w:rsidR="009470FE" w:rsidRPr="009470FE" w:rsidRDefault="009470FE" w:rsidP="006E16B3">
      <w:pPr>
        <w:tabs>
          <w:tab w:val="left" w:pos="-851"/>
          <w:tab w:val="left" w:pos="-709"/>
          <w:tab w:val="left" w:pos="-567"/>
          <w:tab w:val="left" w:pos="9214"/>
          <w:tab w:val="left" w:pos="9356"/>
          <w:tab w:val="left" w:pos="9639"/>
        </w:tabs>
        <w:spacing w:after="120"/>
        <w:jc w:val="center"/>
        <w:rPr>
          <w:b/>
        </w:rPr>
      </w:pPr>
      <w:r w:rsidRPr="009470FE">
        <w:rPr>
          <w:b/>
        </w:rPr>
        <w:t>Revize a kontroly prostředků</w:t>
      </w:r>
    </w:p>
    <w:p w14:paraId="18B8ABDA" w14:textId="75EF5979" w:rsidR="009470FE" w:rsidRPr="009470FE" w:rsidRDefault="009470FE" w:rsidP="006E16B3">
      <w:pPr>
        <w:numPr>
          <w:ilvl w:val="0"/>
          <w:numId w:val="250"/>
        </w:numPr>
        <w:tabs>
          <w:tab w:val="left" w:pos="-426"/>
          <w:tab w:val="left" w:pos="426"/>
        </w:tabs>
        <w:spacing w:after="120"/>
        <w:ind w:left="0" w:firstLine="0"/>
        <w:jc w:val="both"/>
        <w:rPr>
          <w:szCs w:val="18"/>
        </w:rPr>
      </w:pPr>
      <w:r w:rsidRPr="009470FE">
        <w:rPr>
          <w:szCs w:val="18"/>
        </w:rPr>
        <w:t>Revize prostředků, s výjimkou revize el</w:t>
      </w:r>
      <w:r w:rsidR="0067530E">
        <w:rPr>
          <w:szCs w:val="18"/>
        </w:rPr>
        <w:t>ektrických</w:t>
      </w:r>
      <w:r w:rsidRPr="009470FE">
        <w:rPr>
          <w:szCs w:val="18"/>
        </w:rPr>
        <w:t xml:space="preserve"> zařízení, se provádí nejméně v rozsahu </w:t>
      </w:r>
      <w:r w:rsidRPr="009470FE">
        <w:rPr>
          <w:szCs w:val="18"/>
        </w:rPr>
        <w:br/>
        <w:t>a intervalech stanovených výrobcem nebo právním předpisem.</w:t>
      </w:r>
    </w:p>
    <w:p w14:paraId="7FA57E6B" w14:textId="3129211C" w:rsidR="009470FE" w:rsidRPr="009470FE" w:rsidRDefault="009470FE" w:rsidP="006E16B3">
      <w:pPr>
        <w:numPr>
          <w:ilvl w:val="0"/>
          <w:numId w:val="250"/>
        </w:numPr>
        <w:tabs>
          <w:tab w:val="left" w:pos="-426"/>
          <w:tab w:val="left" w:pos="426"/>
        </w:tabs>
        <w:spacing w:after="120"/>
        <w:ind w:left="0" w:firstLine="0"/>
        <w:jc w:val="both"/>
        <w:rPr>
          <w:szCs w:val="18"/>
        </w:rPr>
      </w:pPr>
      <w:r w:rsidRPr="009470FE">
        <w:rPr>
          <w:szCs w:val="18"/>
        </w:rPr>
        <w:t>Revize provádí výrobce nebo osoba pověřená k provádění revizí. Výsledky revize se uvádí do protokolu o revizi.</w:t>
      </w:r>
    </w:p>
    <w:p w14:paraId="0AEFBFDE" w14:textId="469022FF" w:rsidR="009470FE" w:rsidRPr="009470FE" w:rsidRDefault="009470FE" w:rsidP="006E16B3">
      <w:pPr>
        <w:numPr>
          <w:ilvl w:val="0"/>
          <w:numId w:val="250"/>
        </w:numPr>
        <w:tabs>
          <w:tab w:val="left" w:pos="-426"/>
          <w:tab w:val="left" w:pos="426"/>
        </w:tabs>
        <w:spacing w:after="120"/>
        <w:ind w:left="0" w:firstLine="0"/>
        <w:jc w:val="both"/>
        <w:rPr>
          <w:szCs w:val="18"/>
        </w:rPr>
      </w:pPr>
      <w:r w:rsidRPr="009470FE">
        <w:rPr>
          <w:szCs w:val="18"/>
        </w:rPr>
        <w:t xml:space="preserve">Druhy kontrol prostředků a intervaly pravidelných kontrol u vybraných prostředků jsou stanoveny </w:t>
      </w:r>
      <w:r w:rsidR="0031566D">
        <w:rPr>
          <w:szCs w:val="18"/>
        </w:rPr>
        <w:t>právním předpisem</w:t>
      </w:r>
      <w:r w:rsidR="006E16B3">
        <w:rPr>
          <w:szCs w:val="18"/>
        </w:rPr>
        <w:t xml:space="preserve"> </w:t>
      </w:r>
      <w:r w:rsidR="0031566D">
        <w:rPr>
          <w:rStyle w:val="Znakapoznpodarou"/>
          <w:szCs w:val="18"/>
        </w:rPr>
        <w:footnoteReference w:id="88"/>
      </w:r>
      <w:r w:rsidRPr="009470FE">
        <w:rPr>
          <w:szCs w:val="18"/>
        </w:rPr>
        <w:t>. U ostatních prostředků se pravidelné kontroly provádějí, jsou-li stanoveny výrobcem nebo vnitřním předpisem.</w:t>
      </w:r>
    </w:p>
    <w:p w14:paraId="2AA057D4" w14:textId="349E5C05" w:rsidR="009470FE" w:rsidRPr="009470FE" w:rsidRDefault="009470FE" w:rsidP="006E16B3">
      <w:pPr>
        <w:numPr>
          <w:ilvl w:val="0"/>
          <w:numId w:val="250"/>
        </w:numPr>
        <w:tabs>
          <w:tab w:val="left" w:pos="-426"/>
          <w:tab w:val="left" w:pos="426"/>
        </w:tabs>
        <w:spacing w:after="120"/>
        <w:ind w:left="0" w:firstLine="0"/>
        <w:jc w:val="both"/>
        <w:rPr>
          <w:szCs w:val="18"/>
        </w:rPr>
      </w:pPr>
      <w:r w:rsidRPr="009470FE">
        <w:rPr>
          <w:szCs w:val="18"/>
        </w:rPr>
        <w:t xml:space="preserve">Rozsah kontrol je obvykle stanoven výrobcem. Pokud výrobce rozsah kontrol nestanovil, postupuje se podle vnitřního předpisu nebo podle obecných pravidel uvedených v příloze </w:t>
      </w:r>
      <w:r w:rsidR="006E16B3">
        <w:rPr>
          <w:szCs w:val="18"/>
        </w:rPr>
        <w:br/>
      </w:r>
      <w:r w:rsidRPr="00812AF7">
        <w:rPr>
          <w:szCs w:val="18"/>
        </w:rPr>
        <w:t>č. 3</w:t>
      </w:r>
      <w:r w:rsidR="00BC602A">
        <w:rPr>
          <w:szCs w:val="18"/>
        </w:rPr>
        <w:t>/T</w:t>
      </w:r>
      <w:r w:rsidRPr="009470FE">
        <w:rPr>
          <w:szCs w:val="18"/>
        </w:rPr>
        <w:t>.</w:t>
      </w:r>
    </w:p>
    <w:p w14:paraId="645631FC" w14:textId="6EA792B4" w:rsidR="009470FE" w:rsidRPr="009470FE" w:rsidRDefault="009470FE" w:rsidP="006E16B3">
      <w:pPr>
        <w:numPr>
          <w:ilvl w:val="0"/>
          <w:numId w:val="250"/>
        </w:numPr>
        <w:tabs>
          <w:tab w:val="left" w:pos="-426"/>
          <w:tab w:val="left" w:pos="426"/>
        </w:tabs>
        <w:spacing w:after="120"/>
        <w:ind w:left="0" w:firstLine="0"/>
        <w:jc w:val="both"/>
        <w:rPr>
          <w:szCs w:val="18"/>
        </w:rPr>
      </w:pPr>
      <w:r w:rsidRPr="009470FE">
        <w:rPr>
          <w:szCs w:val="18"/>
        </w:rPr>
        <w:t>Výsledky vybraných druhů kontrol (viz přílohu č. 2</w:t>
      </w:r>
      <w:r w:rsidR="00BC602A">
        <w:rPr>
          <w:szCs w:val="18"/>
        </w:rPr>
        <w:t>/T</w:t>
      </w:r>
      <w:r w:rsidRPr="009470FE">
        <w:rPr>
          <w:szCs w:val="18"/>
        </w:rPr>
        <w:t>) se uvádí do záznamu o kontrole.</w:t>
      </w:r>
    </w:p>
    <w:p w14:paraId="59C885CF" w14:textId="5FA97D7E" w:rsidR="009470FE" w:rsidRPr="009470FE" w:rsidRDefault="009470FE" w:rsidP="006E16B3">
      <w:pPr>
        <w:numPr>
          <w:ilvl w:val="0"/>
          <w:numId w:val="250"/>
        </w:numPr>
        <w:tabs>
          <w:tab w:val="left" w:pos="-426"/>
          <w:tab w:val="left" w:pos="426"/>
        </w:tabs>
        <w:spacing w:after="120"/>
        <w:ind w:left="0" w:firstLine="0"/>
        <w:jc w:val="both"/>
        <w:rPr>
          <w:szCs w:val="18"/>
        </w:rPr>
      </w:pPr>
      <w:r w:rsidRPr="009470FE">
        <w:rPr>
          <w:szCs w:val="18"/>
        </w:rPr>
        <w:t>Zkoušky prostředků prováděné v rámci revizí a kontrol se provádí zkušebním zařízením, které má platné ověření nebo kalibraci, pokud právní předpis</w:t>
      </w:r>
      <w:r w:rsidR="006E16B3">
        <w:rPr>
          <w:szCs w:val="18"/>
        </w:rPr>
        <w:t xml:space="preserve"> </w:t>
      </w:r>
      <w:r w:rsidR="00BC602A" w:rsidRPr="00ED43F0">
        <w:rPr>
          <w:vertAlign w:val="superscript"/>
        </w:rPr>
        <w:footnoteReference w:id="89"/>
      </w:r>
      <w:r w:rsidR="00ED43F0">
        <w:rPr>
          <w:szCs w:val="18"/>
        </w:rPr>
        <w:t xml:space="preserve"> </w:t>
      </w:r>
      <w:r w:rsidRPr="009470FE">
        <w:rPr>
          <w:szCs w:val="18"/>
        </w:rPr>
        <w:t>nebo výrobce v návodu k použití takovou podmínku stanovil.</w:t>
      </w:r>
    </w:p>
    <w:p w14:paraId="7CC23A4D" w14:textId="589FBCE9" w:rsidR="009470FE" w:rsidRPr="009470FE" w:rsidRDefault="009470FE" w:rsidP="006E16B3">
      <w:pPr>
        <w:numPr>
          <w:ilvl w:val="0"/>
          <w:numId w:val="250"/>
        </w:numPr>
        <w:tabs>
          <w:tab w:val="left" w:pos="-426"/>
          <w:tab w:val="left" w:pos="426"/>
        </w:tabs>
        <w:spacing w:after="120"/>
        <w:ind w:left="0" w:firstLine="0"/>
        <w:jc w:val="both"/>
        <w:rPr>
          <w:szCs w:val="18"/>
        </w:rPr>
      </w:pPr>
      <w:r w:rsidRPr="009470FE">
        <w:rPr>
          <w:szCs w:val="18"/>
        </w:rPr>
        <w:lastRenderedPageBreak/>
        <w:t>K zápisu hodnot do záznamu o kontrole nebo revizi se používají výhradně měrné jednotky stanovené právním předpisem</w:t>
      </w:r>
      <w:r w:rsidR="006E16B3">
        <w:rPr>
          <w:szCs w:val="18"/>
        </w:rPr>
        <w:t xml:space="preserve"> </w:t>
      </w:r>
      <w:r w:rsidR="00BC602A" w:rsidRPr="00ED43F0">
        <w:rPr>
          <w:vertAlign w:val="superscript"/>
        </w:rPr>
        <w:footnoteReference w:id="90"/>
      </w:r>
      <w:r w:rsidRPr="009470FE">
        <w:rPr>
          <w:szCs w:val="18"/>
        </w:rPr>
        <w:t>.</w:t>
      </w:r>
    </w:p>
    <w:p w14:paraId="42438F96" w14:textId="77777777" w:rsidR="009470FE" w:rsidRPr="009470FE" w:rsidRDefault="009470FE" w:rsidP="006E16B3">
      <w:pPr>
        <w:numPr>
          <w:ilvl w:val="0"/>
          <w:numId w:val="250"/>
        </w:numPr>
        <w:tabs>
          <w:tab w:val="left" w:pos="-426"/>
          <w:tab w:val="left" w:pos="426"/>
        </w:tabs>
        <w:spacing w:after="120"/>
        <w:ind w:left="0" w:firstLine="0"/>
        <w:jc w:val="both"/>
        <w:rPr>
          <w:szCs w:val="18"/>
        </w:rPr>
      </w:pPr>
      <w:r w:rsidRPr="009470FE">
        <w:rPr>
          <w:szCs w:val="18"/>
        </w:rPr>
        <w:t>Nejsou-li dodrženy intervaly revizí nebo kontrol, nebo nesplňují-li prostředky požadavky provozuschopnosti, musí být zařazeny mimo provoz.</w:t>
      </w:r>
    </w:p>
    <w:p w14:paraId="336ED63C" w14:textId="77777777" w:rsidR="00ED43F0" w:rsidRDefault="00ED43F0" w:rsidP="006E16B3">
      <w:pPr>
        <w:spacing w:after="0"/>
        <w:jc w:val="both"/>
      </w:pPr>
    </w:p>
    <w:p w14:paraId="43BB867B" w14:textId="77777777" w:rsidR="00E20BA6" w:rsidRPr="0022170D" w:rsidRDefault="00306123" w:rsidP="006E16B3">
      <w:pPr>
        <w:spacing w:after="120"/>
        <w:jc w:val="center"/>
        <w:rPr>
          <w:b/>
        </w:rPr>
      </w:pPr>
      <w:r w:rsidRPr="0022170D">
        <w:rPr>
          <w:b/>
        </w:rPr>
        <w:t xml:space="preserve">Oddíl 2 </w:t>
      </w:r>
    </w:p>
    <w:p w14:paraId="317E2534" w14:textId="77777777" w:rsidR="00E20BA6" w:rsidRDefault="00306123" w:rsidP="006E16B3">
      <w:pPr>
        <w:spacing w:after="120"/>
        <w:jc w:val="center"/>
      </w:pPr>
      <w:r>
        <w:rPr>
          <w:b/>
        </w:rPr>
        <w:t xml:space="preserve">STROJNÍ SLUŽBA </w:t>
      </w:r>
    </w:p>
    <w:p w14:paraId="4F65F9DB" w14:textId="772DC948" w:rsidR="00E20BA6" w:rsidRPr="006E16B3" w:rsidRDefault="00306123" w:rsidP="006E16B3">
      <w:pPr>
        <w:spacing w:after="0"/>
        <w:jc w:val="center"/>
      </w:pPr>
      <w:r w:rsidRPr="006E16B3">
        <w:t xml:space="preserve">Čl. </w:t>
      </w:r>
      <w:r w:rsidR="009870C2" w:rsidRPr="006E16B3">
        <w:t>20</w:t>
      </w:r>
      <w:r w:rsidRPr="006E16B3">
        <w:t xml:space="preserve"> </w:t>
      </w:r>
    </w:p>
    <w:p w14:paraId="3121AC89" w14:textId="77777777" w:rsidR="00606A89" w:rsidRPr="00606A89" w:rsidRDefault="00606A89" w:rsidP="006E16B3">
      <w:pPr>
        <w:tabs>
          <w:tab w:val="left" w:pos="-851"/>
          <w:tab w:val="left" w:pos="-709"/>
          <w:tab w:val="left" w:pos="-567"/>
          <w:tab w:val="left" w:pos="9214"/>
          <w:tab w:val="left" w:pos="9356"/>
          <w:tab w:val="left" w:pos="9639"/>
        </w:tabs>
        <w:spacing w:after="120"/>
        <w:jc w:val="center"/>
        <w:rPr>
          <w:b/>
        </w:rPr>
      </w:pPr>
      <w:r w:rsidRPr="00606A89">
        <w:rPr>
          <w:b/>
        </w:rPr>
        <w:t>Vymezení pojmů</w:t>
      </w:r>
    </w:p>
    <w:p w14:paraId="73E4DFEE" w14:textId="26E7F529" w:rsidR="00606A89" w:rsidRPr="00606A89" w:rsidRDefault="006E16B3" w:rsidP="006E16B3">
      <w:pPr>
        <w:spacing w:after="120"/>
        <w:jc w:val="both"/>
      </w:pPr>
      <w:r>
        <w:t xml:space="preserve">      </w:t>
      </w:r>
      <w:r w:rsidR="00606A89" w:rsidRPr="00606A89">
        <w:t xml:space="preserve">Pro účely tohoto pokynu se </w:t>
      </w:r>
      <w:r w:rsidR="00327C5F">
        <w:t xml:space="preserve">dále </w:t>
      </w:r>
      <w:r w:rsidR="00606A89">
        <w:t xml:space="preserve">ve strojní službě </w:t>
      </w:r>
      <w:r w:rsidR="00606A89" w:rsidRPr="00606A89">
        <w:t>rozumí:</w:t>
      </w:r>
    </w:p>
    <w:p w14:paraId="2E6F9756" w14:textId="49A5AAEB" w:rsidR="00606A89" w:rsidRPr="00ED43F0" w:rsidRDefault="00606A89" w:rsidP="006E16B3">
      <w:pPr>
        <w:numPr>
          <w:ilvl w:val="0"/>
          <w:numId w:val="185"/>
        </w:numPr>
        <w:spacing w:after="0"/>
        <w:ind w:left="357" w:hanging="357"/>
        <w:jc w:val="both"/>
        <w:rPr>
          <w:szCs w:val="18"/>
        </w:rPr>
      </w:pPr>
      <w:r w:rsidRPr="00ED43F0">
        <w:rPr>
          <w:b/>
          <w:szCs w:val="18"/>
        </w:rPr>
        <w:t>řidičem</w:t>
      </w:r>
      <w:r w:rsidRPr="00ED43F0">
        <w:rPr>
          <w:szCs w:val="18"/>
        </w:rPr>
        <w:t xml:space="preserve"> </w:t>
      </w:r>
      <w:r w:rsidR="0067530E">
        <w:rPr>
          <w:szCs w:val="18"/>
        </w:rPr>
        <w:t>hasič</w:t>
      </w:r>
      <w:r w:rsidRPr="00ED43F0">
        <w:rPr>
          <w:szCs w:val="18"/>
        </w:rPr>
        <w:t>, který vlastní řidičské oprávnění příslušné skupiny a je určen používat a řídit při výkonu služby motorové vozidlo,</w:t>
      </w:r>
    </w:p>
    <w:p w14:paraId="0A0D8B0C" w14:textId="74786582" w:rsidR="00606A89" w:rsidRPr="00ED43F0" w:rsidRDefault="00606A89" w:rsidP="006E16B3">
      <w:pPr>
        <w:numPr>
          <w:ilvl w:val="0"/>
          <w:numId w:val="185"/>
        </w:numPr>
        <w:spacing w:after="0"/>
        <w:ind w:left="357" w:hanging="357"/>
        <w:jc w:val="both"/>
        <w:rPr>
          <w:szCs w:val="18"/>
        </w:rPr>
      </w:pPr>
      <w:r w:rsidRPr="00ED43F0">
        <w:rPr>
          <w:b/>
          <w:szCs w:val="18"/>
        </w:rPr>
        <w:t>strojníkem</w:t>
      </w:r>
      <w:r w:rsidRPr="00ED43F0">
        <w:rPr>
          <w:szCs w:val="18"/>
        </w:rPr>
        <w:t xml:space="preserve"> </w:t>
      </w:r>
      <w:r w:rsidR="0067530E">
        <w:rPr>
          <w:szCs w:val="18"/>
        </w:rPr>
        <w:t>hasič</w:t>
      </w:r>
      <w:r w:rsidRPr="00ED43F0">
        <w:rPr>
          <w:szCs w:val="18"/>
        </w:rPr>
        <w:t xml:space="preserve"> s odborností</w:t>
      </w:r>
      <w:r w:rsidRPr="00ED43F0">
        <w:rPr>
          <w:szCs w:val="18"/>
          <w:vertAlign w:val="superscript"/>
        </w:rPr>
        <w:t xml:space="preserve"> </w:t>
      </w:r>
      <w:r w:rsidRPr="00ED43F0">
        <w:rPr>
          <w:szCs w:val="18"/>
        </w:rPr>
        <w:t xml:space="preserve"> hasič</w:t>
      </w:r>
      <w:r w:rsidR="0098556C">
        <w:rPr>
          <w:szCs w:val="18"/>
        </w:rPr>
        <w:t xml:space="preserve"> - </w:t>
      </w:r>
      <w:r w:rsidRPr="00ED43F0">
        <w:rPr>
          <w:szCs w:val="18"/>
        </w:rPr>
        <w:t xml:space="preserve">strojník, určený k plnění úkolů strojní služby podle čl. </w:t>
      </w:r>
      <w:r w:rsidR="009870C2">
        <w:rPr>
          <w:szCs w:val="18"/>
        </w:rPr>
        <w:t>21</w:t>
      </w:r>
      <w:r w:rsidRPr="00ED43F0">
        <w:rPr>
          <w:szCs w:val="18"/>
        </w:rPr>
        <w:t xml:space="preserve"> odst. </w:t>
      </w:r>
      <w:r w:rsidR="009870C2">
        <w:rPr>
          <w:szCs w:val="18"/>
        </w:rPr>
        <w:t>4</w:t>
      </w:r>
      <w:r w:rsidRPr="00ED43F0">
        <w:rPr>
          <w:szCs w:val="18"/>
        </w:rPr>
        <w:t>,</w:t>
      </w:r>
    </w:p>
    <w:p w14:paraId="516B88A3" w14:textId="77777777" w:rsidR="00606A89" w:rsidRPr="00ED43F0" w:rsidRDefault="00606A89" w:rsidP="006E16B3">
      <w:pPr>
        <w:numPr>
          <w:ilvl w:val="0"/>
          <w:numId w:val="185"/>
        </w:numPr>
        <w:spacing w:after="0"/>
        <w:ind w:left="357" w:hanging="357"/>
        <w:jc w:val="both"/>
        <w:rPr>
          <w:szCs w:val="18"/>
        </w:rPr>
      </w:pPr>
      <w:r w:rsidRPr="00ED43F0">
        <w:rPr>
          <w:b/>
          <w:szCs w:val="18"/>
        </w:rPr>
        <w:t>rekonstrukcí</w:t>
      </w:r>
      <w:r w:rsidRPr="00ED43F0">
        <w:rPr>
          <w:szCs w:val="18"/>
        </w:rPr>
        <w:t xml:space="preserve"> obnovení původních funkcí prostředku se zlepšením vybraných parametrů na soudobou technickou úroveň,</w:t>
      </w:r>
    </w:p>
    <w:p w14:paraId="2565B2BA" w14:textId="77777777" w:rsidR="00606A89" w:rsidRPr="00ED43F0" w:rsidRDefault="00606A89" w:rsidP="006E16B3">
      <w:pPr>
        <w:numPr>
          <w:ilvl w:val="0"/>
          <w:numId w:val="185"/>
        </w:numPr>
        <w:spacing w:after="60"/>
        <w:ind w:left="357" w:hanging="357"/>
        <w:jc w:val="both"/>
        <w:rPr>
          <w:szCs w:val="18"/>
        </w:rPr>
      </w:pPr>
      <w:r w:rsidRPr="00ED43F0">
        <w:rPr>
          <w:b/>
          <w:szCs w:val="18"/>
        </w:rPr>
        <w:t>přestavbou</w:t>
      </w:r>
      <w:r w:rsidRPr="00ED43F0">
        <w:rPr>
          <w:szCs w:val="18"/>
        </w:rPr>
        <w:t xml:space="preserve"> změna nebo úprava podstatných částí mechanismů nebo konstrukce prostředku, při níž došlo ke změně</w:t>
      </w:r>
    </w:p>
    <w:p w14:paraId="4986576C" w14:textId="77777777" w:rsidR="00606A89" w:rsidRPr="00ED43F0" w:rsidRDefault="00606A89" w:rsidP="006E16B3">
      <w:pPr>
        <w:numPr>
          <w:ilvl w:val="0"/>
          <w:numId w:val="180"/>
        </w:numPr>
        <w:spacing w:after="0"/>
        <w:ind w:left="714" w:hanging="357"/>
        <w:jc w:val="both"/>
        <w:rPr>
          <w:szCs w:val="18"/>
        </w:rPr>
      </w:pPr>
      <w:r w:rsidRPr="00ED43F0">
        <w:rPr>
          <w:szCs w:val="18"/>
        </w:rPr>
        <w:t xml:space="preserve">podvozkové části, celkové hmotnosti, kategorie vozidla, celkových rozměrů, </w:t>
      </w:r>
      <w:proofErr w:type="spellStart"/>
      <w:r w:rsidRPr="00ED43F0">
        <w:rPr>
          <w:szCs w:val="18"/>
        </w:rPr>
        <w:t>obsaditelnosti</w:t>
      </w:r>
      <w:proofErr w:type="spellEnd"/>
      <w:r w:rsidRPr="00ED43F0">
        <w:rPr>
          <w:szCs w:val="18"/>
        </w:rPr>
        <w:t>, druhu řízení nebo brzd,</w:t>
      </w:r>
    </w:p>
    <w:p w14:paraId="41D49982" w14:textId="77777777" w:rsidR="00606A89" w:rsidRPr="00ED43F0" w:rsidRDefault="00606A89" w:rsidP="006E16B3">
      <w:pPr>
        <w:numPr>
          <w:ilvl w:val="0"/>
          <w:numId w:val="180"/>
        </w:numPr>
        <w:spacing w:after="0"/>
        <w:ind w:left="714" w:hanging="357"/>
        <w:jc w:val="both"/>
        <w:rPr>
          <w:szCs w:val="18"/>
        </w:rPr>
      </w:pPr>
      <w:r w:rsidRPr="00ED43F0">
        <w:rPr>
          <w:szCs w:val="18"/>
        </w:rPr>
        <w:t>typu motoru nebo druhu pohonu,</w:t>
      </w:r>
    </w:p>
    <w:p w14:paraId="1411F0D0" w14:textId="77777777" w:rsidR="00606A89" w:rsidRPr="00ED43F0" w:rsidRDefault="00606A89" w:rsidP="006E16B3">
      <w:pPr>
        <w:numPr>
          <w:ilvl w:val="0"/>
          <w:numId w:val="180"/>
        </w:numPr>
        <w:spacing w:after="120"/>
        <w:ind w:left="714" w:hanging="357"/>
        <w:jc w:val="both"/>
        <w:rPr>
          <w:szCs w:val="18"/>
        </w:rPr>
      </w:pPr>
      <w:r w:rsidRPr="00ED43F0">
        <w:rPr>
          <w:szCs w:val="18"/>
        </w:rPr>
        <w:t>druhu karosérie nebo nástavby,</w:t>
      </w:r>
    </w:p>
    <w:p w14:paraId="0F501436" w14:textId="686EAF45" w:rsidR="00606A89" w:rsidRPr="00ED43F0" w:rsidRDefault="00606A89" w:rsidP="006E16B3">
      <w:pPr>
        <w:numPr>
          <w:ilvl w:val="0"/>
          <w:numId w:val="185"/>
        </w:numPr>
        <w:spacing w:after="120"/>
        <w:ind w:left="357" w:hanging="357"/>
        <w:jc w:val="both"/>
        <w:rPr>
          <w:szCs w:val="18"/>
        </w:rPr>
      </w:pPr>
      <w:r w:rsidRPr="00ED43F0">
        <w:rPr>
          <w:b/>
          <w:szCs w:val="18"/>
        </w:rPr>
        <w:t>výškovou technikou</w:t>
      </w:r>
      <w:r w:rsidRPr="00ED43F0">
        <w:rPr>
          <w:szCs w:val="18"/>
        </w:rPr>
        <w:t xml:space="preserve">  PT s účelovou nástavbou určenou zejména pro činnost jednotek ve výšce a nad volnou hloubkou, tvoří ji zejména automobilový žebřík a automobilová plošina (dále jen „VT“)</w:t>
      </w:r>
      <w:r w:rsidR="00ED43F0">
        <w:rPr>
          <w:szCs w:val="18"/>
        </w:rPr>
        <w:t>.</w:t>
      </w:r>
    </w:p>
    <w:p w14:paraId="6F4CF4C9" w14:textId="49E90C1E" w:rsidR="00606A89" w:rsidRPr="006E16B3" w:rsidRDefault="00606A89" w:rsidP="006E16B3">
      <w:pPr>
        <w:tabs>
          <w:tab w:val="left" w:pos="-851"/>
          <w:tab w:val="left" w:pos="-709"/>
          <w:tab w:val="left" w:pos="-567"/>
          <w:tab w:val="left" w:pos="9214"/>
          <w:tab w:val="left" w:pos="9356"/>
          <w:tab w:val="left" w:pos="9639"/>
        </w:tabs>
        <w:spacing w:after="0"/>
        <w:jc w:val="center"/>
      </w:pPr>
      <w:r w:rsidRPr="006E16B3">
        <w:t xml:space="preserve">Čl. </w:t>
      </w:r>
      <w:r w:rsidR="009870C2" w:rsidRPr="006E16B3">
        <w:t>21</w:t>
      </w:r>
    </w:p>
    <w:p w14:paraId="7657A852" w14:textId="77777777" w:rsidR="00606A89" w:rsidRPr="00606A89" w:rsidRDefault="00606A89" w:rsidP="006E16B3">
      <w:pPr>
        <w:tabs>
          <w:tab w:val="left" w:pos="-851"/>
          <w:tab w:val="left" w:pos="-709"/>
          <w:tab w:val="left" w:pos="-567"/>
          <w:tab w:val="left" w:pos="9214"/>
          <w:tab w:val="left" w:pos="9356"/>
          <w:tab w:val="left" w:pos="9639"/>
        </w:tabs>
        <w:spacing w:after="120"/>
        <w:jc w:val="center"/>
        <w:rPr>
          <w:b/>
        </w:rPr>
      </w:pPr>
      <w:r w:rsidRPr="00606A89">
        <w:rPr>
          <w:b/>
        </w:rPr>
        <w:t>Vymezení zodpovědnosti a dílčích úkolů na úseku strojní služby</w:t>
      </w:r>
    </w:p>
    <w:p w14:paraId="1BE141CF" w14:textId="77777777" w:rsidR="00606A89" w:rsidRPr="00606A89" w:rsidRDefault="00606A89" w:rsidP="006E16B3">
      <w:pPr>
        <w:numPr>
          <w:ilvl w:val="0"/>
          <w:numId w:val="188"/>
        </w:numPr>
        <w:tabs>
          <w:tab w:val="left" w:pos="426"/>
        </w:tabs>
        <w:spacing w:after="120"/>
        <w:ind w:left="0" w:firstLine="0"/>
        <w:jc w:val="both"/>
        <w:rPr>
          <w:szCs w:val="18"/>
        </w:rPr>
      </w:pPr>
      <w:r w:rsidRPr="00606A89">
        <w:rPr>
          <w:szCs w:val="18"/>
        </w:rPr>
        <w:t xml:space="preserve">Velitel jednotky </w:t>
      </w:r>
    </w:p>
    <w:p w14:paraId="536D0C4A" w14:textId="5159BABF" w:rsidR="00ED43F0" w:rsidRPr="00606A89" w:rsidRDefault="00ED43F0" w:rsidP="006E16B3">
      <w:pPr>
        <w:numPr>
          <w:ilvl w:val="0"/>
          <w:numId w:val="186"/>
        </w:numPr>
        <w:spacing w:after="0"/>
        <w:ind w:left="357" w:hanging="357"/>
        <w:jc w:val="both"/>
        <w:rPr>
          <w:szCs w:val="18"/>
        </w:rPr>
      </w:pPr>
      <w:r w:rsidRPr="00606A89">
        <w:rPr>
          <w:szCs w:val="18"/>
        </w:rPr>
        <w:t xml:space="preserve">zajišťuje </w:t>
      </w:r>
      <w:r w:rsidR="00075E92">
        <w:rPr>
          <w:szCs w:val="18"/>
        </w:rPr>
        <w:t xml:space="preserve">a </w:t>
      </w:r>
      <w:r w:rsidR="00075E92" w:rsidRPr="00606A89">
        <w:rPr>
          <w:szCs w:val="18"/>
        </w:rPr>
        <w:t xml:space="preserve">zodpovídá </w:t>
      </w:r>
      <w:r w:rsidR="00075E92">
        <w:rPr>
          <w:szCs w:val="18"/>
        </w:rPr>
        <w:t xml:space="preserve">za </w:t>
      </w:r>
      <w:r w:rsidRPr="00606A89">
        <w:rPr>
          <w:szCs w:val="18"/>
        </w:rPr>
        <w:t>provozuschopnost prostředků</w:t>
      </w:r>
      <w:r w:rsidR="00075E92">
        <w:rPr>
          <w:szCs w:val="18"/>
        </w:rPr>
        <w:t xml:space="preserve"> strojní služby (příloha č. 1/S) </w:t>
      </w:r>
      <w:r w:rsidRPr="00606A89">
        <w:rPr>
          <w:szCs w:val="18"/>
        </w:rPr>
        <w:t>a vede o této činnosti dokumentaci</w:t>
      </w:r>
      <w:r w:rsidR="00075E92" w:rsidRPr="00075E92">
        <w:rPr>
          <w:szCs w:val="18"/>
        </w:rPr>
        <w:t xml:space="preserve"> </w:t>
      </w:r>
      <w:r w:rsidR="00075E92" w:rsidRPr="00606A89">
        <w:rPr>
          <w:szCs w:val="18"/>
        </w:rPr>
        <w:t>(příloha č. 2/S)</w:t>
      </w:r>
      <w:r w:rsidR="00075E92">
        <w:rPr>
          <w:szCs w:val="18"/>
        </w:rPr>
        <w:t>,</w:t>
      </w:r>
    </w:p>
    <w:p w14:paraId="4ED23A26" w14:textId="75F1809E" w:rsidR="00075E92" w:rsidRPr="00075E92" w:rsidRDefault="00075E92" w:rsidP="006E16B3">
      <w:pPr>
        <w:numPr>
          <w:ilvl w:val="0"/>
          <w:numId w:val="186"/>
        </w:numPr>
        <w:spacing w:after="0"/>
        <w:ind w:left="357" w:hanging="357"/>
        <w:jc w:val="both"/>
        <w:rPr>
          <w:szCs w:val="18"/>
        </w:rPr>
      </w:pPr>
      <w:r w:rsidRPr="00075E92">
        <w:rPr>
          <w:szCs w:val="18"/>
        </w:rPr>
        <w:t xml:space="preserve">vede po odborné stránce činnost </w:t>
      </w:r>
      <w:r>
        <w:rPr>
          <w:szCs w:val="18"/>
        </w:rPr>
        <w:t>strojní</w:t>
      </w:r>
      <w:r w:rsidRPr="00075E92">
        <w:rPr>
          <w:szCs w:val="18"/>
        </w:rPr>
        <w:t xml:space="preserve"> služby v jednotce,</w:t>
      </w:r>
    </w:p>
    <w:p w14:paraId="720DB0F9" w14:textId="0CF7C208" w:rsidR="00075E92" w:rsidRPr="00075E92" w:rsidRDefault="00075E92" w:rsidP="006E16B3">
      <w:pPr>
        <w:numPr>
          <w:ilvl w:val="0"/>
          <w:numId w:val="186"/>
        </w:numPr>
        <w:spacing w:after="0"/>
        <w:ind w:left="357" w:hanging="357"/>
        <w:jc w:val="both"/>
        <w:rPr>
          <w:szCs w:val="18"/>
        </w:rPr>
      </w:pPr>
      <w:r w:rsidRPr="00075E92">
        <w:rPr>
          <w:szCs w:val="18"/>
        </w:rPr>
        <w:t xml:space="preserve">zodpovídá za provádění pravidelné odborné přípravy a praktického výcviku jednotky </w:t>
      </w:r>
      <w:r w:rsidR="006E16B3">
        <w:rPr>
          <w:szCs w:val="18"/>
        </w:rPr>
        <w:br/>
      </w:r>
      <w:r w:rsidRPr="00075E92">
        <w:rPr>
          <w:szCs w:val="18"/>
        </w:rPr>
        <w:t xml:space="preserve">v oblasti </w:t>
      </w:r>
      <w:r>
        <w:rPr>
          <w:szCs w:val="18"/>
        </w:rPr>
        <w:t xml:space="preserve">strojní </w:t>
      </w:r>
      <w:r w:rsidRPr="00075E92">
        <w:rPr>
          <w:szCs w:val="18"/>
        </w:rPr>
        <w:t xml:space="preserve">služby v daném rozsahu a ve stanovených termínech. K provádění pravidelné odborné přípravy a praktického výcviku může využít technika </w:t>
      </w:r>
      <w:r>
        <w:rPr>
          <w:szCs w:val="18"/>
        </w:rPr>
        <w:t xml:space="preserve">strojní služby </w:t>
      </w:r>
      <w:r w:rsidRPr="00075E92">
        <w:rPr>
          <w:szCs w:val="18"/>
        </w:rPr>
        <w:t>nebo osobu pověřenou,</w:t>
      </w:r>
    </w:p>
    <w:p w14:paraId="124B3340" w14:textId="4E004D2D" w:rsidR="00075E92" w:rsidRPr="00075E92" w:rsidRDefault="00075E92" w:rsidP="006E16B3">
      <w:pPr>
        <w:numPr>
          <w:ilvl w:val="0"/>
          <w:numId w:val="186"/>
        </w:numPr>
        <w:spacing w:after="0"/>
        <w:ind w:left="357" w:hanging="357"/>
        <w:jc w:val="both"/>
        <w:rPr>
          <w:szCs w:val="18"/>
        </w:rPr>
      </w:pPr>
      <w:r w:rsidRPr="00075E92">
        <w:rPr>
          <w:szCs w:val="18"/>
        </w:rPr>
        <w:t>vytváří podmínky k uplatňování zásad bezpečnosti práce a ochrany zdraví na pracovišti služby a kontroluje jejich dodržování,</w:t>
      </w:r>
    </w:p>
    <w:p w14:paraId="5E96E61A" w14:textId="1F0A17F4" w:rsidR="00ED43F0" w:rsidRPr="00606A89" w:rsidRDefault="00ED43F0" w:rsidP="006E16B3">
      <w:pPr>
        <w:numPr>
          <w:ilvl w:val="0"/>
          <w:numId w:val="186"/>
        </w:numPr>
        <w:tabs>
          <w:tab w:val="left" w:pos="426"/>
        </w:tabs>
        <w:spacing w:after="0"/>
        <w:ind w:left="357" w:hanging="357"/>
        <w:jc w:val="both"/>
        <w:rPr>
          <w:szCs w:val="18"/>
        </w:rPr>
      </w:pPr>
      <w:r w:rsidRPr="00606A89">
        <w:rPr>
          <w:szCs w:val="18"/>
        </w:rPr>
        <w:t xml:space="preserve">vydává pro provoz PT v organizačním řízení u jednotky HZS podniku dopravně provozní řád v souladu s přílohou č. 4/S, </w:t>
      </w:r>
    </w:p>
    <w:p w14:paraId="674C8B98" w14:textId="77777777" w:rsidR="00606A89" w:rsidRPr="00606A89" w:rsidRDefault="00606A89" w:rsidP="006E16B3">
      <w:pPr>
        <w:numPr>
          <w:ilvl w:val="0"/>
          <w:numId w:val="186"/>
        </w:numPr>
        <w:spacing w:after="0"/>
        <w:ind w:left="357" w:hanging="357"/>
        <w:jc w:val="both"/>
        <w:rPr>
          <w:szCs w:val="18"/>
        </w:rPr>
      </w:pPr>
      <w:r w:rsidRPr="00606A89">
        <w:rPr>
          <w:szCs w:val="18"/>
        </w:rPr>
        <w:t>organizuje a kontroluje předávání a přebírání prostředků při střídání směn,</w:t>
      </w:r>
    </w:p>
    <w:p w14:paraId="7E942201" w14:textId="77777777" w:rsidR="00606A89" w:rsidRPr="00606A89" w:rsidRDefault="00606A89" w:rsidP="006E16B3">
      <w:pPr>
        <w:numPr>
          <w:ilvl w:val="0"/>
          <w:numId w:val="186"/>
        </w:numPr>
        <w:spacing w:after="0"/>
        <w:ind w:left="357" w:hanging="357"/>
        <w:jc w:val="both"/>
        <w:rPr>
          <w:szCs w:val="18"/>
        </w:rPr>
      </w:pPr>
      <w:r w:rsidRPr="00606A89">
        <w:rPr>
          <w:szCs w:val="18"/>
        </w:rPr>
        <w:t>rozhoduje o dočasné provozuschopnosti prostředku v případě, kdy nelze z organizačních důvodů provést kontrolu ani výměnu prostředku za provozuschopný a provádí o tom záznam do strážní knihy,</w:t>
      </w:r>
    </w:p>
    <w:p w14:paraId="7D248CCE" w14:textId="77777777" w:rsidR="00606A89" w:rsidRPr="00606A89" w:rsidRDefault="00606A89" w:rsidP="006E16B3">
      <w:pPr>
        <w:numPr>
          <w:ilvl w:val="0"/>
          <w:numId w:val="186"/>
        </w:numPr>
        <w:spacing w:after="120"/>
        <w:ind w:left="357" w:hanging="357"/>
        <w:jc w:val="both"/>
        <w:rPr>
          <w:szCs w:val="18"/>
        </w:rPr>
      </w:pPr>
      <w:r w:rsidRPr="00606A89">
        <w:rPr>
          <w:szCs w:val="18"/>
        </w:rPr>
        <w:lastRenderedPageBreak/>
        <w:t>organizuje kondiční a ověřovací jízdy a zodpovídá za jejich provádění.</w:t>
      </w:r>
    </w:p>
    <w:p w14:paraId="2DDE63B0" w14:textId="77777777" w:rsidR="00606A89" w:rsidRPr="00606A89" w:rsidRDefault="00606A89" w:rsidP="006E16B3">
      <w:pPr>
        <w:numPr>
          <w:ilvl w:val="0"/>
          <w:numId w:val="188"/>
        </w:numPr>
        <w:tabs>
          <w:tab w:val="left" w:pos="426"/>
        </w:tabs>
        <w:spacing w:after="120"/>
        <w:ind w:left="0" w:firstLine="0"/>
        <w:jc w:val="both"/>
        <w:rPr>
          <w:szCs w:val="18"/>
        </w:rPr>
      </w:pPr>
      <w:r w:rsidRPr="00606A89">
        <w:rPr>
          <w:szCs w:val="18"/>
        </w:rPr>
        <w:t>Technik s odborností technik-strojní služba:</w:t>
      </w:r>
    </w:p>
    <w:p w14:paraId="47A33246" w14:textId="77777777" w:rsidR="00606A89" w:rsidRPr="00606A89" w:rsidRDefault="00606A89" w:rsidP="006E16B3">
      <w:pPr>
        <w:numPr>
          <w:ilvl w:val="0"/>
          <w:numId w:val="178"/>
        </w:numPr>
        <w:spacing w:after="0"/>
        <w:ind w:left="357" w:hanging="357"/>
        <w:jc w:val="both"/>
        <w:rPr>
          <w:szCs w:val="18"/>
        </w:rPr>
      </w:pPr>
      <w:r w:rsidRPr="00606A89">
        <w:rPr>
          <w:szCs w:val="18"/>
        </w:rPr>
        <w:t>kontroluje plnění úkolů na úseku strojní služby, provozuschopnost prostředků, vedení dokumentace strojní služby a uplatňovaní zásad bezpečnosti práce a ochrany zdraví na pracovištích strojní služby,</w:t>
      </w:r>
    </w:p>
    <w:p w14:paraId="5ACC9161" w14:textId="77777777" w:rsidR="00606A89" w:rsidRPr="00606A89" w:rsidRDefault="00606A89" w:rsidP="006E16B3">
      <w:pPr>
        <w:numPr>
          <w:ilvl w:val="0"/>
          <w:numId w:val="178"/>
        </w:numPr>
        <w:spacing w:after="0"/>
        <w:ind w:left="357" w:hanging="357"/>
        <w:jc w:val="both"/>
        <w:rPr>
          <w:szCs w:val="18"/>
        </w:rPr>
      </w:pPr>
      <w:r w:rsidRPr="00606A89">
        <w:rPr>
          <w:szCs w:val="18"/>
        </w:rPr>
        <w:t>zajišťuje provedení revizí a oprav prostředků,</w:t>
      </w:r>
    </w:p>
    <w:p w14:paraId="74F209EE" w14:textId="77777777" w:rsidR="00606A89" w:rsidRPr="00606A89" w:rsidRDefault="00606A89" w:rsidP="006E16B3">
      <w:pPr>
        <w:numPr>
          <w:ilvl w:val="0"/>
          <w:numId w:val="178"/>
        </w:numPr>
        <w:spacing w:after="0"/>
        <w:ind w:left="357" w:hanging="357"/>
        <w:jc w:val="both"/>
        <w:rPr>
          <w:szCs w:val="18"/>
        </w:rPr>
      </w:pPr>
      <w:r w:rsidRPr="00606A89">
        <w:rPr>
          <w:szCs w:val="18"/>
        </w:rPr>
        <w:t>má přehled o počtech a stavu prostředků,</w:t>
      </w:r>
    </w:p>
    <w:p w14:paraId="0473EB8C" w14:textId="02822AB0" w:rsidR="00606A89" w:rsidRPr="00606A89" w:rsidRDefault="00606A89" w:rsidP="006E16B3">
      <w:pPr>
        <w:numPr>
          <w:ilvl w:val="0"/>
          <w:numId w:val="178"/>
        </w:numPr>
        <w:spacing w:after="0"/>
        <w:ind w:left="357" w:hanging="357"/>
        <w:jc w:val="both"/>
        <w:rPr>
          <w:szCs w:val="18"/>
        </w:rPr>
      </w:pPr>
      <w:r w:rsidRPr="00606A89">
        <w:rPr>
          <w:szCs w:val="18"/>
        </w:rPr>
        <w:t>vede příslušnou dokumentaci (příloha č. 2/S),</w:t>
      </w:r>
    </w:p>
    <w:p w14:paraId="6E20058A" w14:textId="77777777" w:rsidR="00606A89" w:rsidRPr="00606A89" w:rsidRDefault="00606A89" w:rsidP="006E16B3">
      <w:pPr>
        <w:numPr>
          <w:ilvl w:val="0"/>
          <w:numId w:val="178"/>
        </w:numPr>
        <w:spacing w:after="0"/>
        <w:ind w:left="357" w:hanging="357"/>
        <w:jc w:val="both"/>
        <w:rPr>
          <w:szCs w:val="18"/>
        </w:rPr>
      </w:pPr>
      <w:r w:rsidRPr="00606A89">
        <w:rPr>
          <w:szCs w:val="18"/>
        </w:rPr>
        <w:t>navrhuje nákup nových nebo rekonstrukci či přestavbu prostředků a zpracovává za tímto účelem návrhy technických podmínek,</w:t>
      </w:r>
    </w:p>
    <w:p w14:paraId="5D817B5D" w14:textId="77777777" w:rsidR="00606A89" w:rsidRPr="00606A89" w:rsidRDefault="00606A89" w:rsidP="006E16B3">
      <w:pPr>
        <w:numPr>
          <w:ilvl w:val="0"/>
          <w:numId w:val="178"/>
        </w:numPr>
        <w:spacing w:after="0"/>
        <w:ind w:left="357" w:hanging="357"/>
        <w:jc w:val="both"/>
        <w:rPr>
          <w:szCs w:val="18"/>
        </w:rPr>
      </w:pPr>
      <w:r w:rsidRPr="00606A89">
        <w:rPr>
          <w:szCs w:val="18"/>
        </w:rPr>
        <w:t>podílí se na organizaci a kontroluje provedení kondičních a ověřovacích jízd,</w:t>
      </w:r>
    </w:p>
    <w:p w14:paraId="4B667EEB" w14:textId="6F8AE068" w:rsidR="00606A89" w:rsidRPr="00606A89" w:rsidRDefault="00606A89" w:rsidP="006E16B3">
      <w:pPr>
        <w:numPr>
          <w:ilvl w:val="0"/>
          <w:numId w:val="178"/>
        </w:numPr>
        <w:spacing w:after="0"/>
        <w:ind w:left="357" w:hanging="357"/>
        <w:jc w:val="both"/>
        <w:rPr>
          <w:szCs w:val="18"/>
        </w:rPr>
      </w:pPr>
      <w:r w:rsidRPr="00606A89">
        <w:rPr>
          <w:szCs w:val="18"/>
        </w:rPr>
        <w:t xml:space="preserve">ve spolupráci s velitelem organizuje a provádí pravidelnou odbornou přípravu </w:t>
      </w:r>
      <w:r w:rsidRPr="00606A89">
        <w:rPr>
          <w:szCs w:val="18"/>
        </w:rPr>
        <w:br/>
      </w:r>
      <w:r w:rsidR="0067530E">
        <w:rPr>
          <w:szCs w:val="18"/>
        </w:rPr>
        <w:t>hasičů</w:t>
      </w:r>
      <w:r w:rsidRPr="00606A89">
        <w:rPr>
          <w:szCs w:val="18"/>
        </w:rPr>
        <w:t xml:space="preserve"> v oblasti strojní služby,</w:t>
      </w:r>
    </w:p>
    <w:p w14:paraId="361FD8EF" w14:textId="77777777" w:rsidR="00606A89" w:rsidRPr="00606A89" w:rsidRDefault="00606A89" w:rsidP="006E16B3">
      <w:pPr>
        <w:numPr>
          <w:ilvl w:val="0"/>
          <w:numId w:val="178"/>
        </w:numPr>
        <w:spacing w:after="120"/>
        <w:ind w:left="357" w:hanging="357"/>
        <w:jc w:val="both"/>
        <w:rPr>
          <w:szCs w:val="18"/>
        </w:rPr>
      </w:pPr>
      <w:r w:rsidRPr="00606A89">
        <w:rPr>
          <w:szCs w:val="18"/>
        </w:rPr>
        <w:t>podle potřeby může plnit úkoly technika s odborností hasič technik-strojní služba nebo strojníka.</w:t>
      </w:r>
    </w:p>
    <w:p w14:paraId="7ED22150" w14:textId="77777777" w:rsidR="00606A89" w:rsidRPr="00606A89" w:rsidRDefault="00606A89" w:rsidP="006E16B3">
      <w:pPr>
        <w:numPr>
          <w:ilvl w:val="0"/>
          <w:numId w:val="188"/>
        </w:numPr>
        <w:tabs>
          <w:tab w:val="left" w:pos="426"/>
        </w:tabs>
        <w:spacing w:after="120"/>
        <w:ind w:left="0" w:firstLine="0"/>
        <w:jc w:val="both"/>
        <w:rPr>
          <w:szCs w:val="18"/>
        </w:rPr>
      </w:pPr>
      <w:r w:rsidRPr="00606A89">
        <w:rPr>
          <w:szCs w:val="18"/>
        </w:rPr>
        <w:t xml:space="preserve">Technik s odborností hasič technik-strojní služba: </w:t>
      </w:r>
    </w:p>
    <w:p w14:paraId="5E54E7C2" w14:textId="1EA898C3" w:rsidR="00606A89" w:rsidRPr="00606A89" w:rsidRDefault="00606A89" w:rsidP="006E16B3">
      <w:pPr>
        <w:numPr>
          <w:ilvl w:val="0"/>
          <w:numId w:val="190"/>
        </w:numPr>
        <w:spacing w:after="0"/>
        <w:ind w:left="357" w:hanging="357"/>
        <w:jc w:val="both"/>
        <w:rPr>
          <w:szCs w:val="18"/>
        </w:rPr>
      </w:pPr>
      <w:r w:rsidRPr="00606A89">
        <w:rPr>
          <w:szCs w:val="18"/>
        </w:rPr>
        <w:t>zajišťuje provádění zejména pravidelné údržby, oprav a kontrol prostředků (příloha č. 3/S),</w:t>
      </w:r>
    </w:p>
    <w:p w14:paraId="7A4BD451" w14:textId="77777777" w:rsidR="00606A89" w:rsidRPr="00606A89" w:rsidRDefault="00606A89" w:rsidP="006E16B3">
      <w:pPr>
        <w:numPr>
          <w:ilvl w:val="0"/>
          <w:numId w:val="190"/>
        </w:numPr>
        <w:spacing w:after="0"/>
        <w:ind w:left="357" w:hanging="357"/>
        <w:jc w:val="both"/>
        <w:rPr>
          <w:szCs w:val="18"/>
        </w:rPr>
      </w:pPr>
      <w:r w:rsidRPr="00606A89">
        <w:rPr>
          <w:szCs w:val="18"/>
        </w:rPr>
        <w:t>rozhoduje o zařazení prostředku do provozu a mimo provoz  a informuje o této skutečnosti velitele,</w:t>
      </w:r>
    </w:p>
    <w:p w14:paraId="4A1D1545" w14:textId="44F923F1" w:rsidR="00606A89" w:rsidRPr="00606A89" w:rsidRDefault="00606A89" w:rsidP="006E16B3">
      <w:pPr>
        <w:numPr>
          <w:ilvl w:val="0"/>
          <w:numId w:val="190"/>
        </w:numPr>
        <w:spacing w:after="0"/>
        <w:ind w:left="357" w:hanging="357"/>
        <w:jc w:val="both"/>
        <w:rPr>
          <w:szCs w:val="18"/>
        </w:rPr>
      </w:pPr>
      <w:r w:rsidRPr="00606A89">
        <w:rPr>
          <w:szCs w:val="18"/>
        </w:rPr>
        <w:t>vede příslušnou dokumentaci (příloha č. 2/S),</w:t>
      </w:r>
    </w:p>
    <w:p w14:paraId="58C5DCFE" w14:textId="77777777" w:rsidR="00606A89" w:rsidRPr="00606A89" w:rsidRDefault="00606A89" w:rsidP="006E16B3">
      <w:pPr>
        <w:numPr>
          <w:ilvl w:val="0"/>
          <w:numId w:val="190"/>
        </w:numPr>
        <w:spacing w:after="0"/>
        <w:ind w:left="357" w:hanging="357"/>
        <w:jc w:val="both"/>
        <w:rPr>
          <w:szCs w:val="18"/>
        </w:rPr>
      </w:pPr>
      <w:r w:rsidRPr="00606A89">
        <w:rPr>
          <w:szCs w:val="18"/>
        </w:rPr>
        <w:t>podílí se na organizaci a kontrole provádění kondičních jízd,</w:t>
      </w:r>
    </w:p>
    <w:p w14:paraId="39BBEFD0" w14:textId="77777777" w:rsidR="00606A89" w:rsidRPr="00606A89" w:rsidRDefault="00606A89" w:rsidP="006E16B3">
      <w:pPr>
        <w:numPr>
          <w:ilvl w:val="0"/>
          <w:numId w:val="190"/>
        </w:numPr>
        <w:spacing w:after="0"/>
        <w:ind w:left="357" w:hanging="357"/>
        <w:jc w:val="both"/>
        <w:rPr>
          <w:szCs w:val="18"/>
        </w:rPr>
      </w:pPr>
      <w:r w:rsidRPr="00606A89">
        <w:rPr>
          <w:szCs w:val="18"/>
        </w:rPr>
        <w:t>uplatňuje zásady bezpečnosti práce a ochrany zdraví na pracovištích strojní služby,</w:t>
      </w:r>
    </w:p>
    <w:p w14:paraId="79EBDBD8" w14:textId="77777777" w:rsidR="00606A89" w:rsidRPr="00606A89" w:rsidRDefault="00606A89" w:rsidP="006E16B3">
      <w:pPr>
        <w:numPr>
          <w:ilvl w:val="0"/>
          <w:numId w:val="190"/>
        </w:numPr>
        <w:spacing w:after="0"/>
        <w:ind w:left="357" w:hanging="357"/>
        <w:jc w:val="both"/>
        <w:rPr>
          <w:szCs w:val="18"/>
        </w:rPr>
      </w:pPr>
      <w:r w:rsidRPr="00606A89">
        <w:rPr>
          <w:szCs w:val="18"/>
        </w:rPr>
        <w:t>má přehled o počtech a stavu prostředků,</w:t>
      </w:r>
    </w:p>
    <w:p w14:paraId="685DF324" w14:textId="6D6A5E4F" w:rsidR="00606A89" w:rsidRPr="00606A89" w:rsidRDefault="00606A89" w:rsidP="006E16B3">
      <w:pPr>
        <w:numPr>
          <w:ilvl w:val="0"/>
          <w:numId w:val="190"/>
        </w:numPr>
        <w:spacing w:after="0"/>
        <w:ind w:left="357" w:hanging="357"/>
        <w:jc w:val="both"/>
        <w:rPr>
          <w:szCs w:val="18"/>
        </w:rPr>
      </w:pPr>
      <w:r w:rsidRPr="00606A89">
        <w:rPr>
          <w:szCs w:val="18"/>
        </w:rPr>
        <w:t xml:space="preserve">podle pokynů velitele se podílí na pravidelné odborné přípravě </w:t>
      </w:r>
      <w:r w:rsidR="0067530E">
        <w:rPr>
          <w:szCs w:val="18"/>
        </w:rPr>
        <w:t>hasič</w:t>
      </w:r>
      <w:r w:rsidRPr="00606A89">
        <w:rPr>
          <w:szCs w:val="18"/>
        </w:rPr>
        <w:t>ů v oblasti strojní služby,</w:t>
      </w:r>
    </w:p>
    <w:p w14:paraId="774587B6" w14:textId="77777777" w:rsidR="00606A89" w:rsidRPr="00606A89" w:rsidRDefault="00606A89" w:rsidP="006E16B3">
      <w:pPr>
        <w:numPr>
          <w:ilvl w:val="0"/>
          <w:numId w:val="190"/>
        </w:numPr>
        <w:spacing w:after="0"/>
        <w:ind w:left="357" w:hanging="357"/>
        <w:jc w:val="both"/>
        <w:rPr>
          <w:szCs w:val="18"/>
        </w:rPr>
      </w:pPr>
      <w:r w:rsidRPr="00606A89">
        <w:rPr>
          <w:szCs w:val="18"/>
        </w:rPr>
        <w:t>při použití prostředků v operačním řízení se podílí na odborném dohledu nebo činnosti jednotky,</w:t>
      </w:r>
    </w:p>
    <w:p w14:paraId="417456F0" w14:textId="7606C3C1" w:rsidR="00606A89" w:rsidRDefault="00606A89" w:rsidP="006E16B3">
      <w:pPr>
        <w:numPr>
          <w:ilvl w:val="0"/>
          <w:numId w:val="190"/>
        </w:numPr>
        <w:spacing w:after="120"/>
        <w:ind w:left="357" w:hanging="357"/>
        <w:jc w:val="both"/>
        <w:rPr>
          <w:szCs w:val="18"/>
        </w:rPr>
      </w:pPr>
      <w:r w:rsidRPr="00606A89">
        <w:rPr>
          <w:szCs w:val="18"/>
        </w:rPr>
        <w:t>podle potřeby může plnit úkoly strojníka.</w:t>
      </w:r>
    </w:p>
    <w:p w14:paraId="27381EEA" w14:textId="77777777" w:rsidR="00606A89" w:rsidRPr="00606A89" w:rsidRDefault="00606A89" w:rsidP="006E16B3">
      <w:pPr>
        <w:numPr>
          <w:ilvl w:val="0"/>
          <w:numId w:val="188"/>
        </w:numPr>
        <w:tabs>
          <w:tab w:val="left" w:pos="426"/>
        </w:tabs>
        <w:spacing w:after="120"/>
        <w:ind w:left="0" w:firstLine="0"/>
        <w:jc w:val="both"/>
        <w:rPr>
          <w:szCs w:val="18"/>
        </w:rPr>
      </w:pPr>
      <w:r w:rsidRPr="00606A89">
        <w:rPr>
          <w:szCs w:val="18"/>
        </w:rPr>
        <w:t>Strojník (řidič):</w:t>
      </w:r>
    </w:p>
    <w:p w14:paraId="2F06B5CD" w14:textId="77777777" w:rsidR="00606A89" w:rsidRPr="00606A89" w:rsidRDefault="00606A89" w:rsidP="006E16B3">
      <w:pPr>
        <w:numPr>
          <w:ilvl w:val="0"/>
          <w:numId w:val="251"/>
        </w:numPr>
        <w:spacing w:after="0"/>
        <w:ind w:left="357" w:hanging="357"/>
        <w:jc w:val="both"/>
        <w:rPr>
          <w:szCs w:val="18"/>
        </w:rPr>
      </w:pPr>
      <w:r w:rsidRPr="00606A89">
        <w:rPr>
          <w:szCs w:val="18"/>
        </w:rPr>
        <w:t xml:space="preserve">při nástupu do služby se podle rozhodnutí velitele podílí na převzetí prostředků </w:t>
      </w:r>
      <w:r w:rsidRPr="00606A89">
        <w:rPr>
          <w:szCs w:val="18"/>
        </w:rPr>
        <w:br/>
        <w:t>a o případných závadách informuje velitele,</w:t>
      </w:r>
    </w:p>
    <w:p w14:paraId="2F793531" w14:textId="77777777" w:rsidR="00606A89" w:rsidRPr="00606A89" w:rsidRDefault="00606A89" w:rsidP="006E16B3">
      <w:pPr>
        <w:numPr>
          <w:ilvl w:val="0"/>
          <w:numId w:val="251"/>
        </w:numPr>
        <w:spacing w:after="0"/>
        <w:ind w:left="357" w:hanging="357"/>
        <w:jc w:val="both"/>
        <w:rPr>
          <w:szCs w:val="18"/>
        </w:rPr>
      </w:pPr>
      <w:r w:rsidRPr="00606A89">
        <w:rPr>
          <w:szCs w:val="18"/>
        </w:rPr>
        <w:t>při nástupu do služby je povinen nahlásit veliteli ztrátu nebo odebrání řidičského průkazu nebo ztrátu zdravotní způsobilosti,</w:t>
      </w:r>
    </w:p>
    <w:p w14:paraId="57FA69B9" w14:textId="77777777" w:rsidR="00606A89" w:rsidRPr="00606A89" w:rsidRDefault="00606A89" w:rsidP="006E16B3">
      <w:pPr>
        <w:numPr>
          <w:ilvl w:val="0"/>
          <w:numId w:val="251"/>
        </w:numPr>
        <w:spacing w:after="0"/>
        <w:ind w:left="357" w:hanging="357"/>
        <w:jc w:val="both"/>
        <w:rPr>
          <w:szCs w:val="18"/>
        </w:rPr>
      </w:pPr>
      <w:r w:rsidRPr="00606A89">
        <w:rPr>
          <w:szCs w:val="18"/>
        </w:rPr>
        <w:t>provádí kontrolu prostředků před použitím a o případných závadách informuje velitele,</w:t>
      </w:r>
    </w:p>
    <w:p w14:paraId="3CB6BEA4" w14:textId="6B0C0286" w:rsidR="00606A89" w:rsidRPr="00606A89" w:rsidRDefault="00606A89" w:rsidP="006E16B3">
      <w:pPr>
        <w:numPr>
          <w:ilvl w:val="0"/>
          <w:numId w:val="251"/>
        </w:numPr>
        <w:spacing w:after="0"/>
        <w:ind w:left="357" w:hanging="357"/>
        <w:jc w:val="both"/>
        <w:rPr>
          <w:szCs w:val="18"/>
        </w:rPr>
      </w:pPr>
      <w:r w:rsidRPr="00606A89">
        <w:rPr>
          <w:szCs w:val="18"/>
        </w:rPr>
        <w:t>používá prostředky v souladu s návodem k použití výrobce, pokud vnitřní předpis</w:t>
      </w:r>
      <w:r w:rsidR="009870C2">
        <w:rPr>
          <w:szCs w:val="18"/>
        </w:rPr>
        <w:t xml:space="preserve"> </w:t>
      </w:r>
      <w:r w:rsidRPr="00606A89">
        <w:rPr>
          <w:szCs w:val="18"/>
        </w:rPr>
        <w:t xml:space="preserve">nebo velitel zásahu nestanoví jinak, </w:t>
      </w:r>
    </w:p>
    <w:p w14:paraId="49BC6AA6" w14:textId="77777777" w:rsidR="00606A89" w:rsidRPr="00606A89" w:rsidRDefault="00606A89" w:rsidP="006E16B3">
      <w:pPr>
        <w:numPr>
          <w:ilvl w:val="0"/>
          <w:numId w:val="251"/>
        </w:numPr>
        <w:spacing w:after="0"/>
        <w:ind w:left="357" w:hanging="357"/>
        <w:jc w:val="both"/>
        <w:rPr>
          <w:szCs w:val="18"/>
        </w:rPr>
      </w:pPr>
      <w:r w:rsidRPr="00606A89">
        <w:rPr>
          <w:szCs w:val="18"/>
        </w:rPr>
        <w:t>informuje velitele, pokud během použití prostředků došlo k poruše jejich provozuschopnosti nebo byly používány nestandardně nebo za extrémních podmínek,</w:t>
      </w:r>
    </w:p>
    <w:p w14:paraId="5C5450AC" w14:textId="7507D4EF" w:rsidR="00606A89" w:rsidRPr="00606A89" w:rsidRDefault="00606A89" w:rsidP="006E16B3">
      <w:pPr>
        <w:numPr>
          <w:ilvl w:val="0"/>
          <w:numId w:val="251"/>
        </w:numPr>
        <w:spacing w:after="120"/>
        <w:ind w:left="357" w:hanging="357"/>
        <w:jc w:val="both"/>
        <w:rPr>
          <w:szCs w:val="18"/>
        </w:rPr>
      </w:pPr>
      <w:r w:rsidRPr="00606A89">
        <w:rPr>
          <w:szCs w:val="18"/>
        </w:rPr>
        <w:t>provádí kontrolu prostředků po použití, pok</w:t>
      </w:r>
      <w:r w:rsidR="004108FE">
        <w:rPr>
          <w:szCs w:val="18"/>
        </w:rPr>
        <w:t>ud výrobce nebo vnitřní předpis</w:t>
      </w:r>
      <w:r w:rsidRPr="00606A89">
        <w:rPr>
          <w:szCs w:val="18"/>
        </w:rPr>
        <w:t xml:space="preserve"> nestanoví jinak a o případných závadách informuje velitele,</w:t>
      </w:r>
    </w:p>
    <w:p w14:paraId="29A7C5AE" w14:textId="77777777" w:rsidR="00606A89" w:rsidRPr="00606A89" w:rsidRDefault="00606A89" w:rsidP="006E16B3">
      <w:pPr>
        <w:numPr>
          <w:ilvl w:val="0"/>
          <w:numId w:val="251"/>
        </w:numPr>
        <w:spacing w:after="120"/>
        <w:ind w:left="357" w:hanging="357"/>
        <w:jc w:val="both"/>
        <w:rPr>
          <w:szCs w:val="18"/>
        </w:rPr>
      </w:pPr>
      <w:r w:rsidRPr="00606A89">
        <w:rPr>
          <w:szCs w:val="18"/>
        </w:rPr>
        <w:t>podílí se na provádění pravidelné údržby, oprav a kontrol prostředků,</w:t>
      </w:r>
    </w:p>
    <w:p w14:paraId="24576CF8" w14:textId="1435EFFE" w:rsidR="00606A89" w:rsidRPr="00606A89" w:rsidRDefault="00606A89" w:rsidP="006E16B3">
      <w:pPr>
        <w:numPr>
          <w:ilvl w:val="0"/>
          <w:numId w:val="251"/>
        </w:numPr>
        <w:spacing w:after="120"/>
        <w:ind w:left="357" w:hanging="357"/>
        <w:jc w:val="both"/>
        <w:rPr>
          <w:szCs w:val="18"/>
        </w:rPr>
      </w:pPr>
      <w:r w:rsidRPr="00606A89">
        <w:rPr>
          <w:szCs w:val="18"/>
        </w:rPr>
        <w:t>vede příslušnou dokumentaci (příloha č.</w:t>
      </w:r>
      <w:r w:rsidR="00736B0B">
        <w:rPr>
          <w:szCs w:val="18"/>
        </w:rPr>
        <w:t xml:space="preserve"> </w:t>
      </w:r>
      <w:r>
        <w:rPr>
          <w:szCs w:val="18"/>
        </w:rPr>
        <w:t>2/S</w:t>
      </w:r>
      <w:r w:rsidRPr="00606A89">
        <w:rPr>
          <w:szCs w:val="18"/>
        </w:rPr>
        <w:t>).</w:t>
      </w:r>
    </w:p>
    <w:p w14:paraId="48FC27E1" w14:textId="77777777" w:rsidR="00606A89" w:rsidRPr="00606A89" w:rsidRDefault="00606A89" w:rsidP="006E16B3">
      <w:pPr>
        <w:numPr>
          <w:ilvl w:val="0"/>
          <w:numId w:val="188"/>
        </w:numPr>
        <w:tabs>
          <w:tab w:val="left" w:pos="426"/>
        </w:tabs>
        <w:spacing w:after="120"/>
        <w:ind w:left="0" w:firstLine="0"/>
        <w:jc w:val="both"/>
        <w:rPr>
          <w:szCs w:val="18"/>
        </w:rPr>
      </w:pPr>
      <w:r w:rsidRPr="00606A89">
        <w:rPr>
          <w:szCs w:val="18"/>
        </w:rPr>
        <w:t>Osoba pověřená velitelem jednotky k plnění úkolů strojní služby u dobrovolné jednotky:</w:t>
      </w:r>
    </w:p>
    <w:p w14:paraId="0C92CF03" w14:textId="46625713" w:rsidR="00606A89" w:rsidRPr="00606A89" w:rsidRDefault="00606A89" w:rsidP="006E16B3">
      <w:pPr>
        <w:numPr>
          <w:ilvl w:val="1"/>
          <w:numId w:val="187"/>
        </w:numPr>
        <w:tabs>
          <w:tab w:val="left" w:pos="142"/>
        </w:tabs>
        <w:spacing w:after="0"/>
        <w:ind w:left="357" w:hanging="357"/>
        <w:jc w:val="both"/>
        <w:rPr>
          <w:szCs w:val="18"/>
        </w:rPr>
      </w:pPr>
      <w:r w:rsidRPr="00606A89">
        <w:rPr>
          <w:szCs w:val="18"/>
        </w:rPr>
        <w:t xml:space="preserve">plní </w:t>
      </w:r>
      <w:r w:rsidR="00375D04">
        <w:rPr>
          <w:szCs w:val="18"/>
        </w:rPr>
        <w:t xml:space="preserve">přiměřeně </w:t>
      </w:r>
      <w:r w:rsidRPr="00606A89">
        <w:rPr>
          <w:szCs w:val="18"/>
        </w:rPr>
        <w:t>úkoly uvedené v odstavci 3,</w:t>
      </w:r>
    </w:p>
    <w:p w14:paraId="771C6B9F" w14:textId="14E414FF" w:rsidR="00606A89" w:rsidRPr="00606A89" w:rsidRDefault="00606A89" w:rsidP="006E16B3">
      <w:pPr>
        <w:numPr>
          <w:ilvl w:val="1"/>
          <w:numId w:val="187"/>
        </w:numPr>
        <w:tabs>
          <w:tab w:val="left" w:pos="142"/>
        </w:tabs>
        <w:spacing w:after="0"/>
        <w:ind w:left="357" w:hanging="357"/>
        <w:jc w:val="both"/>
        <w:rPr>
          <w:szCs w:val="18"/>
        </w:rPr>
      </w:pPr>
      <w:r w:rsidRPr="00606A89">
        <w:rPr>
          <w:szCs w:val="18"/>
        </w:rPr>
        <w:t>zajišťuje provedení revizí a oprav,</w:t>
      </w:r>
    </w:p>
    <w:p w14:paraId="1859A22F" w14:textId="77777777" w:rsidR="00606A89" w:rsidRPr="00606A89" w:rsidRDefault="00606A89" w:rsidP="006E16B3">
      <w:pPr>
        <w:numPr>
          <w:ilvl w:val="1"/>
          <w:numId w:val="187"/>
        </w:numPr>
        <w:tabs>
          <w:tab w:val="left" w:pos="142"/>
        </w:tabs>
        <w:spacing w:after="120"/>
        <w:ind w:left="357" w:hanging="357"/>
        <w:jc w:val="both"/>
        <w:rPr>
          <w:szCs w:val="18"/>
        </w:rPr>
      </w:pPr>
      <w:r w:rsidRPr="00606A89">
        <w:rPr>
          <w:szCs w:val="18"/>
        </w:rPr>
        <w:lastRenderedPageBreak/>
        <w:t>navrhuje nákup nových nebo obměnu stávajících prostředků a zpracovává za tímto účelem návrhy technických podmínek.</w:t>
      </w:r>
    </w:p>
    <w:p w14:paraId="41AF9C72" w14:textId="77777777" w:rsidR="00606A89" w:rsidRPr="00606A89" w:rsidRDefault="00606A89" w:rsidP="006E16B3">
      <w:pPr>
        <w:numPr>
          <w:ilvl w:val="0"/>
          <w:numId w:val="188"/>
        </w:numPr>
        <w:tabs>
          <w:tab w:val="left" w:pos="426"/>
        </w:tabs>
        <w:spacing w:after="120"/>
        <w:ind w:left="0" w:firstLine="0"/>
        <w:jc w:val="both"/>
        <w:rPr>
          <w:szCs w:val="18"/>
        </w:rPr>
      </w:pPr>
      <w:r w:rsidRPr="00606A89">
        <w:rPr>
          <w:szCs w:val="18"/>
        </w:rPr>
        <w:t>Uživatel VP:</w:t>
      </w:r>
    </w:p>
    <w:p w14:paraId="0911A42C" w14:textId="77777777" w:rsidR="00606A89" w:rsidRPr="00606A89" w:rsidRDefault="00606A89" w:rsidP="006E16B3">
      <w:pPr>
        <w:numPr>
          <w:ilvl w:val="0"/>
          <w:numId w:val="179"/>
        </w:numPr>
        <w:spacing w:after="0"/>
        <w:ind w:left="357" w:hanging="357"/>
        <w:jc w:val="both"/>
        <w:rPr>
          <w:szCs w:val="18"/>
        </w:rPr>
      </w:pPr>
      <w:r w:rsidRPr="00606A89">
        <w:rPr>
          <w:szCs w:val="18"/>
        </w:rPr>
        <w:t xml:space="preserve">při nástupu do služby se podle rozhodnutí velitele podílí na převzetí VP a o případných závadách informuje velitele, </w:t>
      </w:r>
    </w:p>
    <w:p w14:paraId="04D3EEE6" w14:textId="77777777" w:rsidR="00606A89" w:rsidRPr="00606A89" w:rsidRDefault="00606A89" w:rsidP="006E16B3">
      <w:pPr>
        <w:numPr>
          <w:ilvl w:val="0"/>
          <w:numId w:val="179"/>
        </w:numPr>
        <w:spacing w:after="0"/>
        <w:ind w:left="357" w:hanging="357"/>
        <w:jc w:val="both"/>
        <w:rPr>
          <w:szCs w:val="18"/>
        </w:rPr>
      </w:pPr>
      <w:r w:rsidRPr="00606A89">
        <w:rPr>
          <w:szCs w:val="18"/>
        </w:rPr>
        <w:t>provádí kontrolu VP před použitím a o případných závadách informuje velitele,</w:t>
      </w:r>
    </w:p>
    <w:p w14:paraId="5180A8E6" w14:textId="3239A52B" w:rsidR="00606A89" w:rsidRPr="00606A89" w:rsidRDefault="00606A89" w:rsidP="006E16B3">
      <w:pPr>
        <w:numPr>
          <w:ilvl w:val="0"/>
          <w:numId w:val="179"/>
        </w:numPr>
        <w:spacing w:after="0"/>
        <w:ind w:left="357" w:hanging="357"/>
        <w:jc w:val="both"/>
        <w:rPr>
          <w:szCs w:val="18"/>
        </w:rPr>
      </w:pPr>
      <w:r w:rsidRPr="00606A89">
        <w:rPr>
          <w:szCs w:val="18"/>
        </w:rPr>
        <w:t xml:space="preserve">používá VP v souladu s návodem k použití výrobce, pokud vnitřní předpis nebo velitel zásahu nestanoví jinak, </w:t>
      </w:r>
    </w:p>
    <w:p w14:paraId="4FDC5400" w14:textId="77777777" w:rsidR="00606A89" w:rsidRPr="00606A89" w:rsidRDefault="00606A89" w:rsidP="006E16B3">
      <w:pPr>
        <w:numPr>
          <w:ilvl w:val="0"/>
          <w:numId w:val="179"/>
        </w:numPr>
        <w:spacing w:after="0"/>
        <w:ind w:left="357" w:hanging="357"/>
        <w:jc w:val="both"/>
        <w:rPr>
          <w:szCs w:val="18"/>
        </w:rPr>
      </w:pPr>
      <w:r w:rsidRPr="00606A89">
        <w:rPr>
          <w:szCs w:val="18"/>
        </w:rPr>
        <w:t>informuje velitele, pokud během použití VP došlo k poruše jejich provozuschopnosti, ztrátě nebo byly používány nestandardně nebo za extrémních podmínek,</w:t>
      </w:r>
    </w:p>
    <w:p w14:paraId="528F52AD" w14:textId="0969AE1B" w:rsidR="00606A89" w:rsidRPr="00606A89" w:rsidRDefault="00606A89" w:rsidP="006E16B3">
      <w:pPr>
        <w:numPr>
          <w:ilvl w:val="0"/>
          <w:numId w:val="179"/>
        </w:numPr>
        <w:spacing w:after="0"/>
        <w:ind w:left="357" w:hanging="357"/>
        <w:jc w:val="both"/>
        <w:rPr>
          <w:szCs w:val="18"/>
        </w:rPr>
      </w:pPr>
      <w:r w:rsidRPr="00606A89">
        <w:rPr>
          <w:szCs w:val="18"/>
        </w:rPr>
        <w:t xml:space="preserve">provádí kontrolu VP po použití, pokud výrobce nebo vnitřní předpis nestanoví jinak </w:t>
      </w:r>
      <w:r w:rsidRPr="00606A89">
        <w:rPr>
          <w:szCs w:val="18"/>
        </w:rPr>
        <w:br/>
        <w:t>a o případných závadách informuje velitele,</w:t>
      </w:r>
    </w:p>
    <w:p w14:paraId="5F63860C" w14:textId="77777777" w:rsidR="00606A89" w:rsidRPr="00606A89" w:rsidRDefault="00606A89" w:rsidP="006E16B3">
      <w:pPr>
        <w:numPr>
          <w:ilvl w:val="0"/>
          <w:numId w:val="179"/>
        </w:numPr>
        <w:spacing w:after="120"/>
        <w:ind w:left="357" w:hanging="357"/>
        <w:jc w:val="both"/>
        <w:rPr>
          <w:szCs w:val="18"/>
        </w:rPr>
      </w:pPr>
      <w:r w:rsidRPr="00606A89">
        <w:rPr>
          <w:szCs w:val="18"/>
        </w:rPr>
        <w:t>po použití VP dbá na jejich správné opětovné uložení a upevnění v PT.</w:t>
      </w:r>
    </w:p>
    <w:p w14:paraId="785E0EA0" w14:textId="77777777" w:rsidR="00120401" w:rsidRPr="006E16B3" w:rsidRDefault="00120401" w:rsidP="006E16B3">
      <w:pPr>
        <w:tabs>
          <w:tab w:val="left" w:pos="-851"/>
          <w:tab w:val="left" w:pos="-709"/>
          <w:tab w:val="left" w:pos="-567"/>
          <w:tab w:val="left" w:pos="9214"/>
          <w:tab w:val="left" w:pos="9356"/>
          <w:tab w:val="left" w:pos="9639"/>
        </w:tabs>
        <w:spacing w:after="0"/>
        <w:jc w:val="both"/>
      </w:pPr>
    </w:p>
    <w:p w14:paraId="081A53FA" w14:textId="5ABF4F9D" w:rsidR="00606A89" w:rsidRPr="006E16B3" w:rsidRDefault="00606A89" w:rsidP="006E16B3">
      <w:pPr>
        <w:tabs>
          <w:tab w:val="left" w:pos="-851"/>
          <w:tab w:val="left" w:pos="-709"/>
          <w:tab w:val="left" w:pos="-567"/>
          <w:tab w:val="left" w:pos="9214"/>
          <w:tab w:val="left" w:pos="9356"/>
          <w:tab w:val="left" w:pos="9639"/>
        </w:tabs>
        <w:spacing w:after="0"/>
        <w:jc w:val="center"/>
      </w:pPr>
      <w:r w:rsidRPr="006E16B3">
        <w:t xml:space="preserve">Čl. </w:t>
      </w:r>
      <w:r w:rsidR="00CF4A34" w:rsidRPr="006E16B3">
        <w:t>22</w:t>
      </w:r>
    </w:p>
    <w:p w14:paraId="75145A96" w14:textId="77777777" w:rsidR="00606A89" w:rsidRPr="00606A89" w:rsidRDefault="00606A89" w:rsidP="006E16B3">
      <w:pPr>
        <w:tabs>
          <w:tab w:val="left" w:pos="-851"/>
          <w:tab w:val="left" w:pos="-709"/>
          <w:tab w:val="left" w:pos="-567"/>
          <w:tab w:val="left" w:pos="9214"/>
          <w:tab w:val="left" w:pos="9356"/>
          <w:tab w:val="left" w:pos="9639"/>
        </w:tabs>
        <w:spacing w:after="120"/>
        <w:jc w:val="center"/>
        <w:rPr>
          <w:b/>
        </w:rPr>
      </w:pPr>
      <w:r w:rsidRPr="00606A89">
        <w:rPr>
          <w:b/>
        </w:rPr>
        <w:t>Provozní prostory strojní služby</w:t>
      </w:r>
    </w:p>
    <w:p w14:paraId="28E4123F" w14:textId="30055FDC" w:rsidR="00606A89" w:rsidRPr="00606A89" w:rsidRDefault="00606A89" w:rsidP="00E87844">
      <w:pPr>
        <w:numPr>
          <w:ilvl w:val="0"/>
          <w:numId w:val="273"/>
        </w:numPr>
        <w:tabs>
          <w:tab w:val="left" w:pos="-284"/>
          <w:tab w:val="left" w:pos="426"/>
        </w:tabs>
        <w:spacing w:after="120"/>
        <w:ind w:left="0" w:firstLine="0"/>
        <w:jc w:val="both"/>
        <w:rPr>
          <w:szCs w:val="18"/>
        </w:rPr>
      </w:pPr>
      <w:r w:rsidRPr="00606A89">
        <w:rPr>
          <w:szCs w:val="18"/>
        </w:rPr>
        <w:t xml:space="preserve">Jednotky pro zabezpečení provozuschopnosti prostředků zřizují podle potřeby provozní prostory, které slouží jako pracoviště pro provádění kontrol, údržby a oprav </w:t>
      </w:r>
      <w:r w:rsidR="004108FE" w:rsidRPr="00606A89">
        <w:rPr>
          <w:szCs w:val="18"/>
        </w:rPr>
        <w:t xml:space="preserve">a skladování prostředků </w:t>
      </w:r>
      <w:r w:rsidRPr="00606A89">
        <w:rPr>
          <w:szCs w:val="18"/>
        </w:rPr>
        <w:t xml:space="preserve">(dále jen „pracoviště pro údržbu prostředků“). </w:t>
      </w:r>
    </w:p>
    <w:p w14:paraId="509CC823" w14:textId="5235D7DB" w:rsidR="00606A89" w:rsidRPr="00606A89" w:rsidRDefault="004108FE" w:rsidP="00E87844">
      <w:pPr>
        <w:numPr>
          <w:ilvl w:val="0"/>
          <w:numId w:val="273"/>
        </w:numPr>
        <w:tabs>
          <w:tab w:val="left" w:pos="426"/>
        </w:tabs>
        <w:spacing w:after="120"/>
        <w:ind w:left="0" w:firstLine="0"/>
        <w:jc w:val="both"/>
        <w:rPr>
          <w:szCs w:val="18"/>
        </w:rPr>
      </w:pPr>
      <w:r>
        <w:rPr>
          <w:szCs w:val="18"/>
        </w:rPr>
        <w:t>Základní pracoviště pro údržbu</w:t>
      </w:r>
      <w:r w:rsidR="0098556C">
        <w:rPr>
          <w:szCs w:val="18"/>
        </w:rPr>
        <w:t xml:space="preserve"> </w:t>
      </w:r>
      <w:r w:rsidR="00606A89" w:rsidRPr="00606A89">
        <w:rPr>
          <w:szCs w:val="18"/>
        </w:rPr>
        <w:t xml:space="preserve">prostředků se skládá </w:t>
      </w:r>
      <w:proofErr w:type="gramStart"/>
      <w:r>
        <w:rPr>
          <w:szCs w:val="18"/>
        </w:rPr>
        <w:t xml:space="preserve">zejména </w:t>
      </w:r>
      <w:r w:rsidR="00606A89" w:rsidRPr="00606A89">
        <w:rPr>
          <w:szCs w:val="18"/>
        </w:rPr>
        <w:t>z(e):</w:t>
      </w:r>
      <w:proofErr w:type="gramEnd"/>
    </w:p>
    <w:p w14:paraId="29B6CAF8" w14:textId="73200E37" w:rsidR="00606A89" w:rsidRPr="00606A89" w:rsidRDefault="00606A89" w:rsidP="00E87844">
      <w:pPr>
        <w:numPr>
          <w:ilvl w:val="0"/>
          <w:numId w:val="183"/>
        </w:numPr>
        <w:spacing w:after="0"/>
        <w:ind w:left="357" w:hanging="357"/>
        <w:jc w:val="both"/>
        <w:rPr>
          <w:szCs w:val="18"/>
        </w:rPr>
      </w:pPr>
      <w:r w:rsidRPr="00606A89">
        <w:rPr>
          <w:szCs w:val="18"/>
        </w:rPr>
        <w:t xml:space="preserve">mechanické dílny, která slouží pro provádění oprav a údržby prostředků a je vybavena potřebným nářadím a prostředky; mechanická dílna může být nahrazena jinými dílenskými provozy v rámci jednotky, pokud splní požadavky na provádění stanovených oprav </w:t>
      </w:r>
      <w:r w:rsidR="00BF5C3F">
        <w:rPr>
          <w:szCs w:val="18"/>
        </w:rPr>
        <w:br/>
      </w:r>
      <w:r w:rsidRPr="00606A89">
        <w:rPr>
          <w:szCs w:val="18"/>
        </w:rPr>
        <w:t>a údržby prostředků,</w:t>
      </w:r>
    </w:p>
    <w:p w14:paraId="64956748" w14:textId="77777777" w:rsidR="00606A89" w:rsidRPr="00606A89" w:rsidRDefault="00606A89" w:rsidP="00E87844">
      <w:pPr>
        <w:numPr>
          <w:ilvl w:val="0"/>
          <w:numId w:val="183"/>
        </w:numPr>
        <w:spacing w:after="120"/>
        <w:ind w:left="357" w:hanging="357"/>
        <w:jc w:val="both"/>
        <w:rPr>
          <w:szCs w:val="18"/>
        </w:rPr>
      </w:pPr>
      <w:r w:rsidRPr="00606A89">
        <w:rPr>
          <w:szCs w:val="18"/>
        </w:rPr>
        <w:t xml:space="preserve">skladů prostředků; sklad tvoří samostatnou místnost, která splňuje stanovené požadavky (např. teplota, vlhkost) pro skladování prostředků podle pokynů výrobce. </w:t>
      </w:r>
    </w:p>
    <w:p w14:paraId="52A8112B" w14:textId="3356CBDC" w:rsidR="00606A89" w:rsidRDefault="00606A89" w:rsidP="00E87844">
      <w:pPr>
        <w:numPr>
          <w:ilvl w:val="0"/>
          <w:numId w:val="273"/>
        </w:numPr>
        <w:tabs>
          <w:tab w:val="left" w:pos="426"/>
        </w:tabs>
        <w:spacing w:after="120"/>
        <w:ind w:left="0" w:firstLine="0"/>
        <w:rPr>
          <w:szCs w:val="18"/>
        </w:rPr>
      </w:pPr>
      <w:r w:rsidRPr="00606A89">
        <w:rPr>
          <w:szCs w:val="18"/>
        </w:rPr>
        <w:t>Pracoviště pro údržbu prostředků může mít dále k dispozici servisní středisko, příjmovou a výdejní místnost, plně zajišťující plynulost technologie oběhu prostředků na pracovišti strojní služby.</w:t>
      </w:r>
    </w:p>
    <w:p w14:paraId="14A77A90" w14:textId="61393B49" w:rsidR="00606A89" w:rsidRPr="00606A89" w:rsidRDefault="00606A89" w:rsidP="00E87844">
      <w:pPr>
        <w:numPr>
          <w:ilvl w:val="0"/>
          <w:numId w:val="273"/>
        </w:numPr>
        <w:tabs>
          <w:tab w:val="left" w:pos="426"/>
        </w:tabs>
        <w:spacing w:after="120"/>
        <w:ind w:left="0" w:firstLine="0"/>
        <w:jc w:val="both"/>
        <w:rPr>
          <w:szCs w:val="18"/>
        </w:rPr>
      </w:pPr>
      <w:r w:rsidRPr="00606A89">
        <w:rPr>
          <w:szCs w:val="18"/>
        </w:rPr>
        <w:t xml:space="preserve">Provozní prostory pracoviště pro údržbu prostředků musí být opatřeny předepsaným označením a místním provozním řádem, který upravuje organizaci práce na pracovišti </w:t>
      </w:r>
      <w:r w:rsidR="00E87844">
        <w:rPr>
          <w:szCs w:val="18"/>
        </w:rPr>
        <w:br/>
      </w:r>
      <w:r w:rsidRPr="00606A89">
        <w:rPr>
          <w:szCs w:val="18"/>
        </w:rPr>
        <w:t>a bezpečnost práce.</w:t>
      </w:r>
    </w:p>
    <w:p w14:paraId="4EE4204C" w14:textId="77777777" w:rsidR="00120401" w:rsidRPr="00E87844" w:rsidRDefault="00120401" w:rsidP="00E87844">
      <w:pPr>
        <w:tabs>
          <w:tab w:val="left" w:pos="-851"/>
          <w:tab w:val="left" w:pos="-709"/>
          <w:tab w:val="left" w:pos="-567"/>
          <w:tab w:val="left" w:pos="9214"/>
          <w:tab w:val="left" w:pos="9356"/>
          <w:tab w:val="left" w:pos="9639"/>
        </w:tabs>
        <w:spacing w:after="0"/>
        <w:jc w:val="both"/>
      </w:pPr>
    </w:p>
    <w:p w14:paraId="6EFED475" w14:textId="1C56F43A" w:rsidR="00606A89" w:rsidRPr="00E87844" w:rsidRDefault="00606A89" w:rsidP="00E87844">
      <w:pPr>
        <w:tabs>
          <w:tab w:val="left" w:pos="-851"/>
          <w:tab w:val="left" w:pos="-709"/>
          <w:tab w:val="left" w:pos="-567"/>
          <w:tab w:val="left" w:pos="9214"/>
          <w:tab w:val="left" w:pos="9356"/>
          <w:tab w:val="left" w:pos="9639"/>
        </w:tabs>
        <w:spacing w:after="0"/>
        <w:jc w:val="center"/>
      </w:pPr>
      <w:r w:rsidRPr="00E87844">
        <w:t xml:space="preserve">Čl. </w:t>
      </w:r>
      <w:r w:rsidR="00CF4A34" w:rsidRPr="00E87844">
        <w:t>23</w:t>
      </w:r>
    </w:p>
    <w:p w14:paraId="41298BA8" w14:textId="77777777" w:rsidR="00606A89" w:rsidRPr="00606A89" w:rsidRDefault="00606A89" w:rsidP="00E87844">
      <w:pPr>
        <w:tabs>
          <w:tab w:val="left" w:pos="-851"/>
          <w:tab w:val="left" w:pos="-709"/>
          <w:tab w:val="left" w:pos="-567"/>
          <w:tab w:val="left" w:pos="9214"/>
          <w:tab w:val="left" w:pos="9356"/>
          <w:tab w:val="left" w:pos="9639"/>
        </w:tabs>
        <w:spacing w:after="120"/>
        <w:jc w:val="center"/>
        <w:rPr>
          <w:b/>
        </w:rPr>
      </w:pPr>
      <w:r w:rsidRPr="00606A89">
        <w:rPr>
          <w:b/>
        </w:rPr>
        <w:t>Další zásady pro používání prostředků</w:t>
      </w:r>
    </w:p>
    <w:p w14:paraId="71DF8F4F" w14:textId="03D78FF9" w:rsidR="00606A89" w:rsidRPr="00606A89" w:rsidRDefault="00606A89" w:rsidP="00E87844">
      <w:pPr>
        <w:numPr>
          <w:ilvl w:val="0"/>
          <w:numId w:val="191"/>
        </w:numPr>
        <w:tabs>
          <w:tab w:val="left" w:pos="426"/>
        </w:tabs>
        <w:spacing w:after="120"/>
        <w:ind w:left="0" w:firstLine="0"/>
        <w:jc w:val="both"/>
        <w:rPr>
          <w:szCs w:val="18"/>
        </w:rPr>
      </w:pPr>
      <w:r w:rsidRPr="00606A89">
        <w:rPr>
          <w:szCs w:val="18"/>
        </w:rPr>
        <w:t xml:space="preserve">Prostředky lze do vybavení jednotek zařadit jen v případě, že vyhovují technickým podmínkám stanoveným právním předpisem </w:t>
      </w:r>
      <w:r w:rsidR="0098556C">
        <w:rPr>
          <w:rStyle w:val="Znakapoznpodarou"/>
          <w:szCs w:val="18"/>
        </w:rPr>
        <w:footnoteReference w:id="91"/>
      </w:r>
      <w:r w:rsidRPr="00606A89">
        <w:rPr>
          <w:szCs w:val="18"/>
          <w:vertAlign w:val="superscript"/>
        </w:rPr>
        <w:t xml:space="preserve">, </w:t>
      </w:r>
      <w:r w:rsidR="0098556C">
        <w:rPr>
          <w:rStyle w:val="Znakapoznpodarou"/>
          <w:szCs w:val="18"/>
        </w:rPr>
        <w:footnoteReference w:id="92"/>
      </w:r>
      <w:r w:rsidRPr="00606A89">
        <w:rPr>
          <w:szCs w:val="18"/>
        </w:rPr>
        <w:t>, českou technickou normou anebo vnitřním předpisem.</w:t>
      </w:r>
    </w:p>
    <w:p w14:paraId="2889BD64" w14:textId="77777777" w:rsidR="00606A89" w:rsidRPr="00606A89" w:rsidRDefault="00606A89" w:rsidP="00E87844">
      <w:pPr>
        <w:numPr>
          <w:ilvl w:val="0"/>
          <w:numId w:val="191"/>
        </w:numPr>
        <w:tabs>
          <w:tab w:val="left" w:pos="426"/>
        </w:tabs>
        <w:spacing w:after="120"/>
        <w:ind w:left="0" w:firstLine="0"/>
        <w:jc w:val="both"/>
        <w:rPr>
          <w:szCs w:val="18"/>
        </w:rPr>
      </w:pPr>
      <w:r w:rsidRPr="00606A89">
        <w:rPr>
          <w:szCs w:val="18"/>
        </w:rPr>
        <w:t>Prostředky se zařazují do provozu nebo mimo provoz. Prostředky zařazené mimo provoz musí být zřetelně a srozumitelně označeny („MIMO PROVOZ“ nebo „CVIČNÉ“).</w:t>
      </w:r>
    </w:p>
    <w:p w14:paraId="47336A30" w14:textId="33E8E6D8" w:rsidR="00606A89" w:rsidRPr="00606A89" w:rsidRDefault="00606A89" w:rsidP="00E87844">
      <w:pPr>
        <w:numPr>
          <w:ilvl w:val="0"/>
          <w:numId w:val="191"/>
        </w:numPr>
        <w:tabs>
          <w:tab w:val="left" w:pos="426"/>
        </w:tabs>
        <w:spacing w:after="120"/>
        <w:ind w:left="0" w:firstLine="0"/>
        <w:jc w:val="both"/>
        <w:rPr>
          <w:szCs w:val="18"/>
        </w:rPr>
      </w:pPr>
      <w:r w:rsidRPr="00606A89">
        <w:rPr>
          <w:szCs w:val="18"/>
        </w:rPr>
        <w:lastRenderedPageBreak/>
        <w:t xml:space="preserve">Prostředky vyřazené z používání lze používat jako cvičné pouze v případě, že to dovolí jejich technický stav a zjevně neohrozí zdraví nebo život </w:t>
      </w:r>
      <w:r w:rsidR="0067530E">
        <w:rPr>
          <w:szCs w:val="18"/>
        </w:rPr>
        <w:t>hasič</w:t>
      </w:r>
      <w:r w:rsidRPr="00606A89">
        <w:rPr>
          <w:szCs w:val="18"/>
        </w:rPr>
        <w:t>ů nebo nezpůsobí věcnou škodu při pravidelné odborné přípravě.</w:t>
      </w:r>
    </w:p>
    <w:p w14:paraId="5D375340" w14:textId="77777777" w:rsidR="00606A89" w:rsidRPr="00606A89" w:rsidRDefault="00606A89" w:rsidP="00E87844">
      <w:pPr>
        <w:numPr>
          <w:ilvl w:val="0"/>
          <w:numId w:val="191"/>
        </w:numPr>
        <w:tabs>
          <w:tab w:val="left" w:pos="426"/>
        </w:tabs>
        <w:spacing w:after="120"/>
        <w:ind w:left="0" w:firstLine="0"/>
        <w:jc w:val="both"/>
        <w:rPr>
          <w:szCs w:val="18"/>
        </w:rPr>
      </w:pPr>
      <w:r w:rsidRPr="00606A89">
        <w:rPr>
          <w:szCs w:val="18"/>
        </w:rPr>
        <w:t>VP musí být umístěny při přepravě v PT tak, aby neohrožovaly bezpečnost osádky.</w:t>
      </w:r>
    </w:p>
    <w:p w14:paraId="2E8196AB" w14:textId="0D062786" w:rsidR="00606A89" w:rsidRPr="00606A89" w:rsidRDefault="00606A89" w:rsidP="00E87844">
      <w:pPr>
        <w:numPr>
          <w:ilvl w:val="0"/>
          <w:numId w:val="191"/>
        </w:numPr>
        <w:tabs>
          <w:tab w:val="left" w:pos="426"/>
        </w:tabs>
        <w:spacing w:after="120"/>
        <w:ind w:left="0" w:firstLine="0"/>
        <w:jc w:val="both"/>
        <w:rPr>
          <w:szCs w:val="18"/>
        </w:rPr>
      </w:pPr>
      <w:r w:rsidRPr="00606A89">
        <w:rPr>
          <w:szCs w:val="18"/>
        </w:rPr>
        <w:t xml:space="preserve">Zařadit </w:t>
      </w:r>
      <w:r w:rsidR="0067530E">
        <w:rPr>
          <w:szCs w:val="18"/>
        </w:rPr>
        <w:t>hasiče</w:t>
      </w:r>
      <w:r w:rsidRPr="00606A89">
        <w:rPr>
          <w:szCs w:val="18"/>
        </w:rPr>
        <w:t xml:space="preserve"> k výkonu činnosti strojníka</w:t>
      </w:r>
      <w:r w:rsidR="000B566A">
        <w:rPr>
          <w:szCs w:val="18"/>
        </w:rPr>
        <w:t xml:space="preserve"> </w:t>
      </w:r>
      <w:r w:rsidR="00EA0D62">
        <w:rPr>
          <w:szCs w:val="18"/>
        </w:rPr>
        <w:t>v </w:t>
      </w:r>
      <w:r w:rsidR="000B566A">
        <w:rPr>
          <w:szCs w:val="18"/>
        </w:rPr>
        <w:t>jednotce, kter</w:t>
      </w:r>
      <w:r w:rsidR="0010760B">
        <w:rPr>
          <w:szCs w:val="18"/>
        </w:rPr>
        <w:t xml:space="preserve">ý bude řídit a obsluhovat </w:t>
      </w:r>
      <w:r w:rsidR="000B566A">
        <w:rPr>
          <w:szCs w:val="18"/>
        </w:rPr>
        <w:t xml:space="preserve"> cisternovou automobilovou stříkačku</w:t>
      </w:r>
      <w:r w:rsidRPr="00606A89">
        <w:rPr>
          <w:szCs w:val="18"/>
        </w:rPr>
        <w:t xml:space="preserve"> je možné pouze pokud je starší 21 let, má řidičské oprávnění minimálně skupiny C, má praxi v řízení motorových vozidel s celkovou hmotností převyšující 7500 kg a úspěšně provedl ověřovací jízdu (příloha č. 10/S).</w:t>
      </w:r>
      <w:r w:rsidR="0010760B">
        <w:rPr>
          <w:szCs w:val="18"/>
        </w:rPr>
        <w:t xml:space="preserve"> V ostatních případech strojníků platí obecný požadavek na řidičské oprávnění řízení příslušné skupiny </w:t>
      </w:r>
      <w:r w:rsidR="0010760B" w:rsidRPr="0010760B">
        <w:rPr>
          <w:szCs w:val="18"/>
        </w:rPr>
        <w:t>odpovídající obsluhované PT</w:t>
      </w:r>
      <w:r w:rsidR="0010760B">
        <w:rPr>
          <w:szCs w:val="18"/>
        </w:rPr>
        <w:t>.</w:t>
      </w:r>
    </w:p>
    <w:p w14:paraId="3C7DDE7C" w14:textId="7CF76E1A" w:rsidR="00606A89" w:rsidRPr="00606A89" w:rsidRDefault="00606A89" w:rsidP="00E87844">
      <w:pPr>
        <w:numPr>
          <w:ilvl w:val="0"/>
          <w:numId w:val="191"/>
        </w:numPr>
        <w:tabs>
          <w:tab w:val="left" w:pos="426"/>
        </w:tabs>
        <w:spacing w:after="120"/>
        <w:ind w:left="0" w:firstLine="0"/>
        <w:jc w:val="both"/>
        <w:rPr>
          <w:szCs w:val="18"/>
        </w:rPr>
      </w:pPr>
      <w:r w:rsidRPr="00606A89">
        <w:rPr>
          <w:szCs w:val="18"/>
        </w:rPr>
        <w:t xml:space="preserve">Osádku PT hmotnostní třídy M a S tvoří při jízdě k zásahu nejméně dvě osoby. </w:t>
      </w:r>
      <w:r w:rsidR="00CF4A34">
        <w:rPr>
          <w:szCs w:val="18"/>
        </w:rPr>
        <w:t>KOPIS</w:t>
      </w:r>
      <w:r w:rsidRPr="00606A89">
        <w:rPr>
          <w:szCs w:val="18"/>
        </w:rPr>
        <w:t>, velitel nebo velitel zásahu mohou v odůvodněných případech rozhodnout jinak.</w:t>
      </w:r>
    </w:p>
    <w:p w14:paraId="4E652E8A" w14:textId="77777777" w:rsidR="007A6B9E" w:rsidRPr="00E87844" w:rsidRDefault="007A6B9E" w:rsidP="00E87844">
      <w:pPr>
        <w:tabs>
          <w:tab w:val="left" w:pos="-851"/>
          <w:tab w:val="left" w:pos="-709"/>
          <w:tab w:val="left" w:pos="-567"/>
          <w:tab w:val="left" w:pos="9214"/>
          <w:tab w:val="left" w:pos="9356"/>
          <w:tab w:val="left" w:pos="9639"/>
        </w:tabs>
        <w:spacing w:after="0"/>
        <w:jc w:val="both"/>
      </w:pPr>
    </w:p>
    <w:p w14:paraId="2DD23833" w14:textId="3E6F498B" w:rsidR="00606A89" w:rsidRPr="00E87844" w:rsidRDefault="00606A89" w:rsidP="00E87844">
      <w:pPr>
        <w:tabs>
          <w:tab w:val="left" w:pos="-851"/>
          <w:tab w:val="left" w:pos="-709"/>
          <w:tab w:val="left" w:pos="-567"/>
          <w:tab w:val="left" w:pos="9214"/>
          <w:tab w:val="left" w:pos="9356"/>
          <w:tab w:val="left" w:pos="9639"/>
        </w:tabs>
        <w:spacing w:after="0"/>
        <w:jc w:val="center"/>
      </w:pPr>
      <w:r w:rsidRPr="00E87844">
        <w:t xml:space="preserve">Čl. </w:t>
      </w:r>
      <w:r w:rsidR="007A6B9E" w:rsidRPr="00E87844">
        <w:t>24</w:t>
      </w:r>
    </w:p>
    <w:p w14:paraId="74C2BE76" w14:textId="77777777" w:rsidR="00606A89" w:rsidRPr="00606A89" w:rsidRDefault="00606A89" w:rsidP="00E87844">
      <w:pPr>
        <w:tabs>
          <w:tab w:val="left" w:pos="-851"/>
          <w:tab w:val="left" w:pos="-709"/>
          <w:tab w:val="left" w:pos="-567"/>
          <w:tab w:val="left" w:pos="9214"/>
          <w:tab w:val="left" w:pos="9356"/>
          <w:tab w:val="left" w:pos="9639"/>
        </w:tabs>
        <w:spacing w:after="120"/>
        <w:jc w:val="center"/>
        <w:rPr>
          <w:b/>
        </w:rPr>
      </w:pPr>
      <w:r w:rsidRPr="00606A89">
        <w:rPr>
          <w:b/>
        </w:rPr>
        <w:t>Požární technika</w:t>
      </w:r>
    </w:p>
    <w:p w14:paraId="6E11AF13" w14:textId="77777777" w:rsidR="00606A89" w:rsidRPr="00606A89" w:rsidRDefault="00606A89" w:rsidP="00E87844">
      <w:pPr>
        <w:numPr>
          <w:ilvl w:val="0"/>
          <w:numId w:val="182"/>
        </w:numPr>
        <w:tabs>
          <w:tab w:val="left" w:pos="426"/>
        </w:tabs>
        <w:spacing w:after="120"/>
        <w:ind w:left="0" w:firstLine="0"/>
        <w:jc w:val="both"/>
        <w:rPr>
          <w:szCs w:val="18"/>
        </w:rPr>
      </w:pPr>
      <w:r w:rsidRPr="00606A89">
        <w:rPr>
          <w:szCs w:val="18"/>
        </w:rPr>
        <w:t>PT se zařazuje:</w:t>
      </w:r>
    </w:p>
    <w:p w14:paraId="37764FA2" w14:textId="77777777" w:rsidR="00606A89" w:rsidRPr="00606A89" w:rsidRDefault="00606A89" w:rsidP="00E87844">
      <w:pPr>
        <w:numPr>
          <w:ilvl w:val="0"/>
          <w:numId w:val="181"/>
        </w:numPr>
        <w:spacing w:after="60"/>
        <w:ind w:left="357" w:hanging="357"/>
        <w:jc w:val="both"/>
        <w:rPr>
          <w:szCs w:val="18"/>
        </w:rPr>
      </w:pPr>
      <w:r w:rsidRPr="00606A89">
        <w:rPr>
          <w:szCs w:val="18"/>
        </w:rPr>
        <w:t>do provozu</w:t>
      </w:r>
    </w:p>
    <w:p w14:paraId="50D9CAB3" w14:textId="77777777" w:rsidR="00606A89" w:rsidRPr="00606A89" w:rsidRDefault="00606A89" w:rsidP="00E87844">
      <w:pPr>
        <w:widowControl w:val="0"/>
        <w:numPr>
          <w:ilvl w:val="0"/>
          <w:numId w:val="184"/>
        </w:numPr>
        <w:tabs>
          <w:tab w:val="left" w:pos="-851"/>
          <w:tab w:val="left" w:pos="-709"/>
          <w:tab w:val="left" w:pos="-567"/>
        </w:tabs>
        <w:spacing w:after="0"/>
        <w:ind w:left="714" w:hanging="357"/>
        <w:jc w:val="both"/>
      </w:pPr>
      <w:r w:rsidRPr="00606A89">
        <w:t>v pohotovosti - PT schopná okamžitého použití při zásahu, k níž je určena obsluha</w:t>
      </w:r>
    </w:p>
    <w:p w14:paraId="4E420E7E" w14:textId="77777777" w:rsidR="00606A89" w:rsidRPr="00606A89" w:rsidRDefault="00606A89" w:rsidP="00E87844">
      <w:pPr>
        <w:widowControl w:val="0"/>
        <w:numPr>
          <w:ilvl w:val="0"/>
          <w:numId w:val="184"/>
        </w:numPr>
        <w:tabs>
          <w:tab w:val="left" w:pos="-851"/>
          <w:tab w:val="left" w:pos="-709"/>
          <w:tab w:val="left" w:pos="-567"/>
        </w:tabs>
        <w:spacing w:after="0"/>
        <w:ind w:left="714" w:hanging="357"/>
        <w:jc w:val="both"/>
      </w:pPr>
      <w:r w:rsidRPr="00606A89">
        <w:t>v záloze - PT schopná okamžitého použití při zásahu, k níž není určena obsluha</w:t>
      </w:r>
    </w:p>
    <w:p w14:paraId="5732CCF7" w14:textId="77777777" w:rsidR="00606A89" w:rsidRPr="00606A89" w:rsidRDefault="00606A89" w:rsidP="00E87844">
      <w:pPr>
        <w:widowControl w:val="0"/>
        <w:numPr>
          <w:ilvl w:val="0"/>
          <w:numId w:val="184"/>
        </w:numPr>
        <w:tabs>
          <w:tab w:val="left" w:pos="-851"/>
          <w:tab w:val="left" w:pos="-709"/>
          <w:tab w:val="left" w:pos="-567"/>
        </w:tabs>
        <w:spacing w:after="60"/>
        <w:ind w:left="714" w:hanging="357"/>
        <w:jc w:val="both"/>
      </w:pPr>
      <w:r w:rsidRPr="00606A89">
        <w:t xml:space="preserve">mimo pohotovost - PT která není určena pro okamžité použití při zásahu, </w:t>
      </w:r>
    </w:p>
    <w:p w14:paraId="52EE0DB9" w14:textId="77777777" w:rsidR="00606A89" w:rsidRPr="00606A89" w:rsidRDefault="00606A89" w:rsidP="00E87844">
      <w:pPr>
        <w:numPr>
          <w:ilvl w:val="0"/>
          <w:numId w:val="181"/>
        </w:numPr>
        <w:spacing w:after="120"/>
        <w:ind w:left="357" w:hanging="357"/>
        <w:jc w:val="both"/>
        <w:rPr>
          <w:szCs w:val="18"/>
        </w:rPr>
      </w:pPr>
      <w:r w:rsidRPr="00606A89">
        <w:rPr>
          <w:szCs w:val="18"/>
        </w:rPr>
        <w:t>mimo provoz - PT, která není způsobilá k použití.</w:t>
      </w:r>
    </w:p>
    <w:p w14:paraId="119164ED" w14:textId="332A6D6C" w:rsidR="00606A89" w:rsidRPr="00606A89" w:rsidRDefault="00606A89" w:rsidP="00E87844">
      <w:pPr>
        <w:numPr>
          <w:ilvl w:val="0"/>
          <w:numId w:val="182"/>
        </w:numPr>
        <w:tabs>
          <w:tab w:val="left" w:pos="426"/>
        </w:tabs>
        <w:spacing w:after="120"/>
        <w:ind w:left="0" w:firstLine="0"/>
        <w:jc w:val="both"/>
        <w:rPr>
          <w:szCs w:val="18"/>
        </w:rPr>
      </w:pPr>
      <w:r w:rsidRPr="00606A89">
        <w:rPr>
          <w:szCs w:val="18"/>
        </w:rPr>
        <w:t xml:space="preserve">O zařazení PT do pohotovosti nebo zálohy a o zařazení této techniky mimo provoz musí být informováno příslušné </w:t>
      </w:r>
      <w:r w:rsidR="00E967B6">
        <w:rPr>
          <w:szCs w:val="18"/>
        </w:rPr>
        <w:t>KOPIS</w:t>
      </w:r>
      <w:r w:rsidRPr="00606A89">
        <w:rPr>
          <w:szCs w:val="18"/>
        </w:rPr>
        <w:t>.</w:t>
      </w:r>
    </w:p>
    <w:p w14:paraId="11D98F19" w14:textId="66C301E8" w:rsidR="00606A89" w:rsidRPr="00606A89" w:rsidRDefault="00606A89" w:rsidP="00E87844">
      <w:pPr>
        <w:numPr>
          <w:ilvl w:val="0"/>
          <w:numId w:val="182"/>
        </w:numPr>
        <w:tabs>
          <w:tab w:val="left" w:pos="426"/>
        </w:tabs>
        <w:spacing w:after="120"/>
        <w:ind w:left="0" w:firstLine="0"/>
        <w:jc w:val="both"/>
        <w:rPr>
          <w:szCs w:val="18"/>
        </w:rPr>
      </w:pPr>
      <w:r w:rsidRPr="00606A89">
        <w:rPr>
          <w:szCs w:val="18"/>
        </w:rPr>
        <w:t xml:space="preserve">Na PT, která není zásahovým požárním automobilem (dále jen „ZPA“), může být umístěn znak </w:t>
      </w:r>
      <w:r>
        <w:rPr>
          <w:szCs w:val="18"/>
        </w:rPr>
        <w:t>jednotky nebo jejího zřizovatele</w:t>
      </w:r>
      <w:r w:rsidRPr="00606A89">
        <w:rPr>
          <w:szCs w:val="18"/>
        </w:rPr>
        <w:t xml:space="preserve"> a označení místa dislokace podle vyhlášky a nápis „HASIČI“. Pokud je PT provedena v jasně červené barvě, může užívat také zvýrazňující prvky předepsané pro ZPA právním předpisem </w:t>
      </w:r>
      <w:r w:rsidR="004006F4">
        <w:rPr>
          <w:szCs w:val="18"/>
          <w:vertAlign w:val="superscript"/>
        </w:rPr>
        <w:t>92</w:t>
      </w:r>
      <w:r w:rsidRPr="00606A89">
        <w:rPr>
          <w:szCs w:val="18"/>
        </w:rPr>
        <w:t xml:space="preserve">. </w:t>
      </w:r>
    </w:p>
    <w:p w14:paraId="625371FE" w14:textId="6CC9CC57" w:rsidR="00606A89" w:rsidRDefault="00606A89" w:rsidP="00E87844">
      <w:pPr>
        <w:numPr>
          <w:ilvl w:val="0"/>
          <w:numId w:val="182"/>
        </w:numPr>
        <w:tabs>
          <w:tab w:val="left" w:pos="426"/>
        </w:tabs>
        <w:spacing w:after="120"/>
        <w:ind w:left="0" w:firstLine="0"/>
        <w:jc w:val="both"/>
        <w:rPr>
          <w:szCs w:val="18"/>
        </w:rPr>
      </w:pPr>
      <w:r w:rsidRPr="00606A89">
        <w:rPr>
          <w:szCs w:val="18"/>
        </w:rPr>
        <w:t>PT zařazená do pohotovosti nebo do zálohy musí mít stále plné nádrže pohonných hmot. Nádrže na pohonné hmoty u VP nebo záložní nádoby (kanystry), které tvoří příslušenství PT zařazené do pohotovosti nebo do zálohy, musí být také plné. Za plnou se považuje nádrž s obsahem minimálně 90 % pohonných hmot.</w:t>
      </w:r>
    </w:p>
    <w:p w14:paraId="36491B27" w14:textId="1B4B0F1E" w:rsidR="00606A89" w:rsidRPr="00606A89" w:rsidRDefault="00606A89" w:rsidP="00E87844">
      <w:pPr>
        <w:numPr>
          <w:ilvl w:val="0"/>
          <w:numId w:val="182"/>
        </w:numPr>
        <w:tabs>
          <w:tab w:val="left" w:pos="426"/>
        </w:tabs>
        <w:spacing w:after="120"/>
        <w:ind w:left="0" w:firstLine="0"/>
        <w:jc w:val="both"/>
        <w:rPr>
          <w:szCs w:val="18"/>
        </w:rPr>
      </w:pPr>
      <w:r w:rsidRPr="00606A89">
        <w:rPr>
          <w:szCs w:val="18"/>
        </w:rPr>
        <w:t>Se ZPA zařazeným do pohotovosti nebo do zálohy, který v uplynulém kalendářním měsíci neabsolvoval jízdu, musí být provedena ověřovací jízda (příloha č. 10/S).</w:t>
      </w:r>
    </w:p>
    <w:p w14:paraId="2DA38701" w14:textId="49BB5817" w:rsidR="00606A89" w:rsidRPr="00606A89" w:rsidRDefault="00606A89" w:rsidP="00E87844">
      <w:pPr>
        <w:numPr>
          <w:ilvl w:val="0"/>
          <w:numId w:val="182"/>
        </w:numPr>
        <w:tabs>
          <w:tab w:val="left" w:pos="426"/>
        </w:tabs>
        <w:spacing w:after="120"/>
        <w:ind w:left="0" w:firstLine="0"/>
        <w:jc w:val="both"/>
        <w:rPr>
          <w:szCs w:val="18"/>
        </w:rPr>
      </w:pPr>
      <w:r w:rsidRPr="00606A89">
        <w:rPr>
          <w:szCs w:val="18"/>
        </w:rPr>
        <w:t>Provoz zdvihacích zařízení se řídí podle přílohy č. 7/S.</w:t>
      </w:r>
    </w:p>
    <w:p w14:paraId="39246634" w14:textId="77777777" w:rsidR="00120401" w:rsidRPr="00E87844" w:rsidRDefault="00120401" w:rsidP="00E87844">
      <w:pPr>
        <w:tabs>
          <w:tab w:val="left" w:pos="-851"/>
          <w:tab w:val="left" w:pos="-709"/>
          <w:tab w:val="left" w:pos="-567"/>
          <w:tab w:val="left" w:pos="9214"/>
          <w:tab w:val="left" w:pos="9356"/>
          <w:tab w:val="left" w:pos="9639"/>
        </w:tabs>
        <w:spacing w:after="0"/>
        <w:jc w:val="both"/>
      </w:pPr>
    </w:p>
    <w:p w14:paraId="21F268B3" w14:textId="1FD7E978" w:rsidR="00606A89" w:rsidRPr="00E87844" w:rsidRDefault="00606A89" w:rsidP="00E87844">
      <w:pPr>
        <w:tabs>
          <w:tab w:val="left" w:pos="-851"/>
          <w:tab w:val="left" w:pos="-709"/>
          <w:tab w:val="left" w:pos="-567"/>
          <w:tab w:val="left" w:pos="9214"/>
          <w:tab w:val="left" w:pos="9356"/>
          <w:tab w:val="left" w:pos="9639"/>
        </w:tabs>
        <w:spacing w:after="0"/>
        <w:jc w:val="center"/>
      </w:pPr>
      <w:r w:rsidRPr="00E87844">
        <w:t xml:space="preserve">Čl. </w:t>
      </w:r>
      <w:r w:rsidR="007A6B9E" w:rsidRPr="00E87844">
        <w:t>25</w:t>
      </w:r>
    </w:p>
    <w:p w14:paraId="6BA760EF" w14:textId="77777777" w:rsidR="00606A89" w:rsidRPr="00606A89" w:rsidRDefault="00606A89" w:rsidP="00E87844">
      <w:pPr>
        <w:tabs>
          <w:tab w:val="left" w:pos="-851"/>
          <w:tab w:val="left" w:pos="-709"/>
          <w:tab w:val="left" w:pos="-567"/>
          <w:tab w:val="left" w:pos="9214"/>
          <w:tab w:val="left" w:pos="9356"/>
          <w:tab w:val="left" w:pos="9639"/>
        </w:tabs>
        <w:spacing w:after="120"/>
        <w:jc w:val="center"/>
        <w:rPr>
          <w:b/>
        </w:rPr>
      </w:pPr>
      <w:r w:rsidRPr="00606A89">
        <w:rPr>
          <w:b/>
        </w:rPr>
        <w:t>Dokumentace strojní služby</w:t>
      </w:r>
    </w:p>
    <w:p w14:paraId="0F3E9CB9" w14:textId="77777777" w:rsidR="00606A89" w:rsidRPr="00606A89" w:rsidRDefault="00606A89" w:rsidP="00E87844">
      <w:pPr>
        <w:numPr>
          <w:ilvl w:val="0"/>
          <w:numId w:val="192"/>
        </w:numPr>
        <w:tabs>
          <w:tab w:val="left" w:pos="426"/>
        </w:tabs>
        <w:spacing w:after="120"/>
        <w:ind w:left="0" w:firstLine="0"/>
        <w:jc w:val="both"/>
        <w:rPr>
          <w:szCs w:val="18"/>
        </w:rPr>
      </w:pPr>
      <w:r w:rsidRPr="00606A89">
        <w:rPr>
          <w:szCs w:val="18"/>
        </w:rPr>
        <w:t xml:space="preserve">O prostředcích se vede dokumentace. </w:t>
      </w:r>
    </w:p>
    <w:p w14:paraId="700F2E42" w14:textId="4571971E" w:rsidR="00606A89" w:rsidRPr="00606A89" w:rsidRDefault="00606A89" w:rsidP="00E87844">
      <w:pPr>
        <w:numPr>
          <w:ilvl w:val="0"/>
          <w:numId w:val="192"/>
        </w:numPr>
        <w:tabs>
          <w:tab w:val="left" w:pos="426"/>
        </w:tabs>
        <w:spacing w:after="120"/>
        <w:ind w:left="0" w:firstLine="0"/>
        <w:jc w:val="both"/>
        <w:rPr>
          <w:szCs w:val="18"/>
        </w:rPr>
      </w:pPr>
      <w:r w:rsidRPr="00606A89">
        <w:rPr>
          <w:szCs w:val="18"/>
        </w:rPr>
        <w:t>Součástí dokumentace prostředku jsou evidenční údaje a záznamy o kontrolách, revizích, kalibracích, ověřování a vyřazení z užívání. Bližší podmínky vedení dokumentace stanoví příloha č. 2</w:t>
      </w:r>
      <w:r>
        <w:rPr>
          <w:szCs w:val="18"/>
        </w:rPr>
        <w:t>/S</w:t>
      </w:r>
      <w:r w:rsidRPr="00606A89">
        <w:rPr>
          <w:szCs w:val="18"/>
        </w:rPr>
        <w:t>.</w:t>
      </w:r>
    </w:p>
    <w:p w14:paraId="6B49CFB0" w14:textId="0A378533" w:rsidR="00120401" w:rsidRDefault="00120401" w:rsidP="00E87844">
      <w:pPr>
        <w:tabs>
          <w:tab w:val="left" w:pos="-851"/>
          <w:tab w:val="left" w:pos="-709"/>
          <w:tab w:val="left" w:pos="-567"/>
          <w:tab w:val="left" w:pos="9214"/>
          <w:tab w:val="left" w:pos="9356"/>
          <w:tab w:val="left" w:pos="9639"/>
        </w:tabs>
        <w:spacing w:after="0"/>
        <w:jc w:val="both"/>
      </w:pPr>
    </w:p>
    <w:p w14:paraId="0EFD991F" w14:textId="52021045" w:rsidR="004006F4" w:rsidRDefault="004006F4" w:rsidP="00E87844">
      <w:pPr>
        <w:tabs>
          <w:tab w:val="left" w:pos="-851"/>
          <w:tab w:val="left" w:pos="-709"/>
          <w:tab w:val="left" w:pos="-567"/>
          <w:tab w:val="left" w:pos="9214"/>
          <w:tab w:val="left" w:pos="9356"/>
          <w:tab w:val="left" w:pos="9639"/>
        </w:tabs>
        <w:spacing w:after="0"/>
        <w:jc w:val="both"/>
      </w:pPr>
    </w:p>
    <w:p w14:paraId="3436FC7C" w14:textId="77777777" w:rsidR="004006F4" w:rsidRPr="00E87844" w:rsidRDefault="004006F4" w:rsidP="00E87844">
      <w:pPr>
        <w:tabs>
          <w:tab w:val="left" w:pos="-851"/>
          <w:tab w:val="left" w:pos="-709"/>
          <w:tab w:val="left" w:pos="-567"/>
          <w:tab w:val="left" w:pos="9214"/>
          <w:tab w:val="left" w:pos="9356"/>
          <w:tab w:val="left" w:pos="9639"/>
        </w:tabs>
        <w:spacing w:after="0"/>
        <w:jc w:val="both"/>
      </w:pPr>
    </w:p>
    <w:p w14:paraId="5BB041F0" w14:textId="260A1163" w:rsidR="00606A89" w:rsidRPr="00E87844" w:rsidRDefault="00606A89" w:rsidP="00E87844">
      <w:pPr>
        <w:tabs>
          <w:tab w:val="left" w:pos="-851"/>
          <w:tab w:val="left" w:pos="-709"/>
          <w:tab w:val="left" w:pos="-567"/>
          <w:tab w:val="left" w:pos="9214"/>
          <w:tab w:val="left" w:pos="9356"/>
          <w:tab w:val="left" w:pos="9639"/>
        </w:tabs>
        <w:spacing w:after="0"/>
        <w:jc w:val="center"/>
      </w:pPr>
      <w:r w:rsidRPr="00E87844">
        <w:lastRenderedPageBreak/>
        <w:t xml:space="preserve">Čl. </w:t>
      </w:r>
      <w:r w:rsidR="000B566A" w:rsidRPr="00E87844">
        <w:t>26</w:t>
      </w:r>
    </w:p>
    <w:p w14:paraId="13DE6929" w14:textId="77777777" w:rsidR="00606A89" w:rsidRPr="00606A89" w:rsidRDefault="00606A89" w:rsidP="00E87844">
      <w:pPr>
        <w:tabs>
          <w:tab w:val="left" w:pos="-851"/>
          <w:tab w:val="left" w:pos="-709"/>
          <w:tab w:val="left" w:pos="-567"/>
          <w:tab w:val="left" w:pos="9214"/>
          <w:tab w:val="left" w:pos="9356"/>
          <w:tab w:val="left" w:pos="9639"/>
        </w:tabs>
        <w:spacing w:after="120"/>
        <w:jc w:val="center"/>
        <w:rPr>
          <w:b/>
        </w:rPr>
      </w:pPr>
      <w:r w:rsidRPr="00606A89">
        <w:rPr>
          <w:b/>
        </w:rPr>
        <w:t>Revize a kontroly prostředků</w:t>
      </w:r>
    </w:p>
    <w:p w14:paraId="5674FC9F" w14:textId="163714BB" w:rsidR="00606A89" w:rsidRPr="00606A89" w:rsidRDefault="00606A89" w:rsidP="00E87844">
      <w:pPr>
        <w:numPr>
          <w:ilvl w:val="0"/>
          <w:numId w:val="189"/>
        </w:numPr>
        <w:tabs>
          <w:tab w:val="left" w:pos="426"/>
        </w:tabs>
        <w:spacing w:after="120"/>
        <w:ind w:left="0" w:firstLine="0"/>
        <w:jc w:val="both"/>
        <w:rPr>
          <w:szCs w:val="18"/>
        </w:rPr>
      </w:pPr>
      <w:r w:rsidRPr="00606A89">
        <w:rPr>
          <w:szCs w:val="18"/>
        </w:rPr>
        <w:t>Revize prostředků se provádí nejméně v rozsahu a intervalech stanovených výrobcem nebo právním předpisem.</w:t>
      </w:r>
    </w:p>
    <w:p w14:paraId="610C387A" w14:textId="77777777" w:rsidR="00606A89" w:rsidRPr="00606A89" w:rsidRDefault="00606A89" w:rsidP="00E87844">
      <w:pPr>
        <w:numPr>
          <w:ilvl w:val="0"/>
          <w:numId w:val="189"/>
        </w:numPr>
        <w:tabs>
          <w:tab w:val="left" w:pos="426"/>
        </w:tabs>
        <w:spacing w:after="120"/>
        <w:ind w:left="0" w:firstLine="0"/>
        <w:jc w:val="both"/>
        <w:rPr>
          <w:szCs w:val="18"/>
        </w:rPr>
      </w:pPr>
      <w:r w:rsidRPr="00606A89">
        <w:rPr>
          <w:szCs w:val="18"/>
        </w:rPr>
        <w:t xml:space="preserve">Revize provádí výrobce, osoba pověřená výrobcem k provádění revizí nebo revizní technik. Výsledky revize se uvádí do protokolu o revizi nebo revizní knihy. </w:t>
      </w:r>
    </w:p>
    <w:p w14:paraId="2CDF7C8F" w14:textId="1CCA01C4" w:rsidR="00606A89" w:rsidRPr="00606A89" w:rsidRDefault="00606A89" w:rsidP="00E87844">
      <w:pPr>
        <w:numPr>
          <w:ilvl w:val="0"/>
          <w:numId w:val="189"/>
        </w:numPr>
        <w:tabs>
          <w:tab w:val="left" w:pos="426"/>
        </w:tabs>
        <w:spacing w:after="120"/>
        <w:ind w:left="0" w:firstLine="0"/>
        <w:jc w:val="both"/>
        <w:rPr>
          <w:szCs w:val="18"/>
        </w:rPr>
      </w:pPr>
      <w:r w:rsidRPr="00606A89">
        <w:rPr>
          <w:szCs w:val="18"/>
        </w:rPr>
        <w:t xml:space="preserve">Druhy kontrol prostředků jsou stanoveny </w:t>
      </w:r>
      <w:r w:rsidR="0031566D">
        <w:rPr>
          <w:szCs w:val="18"/>
        </w:rPr>
        <w:t>právním předpisem</w:t>
      </w:r>
      <w:r w:rsidR="00E87844">
        <w:rPr>
          <w:szCs w:val="18"/>
        </w:rPr>
        <w:t xml:space="preserve"> </w:t>
      </w:r>
      <w:r w:rsidR="0031566D">
        <w:rPr>
          <w:rStyle w:val="Znakapoznpodarou"/>
          <w:szCs w:val="18"/>
        </w:rPr>
        <w:footnoteReference w:id="93"/>
      </w:r>
      <w:r w:rsidRPr="00606A89">
        <w:rPr>
          <w:szCs w:val="18"/>
        </w:rPr>
        <w:t xml:space="preserve"> (příloha č. 3/S).</w:t>
      </w:r>
    </w:p>
    <w:p w14:paraId="14BA446E" w14:textId="066EF763" w:rsidR="00606A89" w:rsidRPr="00606A89" w:rsidRDefault="00606A89" w:rsidP="00E87844">
      <w:pPr>
        <w:numPr>
          <w:ilvl w:val="0"/>
          <w:numId w:val="189"/>
        </w:numPr>
        <w:tabs>
          <w:tab w:val="left" w:pos="426"/>
        </w:tabs>
        <w:spacing w:after="120"/>
        <w:ind w:left="0" w:firstLine="0"/>
        <w:jc w:val="both"/>
        <w:rPr>
          <w:szCs w:val="18"/>
        </w:rPr>
      </w:pPr>
      <w:r w:rsidRPr="00606A89">
        <w:rPr>
          <w:szCs w:val="18"/>
        </w:rPr>
        <w:t xml:space="preserve">Rozsah kontrol je obvykle stanoven výrobcem. Pokud výrobce rozsah kontrol nestanovil, postupuje se podle vnitřního předpisu nebo podle obecných pravidel stanovených v příloze </w:t>
      </w:r>
      <w:r w:rsidR="00E87844">
        <w:rPr>
          <w:szCs w:val="18"/>
        </w:rPr>
        <w:br/>
      </w:r>
      <w:r w:rsidRPr="00606A89">
        <w:rPr>
          <w:szCs w:val="18"/>
        </w:rPr>
        <w:t>č. 3</w:t>
      </w:r>
      <w:r>
        <w:rPr>
          <w:szCs w:val="18"/>
        </w:rPr>
        <w:t>/S</w:t>
      </w:r>
      <w:r w:rsidRPr="00606A89">
        <w:rPr>
          <w:szCs w:val="18"/>
        </w:rPr>
        <w:t xml:space="preserve">. </w:t>
      </w:r>
    </w:p>
    <w:p w14:paraId="48DFF891" w14:textId="0B8EF63B" w:rsidR="00606A89" w:rsidRPr="00606A89" w:rsidRDefault="00606A89" w:rsidP="00E87844">
      <w:pPr>
        <w:numPr>
          <w:ilvl w:val="0"/>
          <w:numId w:val="189"/>
        </w:numPr>
        <w:tabs>
          <w:tab w:val="left" w:pos="426"/>
        </w:tabs>
        <w:spacing w:after="120"/>
        <w:ind w:left="0" w:firstLine="0"/>
        <w:jc w:val="both"/>
        <w:rPr>
          <w:szCs w:val="18"/>
        </w:rPr>
      </w:pPr>
      <w:r w:rsidRPr="00606A89">
        <w:rPr>
          <w:szCs w:val="18"/>
        </w:rPr>
        <w:t>Výsledky vybraných druhů kontrol se uvádí do záznamu o kontrole</w:t>
      </w:r>
      <w:r w:rsidR="00E967B6">
        <w:rPr>
          <w:szCs w:val="18"/>
        </w:rPr>
        <w:t xml:space="preserve"> </w:t>
      </w:r>
      <w:r w:rsidR="00E967B6" w:rsidRPr="00606A89">
        <w:rPr>
          <w:szCs w:val="18"/>
        </w:rPr>
        <w:t>(příloha č. 2/S</w:t>
      </w:r>
      <w:r w:rsidR="00E967B6">
        <w:rPr>
          <w:szCs w:val="18"/>
        </w:rPr>
        <w:t xml:space="preserve"> odst.</w:t>
      </w:r>
      <w:r w:rsidR="00375D04">
        <w:rPr>
          <w:szCs w:val="18"/>
        </w:rPr>
        <w:t xml:space="preserve"> </w:t>
      </w:r>
      <w:r w:rsidR="00E967B6">
        <w:rPr>
          <w:szCs w:val="18"/>
        </w:rPr>
        <w:t>3 písm.</w:t>
      </w:r>
      <w:r w:rsidR="00375D04">
        <w:rPr>
          <w:szCs w:val="18"/>
        </w:rPr>
        <w:t xml:space="preserve"> </w:t>
      </w:r>
      <w:r w:rsidR="00E967B6">
        <w:rPr>
          <w:szCs w:val="18"/>
        </w:rPr>
        <w:t>g</w:t>
      </w:r>
      <w:r w:rsidR="00E967B6" w:rsidRPr="00606A89">
        <w:rPr>
          <w:szCs w:val="18"/>
        </w:rPr>
        <w:t>)</w:t>
      </w:r>
      <w:r w:rsidRPr="00606A89">
        <w:rPr>
          <w:szCs w:val="18"/>
        </w:rPr>
        <w:t>.</w:t>
      </w:r>
    </w:p>
    <w:p w14:paraId="534FACE3" w14:textId="2BEA5FC1" w:rsidR="00606A89" w:rsidRPr="00606A89" w:rsidRDefault="00606A89" w:rsidP="00E87844">
      <w:pPr>
        <w:numPr>
          <w:ilvl w:val="0"/>
          <w:numId w:val="189"/>
        </w:numPr>
        <w:tabs>
          <w:tab w:val="left" w:pos="426"/>
        </w:tabs>
        <w:spacing w:after="120"/>
        <w:ind w:left="0" w:firstLine="0"/>
        <w:jc w:val="both"/>
        <w:rPr>
          <w:szCs w:val="18"/>
        </w:rPr>
      </w:pPr>
      <w:r w:rsidRPr="00606A89">
        <w:rPr>
          <w:szCs w:val="18"/>
        </w:rPr>
        <w:t>Zkoušky prostředků prováděné v rámci revizí a kontrol se provádí zkušebním zařízením, které má platné ověření nebo kalibraci, pokud právní předpis</w:t>
      </w:r>
      <w:r w:rsidR="00E87844">
        <w:rPr>
          <w:szCs w:val="18"/>
        </w:rPr>
        <w:t xml:space="preserve"> </w:t>
      </w:r>
      <w:r w:rsidR="004006F4">
        <w:rPr>
          <w:szCs w:val="18"/>
          <w:vertAlign w:val="superscript"/>
        </w:rPr>
        <w:t>89</w:t>
      </w:r>
      <w:r w:rsidRPr="00606A89">
        <w:rPr>
          <w:szCs w:val="18"/>
        </w:rPr>
        <w:t xml:space="preserve"> nebo výrobce v návodu k použití takovou podmínku stanovil.</w:t>
      </w:r>
    </w:p>
    <w:p w14:paraId="32A874FB" w14:textId="7D3AB33C" w:rsidR="00606A89" w:rsidRPr="00606A89" w:rsidRDefault="00606A89" w:rsidP="00E87844">
      <w:pPr>
        <w:numPr>
          <w:ilvl w:val="0"/>
          <w:numId w:val="189"/>
        </w:numPr>
        <w:tabs>
          <w:tab w:val="left" w:pos="426"/>
        </w:tabs>
        <w:spacing w:after="120"/>
        <w:ind w:left="0" w:firstLine="0"/>
        <w:jc w:val="both"/>
        <w:rPr>
          <w:szCs w:val="18"/>
        </w:rPr>
      </w:pPr>
      <w:r w:rsidRPr="00606A89">
        <w:rPr>
          <w:szCs w:val="18"/>
        </w:rPr>
        <w:t xml:space="preserve">K zápisu hodnot do záznamu o kontrole nebo revizi se používají výhradně jednotky stanovené právním </w:t>
      </w:r>
      <w:r w:rsidRPr="00721B25">
        <w:rPr>
          <w:szCs w:val="18"/>
        </w:rPr>
        <w:t>předpisem</w:t>
      </w:r>
      <w:r w:rsidR="00E87844">
        <w:rPr>
          <w:szCs w:val="18"/>
        </w:rPr>
        <w:t xml:space="preserve"> </w:t>
      </w:r>
      <w:r w:rsidR="00721B25" w:rsidRPr="00721B25">
        <w:rPr>
          <w:szCs w:val="18"/>
          <w:vertAlign w:val="superscript"/>
        </w:rPr>
        <w:t>9</w:t>
      </w:r>
      <w:r w:rsidR="004006F4">
        <w:rPr>
          <w:szCs w:val="18"/>
          <w:vertAlign w:val="superscript"/>
        </w:rPr>
        <w:t>0</w:t>
      </w:r>
      <w:r w:rsidRPr="00606A89">
        <w:rPr>
          <w:szCs w:val="18"/>
        </w:rPr>
        <w:t>.</w:t>
      </w:r>
    </w:p>
    <w:p w14:paraId="039C85F9" w14:textId="77777777" w:rsidR="00606A89" w:rsidRPr="00606A89" w:rsidRDefault="00606A89" w:rsidP="00E87844">
      <w:pPr>
        <w:numPr>
          <w:ilvl w:val="0"/>
          <w:numId w:val="189"/>
        </w:numPr>
        <w:tabs>
          <w:tab w:val="left" w:pos="426"/>
        </w:tabs>
        <w:spacing w:after="120"/>
        <w:ind w:left="0" w:firstLine="0"/>
        <w:jc w:val="both"/>
        <w:rPr>
          <w:szCs w:val="18"/>
        </w:rPr>
      </w:pPr>
      <w:r w:rsidRPr="00606A89">
        <w:rPr>
          <w:szCs w:val="18"/>
        </w:rPr>
        <w:t>Nejsou-li dodrženy intervaly revizí nebo kontrol, nebo nesplňují-li prostředky požadavky provozuschopnosti, musí být zařazeny mimo provoz.</w:t>
      </w:r>
    </w:p>
    <w:p w14:paraId="20EDC01E" w14:textId="6C9693F5" w:rsidR="0032027F" w:rsidRDefault="0032027F" w:rsidP="00E87844">
      <w:pPr>
        <w:spacing w:after="0"/>
        <w:jc w:val="both"/>
      </w:pPr>
    </w:p>
    <w:p w14:paraId="5418D83E" w14:textId="452C2E4A" w:rsidR="000D4FAD" w:rsidRPr="00203AE5" w:rsidRDefault="000D4FAD" w:rsidP="00E87844">
      <w:pPr>
        <w:spacing w:after="120"/>
        <w:jc w:val="center"/>
        <w:rPr>
          <w:b/>
        </w:rPr>
      </w:pPr>
      <w:r w:rsidRPr="00203AE5">
        <w:rPr>
          <w:b/>
        </w:rPr>
        <w:t>Oddíl 3</w:t>
      </w:r>
    </w:p>
    <w:p w14:paraId="0E2ABB21" w14:textId="77777777" w:rsidR="00A511CF" w:rsidRPr="00A511CF" w:rsidRDefault="00A511CF" w:rsidP="00E87844">
      <w:pPr>
        <w:tabs>
          <w:tab w:val="left" w:pos="1080"/>
        </w:tabs>
        <w:spacing w:after="120"/>
        <w:jc w:val="center"/>
        <w:rPr>
          <w:b/>
          <w:szCs w:val="24"/>
        </w:rPr>
      </w:pPr>
      <w:r w:rsidRPr="00A511CF">
        <w:rPr>
          <w:b/>
          <w:szCs w:val="24"/>
        </w:rPr>
        <w:t xml:space="preserve">Chemická služba </w:t>
      </w:r>
    </w:p>
    <w:p w14:paraId="79815415" w14:textId="39FC3C8F" w:rsidR="00A511CF" w:rsidRPr="00E87844" w:rsidRDefault="00A511CF" w:rsidP="00E87844">
      <w:pPr>
        <w:tabs>
          <w:tab w:val="left" w:pos="-851"/>
          <w:tab w:val="left" w:pos="-709"/>
          <w:tab w:val="left" w:pos="-567"/>
          <w:tab w:val="left" w:pos="9214"/>
          <w:tab w:val="left" w:pos="9356"/>
          <w:tab w:val="left" w:pos="9639"/>
        </w:tabs>
        <w:spacing w:after="0"/>
        <w:jc w:val="center"/>
        <w:rPr>
          <w:bCs/>
        </w:rPr>
      </w:pPr>
      <w:r w:rsidRPr="00E87844">
        <w:rPr>
          <w:bCs/>
        </w:rPr>
        <w:t xml:space="preserve">Čl. </w:t>
      </w:r>
      <w:r w:rsidR="00E967B6" w:rsidRPr="00E87844">
        <w:rPr>
          <w:bCs/>
        </w:rPr>
        <w:t>27</w:t>
      </w:r>
    </w:p>
    <w:p w14:paraId="7183AD5A" w14:textId="77777777" w:rsidR="00A511CF" w:rsidRPr="00A511CF" w:rsidRDefault="00A511CF" w:rsidP="00E87844">
      <w:pPr>
        <w:tabs>
          <w:tab w:val="left" w:pos="-993"/>
          <w:tab w:val="left" w:pos="-851"/>
          <w:tab w:val="left" w:pos="-709"/>
          <w:tab w:val="left" w:pos="-567"/>
          <w:tab w:val="left" w:pos="851"/>
        </w:tabs>
        <w:spacing w:after="120"/>
        <w:jc w:val="center"/>
        <w:rPr>
          <w:b/>
          <w:bCs/>
        </w:rPr>
      </w:pPr>
      <w:r w:rsidRPr="00A511CF">
        <w:rPr>
          <w:b/>
          <w:bCs/>
        </w:rPr>
        <w:t>Vymezení pojmů</w:t>
      </w:r>
    </w:p>
    <w:p w14:paraId="7C028E28" w14:textId="1871C080" w:rsidR="00A511CF" w:rsidRPr="00A511CF" w:rsidRDefault="00E87844" w:rsidP="00E87844">
      <w:pPr>
        <w:spacing w:after="120"/>
        <w:jc w:val="both"/>
        <w:rPr>
          <w:szCs w:val="24"/>
        </w:rPr>
      </w:pPr>
      <w:r>
        <w:t xml:space="preserve">      </w:t>
      </w:r>
      <w:r w:rsidR="00A511CF" w:rsidRPr="00A511CF">
        <w:t xml:space="preserve">Pro účely tohoto </w:t>
      </w:r>
      <w:r w:rsidR="00E967B6">
        <w:t>řádu</w:t>
      </w:r>
      <w:r w:rsidR="00A511CF" w:rsidRPr="00A511CF">
        <w:t xml:space="preserve"> </w:t>
      </w:r>
      <w:r w:rsidR="00E967B6">
        <w:t>se dále v</w:t>
      </w:r>
      <w:r w:rsidR="00327C5F" w:rsidRPr="00327C5F">
        <w:t xml:space="preserve"> </w:t>
      </w:r>
      <w:r w:rsidR="00327C5F">
        <w:t xml:space="preserve">chemické </w:t>
      </w:r>
      <w:r w:rsidR="00327C5F" w:rsidRPr="00327C5F">
        <w:t>službě</w:t>
      </w:r>
      <w:r w:rsidR="00A511CF" w:rsidRPr="00A511CF">
        <w:t xml:space="preserve"> rozumí</w:t>
      </w:r>
      <w:r w:rsidR="00E967B6">
        <w:t xml:space="preserve"> </w:t>
      </w:r>
      <w:r w:rsidR="00A511CF" w:rsidRPr="00A511CF">
        <w:rPr>
          <w:b/>
          <w:szCs w:val="24"/>
        </w:rPr>
        <w:t>nositelem dýchací techniky</w:t>
      </w:r>
      <w:r w:rsidR="00A511CF" w:rsidRPr="00A511CF">
        <w:rPr>
          <w:szCs w:val="24"/>
        </w:rPr>
        <w:t xml:space="preserve"> osoba, která je určena k používání dýchací techniky a splňuje stanovené</w:t>
      </w:r>
      <w:r w:rsidR="00327C5F">
        <w:rPr>
          <w:szCs w:val="24"/>
        </w:rPr>
        <w:t xml:space="preserve"> odborné</w:t>
      </w:r>
      <w:r w:rsidR="00A511CF" w:rsidRPr="00A511CF">
        <w:rPr>
          <w:szCs w:val="24"/>
        </w:rPr>
        <w:t xml:space="preserve"> a zdravotní požadavky</w:t>
      </w:r>
      <w:r w:rsidR="009E577E">
        <w:rPr>
          <w:szCs w:val="24"/>
        </w:rPr>
        <w:t>.</w:t>
      </w:r>
    </w:p>
    <w:p w14:paraId="52C7AC8B" w14:textId="010438DA" w:rsidR="00A511CF" w:rsidRDefault="00A511CF" w:rsidP="00660B1D">
      <w:pPr>
        <w:tabs>
          <w:tab w:val="left" w:pos="-993"/>
          <w:tab w:val="left" w:pos="-851"/>
          <w:tab w:val="left" w:pos="-709"/>
          <w:tab w:val="left" w:pos="-567"/>
          <w:tab w:val="left" w:pos="851"/>
        </w:tabs>
        <w:spacing w:after="0"/>
        <w:jc w:val="both"/>
      </w:pPr>
    </w:p>
    <w:p w14:paraId="51334310" w14:textId="3575A82A" w:rsidR="00A511CF" w:rsidRPr="00E87844" w:rsidRDefault="00A511CF" w:rsidP="00E87844">
      <w:pPr>
        <w:tabs>
          <w:tab w:val="left" w:pos="-993"/>
          <w:tab w:val="left" w:pos="-851"/>
          <w:tab w:val="left" w:pos="-709"/>
          <w:tab w:val="left" w:pos="-567"/>
          <w:tab w:val="left" w:pos="851"/>
        </w:tabs>
        <w:spacing w:after="0"/>
        <w:jc w:val="center"/>
      </w:pPr>
      <w:r w:rsidRPr="00E87844">
        <w:t xml:space="preserve">Čl. </w:t>
      </w:r>
      <w:r w:rsidR="00E967B6" w:rsidRPr="00E87844">
        <w:t>28</w:t>
      </w:r>
    </w:p>
    <w:p w14:paraId="36A08C3D" w14:textId="77777777" w:rsidR="00A511CF" w:rsidRPr="00A511CF" w:rsidRDefault="00A511CF" w:rsidP="00E87844">
      <w:pPr>
        <w:spacing w:after="120"/>
        <w:jc w:val="center"/>
        <w:rPr>
          <w:b/>
          <w:bCs/>
        </w:rPr>
      </w:pPr>
      <w:r w:rsidRPr="00A511CF">
        <w:rPr>
          <w:b/>
          <w:bCs/>
        </w:rPr>
        <w:t>Vymezení zodpovědnosti a dílčích úkolů na úseku chemické služby</w:t>
      </w:r>
    </w:p>
    <w:p w14:paraId="4830C851" w14:textId="77777777" w:rsidR="00A511CF" w:rsidRPr="00A511CF" w:rsidRDefault="00A511CF" w:rsidP="00E87844">
      <w:pPr>
        <w:numPr>
          <w:ilvl w:val="0"/>
          <w:numId w:val="29"/>
        </w:numPr>
        <w:spacing w:after="120"/>
        <w:ind w:left="0" w:firstLine="0"/>
        <w:jc w:val="both"/>
        <w:rPr>
          <w:szCs w:val="24"/>
        </w:rPr>
      </w:pPr>
      <w:r w:rsidRPr="00A511CF">
        <w:rPr>
          <w:szCs w:val="24"/>
        </w:rPr>
        <w:t>Velitel jednotky:</w:t>
      </w:r>
    </w:p>
    <w:p w14:paraId="1281A232" w14:textId="347D5703" w:rsidR="00A511CF" w:rsidRPr="00A511CF" w:rsidRDefault="00A511CF" w:rsidP="00E87844">
      <w:pPr>
        <w:numPr>
          <w:ilvl w:val="0"/>
          <w:numId w:val="74"/>
        </w:numPr>
        <w:tabs>
          <w:tab w:val="clear" w:pos="360"/>
          <w:tab w:val="num" w:pos="-284"/>
        </w:tabs>
        <w:spacing w:after="0"/>
        <w:ind w:left="357" w:hanging="357"/>
        <w:jc w:val="both"/>
        <w:rPr>
          <w:szCs w:val="24"/>
        </w:rPr>
      </w:pPr>
      <w:r w:rsidRPr="00A511CF">
        <w:rPr>
          <w:szCs w:val="24"/>
        </w:rPr>
        <w:t xml:space="preserve">zajišťuje </w:t>
      </w:r>
      <w:r w:rsidR="00EC641D">
        <w:rPr>
          <w:szCs w:val="24"/>
        </w:rPr>
        <w:t xml:space="preserve">a zodpovídá za </w:t>
      </w:r>
      <w:r w:rsidRPr="00A511CF">
        <w:rPr>
          <w:szCs w:val="24"/>
        </w:rPr>
        <w:t xml:space="preserve">provozuschopnost prostředků </w:t>
      </w:r>
      <w:r w:rsidR="00EC641D">
        <w:rPr>
          <w:szCs w:val="24"/>
        </w:rPr>
        <w:t xml:space="preserve">chemické služby </w:t>
      </w:r>
      <w:r w:rsidR="00327C5F">
        <w:rPr>
          <w:szCs w:val="24"/>
        </w:rPr>
        <w:t>(příloha č.</w:t>
      </w:r>
      <w:r w:rsidR="00610925">
        <w:rPr>
          <w:szCs w:val="24"/>
        </w:rPr>
        <w:t xml:space="preserve"> </w:t>
      </w:r>
      <w:r w:rsidR="00327C5F">
        <w:rPr>
          <w:szCs w:val="24"/>
        </w:rPr>
        <w:t xml:space="preserve">1/CH) </w:t>
      </w:r>
      <w:r w:rsidR="00610925">
        <w:rPr>
          <w:szCs w:val="24"/>
        </w:rPr>
        <w:br/>
      </w:r>
      <w:r w:rsidRPr="00A511CF">
        <w:rPr>
          <w:szCs w:val="24"/>
        </w:rPr>
        <w:t>a vede o této činnosti dokumentaci</w:t>
      </w:r>
      <w:r w:rsidR="00327C5F">
        <w:rPr>
          <w:szCs w:val="24"/>
        </w:rPr>
        <w:t xml:space="preserve"> </w:t>
      </w:r>
      <w:r w:rsidR="00327C5F" w:rsidRPr="00A511CF">
        <w:rPr>
          <w:szCs w:val="24"/>
        </w:rPr>
        <w:t>(příloha č. 2/CH)</w:t>
      </w:r>
      <w:r w:rsidRPr="00A511CF">
        <w:rPr>
          <w:szCs w:val="24"/>
        </w:rPr>
        <w:t>,</w:t>
      </w:r>
    </w:p>
    <w:p w14:paraId="123818AE" w14:textId="77777777" w:rsidR="00A511CF" w:rsidRPr="00A511CF" w:rsidRDefault="00A511CF" w:rsidP="00E87844">
      <w:pPr>
        <w:numPr>
          <w:ilvl w:val="0"/>
          <w:numId w:val="74"/>
        </w:numPr>
        <w:tabs>
          <w:tab w:val="clear" w:pos="360"/>
          <w:tab w:val="num" w:pos="-284"/>
        </w:tabs>
        <w:spacing w:after="0"/>
        <w:ind w:left="357" w:hanging="357"/>
        <w:jc w:val="both"/>
        <w:rPr>
          <w:szCs w:val="24"/>
        </w:rPr>
      </w:pPr>
      <w:r w:rsidRPr="00A511CF">
        <w:rPr>
          <w:szCs w:val="24"/>
        </w:rPr>
        <w:t xml:space="preserve">metodicky vede po odborné stránce činnost chemické služby v jednotce </w:t>
      </w:r>
    </w:p>
    <w:p w14:paraId="5BA5BD9D" w14:textId="3737A920" w:rsidR="00A511CF" w:rsidRPr="00A511CF" w:rsidRDefault="00A511CF" w:rsidP="00E87844">
      <w:pPr>
        <w:numPr>
          <w:ilvl w:val="0"/>
          <w:numId w:val="74"/>
        </w:numPr>
        <w:tabs>
          <w:tab w:val="clear" w:pos="360"/>
          <w:tab w:val="num" w:pos="-284"/>
          <w:tab w:val="num" w:pos="717"/>
        </w:tabs>
        <w:spacing w:after="0"/>
        <w:ind w:left="357" w:hanging="357"/>
        <w:jc w:val="both"/>
        <w:rPr>
          <w:szCs w:val="24"/>
        </w:rPr>
      </w:pPr>
      <w:r w:rsidRPr="00A511CF">
        <w:rPr>
          <w:szCs w:val="24"/>
        </w:rPr>
        <w:t>zodpovídá za provádění pravidelné odborné</w:t>
      </w:r>
      <w:r w:rsidR="00E548CA">
        <w:rPr>
          <w:szCs w:val="24"/>
        </w:rPr>
        <w:t xml:space="preserve"> přípravy a praktického výcviku </w:t>
      </w:r>
      <w:r w:rsidRPr="00A511CF">
        <w:rPr>
          <w:szCs w:val="24"/>
        </w:rPr>
        <w:t>jednotky v oblasti chemické služby v daném rozsahu a ve stanovených termínech. K provádění pravidelné odborné přípravy a praktického výcviku může využít technika nebo osobu pověřenou,</w:t>
      </w:r>
    </w:p>
    <w:p w14:paraId="00681917" w14:textId="77777777" w:rsidR="00A511CF" w:rsidRPr="00A511CF" w:rsidRDefault="00A511CF" w:rsidP="00E87844">
      <w:pPr>
        <w:numPr>
          <w:ilvl w:val="0"/>
          <w:numId w:val="74"/>
        </w:numPr>
        <w:tabs>
          <w:tab w:val="clear" w:pos="360"/>
          <w:tab w:val="num" w:pos="-284"/>
        </w:tabs>
        <w:spacing w:after="0"/>
        <w:ind w:left="357" w:hanging="357"/>
        <w:jc w:val="both"/>
        <w:rPr>
          <w:szCs w:val="24"/>
        </w:rPr>
      </w:pPr>
      <w:r w:rsidRPr="00A511CF">
        <w:rPr>
          <w:szCs w:val="24"/>
        </w:rPr>
        <w:t>vytváří podmínky k uplatňování zásad bezpečnosti práce a ochrany zdraví na pracovišti chemické služby a kontroluje jejich dodržování,</w:t>
      </w:r>
    </w:p>
    <w:p w14:paraId="34972DCB" w14:textId="77777777" w:rsidR="00A511CF" w:rsidRPr="00A511CF" w:rsidRDefault="00A511CF" w:rsidP="00E87844">
      <w:pPr>
        <w:numPr>
          <w:ilvl w:val="0"/>
          <w:numId w:val="74"/>
        </w:numPr>
        <w:tabs>
          <w:tab w:val="clear" w:pos="360"/>
          <w:tab w:val="num" w:pos="-284"/>
        </w:tabs>
        <w:spacing w:after="0"/>
        <w:ind w:left="357" w:hanging="357"/>
        <w:jc w:val="both"/>
        <w:rPr>
          <w:szCs w:val="24"/>
        </w:rPr>
      </w:pPr>
      <w:r w:rsidRPr="00A511CF">
        <w:rPr>
          <w:szCs w:val="24"/>
        </w:rPr>
        <w:t>soustřeďuje a vyhodnocuje informace potřebné pro zásah jednotky v prostředí s výskytem nebezpečných látek a pro ochranu osob v místě zásahu před jejich účinky,</w:t>
      </w:r>
    </w:p>
    <w:p w14:paraId="26C4A58F" w14:textId="482428FC" w:rsidR="00A511CF" w:rsidRPr="00A511CF" w:rsidRDefault="00A511CF" w:rsidP="00E87844">
      <w:pPr>
        <w:numPr>
          <w:ilvl w:val="0"/>
          <w:numId w:val="74"/>
        </w:numPr>
        <w:tabs>
          <w:tab w:val="clear" w:pos="360"/>
          <w:tab w:val="num" w:pos="-284"/>
        </w:tabs>
        <w:spacing w:after="0"/>
        <w:ind w:left="357" w:hanging="357"/>
        <w:jc w:val="both"/>
        <w:rPr>
          <w:szCs w:val="24"/>
        </w:rPr>
      </w:pPr>
      <w:r w:rsidRPr="00A511CF">
        <w:rPr>
          <w:szCs w:val="24"/>
        </w:rPr>
        <w:lastRenderedPageBreak/>
        <w:t xml:space="preserve">udržuje v aktuálním stavu produkty odborné a informační podpory pro zásah jednotky </w:t>
      </w:r>
      <w:r w:rsidR="00610925">
        <w:rPr>
          <w:szCs w:val="24"/>
        </w:rPr>
        <w:br/>
      </w:r>
      <w:r w:rsidRPr="00A511CF">
        <w:rPr>
          <w:szCs w:val="24"/>
        </w:rPr>
        <w:t>v prostředí s výskytem nebezpečných látek a pro ochranu obyvatelstva,</w:t>
      </w:r>
    </w:p>
    <w:p w14:paraId="61101485" w14:textId="33319502" w:rsidR="00A511CF" w:rsidRPr="00A511CF" w:rsidRDefault="00A511CF" w:rsidP="00E87844">
      <w:pPr>
        <w:numPr>
          <w:ilvl w:val="0"/>
          <w:numId w:val="74"/>
        </w:numPr>
        <w:tabs>
          <w:tab w:val="clear" w:pos="360"/>
          <w:tab w:val="num" w:pos="-284"/>
        </w:tabs>
        <w:spacing w:after="0"/>
        <w:ind w:left="357" w:hanging="357"/>
        <w:jc w:val="both"/>
        <w:rPr>
          <w:szCs w:val="24"/>
        </w:rPr>
      </w:pPr>
      <w:r w:rsidRPr="00A511CF">
        <w:rPr>
          <w:szCs w:val="24"/>
        </w:rPr>
        <w:t>vytváří podmínky pro vybavování jednot</w:t>
      </w:r>
      <w:r w:rsidR="00EC641D">
        <w:rPr>
          <w:szCs w:val="24"/>
        </w:rPr>
        <w:t>ky</w:t>
      </w:r>
      <w:r w:rsidRPr="00A511CF">
        <w:rPr>
          <w:szCs w:val="24"/>
        </w:rPr>
        <w:t xml:space="preserve"> pro řešení zásahu s výskytem nebezpečných látek,</w:t>
      </w:r>
    </w:p>
    <w:p w14:paraId="40F02DA6" w14:textId="77777777" w:rsidR="00A511CF" w:rsidRPr="00A511CF" w:rsidRDefault="00A511CF" w:rsidP="00E87844">
      <w:pPr>
        <w:numPr>
          <w:ilvl w:val="0"/>
          <w:numId w:val="74"/>
        </w:numPr>
        <w:tabs>
          <w:tab w:val="clear" w:pos="360"/>
          <w:tab w:val="num" w:pos="-284"/>
          <w:tab w:val="num" w:pos="717"/>
        </w:tabs>
        <w:spacing w:after="0"/>
        <w:ind w:left="357" w:hanging="357"/>
        <w:jc w:val="both"/>
        <w:rPr>
          <w:szCs w:val="24"/>
        </w:rPr>
      </w:pPr>
      <w:r w:rsidRPr="00A511CF">
        <w:rPr>
          <w:szCs w:val="24"/>
        </w:rPr>
        <w:t>organizuje a kontroluje převzetí prostředků při střídání směn,</w:t>
      </w:r>
    </w:p>
    <w:p w14:paraId="59141265" w14:textId="77777777" w:rsidR="00A511CF" w:rsidRPr="00A511CF" w:rsidRDefault="00A511CF" w:rsidP="00E87844">
      <w:pPr>
        <w:numPr>
          <w:ilvl w:val="0"/>
          <w:numId w:val="74"/>
        </w:numPr>
        <w:tabs>
          <w:tab w:val="clear" w:pos="360"/>
          <w:tab w:val="num" w:pos="-284"/>
          <w:tab w:val="num" w:pos="717"/>
        </w:tabs>
        <w:spacing w:after="0"/>
        <w:ind w:left="357" w:hanging="357"/>
        <w:jc w:val="both"/>
        <w:rPr>
          <w:szCs w:val="24"/>
        </w:rPr>
      </w:pPr>
      <w:r w:rsidRPr="00A511CF">
        <w:rPr>
          <w:szCs w:val="24"/>
        </w:rPr>
        <w:t>rozhoduje o dočasné provozuschopnosti prostředku v případě, kdy nelze z organizačních důvodů provést kontrolu ani výměnu prostředku za provozuschopný a provádí o tom záznam do strážní knihy,</w:t>
      </w:r>
    </w:p>
    <w:p w14:paraId="4B94C305" w14:textId="77777777" w:rsidR="00A511CF" w:rsidRPr="00A511CF" w:rsidRDefault="00A511CF" w:rsidP="00E87844">
      <w:pPr>
        <w:numPr>
          <w:ilvl w:val="0"/>
          <w:numId w:val="74"/>
        </w:numPr>
        <w:tabs>
          <w:tab w:val="clear" w:pos="360"/>
          <w:tab w:val="num" w:pos="-284"/>
          <w:tab w:val="num" w:pos="717"/>
        </w:tabs>
        <w:spacing w:after="0"/>
        <w:ind w:left="357" w:hanging="357"/>
        <w:jc w:val="both"/>
        <w:rPr>
          <w:szCs w:val="24"/>
        </w:rPr>
      </w:pPr>
      <w:r w:rsidRPr="00A511CF">
        <w:rPr>
          <w:szCs w:val="24"/>
        </w:rPr>
        <w:t>dbá u hasičů na používání osobních ochranných prostředků a kontroluje používání ostatních prostředků,</w:t>
      </w:r>
    </w:p>
    <w:p w14:paraId="250A615F" w14:textId="3B4B2EC4" w:rsidR="00A511CF" w:rsidRPr="00A511CF" w:rsidRDefault="00A511CF" w:rsidP="00E87844">
      <w:pPr>
        <w:numPr>
          <w:ilvl w:val="0"/>
          <w:numId w:val="74"/>
        </w:numPr>
        <w:tabs>
          <w:tab w:val="clear" w:pos="360"/>
          <w:tab w:val="num" w:pos="-284"/>
          <w:tab w:val="num" w:pos="717"/>
        </w:tabs>
        <w:spacing w:after="0"/>
        <w:ind w:left="357" w:hanging="357"/>
        <w:jc w:val="both"/>
        <w:rPr>
          <w:szCs w:val="24"/>
        </w:rPr>
      </w:pPr>
      <w:r w:rsidRPr="00A511CF">
        <w:rPr>
          <w:szCs w:val="24"/>
        </w:rPr>
        <w:t xml:space="preserve">zodpovídá za zařazení hasičů v jednotce s ohledem na jejich zdravotní způsobilost a s ohledem na evidenci </w:t>
      </w:r>
      <w:r w:rsidR="006505B1">
        <w:rPr>
          <w:szCs w:val="24"/>
        </w:rPr>
        <w:t>hasičů</w:t>
      </w:r>
      <w:r w:rsidRPr="00A511CF">
        <w:rPr>
          <w:szCs w:val="24"/>
        </w:rPr>
        <w:t xml:space="preserve"> vystavených expozici nebezpečných látek a možného překročení obdržených dávek,</w:t>
      </w:r>
    </w:p>
    <w:p w14:paraId="1A464917" w14:textId="77777777" w:rsidR="00A511CF" w:rsidRPr="00A511CF" w:rsidRDefault="00A511CF" w:rsidP="00E87844">
      <w:pPr>
        <w:numPr>
          <w:ilvl w:val="0"/>
          <w:numId w:val="74"/>
        </w:numPr>
        <w:tabs>
          <w:tab w:val="clear" w:pos="360"/>
          <w:tab w:val="num" w:pos="-284"/>
          <w:tab w:val="num" w:pos="717"/>
        </w:tabs>
        <w:spacing w:after="0"/>
        <w:ind w:left="357" w:hanging="357"/>
        <w:jc w:val="both"/>
        <w:rPr>
          <w:szCs w:val="24"/>
        </w:rPr>
      </w:pPr>
      <w:r w:rsidRPr="00A511CF">
        <w:rPr>
          <w:szCs w:val="24"/>
        </w:rPr>
        <w:t xml:space="preserve">zodpovídá za bezpečnou úpravu zevnějšku hasičů používajících dýchací přístroje a prostředky, </w:t>
      </w:r>
    </w:p>
    <w:p w14:paraId="156EA716" w14:textId="77777777" w:rsidR="00A511CF" w:rsidRPr="00A511CF" w:rsidRDefault="00A511CF" w:rsidP="00E87844">
      <w:pPr>
        <w:numPr>
          <w:ilvl w:val="0"/>
          <w:numId w:val="74"/>
        </w:numPr>
        <w:tabs>
          <w:tab w:val="clear" w:pos="360"/>
          <w:tab w:val="num" w:pos="-284"/>
          <w:tab w:val="num" w:pos="717"/>
        </w:tabs>
        <w:spacing w:after="0"/>
        <w:ind w:left="357" w:hanging="357"/>
        <w:jc w:val="both"/>
        <w:rPr>
          <w:szCs w:val="24"/>
        </w:rPr>
      </w:pPr>
      <w:r w:rsidRPr="00A511CF">
        <w:rPr>
          <w:szCs w:val="24"/>
        </w:rPr>
        <w:t xml:space="preserve">zajišťuje sledování a evidenci doby a charakter expozice a doby činnosti v dýchacích přístrojích a protichemických ochranných oděvech, včetně druhu dýchacího přístroje a ochranného oděvu, </w:t>
      </w:r>
    </w:p>
    <w:p w14:paraId="510CC584" w14:textId="77777777" w:rsidR="00A511CF" w:rsidRPr="00A511CF" w:rsidRDefault="00A511CF" w:rsidP="00E87844">
      <w:pPr>
        <w:numPr>
          <w:ilvl w:val="0"/>
          <w:numId w:val="74"/>
        </w:numPr>
        <w:tabs>
          <w:tab w:val="clear" w:pos="360"/>
          <w:tab w:val="num" w:pos="-284"/>
          <w:tab w:val="num" w:pos="717"/>
        </w:tabs>
        <w:spacing w:after="120"/>
        <w:ind w:left="357" w:hanging="357"/>
        <w:jc w:val="both"/>
        <w:rPr>
          <w:szCs w:val="24"/>
        </w:rPr>
      </w:pPr>
      <w:r w:rsidRPr="00A511CF">
        <w:rPr>
          <w:szCs w:val="24"/>
        </w:rPr>
        <w:t>využívá informační podporu u zásahu s výskytem nebezpečných látek.</w:t>
      </w:r>
    </w:p>
    <w:p w14:paraId="72024094" w14:textId="77777777" w:rsidR="00A511CF" w:rsidRPr="00A511CF" w:rsidRDefault="00A511CF" w:rsidP="00610925">
      <w:pPr>
        <w:numPr>
          <w:ilvl w:val="0"/>
          <w:numId w:val="82"/>
        </w:numPr>
        <w:spacing w:after="120"/>
        <w:ind w:left="0" w:firstLine="0"/>
        <w:jc w:val="both"/>
        <w:rPr>
          <w:szCs w:val="24"/>
        </w:rPr>
      </w:pPr>
      <w:r w:rsidRPr="00A511CF">
        <w:rPr>
          <w:szCs w:val="24"/>
        </w:rPr>
        <w:t>Technik s odborností technik-chemická služba:</w:t>
      </w:r>
    </w:p>
    <w:p w14:paraId="5B744F9F" w14:textId="77777777" w:rsidR="00A511CF" w:rsidRPr="00A511CF" w:rsidRDefault="00A511CF" w:rsidP="00610925">
      <w:pPr>
        <w:numPr>
          <w:ilvl w:val="0"/>
          <w:numId w:val="90"/>
        </w:numPr>
        <w:spacing w:after="0"/>
        <w:ind w:left="357" w:hanging="357"/>
        <w:jc w:val="both"/>
        <w:rPr>
          <w:szCs w:val="24"/>
        </w:rPr>
      </w:pPr>
      <w:r w:rsidRPr="00A511CF">
        <w:rPr>
          <w:szCs w:val="24"/>
        </w:rPr>
        <w:t>kontroluje plnění úkolů na úseku chemické služby, provozuschopnost prostředků, vedení dokumentace chemické služby a uplatňování zásad bezpečnosti práce a ochrany zdraví na pracovištích chemické služby,</w:t>
      </w:r>
    </w:p>
    <w:p w14:paraId="181F6925" w14:textId="77777777" w:rsidR="00A511CF" w:rsidRPr="00A511CF" w:rsidRDefault="00A511CF" w:rsidP="00610925">
      <w:pPr>
        <w:numPr>
          <w:ilvl w:val="0"/>
          <w:numId w:val="90"/>
        </w:numPr>
        <w:spacing w:after="0"/>
        <w:ind w:left="357" w:hanging="357"/>
        <w:jc w:val="both"/>
        <w:rPr>
          <w:szCs w:val="24"/>
        </w:rPr>
      </w:pPr>
      <w:r w:rsidRPr="00A511CF">
        <w:rPr>
          <w:szCs w:val="24"/>
        </w:rPr>
        <w:t xml:space="preserve">zajišťuje provedení revizí, kalibrací, ověření a oprav prostředků u výrobce, </w:t>
      </w:r>
    </w:p>
    <w:p w14:paraId="081176E1" w14:textId="77777777" w:rsidR="00A511CF" w:rsidRPr="00A511CF" w:rsidRDefault="00A511CF" w:rsidP="00610925">
      <w:pPr>
        <w:numPr>
          <w:ilvl w:val="0"/>
          <w:numId w:val="90"/>
        </w:numPr>
        <w:spacing w:after="0"/>
        <w:ind w:left="357" w:hanging="357"/>
        <w:jc w:val="both"/>
        <w:rPr>
          <w:szCs w:val="24"/>
        </w:rPr>
      </w:pPr>
      <w:r w:rsidRPr="00A511CF">
        <w:rPr>
          <w:szCs w:val="24"/>
        </w:rPr>
        <w:t xml:space="preserve">má přehled o počtech a stavu prostředků, </w:t>
      </w:r>
    </w:p>
    <w:p w14:paraId="210A3F53" w14:textId="765EC222" w:rsidR="00A511CF" w:rsidRPr="00A511CF" w:rsidRDefault="00A511CF" w:rsidP="00610925">
      <w:pPr>
        <w:numPr>
          <w:ilvl w:val="0"/>
          <w:numId w:val="90"/>
        </w:numPr>
        <w:spacing w:after="0"/>
        <w:ind w:left="357" w:hanging="357"/>
        <w:jc w:val="both"/>
        <w:rPr>
          <w:szCs w:val="24"/>
        </w:rPr>
      </w:pPr>
      <w:r w:rsidRPr="00A511CF">
        <w:rPr>
          <w:szCs w:val="24"/>
        </w:rPr>
        <w:t>vede příslušnou dokumentaci (příloha č. 2/CH),</w:t>
      </w:r>
    </w:p>
    <w:p w14:paraId="212C25BA" w14:textId="77777777" w:rsidR="00A511CF" w:rsidRPr="00A511CF" w:rsidRDefault="00A511CF" w:rsidP="00610925">
      <w:pPr>
        <w:numPr>
          <w:ilvl w:val="0"/>
          <w:numId w:val="90"/>
        </w:numPr>
        <w:spacing w:after="0"/>
        <w:ind w:left="357" w:hanging="357"/>
        <w:jc w:val="both"/>
        <w:rPr>
          <w:szCs w:val="24"/>
        </w:rPr>
      </w:pPr>
      <w:r w:rsidRPr="00A511CF">
        <w:rPr>
          <w:szCs w:val="24"/>
        </w:rPr>
        <w:t xml:space="preserve">navrhuje nákup nových nebo obměnu stávajících prostředků a zpracovává za tímto účelem návrhy technických podmínek, </w:t>
      </w:r>
    </w:p>
    <w:p w14:paraId="3D8F46E9" w14:textId="2D8190A7" w:rsidR="00A511CF" w:rsidRPr="00A511CF" w:rsidRDefault="00A511CF" w:rsidP="00610925">
      <w:pPr>
        <w:numPr>
          <w:ilvl w:val="0"/>
          <w:numId w:val="90"/>
        </w:numPr>
        <w:spacing w:after="0"/>
        <w:ind w:left="357" w:hanging="357"/>
        <w:jc w:val="both"/>
        <w:rPr>
          <w:szCs w:val="24"/>
        </w:rPr>
      </w:pPr>
      <w:r w:rsidRPr="00A511CF">
        <w:rPr>
          <w:szCs w:val="24"/>
        </w:rPr>
        <w:t xml:space="preserve">ve spolupráci s velitelem organizuje a provádí pravidelnou odbornou přípravu a praktický výcvik </w:t>
      </w:r>
      <w:r w:rsidR="006505B1" w:rsidRPr="006505B1">
        <w:rPr>
          <w:szCs w:val="24"/>
        </w:rPr>
        <w:t>hasičů</w:t>
      </w:r>
      <w:r w:rsidRPr="00A511CF">
        <w:rPr>
          <w:szCs w:val="24"/>
        </w:rPr>
        <w:t xml:space="preserve"> v oblasti chemické služby,</w:t>
      </w:r>
    </w:p>
    <w:p w14:paraId="3CA028E5" w14:textId="77777777" w:rsidR="00A511CF" w:rsidRPr="00A511CF" w:rsidRDefault="00A511CF" w:rsidP="00610925">
      <w:pPr>
        <w:numPr>
          <w:ilvl w:val="0"/>
          <w:numId w:val="90"/>
        </w:numPr>
        <w:spacing w:after="0"/>
        <w:ind w:left="357" w:hanging="357"/>
        <w:jc w:val="both"/>
        <w:rPr>
          <w:szCs w:val="24"/>
        </w:rPr>
      </w:pPr>
      <w:r w:rsidRPr="00A511CF">
        <w:rPr>
          <w:szCs w:val="24"/>
        </w:rPr>
        <w:t>při použití prostředků v operačním řízení se podílí na odborném dohledu nebo činnosti jednotky,</w:t>
      </w:r>
    </w:p>
    <w:p w14:paraId="674DA145" w14:textId="1E00B318" w:rsidR="00A511CF" w:rsidRDefault="00A511CF" w:rsidP="00610925">
      <w:pPr>
        <w:numPr>
          <w:ilvl w:val="0"/>
          <w:numId w:val="90"/>
        </w:numPr>
        <w:spacing w:after="120"/>
        <w:ind w:left="357" w:hanging="357"/>
        <w:jc w:val="both"/>
        <w:rPr>
          <w:szCs w:val="24"/>
        </w:rPr>
      </w:pPr>
      <w:r w:rsidRPr="00A511CF">
        <w:rPr>
          <w:szCs w:val="24"/>
        </w:rPr>
        <w:t>podle potřeby může plnit úkoly technika s odborností hasič technik-chemická služba podle následujícího odstavce.</w:t>
      </w:r>
    </w:p>
    <w:p w14:paraId="2830CA3B" w14:textId="77777777" w:rsidR="00A511CF" w:rsidRPr="00A511CF" w:rsidRDefault="00A511CF" w:rsidP="00DF5AB3">
      <w:pPr>
        <w:numPr>
          <w:ilvl w:val="0"/>
          <w:numId w:val="82"/>
        </w:numPr>
        <w:spacing w:after="120"/>
        <w:ind w:left="0" w:firstLine="0"/>
        <w:jc w:val="both"/>
        <w:rPr>
          <w:szCs w:val="24"/>
        </w:rPr>
      </w:pPr>
      <w:r w:rsidRPr="00A511CF">
        <w:rPr>
          <w:szCs w:val="24"/>
        </w:rPr>
        <w:t>Technik s odborností hasič technik-chemická služba:</w:t>
      </w:r>
    </w:p>
    <w:p w14:paraId="72CAFE11" w14:textId="239C4F33" w:rsidR="00A511CF" w:rsidRPr="00A511CF" w:rsidRDefault="00A511CF" w:rsidP="00DF5AB3">
      <w:pPr>
        <w:numPr>
          <w:ilvl w:val="0"/>
          <w:numId w:val="91"/>
        </w:numPr>
        <w:spacing w:after="0"/>
        <w:ind w:left="357" w:hanging="357"/>
        <w:jc w:val="both"/>
        <w:rPr>
          <w:szCs w:val="24"/>
        </w:rPr>
      </w:pPr>
      <w:r w:rsidRPr="00A511CF">
        <w:rPr>
          <w:szCs w:val="24"/>
        </w:rPr>
        <w:t xml:space="preserve">k zajištění provozuschopnosti prostředků provádí zejména pravidelnou údržbu, opravy </w:t>
      </w:r>
      <w:r w:rsidR="00DF5AB3">
        <w:rPr>
          <w:szCs w:val="24"/>
        </w:rPr>
        <w:br/>
      </w:r>
      <w:r w:rsidRPr="00A511CF">
        <w:rPr>
          <w:szCs w:val="24"/>
        </w:rPr>
        <w:t>a kontroly (příloha č. 3/CH),</w:t>
      </w:r>
    </w:p>
    <w:p w14:paraId="7081BAB3" w14:textId="77777777" w:rsidR="00A511CF" w:rsidRPr="00A511CF" w:rsidRDefault="00A511CF" w:rsidP="00DF5AB3">
      <w:pPr>
        <w:numPr>
          <w:ilvl w:val="0"/>
          <w:numId w:val="91"/>
        </w:numPr>
        <w:spacing w:after="0"/>
        <w:ind w:left="357" w:hanging="357"/>
        <w:jc w:val="both"/>
        <w:rPr>
          <w:szCs w:val="24"/>
        </w:rPr>
      </w:pPr>
      <w:r w:rsidRPr="00A511CF">
        <w:rPr>
          <w:szCs w:val="24"/>
        </w:rPr>
        <w:t>rozhoduje o zařazení prostředku do provozu a mimo provoz a informuje o této skutečnosti velitele,</w:t>
      </w:r>
    </w:p>
    <w:p w14:paraId="3BE44DDA" w14:textId="6DE1469C" w:rsidR="00A511CF" w:rsidRPr="00A511CF" w:rsidRDefault="00A511CF" w:rsidP="00DF5AB3">
      <w:pPr>
        <w:numPr>
          <w:ilvl w:val="0"/>
          <w:numId w:val="91"/>
        </w:numPr>
        <w:spacing w:after="0"/>
        <w:ind w:left="357" w:hanging="357"/>
        <w:jc w:val="both"/>
        <w:rPr>
          <w:szCs w:val="24"/>
        </w:rPr>
      </w:pPr>
      <w:r w:rsidRPr="00A511CF">
        <w:rPr>
          <w:szCs w:val="24"/>
        </w:rPr>
        <w:t>vede příslušnou dokumentaci (příloha č. 2/CH),</w:t>
      </w:r>
    </w:p>
    <w:p w14:paraId="408B8288" w14:textId="77777777" w:rsidR="00A511CF" w:rsidRPr="00A511CF" w:rsidRDefault="00A511CF" w:rsidP="00DF5AB3">
      <w:pPr>
        <w:numPr>
          <w:ilvl w:val="0"/>
          <w:numId w:val="91"/>
        </w:numPr>
        <w:spacing w:after="0"/>
        <w:ind w:left="357" w:hanging="357"/>
        <w:jc w:val="both"/>
        <w:rPr>
          <w:szCs w:val="24"/>
        </w:rPr>
      </w:pPr>
      <w:r w:rsidRPr="00A511CF">
        <w:rPr>
          <w:szCs w:val="24"/>
        </w:rPr>
        <w:t>uplatňuje zásady bezpečnosti práce a ochrany zdraví na pracovištích chemické služby,</w:t>
      </w:r>
    </w:p>
    <w:p w14:paraId="431B692F" w14:textId="77777777" w:rsidR="00A511CF" w:rsidRPr="00A511CF" w:rsidRDefault="00A511CF" w:rsidP="00DF5AB3">
      <w:pPr>
        <w:numPr>
          <w:ilvl w:val="0"/>
          <w:numId w:val="91"/>
        </w:numPr>
        <w:spacing w:after="0"/>
        <w:ind w:left="357" w:hanging="357"/>
        <w:jc w:val="both"/>
        <w:rPr>
          <w:szCs w:val="24"/>
        </w:rPr>
      </w:pPr>
      <w:r w:rsidRPr="00A511CF">
        <w:rPr>
          <w:szCs w:val="24"/>
        </w:rPr>
        <w:t>má přehled o počtech a stavu prostředků,</w:t>
      </w:r>
    </w:p>
    <w:p w14:paraId="0D9EF862" w14:textId="5EC5BE2B" w:rsidR="00A511CF" w:rsidRPr="00A511CF" w:rsidRDefault="00A511CF" w:rsidP="00DF5AB3">
      <w:pPr>
        <w:numPr>
          <w:ilvl w:val="0"/>
          <w:numId w:val="91"/>
        </w:numPr>
        <w:spacing w:after="0"/>
        <w:ind w:left="357" w:hanging="357"/>
        <w:jc w:val="both"/>
        <w:rPr>
          <w:szCs w:val="24"/>
        </w:rPr>
      </w:pPr>
      <w:r w:rsidRPr="00A511CF">
        <w:rPr>
          <w:szCs w:val="24"/>
        </w:rPr>
        <w:t xml:space="preserve">podle pokynů velitele se podílí na pravidelné odborné přípravě a praktickém výcviku </w:t>
      </w:r>
      <w:r w:rsidR="006505B1" w:rsidRPr="006505B1">
        <w:rPr>
          <w:szCs w:val="24"/>
        </w:rPr>
        <w:t>hasičů</w:t>
      </w:r>
      <w:r w:rsidRPr="00A511CF">
        <w:rPr>
          <w:szCs w:val="24"/>
        </w:rPr>
        <w:t xml:space="preserve"> v oblasti chemické služby,</w:t>
      </w:r>
    </w:p>
    <w:p w14:paraId="26AB85F2" w14:textId="1731AF8C" w:rsidR="00A511CF" w:rsidRDefault="00A511CF" w:rsidP="00DF5AB3">
      <w:pPr>
        <w:numPr>
          <w:ilvl w:val="0"/>
          <w:numId w:val="91"/>
        </w:numPr>
        <w:spacing w:after="120"/>
        <w:ind w:left="357" w:hanging="357"/>
        <w:jc w:val="both"/>
        <w:rPr>
          <w:szCs w:val="24"/>
        </w:rPr>
      </w:pPr>
      <w:r w:rsidRPr="00A511CF">
        <w:rPr>
          <w:szCs w:val="24"/>
        </w:rPr>
        <w:t>při použití prostředků v operačním řízení se podílí na odborném dohledu nebo činnosti jednotky.</w:t>
      </w:r>
    </w:p>
    <w:p w14:paraId="68285A36" w14:textId="72B7DF34" w:rsidR="00E548CA" w:rsidRDefault="00E548CA" w:rsidP="00E548CA">
      <w:pPr>
        <w:spacing w:after="0"/>
        <w:jc w:val="both"/>
        <w:rPr>
          <w:szCs w:val="24"/>
        </w:rPr>
      </w:pPr>
    </w:p>
    <w:p w14:paraId="12FAC9C0" w14:textId="1DE51E4B" w:rsidR="00E548CA" w:rsidRDefault="00E548CA" w:rsidP="00E548CA">
      <w:pPr>
        <w:spacing w:after="0"/>
        <w:jc w:val="both"/>
        <w:rPr>
          <w:szCs w:val="24"/>
        </w:rPr>
      </w:pPr>
    </w:p>
    <w:p w14:paraId="79C7E9D3" w14:textId="77777777" w:rsidR="00E548CA" w:rsidRPr="00A511CF" w:rsidRDefault="00E548CA" w:rsidP="00E548CA">
      <w:pPr>
        <w:spacing w:after="0"/>
        <w:jc w:val="both"/>
        <w:rPr>
          <w:szCs w:val="24"/>
        </w:rPr>
      </w:pPr>
    </w:p>
    <w:p w14:paraId="1D3E4D30" w14:textId="77777777" w:rsidR="00A511CF" w:rsidRPr="00A511CF" w:rsidRDefault="00A511CF" w:rsidP="00DF5AB3">
      <w:pPr>
        <w:numPr>
          <w:ilvl w:val="0"/>
          <w:numId w:val="82"/>
        </w:numPr>
        <w:spacing w:after="120"/>
        <w:ind w:left="0" w:firstLine="0"/>
        <w:jc w:val="both"/>
        <w:rPr>
          <w:szCs w:val="24"/>
        </w:rPr>
      </w:pPr>
      <w:r w:rsidRPr="00A511CF">
        <w:rPr>
          <w:szCs w:val="24"/>
        </w:rPr>
        <w:lastRenderedPageBreak/>
        <w:t>Uživatel prostředku:</w:t>
      </w:r>
    </w:p>
    <w:p w14:paraId="7A23EDB8" w14:textId="77777777" w:rsidR="00A511CF" w:rsidRPr="00A511CF" w:rsidRDefault="00A511CF" w:rsidP="00DF5AB3">
      <w:pPr>
        <w:numPr>
          <w:ilvl w:val="0"/>
          <w:numId w:val="108"/>
        </w:numPr>
        <w:spacing w:after="0"/>
        <w:ind w:left="357" w:hanging="357"/>
        <w:jc w:val="both"/>
        <w:rPr>
          <w:szCs w:val="24"/>
        </w:rPr>
      </w:pPr>
      <w:r w:rsidRPr="00A511CF">
        <w:rPr>
          <w:szCs w:val="24"/>
        </w:rPr>
        <w:t>při nástupu do služby se podle rozhodnutí velitele podílí na převzetí prostředků a o případných závadách informuje velitele,</w:t>
      </w:r>
    </w:p>
    <w:p w14:paraId="4F63B064" w14:textId="77777777" w:rsidR="00A511CF" w:rsidRPr="00A511CF" w:rsidRDefault="00A511CF" w:rsidP="00DF5AB3">
      <w:pPr>
        <w:numPr>
          <w:ilvl w:val="0"/>
          <w:numId w:val="108"/>
        </w:numPr>
        <w:spacing w:after="0"/>
        <w:ind w:left="357" w:hanging="357"/>
        <w:jc w:val="both"/>
        <w:rPr>
          <w:szCs w:val="24"/>
        </w:rPr>
      </w:pPr>
      <w:r w:rsidRPr="00A511CF">
        <w:rPr>
          <w:szCs w:val="24"/>
        </w:rPr>
        <w:t>provádí kontrolu prostředků před použitím a o případných závadách informuje velitele,</w:t>
      </w:r>
    </w:p>
    <w:p w14:paraId="3E72D29B" w14:textId="4360E948" w:rsidR="00A511CF" w:rsidRPr="00A511CF" w:rsidRDefault="00A511CF" w:rsidP="00DF5AB3">
      <w:pPr>
        <w:numPr>
          <w:ilvl w:val="0"/>
          <w:numId w:val="108"/>
        </w:numPr>
        <w:spacing w:after="0"/>
        <w:ind w:left="357" w:hanging="357"/>
        <w:jc w:val="both"/>
        <w:rPr>
          <w:szCs w:val="24"/>
        </w:rPr>
      </w:pPr>
      <w:r w:rsidRPr="00A511CF">
        <w:rPr>
          <w:szCs w:val="24"/>
        </w:rPr>
        <w:t>používá prostředky v souladu s návodem k použití výrobce, pokud vnitřní předpis nebo velitel zásahu nestanovil jinak,</w:t>
      </w:r>
    </w:p>
    <w:p w14:paraId="56065BD3" w14:textId="77777777" w:rsidR="00A511CF" w:rsidRPr="00A511CF" w:rsidRDefault="00A511CF" w:rsidP="00DF5AB3">
      <w:pPr>
        <w:numPr>
          <w:ilvl w:val="0"/>
          <w:numId w:val="108"/>
        </w:numPr>
        <w:spacing w:after="0"/>
        <w:ind w:left="357" w:hanging="357"/>
        <w:jc w:val="both"/>
        <w:rPr>
          <w:szCs w:val="24"/>
        </w:rPr>
      </w:pPr>
      <w:r w:rsidRPr="00A511CF">
        <w:rPr>
          <w:szCs w:val="24"/>
        </w:rPr>
        <w:t>informuje velitele, pokud během použití prostředku došlo k poruše provozuschopnosti, ztrátě nebo byl používán nestandardně nebo za extrémních podmínek,</w:t>
      </w:r>
    </w:p>
    <w:p w14:paraId="4CFD8D7C" w14:textId="3FBB08F0" w:rsidR="00A511CF" w:rsidRPr="00A511CF" w:rsidRDefault="00A511CF" w:rsidP="00DF5AB3">
      <w:pPr>
        <w:numPr>
          <w:ilvl w:val="0"/>
          <w:numId w:val="108"/>
        </w:numPr>
        <w:spacing w:after="0"/>
        <w:ind w:left="357" w:hanging="357"/>
        <w:jc w:val="both"/>
        <w:rPr>
          <w:szCs w:val="24"/>
        </w:rPr>
      </w:pPr>
      <w:r w:rsidRPr="00A511CF">
        <w:rPr>
          <w:szCs w:val="24"/>
        </w:rPr>
        <w:t>provádí kontrolu prostředků po použití, pokud výrobce nebo vnitřní předpis nestanovil jinak a o případných závadách informuje velitele,</w:t>
      </w:r>
    </w:p>
    <w:p w14:paraId="3629B41A" w14:textId="77777777" w:rsidR="00A511CF" w:rsidRPr="00A511CF" w:rsidRDefault="00A511CF" w:rsidP="00DF5AB3">
      <w:pPr>
        <w:numPr>
          <w:ilvl w:val="0"/>
          <w:numId w:val="108"/>
        </w:numPr>
        <w:spacing w:after="0"/>
        <w:ind w:left="357" w:hanging="357"/>
        <w:jc w:val="both"/>
        <w:rPr>
          <w:szCs w:val="24"/>
        </w:rPr>
      </w:pPr>
      <w:r w:rsidRPr="00A511CF">
        <w:rPr>
          <w:szCs w:val="24"/>
        </w:rPr>
        <w:t>po použití prostředku dbá na jejich správné opětovné uložení a upevnění v požární technice,</w:t>
      </w:r>
    </w:p>
    <w:p w14:paraId="78EF0C0E" w14:textId="0E6355A8" w:rsidR="00A511CF" w:rsidRPr="00A511CF" w:rsidRDefault="00A511CF" w:rsidP="00DF5AB3">
      <w:pPr>
        <w:numPr>
          <w:ilvl w:val="0"/>
          <w:numId w:val="108"/>
        </w:numPr>
        <w:spacing w:after="120"/>
        <w:ind w:left="357" w:hanging="357"/>
        <w:jc w:val="both"/>
        <w:rPr>
          <w:szCs w:val="24"/>
        </w:rPr>
      </w:pPr>
      <w:r w:rsidRPr="00A511CF">
        <w:rPr>
          <w:szCs w:val="24"/>
        </w:rPr>
        <w:t xml:space="preserve">udržuje bezpečnou úpravu svého zevnějšku dle </w:t>
      </w:r>
      <w:r w:rsidR="00660B1D">
        <w:rPr>
          <w:szCs w:val="24"/>
        </w:rPr>
        <w:t>právního předpisu</w:t>
      </w:r>
      <w:r w:rsidR="00E548CA">
        <w:rPr>
          <w:szCs w:val="24"/>
        </w:rPr>
        <w:t xml:space="preserve"> </w:t>
      </w:r>
      <w:r w:rsidR="00E548CA">
        <w:rPr>
          <w:szCs w:val="24"/>
          <w:vertAlign w:val="superscript"/>
        </w:rPr>
        <w:t>76</w:t>
      </w:r>
      <w:r w:rsidRPr="00A511CF">
        <w:rPr>
          <w:szCs w:val="24"/>
        </w:rPr>
        <w:t>.</w:t>
      </w:r>
    </w:p>
    <w:p w14:paraId="05AE6149" w14:textId="77777777" w:rsidR="00A511CF" w:rsidRPr="00A511CF" w:rsidRDefault="00A511CF" w:rsidP="00DF5AB3">
      <w:pPr>
        <w:numPr>
          <w:ilvl w:val="0"/>
          <w:numId w:val="82"/>
        </w:numPr>
        <w:spacing w:after="120"/>
        <w:ind w:left="0" w:firstLine="0"/>
        <w:jc w:val="both"/>
        <w:rPr>
          <w:szCs w:val="24"/>
        </w:rPr>
      </w:pPr>
      <w:r w:rsidRPr="00A511CF">
        <w:rPr>
          <w:szCs w:val="24"/>
        </w:rPr>
        <w:t>Osoba pověřená chemickou službou v jednotce:</w:t>
      </w:r>
    </w:p>
    <w:p w14:paraId="0DD6EC17" w14:textId="09A9A058" w:rsidR="00A511CF" w:rsidRPr="00A511CF" w:rsidRDefault="00A511CF" w:rsidP="00DF5AB3">
      <w:pPr>
        <w:numPr>
          <w:ilvl w:val="0"/>
          <w:numId w:val="113"/>
        </w:numPr>
        <w:tabs>
          <w:tab w:val="left" w:pos="709"/>
        </w:tabs>
        <w:spacing w:after="0"/>
        <w:ind w:left="357" w:hanging="357"/>
        <w:jc w:val="both"/>
        <w:rPr>
          <w:szCs w:val="24"/>
        </w:rPr>
      </w:pPr>
      <w:r w:rsidRPr="00A511CF">
        <w:rPr>
          <w:szCs w:val="24"/>
        </w:rPr>
        <w:t xml:space="preserve">plní </w:t>
      </w:r>
      <w:r w:rsidR="00375D04">
        <w:rPr>
          <w:szCs w:val="24"/>
        </w:rPr>
        <w:t xml:space="preserve">přiměřeně </w:t>
      </w:r>
      <w:r w:rsidRPr="00A511CF">
        <w:rPr>
          <w:szCs w:val="24"/>
        </w:rPr>
        <w:t>úkoly uvedené v odstavci 3,</w:t>
      </w:r>
    </w:p>
    <w:p w14:paraId="092BD52C" w14:textId="77777777" w:rsidR="00A511CF" w:rsidRPr="00A511CF" w:rsidRDefault="00A511CF" w:rsidP="00DF5AB3">
      <w:pPr>
        <w:numPr>
          <w:ilvl w:val="0"/>
          <w:numId w:val="113"/>
        </w:numPr>
        <w:tabs>
          <w:tab w:val="left" w:pos="709"/>
        </w:tabs>
        <w:spacing w:after="0"/>
        <w:ind w:left="357" w:hanging="357"/>
        <w:jc w:val="both"/>
        <w:rPr>
          <w:szCs w:val="24"/>
        </w:rPr>
      </w:pPr>
      <w:r w:rsidRPr="00A511CF">
        <w:rPr>
          <w:szCs w:val="24"/>
        </w:rPr>
        <w:t>zajišťuje provedení revizí a oprav u výrobce,</w:t>
      </w:r>
    </w:p>
    <w:p w14:paraId="719DAFE7" w14:textId="77777777" w:rsidR="00A511CF" w:rsidRPr="00A511CF" w:rsidRDefault="00A511CF" w:rsidP="00DF5AB3">
      <w:pPr>
        <w:numPr>
          <w:ilvl w:val="0"/>
          <w:numId w:val="113"/>
        </w:numPr>
        <w:tabs>
          <w:tab w:val="left" w:pos="709"/>
        </w:tabs>
        <w:spacing w:after="120"/>
        <w:ind w:left="357" w:hanging="357"/>
        <w:jc w:val="both"/>
        <w:rPr>
          <w:szCs w:val="24"/>
        </w:rPr>
      </w:pPr>
      <w:r w:rsidRPr="00A511CF">
        <w:rPr>
          <w:szCs w:val="24"/>
        </w:rPr>
        <w:t>navrhuje nákup nových nebo obměnu stávajících prostředků a zpracovává za tímto účelem návrhy technických podmínek.</w:t>
      </w:r>
    </w:p>
    <w:p w14:paraId="49723697" w14:textId="05ED4CCE" w:rsidR="00120401" w:rsidRDefault="00120401" w:rsidP="00DF5AB3">
      <w:pPr>
        <w:spacing w:after="0"/>
        <w:jc w:val="both"/>
        <w:rPr>
          <w:szCs w:val="24"/>
        </w:rPr>
      </w:pPr>
    </w:p>
    <w:p w14:paraId="3DA51A7E" w14:textId="48B05F80" w:rsidR="00A511CF" w:rsidRPr="00DF5AB3" w:rsidRDefault="00A511CF" w:rsidP="00DF5AB3">
      <w:pPr>
        <w:tabs>
          <w:tab w:val="left" w:pos="-851"/>
          <w:tab w:val="left" w:pos="-709"/>
          <w:tab w:val="left" w:pos="-567"/>
          <w:tab w:val="left" w:pos="9214"/>
          <w:tab w:val="left" w:pos="9356"/>
          <w:tab w:val="left" w:pos="9639"/>
        </w:tabs>
        <w:spacing w:after="0"/>
        <w:jc w:val="center"/>
        <w:rPr>
          <w:bCs/>
        </w:rPr>
      </w:pPr>
      <w:r w:rsidRPr="00DF5AB3">
        <w:rPr>
          <w:bCs/>
        </w:rPr>
        <w:t xml:space="preserve">Čl. </w:t>
      </w:r>
      <w:r w:rsidR="00375D04" w:rsidRPr="00DF5AB3">
        <w:rPr>
          <w:bCs/>
        </w:rPr>
        <w:t>29</w:t>
      </w:r>
    </w:p>
    <w:p w14:paraId="01F6333C" w14:textId="77777777" w:rsidR="00A511CF" w:rsidRPr="00A511CF" w:rsidRDefault="00A511CF" w:rsidP="00DF5AB3">
      <w:pPr>
        <w:tabs>
          <w:tab w:val="left" w:pos="-851"/>
          <w:tab w:val="left" w:pos="-709"/>
          <w:tab w:val="left" w:pos="-567"/>
          <w:tab w:val="left" w:pos="9214"/>
          <w:tab w:val="left" w:pos="9356"/>
          <w:tab w:val="left" w:pos="9639"/>
        </w:tabs>
        <w:spacing w:after="120"/>
        <w:jc w:val="center"/>
        <w:rPr>
          <w:b/>
          <w:bCs/>
        </w:rPr>
      </w:pPr>
      <w:r w:rsidRPr="00A511CF">
        <w:rPr>
          <w:b/>
          <w:bCs/>
        </w:rPr>
        <w:t>Provozní prostory chemické služby</w:t>
      </w:r>
    </w:p>
    <w:p w14:paraId="5D184802" w14:textId="6837AE03" w:rsidR="00A511CF" w:rsidRPr="00A511CF" w:rsidRDefault="00A511CF" w:rsidP="00DF5AB3">
      <w:pPr>
        <w:numPr>
          <w:ilvl w:val="0"/>
          <w:numId w:val="31"/>
        </w:numPr>
        <w:tabs>
          <w:tab w:val="left" w:pos="-993"/>
          <w:tab w:val="left" w:pos="-851"/>
          <w:tab w:val="left" w:pos="-709"/>
          <w:tab w:val="left" w:pos="-567"/>
          <w:tab w:val="left" w:pos="851"/>
        </w:tabs>
        <w:spacing w:after="120"/>
        <w:ind w:left="0" w:firstLine="0"/>
        <w:jc w:val="both"/>
      </w:pPr>
      <w:r w:rsidRPr="00A511CF">
        <w:t xml:space="preserve">Pro zabezpečení provozuschopnosti prostředků zřizují podle potřeby provozní prostory, které slouží jako pracoviště pro provádění kontrol, údržby, oprav, skladování prostředků </w:t>
      </w:r>
      <w:r w:rsidR="00E548CA">
        <w:br/>
      </w:r>
      <w:r w:rsidRPr="00A511CF">
        <w:t xml:space="preserve">a plnění tlakových lahví. </w:t>
      </w:r>
    </w:p>
    <w:p w14:paraId="078F4BF3" w14:textId="6568E1E1" w:rsidR="00A511CF" w:rsidRPr="00A511CF" w:rsidRDefault="00A511CF" w:rsidP="00DF5AB3">
      <w:pPr>
        <w:numPr>
          <w:ilvl w:val="0"/>
          <w:numId w:val="31"/>
        </w:numPr>
        <w:tabs>
          <w:tab w:val="left" w:pos="-993"/>
          <w:tab w:val="left" w:pos="-851"/>
          <w:tab w:val="left" w:pos="-709"/>
          <w:tab w:val="left" w:pos="-567"/>
          <w:tab w:val="left" w:pos="851"/>
        </w:tabs>
        <w:spacing w:after="120"/>
        <w:ind w:left="0" w:firstLine="0"/>
        <w:jc w:val="both"/>
        <w:rPr>
          <w:b/>
        </w:rPr>
      </w:pPr>
      <w:r w:rsidRPr="00A511CF">
        <w:t xml:space="preserve">Pracoviště chemické služby se zpravidla </w:t>
      </w:r>
      <w:proofErr w:type="gramStart"/>
      <w:r w:rsidRPr="00A511CF">
        <w:t>skládá z(e):</w:t>
      </w:r>
      <w:proofErr w:type="gramEnd"/>
    </w:p>
    <w:p w14:paraId="1F615DE1" w14:textId="77777777" w:rsidR="00A511CF" w:rsidRPr="00A511CF" w:rsidRDefault="00A511CF" w:rsidP="00DF5AB3">
      <w:pPr>
        <w:numPr>
          <w:ilvl w:val="0"/>
          <w:numId w:val="47"/>
        </w:numPr>
        <w:tabs>
          <w:tab w:val="clear" w:pos="360"/>
          <w:tab w:val="left" w:pos="-993"/>
          <w:tab w:val="left" w:pos="-851"/>
          <w:tab w:val="left" w:pos="-709"/>
          <w:tab w:val="left" w:pos="-567"/>
          <w:tab w:val="num" w:pos="709"/>
          <w:tab w:val="left" w:pos="851"/>
          <w:tab w:val="left" w:pos="7200"/>
        </w:tabs>
        <w:spacing w:after="0"/>
        <w:ind w:left="357" w:hanging="357"/>
        <w:jc w:val="both"/>
        <w:rPr>
          <w:b/>
        </w:rPr>
      </w:pPr>
      <w:r w:rsidRPr="00A511CF">
        <w:t xml:space="preserve">mokré dílny, která je vybavena minimálně manipulačním stolem, přívodem teplé a studené vody pro omytí a dezinfekci, sprchovým koutem pro omytí protichemických ochranných oděvů a místem pro sušení prostředků, </w:t>
      </w:r>
    </w:p>
    <w:p w14:paraId="755B47D8" w14:textId="77777777" w:rsidR="00A511CF" w:rsidRPr="00A511CF" w:rsidRDefault="00A511CF" w:rsidP="00DF5AB3">
      <w:pPr>
        <w:numPr>
          <w:ilvl w:val="0"/>
          <w:numId w:val="47"/>
        </w:numPr>
        <w:tabs>
          <w:tab w:val="clear" w:pos="360"/>
          <w:tab w:val="left" w:pos="-993"/>
          <w:tab w:val="left" w:pos="-851"/>
          <w:tab w:val="left" w:pos="-709"/>
          <w:tab w:val="left" w:pos="-567"/>
          <w:tab w:val="num" w:pos="709"/>
          <w:tab w:val="left" w:pos="851"/>
        </w:tabs>
        <w:spacing w:after="0"/>
        <w:ind w:left="357" w:hanging="357"/>
        <w:jc w:val="both"/>
        <w:rPr>
          <w:b/>
        </w:rPr>
      </w:pPr>
      <w:r w:rsidRPr="00A511CF">
        <w:t xml:space="preserve">mechanické dílny, která slouží pro provádění oprav a údržby prostředků a je vybavena potřebným nářadím a zařízením; mechanická dílna může být nahrazena jinými dílenskými provozy v rámci jednotky, pokud splní požadavky na provádění stanovených oprav </w:t>
      </w:r>
      <w:r w:rsidRPr="00A511CF">
        <w:br/>
        <w:t>a údržby prostředků,</w:t>
      </w:r>
    </w:p>
    <w:p w14:paraId="49E011C5" w14:textId="7D7E9427" w:rsidR="00A511CF" w:rsidRPr="00DF5AB3" w:rsidRDefault="00A511CF" w:rsidP="00DF5AB3">
      <w:pPr>
        <w:numPr>
          <w:ilvl w:val="0"/>
          <w:numId w:val="47"/>
        </w:numPr>
        <w:tabs>
          <w:tab w:val="clear" w:pos="360"/>
          <w:tab w:val="left" w:pos="-993"/>
          <w:tab w:val="left" w:pos="-851"/>
          <w:tab w:val="left" w:pos="-709"/>
          <w:tab w:val="left" w:pos="-567"/>
          <w:tab w:val="num" w:pos="709"/>
          <w:tab w:val="left" w:pos="851"/>
          <w:tab w:val="left" w:pos="7200"/>
        </w:tabs>
        <w:spacing w:after="0"/>
        <w:ind w:left="357" w:hanging="357"/>
        <w:jc w:val="both"/>
        <w:rPr>
          <w:b/>
        </w:rPr>
      </w:pPr>
      <w:r w:rsidRPr="00A511CF">
        <w:t>zkušebního prostoru (zkušebny), který je určen pro provádění kontrol provozuschopnosti prostředků pomocí zkušebních, kontrolních, měřicích nebo kalibračních zařízení; ve zkušebně jsou zabezpečeny podmínky vyhovující zkušebním předpisům,</w:t>
      </w:r>
    </w:p>
    <w:p w14:paraId="3416866A" w14:textId="2FD1FD05" w:rsidR="00A511CF" w:rsidRPr="00A511CF" w:rsidRDefault="00A511CF" w:rsidP="00DF5AB3">
      <w:pPr>
        <w:numPr>
          <w:ilvl w:val="0"/>
          <w:numId w:val="47"/>
        </w:numPr>
        <w:tabs>
          <w:tab w:val="clear" w:pos="360"/>
          <w:tab w:val="left" w:pos="-993"/>
          <w:tab w:val="left" w:pos="-851"/>
          <w:tab w:val="left" w:pos="-709"/>
          <w:tab w:val="left" w:pos="-567"/>
          <w:tab w:val="num" w:pos="709"/>
          <w:tab w:val="left" w:pos="851"/>
          <w:tab w:val="left" w:pos="7200"/>
        </w:tabs>
        <w:spacing w:after="0"/>
        <w:ind w:left="357" w:hanging="357"/>
        <w:jc w:val="both"/>
        <w:rPr>
          <w:b/>
        </w:rPr>
      </w:pPr>
      <w:r w:rsidRPr="00A511CF">
        <w:t xml:space="preserve">prostoru pro plnění tlakových lahví, který musí splňovat požadavky uvedené v příslušné české technické normě </w:t>
      </w:r>
      <w:r w:rsidR="00EC641D">
        <w:rPr>
          <w:rStyle w:val="Znakapoznpodarou"/>
        </w:rPr>
        <w:footnoteReference w:id="94"/>
      </w:r>
      <w:r w:rsidRPr="00A511CF">
        <w:t>,</w:t>
      </w:r>
    </w:p>
    <w:p w14:paraId="5F2F4DCC" w14:textId="77777777" w:rsidR="00A511CF" w:rsidRPr="00A511CF" w:rsidRDefault="00A511CF" w:rsidP="00DF5AB3">
      <w:pPr>
        <w:numPr>
          <w:ilvl w:val="0"/>
          <w:numId w:val="47"/>
        </w:numPr>
        <w:tabs>
          <w:tab w:val="clear" w:pos="360"/>
          <w:tab w:val="left" w:pos="-993"/>
          <w:tab w:val="left" w:pos="-851"/>
          <w:tab w:val="left" w:pos="-709"/>
          <w:tab w:val="left" w:pos="-567"/>
          <w:tab w:val="num" w:pos="709"/>
          <w:tab w:val="left" w:pos="851"/>
          <w:tab w:val="left" w:pos="7200"/>
        </w:tabs>
        <w:spacing w:after="120"/>
        <w:ind w:left="357" w:hanging="357"/>
        <w:jc w:val="both"/>
        <w:rPr>
          <w:b/>
        </w:rPr>
      </w:pPr>
      <w:r w:rsidRPr="00A511CF">
        <w:t xml:space="preserve">skladů prostředků; sklad tvoří samostatnou místnost, která musí splňovat stanovené požadavky (např. teplota, vlhkost, tlumení UV záření) pro skladování prostředků dle pokynů výrobce. </w:t>
      </w:r>
    </w:p>
    <w:p w14:paraId="34C87B47" w14:textId="4B60FFEF" w:rsidR="00A511CF" w:rsidRPr="00A511CF" w:rsidRDefault="00A511CF" w:rsidP="00DF5AB3">
      <w:pPr>
        <w:numPr>
          <w:ilvl w:val="0"/>
          <w:numId w:val="48"/>
        </w:numPr>
        <w:tabs>
          <w:tab w:val="clear" w:pos="360"/>
          <w:tab w:val="left" w:pos="-993"/>
          <w:tab w:val="left" w:pos="-851"/>
          <w:tab w:val="left" w:pos="-709"/>
          <w:tab w:val="left" w:pos="-567"/>
          <w:tab w:val="left" w:pos="426"/>
        </w:tabs>
        <w:spacing w:after="120"/>
        <w:ind w:left="0" w:firstLine="0"/>
        <w:jc w:val="both"/>
      </w:pPr>
      <w:r w:rsidRPr="00A511CF">
        <w:t xml:space="preserve">Provozní prostory základního nebo podpůrného pracoviště musí být opatřeny předepsaným označením a místním provozním řádem, který upravuje organizaci práce na pracovišti </w:t>
      </w:r>
      <w:r w:rsidR="00DF5AB3">
        <w:br/>
      </w:r>
      <w:r w:rsidRPr="00A511CF">
        <w:t>a bezpečnost práce a který obsahuje i pokyny pro případ poruchy na pracovišti.</w:t>
      </w:r>
    </w:p>
    <w:p w14:paraId="0A2E296A" w14:textId="77777777" w:rsidR="00A511CF" w:rsidRPr="00A511CF" w:rsidRDefault="00A511CF" w:rsidP="00DF5AB3">
      <w:pPr>
        <w:tabs>
          <w:tab w:val="left" w:pos="-993"/>
          <w:tab w:val="left" w:pos="-851"/>
          <w:tab w:val="left" w:pos="-709"/>
          <w:tab w:val="left" w:pos="-567"/>
          <w:tab w:val="left" w:pos="851"/>
        </w:tabs>
        <w:spacing w:after="0"/>
        <w:jc w:val="both"/>
      </w:pPr>
    </w:p>
    <w:p w14:paraId="27F77A16" w14:textId="1D858F8D" w:rsidR="00A511CF" w:rsidRPr="00DF5AB3" w:rsidRDefault="00A511CF" w:rsidP="00A511CF">
      <w:pPr>
        <w:keepNext/>
        <w:spacing w:after="0"/>
        <w:jc w:val="center"/>
        <w:outlineLvl w:val="0"/>
        <w:rPr>
          <w:bCs/>
        </w:rPr>
      </w:pPr>
      <w:r w:rsidRPr="00DF5AB3">
        <w:rPr>
          <w:bCs/>
        </w:rPr>
        <w:lastRenderedPageBreak/>
        <w:t xml:space="preserve">Čl. </w:t>
      </w:r>
      <w:r w:rsidR="00375D04" w:rsidRPr="00DF5AB3">
        <w:rPr>
          <w:bCs/>
        </w:rPr>
        <w:t>30</w:t>
      </w:r>
    </w:p>
    <w:p w14:paraId="5C1368C5" w14:textId="77777777" w:rsidR="00A511CF" w:rsidRPr="00A511CF" w:rsidRDefault="00A511CF" w:rsidP="00DF5AB3">
      <w:pPr>
        <w:keepNext/>
        <w:spacing w:after="120"/>
        <w:jc w:val="center"/>
        <w:outlineLvl w:val="0"/>
        <w:rPr>
          <w:b/>
          <w:bCs/>
        </w:rPr>
      </w:pPr>
      <w:r w:rsidRPr="00A511CF">
        <w:rPr>
          <w:b/>
          <w:bCs/>
        </w:rPr>
        <w:t>Zásady pro používání prostředků</w:t>
      </w:r>
    </w:p>
    <w:p w14:paraId="6FA7320B" w14:textId="687F5120" w:rsidR="00A511CF" w:rsidRPr="00A511CF" w:rsidRDefault="00A511CF" w:rsidP="00DF5AB3">
      <w:pPr>
        <w:numPr>
          <w:ilvl w:val="0"/>
          <w:numId w:val="36"/>
        </w:numPr>
        <w:spacing w:after="120"/>
        <w:ind w:left="0" w:firstLine="0"/>
        <w:jc w:val="both"/>
        <w:rPr>
          <w:szCs w:val="24"/>
        </w:rPr>
      </w:pPr>
      <w:r w:rsidRPr="00A511CF">
        <w:rPr>
          <w:szCs w:val="24"/>
        </w:rPr>
        <w:t>Prostředky lze do vybavení jednotek zařadit jen v případě, že vyhovují technickým podmínkám stanoveným právním předpisem</w:t>
      </w:r>
      <w:r w:rsidR="00DF5AB3">
        <w:rPr>
          <w:szCs w:val="24"/>
        </w:rPr>
        <w:t xml:space="preserve"> </w:t>
      </w:r>
      <w:r w:rsidR="00E548CA">
        <w:rPr>
          <w:szCs w:val="24"/>
          <w:vertAlign w:val="superscript"/>
        </w:rPr>
        <w:t>91</w:t>
      </w:r>
      <w:r w:rsidR="00646B90" w:rsidRPr="00646B90">
        <w:rPr>
          <w:szCs w:val="24"/>
        </w:rPr>
        <w:t>,</w:t>
      </w:r>
      <w:r w:rsidR="00DF5AB3">
        <w:rPr>
          <w:szCs w:val="24"/>
        </w:rPr>
        <w:t xml:space="preserve"> </w:t>
      </w:r>
      <w:r w:rsidRPr="00A511CF">
        <w:rPr>
          <w:szCs w:val="24"/>
        </w:rPr>
        <w:t>českou technickou normou, vnitřním předpisem nebo mezinárodním technickým pravidlem.</w:t>
      </w:r>
    </w:p>
    <w:p w14:paraId="7C37C016" w14:textId="77777777" w:rsidR="00A511CF" w:rsidRPr="00A511CF" w:rsidRDefault="00A511CF" w:rsidP="00DF5AB3">
      <w:pPr>
        <w:numPr>
          <w:ilvl w:val="0"/>
          <w:numId w:val="36"/>
        </w:numPr>
        <w:spacing w:after="120"/>
        <w:ind w:left="0" w:firstLine="0"/>
        <w:jc w:val="both"/>
        <w:rPr>
          <w:szCs w:val="24"/>
        </w:rPr>
      </w:pPr>
      <w:r w:rsidRPr="00A511CF">
        <w:rPr>
          <w:szCs w:val="24"/>
        </w:rPr>
        <w:t xml:space="preserve">Velitel zásahu může rozhodnout o nedodržení technických podmínek prostředků, jestliže hrozí nebezpečí z prodlení při záchraně života osob. </w:t>
      </w:r>
    </w:p>
    <w:p w14:paraId="01D10202" w14:textId="77777777" w:rsidR="00A511CF" w:rsidRPr="00A511CF" w:rsidRDefault="00A511CF" w:rsidP="00DF5AB3">
      <w:pPr>
        <w:numPr>
          <w:ilvl w:val="0"/>
          <w:numId w:val="36"/>
        </w:numPr>
        <w:spacing w:after="120"/>
        <w:ind w:left="0" w:firstLine="0"/>
        <w:jc w:val="both"/>
        <w:rPr>
          <w:szCs w:val="24"/>
        </w:rPr>
      </w:pPr>
      <w:r w:rsidRPr="00A511CF">
        <w:rPr>
          <w:szCs w:val="24"/>
        </w:rPr>
        <w:t>Prostředky se zařazují do provozu nebo mimo provoz. Prostředky zařazené mimo provoz musí být uloženy odděleně a zřetelně a srozumitelně označeny („MIMO PROVOZ“ nebo „CVIČNÉ“), popř. demontovány.</w:t>
      </w:r>
    </w:p>
    <w:p w14:paraId="4A46BD80" w14:textId="66282654" w:rsidR="00A511CF" w:rsidRPr="00A511CF" w:rsidRDefault="00A511CF" w:rsidP="00DF5AB3">
      <w:pPr>
        <w:numPr>
          <w:ilvl w:val="0"/>
          <w:numId w:val="36"/>
        </w:numPr>
        <w:spacing w:after="120"/>
        <w:ind w:left="0" w:firstLine="0"/>
        <w:jc w:val="both"/>
        <w:rPr>
          <w:szCs w:val="24"/>
        </w:rPr>
      </w:pPr>
      <w:r w:rsidRPr="00A511CF">
        <w:rPr>
          <w:szCs w:val="24"/>
        </w:rPr>
        <w:t xml:space="preserve">Prostředky lze používat jako cvičné pouze v případě, že to dovolí jejich technický stav </w:t>
      </w:r>
      <w:r w:rsidR="00DF5AB3">
        <w:rPr>
          <w:szCs w:val="24"/>
        </w:rPr>
        <w:br/>
      </w:r>
      <w:r w:rsidRPr="00A511CF">
        <w:rPr>
          <w:szCs w:val="24"/>
        </w:rPr>
        <w:t xml:space="preserve">a zjevně neohrozí zdraví nebo život hasiče nebo nezpůsobí věcnou škodu při pravidelné odborné přípravě. </w:t>
      </w:r>
    </w:p>
    <w:p w14:paraId="43BB6DE5" w14:textId="53C89A02" w:rsidR="00A511CF" w:rsidRPr="00A511CF" w:rsidRDefault="00A511CF" w:rsidP="00DF5AB3">
      <w:pPr>
        <w:numPr>
          <w:ilvl w:val="0"/>
          <w:numId w:val="36"/>
        </w:numPr>
        <w:spacing w:after="120"/>
        <w:ind w:left="0" w:firstLine="0"/>
        <w:jc w:val="both"/>
        <w:rPr>
          <w:szCs w:val="24"/>
        </w:rPr>
      </w:pPr>
      <w:r w:rsidRPr="00A511CF">
        <w:rPr>
          <w:szCs w:val="24"/>
        </w:rPr>
        <w:t>Dýchací přístroje, protichemické ochranné oděvy a detekční prostředky a analyzátory musí být umístěny v prostorách stanice</w:t>
      </w:r>
      <w:r w:rsidR="00BA7777">
        <w:rPr>
          <w:szCs w:val="24"/>
        </w:rPr>
        <w:t>/zbrojnice</w:t>
      </w:r>
      <w:r w:rsidRPr="00A511CF">
        <w:rPr>
          <w:szCs w:val="24"/>
        </w:rPr>
        <w:t xml:space="preserve"> a v požární technice tak, aby nepřicházely do styku se zplodinami hoření, výfukovými plyny, pohonnými hmotami, mazivy a kyselinami a horkými nebo ostrými předměty a nebyly vystaveny přímému slunečnímu záření.</w:t>
      </w:r>
    </w:p>
    <w:p w14:paraId="0873BFD7" w14:textId="77777777" w:rsidR="00A511CF" w:rsidRPr="00A511CF" w:rsidRDefault="00A511CF" w:rsidP="00DF5AB3">
      <w:pPr>
        <w:numPr>
          <w:ilvl w:val="0"/>
          <w:numId w:val="36"/>
        </w:numPr>
        <w:spacing w:after="120"/>
        <w:ind w:left="0" w:firstLine="0"/>
        <w:jc w:val="both"/>
        <w:rPr>
          <w:szCs w:val="24"/>
        </w:rPr>
      </w:pPr>
      <w:r w:rsidRPr="00A511CF">
        <w:rPr>
          <w:szCs w:val="24"/>
        </w:rPr>
        <w:t>Prostředky musí být umístěny a připevněny při přepravě v požární technice tak, aby neohrožovaly bezpečnost hasičů.</w:t>
      </w:r>
    </w:p>
    <w:p w14:paraId="5B933FD2" w14:textId="77777777" w:rsidR="00A511CF" w:rsidRPr="00A511CF" w:rsidRDefault="00A511CF" w:rsidP="00DF5AB3">
      <w:pPr>
        <w:numPr>
          <w:ilvl w:val="0"/>
          <w:numId w:val="36"/>
        </w:numPr>
        <w:spacing w:after="120"/>
        <w:ind w:left="0" w:firstLine="0"/>
        <w:jc w:val="both"/>
        <w:rPr>
          <w:szCs w:val="24"/>
        </w:rPr>
      </w:pPr>
      <w:r w:rsidRPr="00A511CF">
        <w:rPr>
          <w:szCs w:val="24"/>
        </w:rPr>
        <w:t>Hasič musí provádět oblékání a nasazení osobních ochranných prostředků a uživatelskou kontrolu prostředků mimo oblast kontaminace nebo místa působení zdroje nebezpečí.</w:t>
      </w:r>
    </w:p>
    <w:p w14:paraId="3B043547" w14:textId="4977EA7C" w:rsidR="00A511CF" w:rsidRPr="00A511CF" w:rsidRDefault="00A511CF" w:rsidP="00DF5AB3">
      <w:pPr>
        <w:tabs>
          <w:tab w:val="left" w:pos="-993"/>
          <w:tab w:val="left" w:pos="-851"/>
          <w:tab w:val="left" w:pos="-709"/>
          <w:tab w:val="left" w:pos="-567"/>
          <w:tab w:val="left" w:pos="2467"/>
        </w:tabs>
        <w:spacing w:after="0"/>
        <w:jc w:val="both"/>
      </w:pPr>
    </w:p>
    <w:p w14:paraId="2B7CC467" w14:textId="69A9B72C" w:rsidR="00A511CF" w:rsidRPr="00DF5AB3" w:rsidRDefault="00A511CF" w:rsidP="00DF5AB3">
      <w:pPr>
        <w:keepNext/>
        <w:spacing w:after="0"/>
        <w:jc w:val="center"/>
        <w:outlineLvl w:val="0"/>
        <w:rPr>
          <w:bCs/>
        </w:rPr>
      </w:pPr>
      <w:r w:rsidRPr="00DF5AB3">
        <w:rPr>
          <w:bCs/>
        </w:rPr>
        <w:t xml:space="preserve">Čl. </w:t>
      </w:r>
      <w:r w:rsidR="00646B90" w:rsidRPr="00DF5AB3">
        <w:rPr>
          <w:bCs/>
        </w:rPr>
        <w:t>31</w:t>
      </w:r>
    </w:p>
    <w:p w14:paraId="6C877490" w14:textId="77777777" w:rsidR="00A511CF" w:rsidRPr="00A511CF" w:rsidRDefault="00A511CF" w:rsidP="00DF5AB3">
      <w:pPr>
        <w:keepNext/>
        <w:spacing w:after="120"/>
        <w:jc w:val="center"/>
        <w:outlineLvl w:val="1"/>
        <w:rPr>
          <w:b/>
          <w:bCs/>
          <w:szCs w:val="24"/>
        </w:rPr>
      </w:pPr>
      <w:r w:rsidRPr="00A511CF">
        <w:rPr>
          <w:b/>
          <w:bCs/>
          <w:szCs w:val="24"/>
        </w:rPr>
        <w:t>Dokumentace chemické služby</w:t>
      </w:r>
    </w:p>
    <w:p w14:paraId="238FADA7" w14:textId="689B88CA" w:rsidR="00A511CF" w:rsidRPr="00A511CF" w:rsidRDefault="00A511CF" w:rsidP="00DF5AB3">
      <w:pPr>
        <w:numPr>
          <w:ilvl w:val="1"/>
          <w:numId w:val="35"/>
        </w:numPr>
        <w:tabs>
          <w:tab w:val="num" w:pos="360"/>
        </w:tabs>
        <w:spacing w:after="120"/>
        <w:ind w:left="0" w:firstLine="0"/>
        <w:jc w:val="both"/>
      </w:pPr>
      <w:r w:rsidRPr="00A511CF">
        <w:t>O prostředcích se vede dokumentace.</w:t>
      </w:r>
      <w:r w:rsidR="00A1192F" w:rsidRPr="00A1192F">
        <w:t xml:space="preserve"> </w:t>
      </w:r>
      <w:r w:rsidR="00A1192F" w:rsidRPr="00A511CF">
        <w:t>Bližší podmínky vedení dokumentace jsou uvedeny v příloze č. 2/CH.</w:t>
      </w:r>
    </w:p>
    <w:p w14:paraId="5A05A460" w14:textId="6D1097E6" w:rsidR="00A511CF" w:rsidRPr="00A511CF" w:rsidRDefault="00A511CF" w:rsidP="00DF5AB3">
      <w:pPr>
        <w:numPr>
          <w:ilvl w:val="1"/>
          <w:numId w:val="35"/>
        </w:numPr>
        <w:tabs>
          <w:tab w:val="num" w:pos="360"/>
        </w:tabs>
        <w:spacing w:after="120"/>
        <w:ind w:left="0" w:firstLine="0"/>
        <w:jc w:val="both"/>
      </w:pPr>
      <w:r w:rsidRPr="00A511CF">
        <w:t>Součástí dokumentace prostředku jsou evidenční údaje a záznamy o kontrolách, revizích, kalibracích, ověřování a vyřazení z</w:t>
      </w:r>
      <w:r w:rsidR="00DF5AB3">
        <w:t> </w:t>
      </w:r>
      <w:r w:rsidRPr="00A511CF">
        <w:t>užívání</w:t>
      </w:r>
      <w:r w:rsidR="00DF5AB3">
        <w:t>.</w:t>
      </w:r>
      <w:r w:rsidRPr="00A511CF">
        <w:t xml:space="preserve"> </w:t>
      </w:r>
    </w:p>
    <w:p w14:paraId="257FE65F" w14:textId="77777777" w:rsidR="00A511CF" w:rsidRPr="00A511CF" w:rsidRDefault="00A511CF" w:rsidP="00DF5AB3">
      <w:pPr>
        <w:spacing w:after="0"/>
        <w:jc w:val="both"/>
        <w:rPr>
          <w:szCs w:val="24"/>
        </w:rPr>
      </w:pPr>
    </w:p>
    <w:p w14:paraId="36B588C7" w14:textId="43E43680" w:rsidR="00A511CF" w:rsidRPr="00DF5AB3" w:rsidRDefault="00A511CF" w:rsidP="00DF5AB3">
      <w:pPr>
        <w:spacing w:after="0"/>
        <w:jc w:val="center"/>
        <w:outlineLvl w:val="0"/>
        <w:rPr>
          <w:bCs/>
        </w:rPr>
      </w:pPr>
      <w:r w:rsidRPr="00DF5AB3">
        <w:rPr>
          <w:bCs/>
        </w:rPr>
        <w:t xml:space="preserve">Čl. </w:t>
      </w:r>
      <w:r w:rsidR="00646B90" w:rsidRPr="00DF5AB3">
        <w:rPr>
          <w:bCs/>
        </w:rPr>
        <w:t>32</w:t>
      </w:r>
    </w:p>
    <w:p w14:paraId="6D4D11F5" w14:textId="77777777" w:rsidR="00A511CF" w:rsidRPr="00A511CF" w:rsidRDefault="00A511CF" w:rsidP="00A511CF">
      <w:pPr>
        <w:spacing w:after="120"/>
        <w:jc w:val="center"/>
        <w:outlineLvl w:val="0"/>
        <w:rPr>
          <w:b/>
          <w:bCs/>
        </w:rPr>
      </w:pPr>
      <w:r w:rsidRPr="00A511CF">
        <w:rPr>
          <w:b/>
          <w:bCs/>
        </w:rPr>
        <w:t>Revize a kontroly prostředků</w:t>
      </w:r>
    </w:p>
    <w:p w14:paraId="12FB53A9" w14:textId="523396B9" w:rsidR="00DF5AB3" w:rsidRDefault="00A511CF" w:rsidP="00DF5AB3">
      <w:pPr>
        <w:numPr>
          <w:ilvl w:val="0"/>
          <w:numId w:val="94"/>
        </w:numPr>
        <w:tabs>
          <w:tab w:val="clear" w:pos="2062"/>
          <w:tab w:val="num" w:pos="0"/>
          <w:tab w:val="num" w:pos="426"/>
        </w:tabs>
        <w:spacing w:after="120"/>
        <w:ind w:left="0" w:firstLine="0"/>
        <w:jc w:val="both"/>
      </w:pPr>
      <w:r w:rsidRPr="00A511CF">
        <w:t>Revize prostředků se provádí nejméně v rozsahu a intervalech stanovených výrobcem nebo právním předpisem.</w:t>
      </w:r>
    </w:p>
    <w:p w14:paraId="409A76D1" w14:textId="7F69A567" w:rsidR="00A511CF" w:rsidRPr="00DF5AB3" w:rsidRDefault="00DF5AB3" w:rsidP="00DF5AB3">
      <w:pPr>
        <w:numPr>
          <w:ilvl w:val="0"/>
          <w:numId w:val="94"/>
        </w:numPr>
        <w:tabs>
          <w:tab w:val="clear" w:pos="2062"/>
          <w:tab w:val="num" w:pos="0"/>
          <w:tab w:val="num" w:pos="426"/>
        </w:tabs>
        <w:spacing w:after="120"/>
        <w:ind w:left="0" w:firstLine="0"/>
        <w:jc w:val="both"/>
      </w:pPr>
      <w:r>
        <w:t>Re</w:t>
      </w:r>
      <w:r w:rsidR="00A511CF" w:rsidRPr="00DF5AB3">
        <w:t>vize provádí výrobce nebo osoba pověřená k provádění revizí. Výsledky revize se uvádí do protokolu o revizi.</w:t>
      </w:r>
    </w:p>
    <w:p w14:paraId="00CCFA42" w14:textId="6B30CE84" w:rsidR="00A511CF" w:rsidRPr="00A511CF" w:rsidRDefault="00A511CF" w:rsidP="008D56FA">
      <w:pPr>
        <w:numPr>
          <w:ilvl w:val="0"/>
          <w:numId w:val="94"/>
        </w:numPr>
        <w:tabs>
          <w:tab w:val="clear" w:pos="2062"/>
          <w:tab w:val="num" w:pos="0"/>
          <w:tab w:val="num" w:pos="426"/>
        </w:tabs>
        <w:spacing w:after="120"/>
        <w:ind w:left="0" w:firstLine="0"/>
        <w:jc w:val="both"/>
      </w:pPr>
      <w:r w:rsidRPr="00A511CF">
        <w:t xml:space="preserve">Druhy kontrol prostředků a intervaly pravidelných kontrol u vybraných prostředků jsou stanoveny </w:t>
      </w:r>
      <w:r w:rsidR="00721B25">
        <w:t>právním předpisem</w:t>
      </w:r>
      <w:r w:rsidR="008D56FA">
        <w:t xml:space="preserve"> </w:t>
      </w:r>
      <w:r w:rsidR="00E548CA">
        <w:rPr>
          <w:vertAlign w:val="superscript"/>
        </w:rPr>
        <w:t>88</w:t>
      </w:r>
      <w:r w:rsidRPr="00A511CF">
        <w:t xml:space="preserve"> (příloha č. 3/CH). U ostatních prostředků se pravidelné kontroly provádějí, jsou-li stanoveny výrobcem nebo vnitřním předpisem.</w:t>
      </w:r>
    </w:p>
    <w:p w14:paraId="52A970A5" w14:textId="54981B10" w:rsidR="00A511CF" w:rsidRPr="00A511CF" w:rsidRDefault="00A511CF" w:rsidP="008D56FA">
      <w:pPr>
        <w:numPr>
          <w:ilvl w:val="0"/>
          <w:numId w:val="94"/>
        </w:numPr>
        <w:tabs>
          <w:tab w:val="clear" w:pos="2062"/>
          <w:tab w:val="num" w:pos="0"/>
          <w:tab w:val="num" w:pos="426"/>
        </w:tabs>
        <w:spacing w:after="120"/>
        <w:ind w:left="0" w:firstLine="0"/>
        <w:jc w:val="both"/>
      </w:pPr>
      <w:r w:rsidRPr="00A511CF">
        <w:t xml:space="preserve">Rozsah kontrol je obvykle stanoven výrobcem. Pokud výrobce rozsah kontrol nestanovil, postupuje se podle vnitřního předpisu nebo podle obecných pravidel stanovených v příloze </w:t>
      </w:r>
      <w:r w:rsidR="008D56FA">
        <w:br/>
      </w:r>
      <w:r w:rsidRPr="00A511CF">
        <w:t>č. 3</w:t>
      </w:r>
      <w:r w:rsidR="003D53C4">
        <w:t>/CH</w:t>
      </w:r>
      <w:r w:rsidRPr="00A511CF">
        <w:t>.</w:t>
      </w:r>
    </w:p>
    <w:p w14:paraId="49534C66" w14:textId="76920E59" w:rsidR="00A511CF" w:rsidRPr="00A511CF" w:rsidRDefault="00A511CF" w:rsidP="008D56FA">
      <w:pPr>
        <w:numPr>
          <w:ilvl w:val="0"/>
          <w:numId w:val="94"/>
        </w:numPr>
        <w:tabs>
          <w:tab w:val="clear" w:pos="2062"/>
          <w:tab w:val="num" w:pos="0"/>
          <w:tab w:val="num" w:pos="426"/>
        </w:tabs>
        <w:spacing w:after="120"/>
        <w:ind w:left="0" w:firstLine="0"/>
        <w:jc w:val="both"/>
      </w:pPr>
      <w:r w:rsidRPr="00A511CF">
        <w:t>Výsledky vybraných druhů kontrol (příloh</w:t>
      </w:r>
      <w:r w:rsidR="0042248F">
        <w:t>a</w:t>
      </w:r>
      <w:r w:rsidRPr="00A511CF">
        <w:t xml:space="preserve"> č. 2</w:t>
      </w:r>
      <w:r w:rsidR="003E7D22">
        <w:t>/CH</w:t>
      </w:r>
      <w:r w:rsidRPr="00A511CF">
        <w:t>) se uvádí do záznamu o kontrole.</w:t>
      </w:r>
    </w:p>
    <w:p w14:paraId="1BA6BDEC" w14:textId="0189A6F9" w:rsidR="00A511CF" w:rsidRPr="00A511CF" w:rsidRDefault="00A511CF" w:rsidP="008D56FA">
      <w:pPr>
        <w:numPr>
          <w:ilvl w:val="0"/>
          <w:numId w:val="94"/>
        </w:numPr>
        <w:tabs>
          <w:tab w:val="clear" w:pos="2062"/>
          <w:tab w:val="num" w:pos="0"/>
          <w:tab w:val="num" w:pos="426"/>
        </w:tabs>
        <w:spacing w:after="120"/>
        <w:ind w:left="0" w:firstLine="0"/>
        <w:jc w:val="both"/>
      </w:pPr>
      <w:r w:rsidRPr="00A511CF">
        <w:lastRenderedPageBreak/>
        <w:t>Zkoušky prostředků prováděné v rámci revizí a kontrol se provádějí zkušebním zařízením, které má platné ověření nebo kalibraci, pokud právní předpis</w:t>
      </w:r>
      <w:r w:rsidR="008D56FA">
        <w:t xml:space="preserve"> </w:t>
      </w:r>
      <w:r w:rsidR="00E548CA">
        <w:rPr>
          <w:vertAlign w:val="superscript"/>
        </w:rPr>
        <w:t>89</w:t>
      </w:r>
      <w:r w:rsidRPr="00A511CF">
        <w:t xml:space="preserve"> nebo výrobce v návodu k použití takovou podmínku stanovil.</w:t>
      </w:r>
    </w:p>
    <w:p w14:paraId="66D0CA8B" w14:textId="259CE66B" w:rsidR="00A511CF" w:rsidRPr="00A511CF" w:rsidRDefault="00A511CF" w:rsidP="008D56FA">
      <w:pPr>
        <w:numPr>
          <w:ilvl w:val="0"/>
          <w:numId w:val="94"/>
        </w:numPr>
        <w:tabs>
          <w:tab w:val="clear" w:pos="2062"/>
          <w:tab w:val="num" w:pos="0"/>
          <w:tab w:val="num" w:pos="426"/>
        </w:tabs>
        <w:spacing w:after="120"/>
        <w:ind w:left="0" w:firstLine="0"/>
        <w:jc w:val="both"/>
      </w:pPr>
      <w:r w:rsidRPr="00A511CF">
        <w:t>K zápisu hodnot do záznamu o kontrole nebo revizi se používají výhradně měrné jednotky stanovené právním předpisem</w:t>
      </w:r>
      <w:r w:rsidR="008D56FA">
        <w:t xml:space="preserve"> </w:t>
      </w:r>
      <w:r w:rsidR="00E548CA">
        <w:rPr>
          <w:vertAlign w:val="superscript"/>
        </w:rPr>
        <w:t>90</w:t>
      </w:r>
      <w:r w:rsidRPr="00A511CF">
        <w:t>.</w:t>
      </w:r>
    </w:p>
    <w:p w14:paraId="72F71F18" w14:textId="77777777" w:rsidR="00A511CF" w:rsidRPr="00A511CF" w:rsidRDefault="00A511CF" w:rsidP="008D56FA">
      <w:pPr>
        <w:numPr>
          <w:ilvl w:val="0"/>
          <w:numId w:val="94"/>
        </w:numPr>
        <w:tabs>
          <w:tab w:val="clear" w:pos="2062"/>
          <w:tab w:val="num" w:pos="0"/>
          <w:tab w:val="num" w:pos="426"/>
        </w:tabs>
        <w:spacing w:after="120"/>
        <w:ind w:left="0" w:firstLine="0"/>
        <w:jc w:val="both"/>
      </w:pPr>
      <w:r w:rsidRPr="00A511CF">
        <w:t>Nejsou-li dodrženy intervaly revizí nebo kontrol, nebo nesplňují-li prostředky požadavky provozuschopnosti, musí být zařazeny mimo provoz.</w:t>
      </w:r>
    </w:p>
    <w:p w14:paraId="0D70CB71" w14:textId="27101434" w:rsidR="00A511CF" w:rsidRPr="00A511CF" w:rsidRDefault="00A511CF" w:rsidP="008D56FA">
      <w:pPr>
        <w:tabs>
          <w:tab w:val="left" w:pos="0"/>
        </w:tabs>
        <w:spacing w:after="0"/>
        <w:jc w:val="both"/>
        <w:rPr>
          <w:szCs w:val="24"/>
        </w:rPr>
      </w:pPr>
    </w:p>
    <w:p w14:paraId="3B395AEF" w14:textId="5A437B83" w:rsidR="00A511CF" w:rsidRPr="008D56FA" w:rsidRDefault="00A511CF" w:rsidP="008D56FA">
      <w:pPr>
        <w:keepNext/>
        <w:spacing w:after="0"/>
        <w:jc w:val="center"/>
        <w:outlineLvl w:val="0"/>
        <w:rPr>
          <w:bCs/>
        </w:rPr>
      </w:pPr>
      <w:r w:rsidRPr="008D56FA">
        <w:rPr>
          <w:bCs/>
        </w:rPr>
        <w:t xml:space="preserve">Čl. </w:t>
      </w:r>
      <w:r w:rsidR="00646B90" w:rsidRPr="008D56FA">
        <w:rPr>
          <w:bCs/>
        </w:rPr>
        <w:t>33</w:t>
      </w:r>
    </w:p>
    <w:p w14:paraId="22625519" w14:textId="77777777" w:rsidR="00A511CF" w:rsidRPr="00A511CF" w:rsidRDefault="00A511CF" w:rsidP="008D56FA">
      <w:pPr>
        <w:keepNext/>
        <w:spacing w:after="120"/>
        <w:jc w:val="center"/>
        <w:outlineLvl w:val="0"/>
        <w:rPr>
          <w:vertAlign w:val="superscript"/>
        </w:rPr>
      </w:pPr>
      <w:r w:rsidRPr="00A511CF">
        <w:rPr>
          <w:b/>
          <w:bCs/>
        </w:rPr>
        <w:t>Ověření a kalibrace měřidel</w:t>
      </w:r>
    </w:p>
    <w:p w14:paraId="3167647E" w14:textId="5EF67FF3" w:rsidR="00A511CF" w:rsidRPr="00A511CF" w:rsidRDefault="00A511CF" w:rsidP="008D56FA">
      <w:pPr>
        <w:numPr>
          <w:ilvl w:val="0"/>
          <w:numId w:val="56"/>
        </w:numPr>
        <w:spacing w:after="120"/>
        <w:ind w:left="0" w:firstLine="0"/>
        <w:jc w:val="both"/>
        <w:rPr>
          <w:szCs w:val="24"/>
        </w:rPr>
      </w:pPr>
      <w:r w:rsidRPr="00A511CF">
        <w:rPr>
          <w:szCs w:val="24"/>
        </w:rPr>
        <w:t xml:space="preserve">Ověření pracovních měřidel stanovených provádí Český metrologický institut nebo autorizované metrologické středisko. Dokladem o ověření pracovního měřidla stanoveného je ověřovací list nebo je měřidlo opatřeno úřední značkou. </w:t>
      </w:r>
    </w:p>
    <w:p w14:paraId="66870964" w14:textId="0FDF1F14" w:rsidR="00A511CF" w:rsidRPr="00A511CF" w:rsidRDefault="00A511CF" w:rsidP="008D56FA">
      <w:pPr>
        <w:numPr>
          <w:ilvl w:val="0"/>
          <w:numId w:val="56"/>
        </w:numPr>
        <w:spacing w:after="120"/>
        <w:ind w:left="0" w:firstLine="0"/>
        <w:jc w:val="both"/>
        <w:rPr>
          <w:szCs w:val="24"/>
        </w:rPr>
      </w:pPr>
      <w:r w:rsidRPr="00A511CF">
        <w:rPr>
          <w:szCs w:val="24"/>
        </w:rPr>
        <w:t>Pracovní měřidlo stanovené může být používáno pro daný účel jen po dobu platnosti provedeného ověření. Dobu platnosti ověření pracovních měřidel stanovených stanoví Ministerstvo průmyslu a obchodu.</w:t>
      </w:r>
    </w:p>
    <w:p w14:paraId="65803670" w14:textId="695E7898" w:rsidR="00A511CF" w:rsidRPr="00A511CF" w:rsidRDefault="00A511CF" w:rsidP="008D56FA">
      <w:pPr>
        <w:numPr>
          <w:ilvl w:val="0"/>
          <w:numId w:val="56"/>
        </w:numPr>
        <w:spacing w:after="120"/>
        <w:ind w:left="0" w:firstLine="0"/>
        <w:jc w:val="both"/>
        <w:rPr>
          <w:szCs w:val="24"/>
        </w:rPr>
      </w:pPr>
      <w:r w:rsidRPr="00A511CF">
        <w:rPr>
          <w:szCs w:val="24"/>
        </w:rPr>
        <w:t>Platnost ověření pracovního měřidla stanoveného</w:t>
      </w:r>
      <w:r w:rsidR="008D56FA">
        <w:rPr>
          <w:szCs w:val="24"/>
        </w:rPr>
        <w:t xml:space="preserve"> </w:t>
      </w:r>
      <w:r w:rsidR="003E7D22">
        <w:rPr>
          <w:rStyle w:val="Znakapoznpodarou"/>
          <w:szCs w:val="24"/>
        </w:rPr>
        <w:footnoteReference w:id="95"/>
      </w:r>
      <w:r w:rsidR="003E7D22">
        <w:rPr>
          <w:szCs w:val="24"/>
        </w:rPr>
        <w:t xml:space="preserve"> </w:t>
      </w:r>
      <w:r w:rsidRPr="00A511CF">
        <w:rPr>
          <w:szCs w:val="24"/>
        </w:rPr>
        <w:t>zaniká, jestliže:</w:t>
      </w:r>
    </w:p>
    <w:p w14:paraId="02B56339" w14:textId="77777777" w:rsidR="00A511CF" w:rsidRPr="00A511CF" w:rsidRDefault="00A511CF" w:rsidP="008D56FA">
      <w:pPr>
        <w:numPr>
          <w:ilvl w:val="0"/>
          <w:numId w:val="65"/>
        </w:numPr>
        <w:tabs>
          <w:tab w:val="clear" w:pos="360"/>
          <w:tab w:val="num" w:pos="709"/>
        </w:tabs>
        <w:spacing w:after="0"/>
        <w:ind w:left="357" w:hanging="357"/>
        <w:jc w:val="both"/>
        <w:rPr>
          <w:szCs w:val="24"/>
        </w:rPr>
      </w:pPr>
      <w:r w:rsidRPr="00A511CF">
        <w:rPr>
          <w:szCs w:val="24"/>
        </w:rPr>
        <w:t>uplynula doba platnosti jeho ověření,</w:t>
      </w:r>
    </w:p>
    <w:p w14:paraId="03AC30D7" w14:textId="77777777" w:rsidR="00A511CF" w:rsidRPr="00A511CF" w:rsidRDefault="00A511CF" w:rsidP="008D56FA">
      <w:pPr>
        <w:numPr>
          <w:ilvl w:val="0"/>
          <w:numId w:val="65"/>
        </w:numPr>
        <w:tabs>
          <w:tab w:val="clear" w:pos="360"/>
          <w:tab w:val="num" w:pos="709"/>
        </w:tabs>
        <w:spacing w:after="0"/>
        <w:ind w:left="357" w:hanging="357"/>
        <w:jc w:val="both"/>
        <w:rPr>
          <w:szCs w:val="24"/>
        </w:rPr>
      </w:pPr>
      <w:r w:rsidRPr="00A511CF">
        <w:rPr>
          <w:szCs w:val="24"/>
        </w:rPr>
        <w:t>byly provedeny jeho změny nebo úpravy, jež mohou ovlivnit jeho metrologické vlastnosti,</w:t>
      </w:r>
    </w:p>
    <w:p w14:paraId="7FDA653F" w14:textId="77777777" w:rsidR="00A511CF" w:rsidRPr="00A511CF" w:rsidRDefault="00A511CF" w:rsidP="008D56FA">
      <w:pPr>
        <w:numPr>
          <w:ilvl w:val="0"/>
          <w:numId w:val="65"/>
        </w:numPr>
        <w:tabs>
          <w:tab w:val="clear" w:pos="360"/>
          <w:tab w:val="num" w:pos="709"/>
        </w:tabs>
        <w:spacing w:after="0"/>
        <w:ind w:left="357" w:hanging="357"/>
        <w:jc w:val="both"/>
        <w:rPr>
          <w:szCs w:val="24"/>
        </w:rPr>
      </w:pPr>
      <w:r w:rsidRPr="00A511CF">
        <w:rPr>
          <w:szCs w:val="24"/>
        </w:rPr>
        <w:t>bylo poškozeno tak, že mohlo ztratit některou vlastnost rozhodnou pro jeho ověření,</w:t>
      </w:r>
    </w:p>
    <w:p w14:paraId="786B1B1D" w14:textId="77777777" w:rsidR="00A511CF" w:rsidRPr="00A511CF" w:rsidRDefault="00A511CF" w:rsidP="008D56FA">
      <w:pPr>
        <w:numPr>
          <w:ilvl w:val="0"/>
          <w:numId w:val="65"/>
        </w:numPr>
        <w:tabs>
          <w:tab w:val="clear" w:pos="360"/>
          <w:tab w:val="num" w:pos="709"/>
        </w:tabs>
        <w:spacing w:after="0"/>
        <w:ind w:left="357" w:hanging="357"/>
        <w:jc w:val="both"/>
        <w:rPr>
          <w:szCs w:val="24"/>
        </w:rPr>
      </w:pPr>
      <w:r w:rsidRPr="00A511CF">
        <w:rPr>
          <w:szCs w:val="24"/>
        </w:rPr>
        <w:t xml:space="preserve">byla znehodnocena, popřípadě odstraněna úřední značka, </w:t>
      </w:r>
    </w:p>
    <w:p w14:paraId="3FFC1C0D" w14:textId="77777777" w:rsidR="00A511CF" w:rsidRPr="00A511CF" w:rsidRDefault="00A511CF" w:rsidP="008D56FA">
      <w:pPr>
        <w:numPr>
          <w:ilvl w:val="0"/>
          <w:numId w:val="65"/>
        </w:numPr>
        <w:tabs>
          <w:tab w:val="clear" w:pos="360"/>
          <w:tab w:val="num" w:pos="709"/>
        </w:tabs>
        <w:spacing w:after="0"/>
        <w:ind w:left="357" w:hanging="357"/>
        <w:jc w:val="both"/>
        <w:rPr>
          <w:szCs w:val="24"/>
        </w:rPr>
      </w:pPr>
      <w:r w:rsidRPr="00A511CF">
        <w:rPr>
          <w:szCs w:val="24"/>
        </w:rPr>
        <w:t>je zjevné, že i při neporušeném ověření pracovního měřidla stanoveného ztratilo toto měřidlo požadované metrologické vlastnosti (odezva měřidla se výrazně změnila),</w:t>
      </w:r>
    </w:p>
    <w:p w14:paraId="45CCE395" w14:textId="77777777" w:rsidR="00A511CF" w:rsidRPr="00A511CF" w:rsidRDefault="00A511CF" w:rsidP="008D56FA">
      <w:pPr>
        <w:numPr>
          <w:ilvl w:val="0"/>
          <w:numId w:val="65"/>
        </w:numPr>
        <w:tabs>
          <w:tab w:val="clear" w:pos="360"/>
          <w:tab w:val="num" w:pos="709"/>
        </w:tabs>
        <w:spacing w:after="120"/>
        <w:ind w:left="357" w:hanging="357"/>
        <w:jc w:val="both"/>
        <w:rPr>
          <w:szCs w:val="24"/>
        </w:rPr>
      </w:pPr>
      <w:r w:rsidRPr="00A511CF">
        <w:rPr>
          <w:szCs w:val="24"/>
        </w:rPr>
        <w:t>bylo i při neporušeném ověření změněno místo používání pracovního měřidla stanoveného v případě, kde to stanoví certifikát o schválení typu měřidla.</w:t>
      </w:r>
    </w:p>
    <w:p w14:paraId="6043A232" w14:textId="2BA0B776" w:rsidR="00A511CF" w:rsidRPr="00A511CF" w:rsidRDefault="00A511CF" w:rsidP="008D56FA">
      <w:pPr>
        <w:numPr>
          <w:ilvl w:val="0"/>
          <w:numId w:val="56"/>
        </w:numPr>
        <w:spacing w:after="120"/>
        <w:ind w:left="0" w:firstLine="0"/>
        <w:jc w:val="both"/>
        <w:rPr>
          <w:szCs w:val="24"/>
        </w:rPr>
      </w:pPr>
      <w:r w:rsidRPr="00A511CF">
        <w:rPr>
          <w:szCs w:val="24"/>
        </w:rPr>
        <w:t>Uživatel pracovních měřidel stanovených musí zabezpečit vedení jejich evidence, předkládat je ve stanovené lhůtě k ověření, zajišťovat jednotnost měřidel a reprodukovatelnost měření, jakož i vést evidenci o datu posouze</w:t>
      </w:r>
      <w:r w:rsidR="009A4078">
        <w:rPr>
          <w:szCs w:val="24"/>
        </w:rPr>
        <w:t>ní shody.</w:t>
      </w:r>
    </w:p>
    <w:p w14:paraId="13244F33" w14:textId="48638545" w:rsidR="008D56FA" w:rsidRDefault="00A511CF" w:rsidP="008D56FA">
      <w:pPr>
        <w:numPr>
          <w:ilvl w:val="0"/>
          <w:numId w:val="56"/>
        </w:numPr>
        <w:spacing w:after="120"/>
        <w:ind w:left="0" w:firstLine="0"/>
        <w:jc w:val="both"/>
        <w:rPr>
          <w:szCs w:val="24"/>
        </w:rPr>
      </w:pPr>
      <w:r w:rsidRPr="00A511CF">
        <w:rPr>
          <w:szCs w:val="24"/>
        </w:rPr>
        <w:t>Rozsah metrologického zabezpečení vybraných dozimetrických měřidel je uveden ve zvláštním předpisu. Doba platnosti ověření stanoveného dozimetrického měřidla je 2 roky s výjimkou osobního dozimetru, u kterého je doba platnosti ověření stanoveného</w:t>
      </w:r>
      <w:r w:rsidR="00984EB7">
        <w:rPr>
          <w:szCs w:val="24"/>
        </w:rPr>
        <w:t xml:space="preserve"> měřidla stanovena na jeden rok.</w:t>
      </w:r>
    </w:p>
    <w:p w14:paraId="5896DDA3" w14:textId="1D990A13" w:rsidR="00A511CF" w:rsidRPr="008D56FA" w:rsidRDefault="008D56FA" w:rsidP="008D56FA">
      <w:pPr>
        <w:numPr>
          <w:ilvl w:val="0"/>
          <w:numId w:val="56"/>
        </w:numPr>
        <w:spacing w:after="120"/>
        <w:ind w:left="0" w:firstLine="0"/>
        <w:jc w:val="both"/>
        <w:rPr>
          <w:szCs w:val="24"/>
        </w:rPr>
      </w:pPr>
      <w:r>
        <w:rPr>
          <w:szCs w:val="24"/>
        </w:rPr>
        <w:t>K</w:t>
      </w:r>
      <w:r w:rsidR="00A511CF" w:rsidRPr="008D56FA">
        <w:rPr>
          <w:szCs w:val="24"/>
        </w:rPr>
        <w:t xml:space="preserve">alibraci pracovních měřidel nestanovených provádí středisko kalibrační služby, které je akreditováno akreditující osobou </w:t>
      </w:r>
      <w:r w:rsidR="00984EB7">
        <w:rPr>
          <w:rStyle w:val="Znakapoznpodarou"/>
          <w:szCs w:val="24"/>
        </w:rPr>
        <w:footnoteReference w:id="96"/>
      </w:r>
      <w:r w:rsidR="00BD3C42" w:rsidRPr="008D56FA">
        <w:rPr>
          <w:szCs w:val="24"/>
        </w:rPr>
        <w:t>.</w:t>
      </w:r>
    </w:p>
    <w:p w14:paraId="2EC19CF1" w14:textId="79C2323E" w:rsidR="00A511CF" w:rsidRPr="00A511CF" w:rsidRDefault="00A511CF" w:rsidP="008D56FA">
      <w:pPr>
        <w:numPr>
          <w:ilvl w:val="0"/>
          <w:numId w:val="56"/>
        </w:numPr>
        <w:spacing w:after="120"/>
        <w:ind w:left="0" w:firstLine="0"/>
        <w:jc w:val="both"/>
        <w:rPr>
          <w:szCs w:val="24"/>
        </w:rPr>
      </w:pPr>
      <w:r w:rsidRPr="00A511CF">
        <w:rPr>
          <w:szCs w:val="24"/>
        </w:rPr>
        <w:t xml:space="preserve">Dokladem o kalibraci pracovního měřidla je kalibrační list </w:t>
      </w:r>
      <w:r w:rsidR="00984EB7">
        <w:rPr>
          <w:rStyle w:val="Znakapoznpodarou"/>
          <w:szCs w:val="24"/>
        </w:rPr>
        <w:footnoteReference w:id="97"/>
      </w:r>
      <w:r w:rsidR="00BD3C42">
        <w:rPr>
          <w:szCs w:val="24"/>
        </w:rPr>
        <w:t>.</w:t>
      </w:r>
    </w:p>
    <w:p w14:paraId="54AEA483" w14:textId="77777777" w:rsidR="00A511CF" w:rsidRPr="00A511CF" w:rsidRDefault="00A511CF" w:rsidP="008D56FA">
      <w:pPr>
        <w:numPr>
          <w:ilvl w:val="0"/>
          <w:numId w:val="56"/>
        </w:numPr>
        <w:spacing w:after="120"/>
        <w:ind w:left="0" w:firstLine="0"/>
        <w:jc w:val="both"/>
        <w:rPr>
          <w:szCs w:val="24"/>
        </w:rPr>
      </w:pPr>
      <w:r w:rsidRPr="00A511CF">
        <w:rPr>
          <w:szCs w:val="24"/>
        </w:rPr>
        <w:t xml:space="preserve">Pracovní měřidla nestanovená mohou být používána pro daný účel jen po dobu platnosti provedené kalibrace. Lhůty kalibrace těchto měřidel nejsou stanoveny předpisem. Lhůtu kalibrace určuje uživatel podle četnosti používání měřidla, podle podmínek prostředí, ve kterém se měřidlo používá, podle technického stavu a stáří měřidla a na základě doporučení výrobce </w:t>
      </w:r>
      <w:r w:rsidRPr="00A511CF">
        <w:rPr>
          <w:szCs w:val="24"/>
        </w:rPr>
        <w:lastRenderedPageBreak/>
        <w:t>uvedeného v technické dokumentaci nebo doporučení střediska kalibrační služby provádějící kalibraci měřidla.</w:t>
      </w:r>
    </w:p>
    <w:p w14:paraId="4AEA230F" w14:textId="2295C7CC" w:rsidR="00A511CF" w:rsidRPr="00A511CF" w:rsidRDefault="00A511CF" w:rsidP="008D56FA">
      <w:pPr>
        <w:numPr>
          <w:ilvl w:val="0"/>
          <w:numId w:val="56"/>
        </w:numPr>
        <w:spacing w:after="120"/>
        <w:ind w:left="0" w:firstLine="0"/>
        <w:jc w:val="both"/>
        <w:rPr>
          <w:szCs w:val="24"/>
        </w:rPr>
      </w:pPr>
      <w:r w:rsidRPr="00A511CF">
        <w:rPr>
          <w:szCs w:val="24"/>
        </w:rPr>
        <w:t>Kalibrace pracovního měřidla ve smyslu zákona o metrologii</w:t>
      </w:r>
      <w:r w:rsidR="0006096E">
        <w:rPr>
          <w:szCs w:val="24"/>
        </w:rPr>
        <w:t xml:space="preserve"> </w:t>
      </w:r>
      <w:r w:rsidR="00984EB7">
        <w:rPr>
          <w:szCs w:val="24"/>
        </w:rPr>
        <w:t>nelze</w:t>
      </w:r>
      <w:r w:rsidRPr="00A511CF">
        <w:rPr>
          <w:szCs w:val="24"/>
        </w:rPr>
        <w:t xml:space="preserve"> zaměňovat s činnostmi, které většinou provádí uživatel před měřením nebo v pravidelných intervalech, zpravidla pro nastavení kalibrační křivky měřidla. </w:t>
      </w:r>
    </w:p>
    <w:p w14:paraId="134FDEC1" w14:textId="77777777" w:rsidR="00A511CF" w:rsidRPr="00A511CF" w:rsidRDefault="00A511CF" w:rsidP="008D56FA">
      <w:pPr>
        <w:spacing w:after="0"/>
        <w:jc w:val="both"/>
      </w:pPr>
    </w:p>
    <w:p w14:paraId="7A213F97" w14:textId="7E4432CF" w:rsidR="00A511CF" w:rsidRPr="008D56FA" w:rsidRDefault="00A511CF" w:rsidP="008D56FA">
      <w:pPr>
        <w:keepNext/>
        <w:spacing w:after="0"/>
        <w:jc w:val="center"/>
        <w:rPr>
          <w:bCs/>
          <w:szCs w:val="24"/>
        </w:rPr>
      </w:pPr>
      <w:r w:rsidRPr="008D56FA">
        <w:rPr>
          <w:bCs/>
          <w:szCs w:val="24"/>
        </w:rPr>
        <w:t xml:space="preserve">Čl. </w:t>
      </w:r>
      <w:r w:rsidR="00646B90" w:rsidRPr="008D56FA">
        <w:rPr>
          <w:bCs/>
          <w:szCs w:val="24"/>
        </w:rPr>
        <w:t>34</w:t>
      </w:r>
    </w:p>
    <w:p w14:paraId="68918DDF" w14:textId="77777777" w:rsidR="00A511CF" w:rsidRPr="00A511CF" w:rsidRDefault="00A511CF" w:rsidP="008D56FA">
      <w:pPr>
        <w:keepNext/>
        <w:spacing w:after="120"/>
        <w:jc w:val="center"/>
        <w:outlineLvl w:val="4"/>
        <w:rPr>
          <w:b/>
          <w:bCs/>
          <w:szCs w:val="24"/>
        </w:rPr>
      </w:pPr>
      <w:r w:rsidRPr="00A511CF">
        <w:rPr>
          <w:b/>
          <w:bCs/>
          <w:szCs w:val="24"/>
        </w:rPr>
        <w:t>Používání izolačního dýchacího přístroje</w:t>
      </w:r>
    </w:p>
    <w:p w14:paraId="32FC942E" w14:textId="77777777" w:rsidR="00A511CF" w:rsidRPr="00A511CF" w:rsidRDefault="00A511CF" w:rsidP="008D56FA">
      <w:pPr>
        <w:numPr>
          <w:ilvl w:val="0"/>
          <w:numId w:val="34"/>
        </w:numPr>
        <w:tabs>
          <w:tab w:val="clear" w:pos="644"/>
          <w:tab w:val="num" w:pos="426"/>
        </w:tabs>
        <w:spacing w:after="120"/>
        <w:ind w:left="0" w:firstLine="0"/>
        <w:rPr>
          <w:szCs w:val="24"/>
        </w:rPr>
      </w:pPr>
      <w:r w:rsidRPr="00A511CF">
        <w:rPr>
          <w:szCs w:val="24"/>
        </w:rPr>
        <w:t xml:space="preserve">Izolační dýchací přístroj smí používat pouze osoba: </w:t>
      </w:r>
    </w:p>
    <w:p w14:paraId="1ECD7F55" w14:textId="7C667259" w:rsidR="00A511CF" w:rsidRPr="00A511CF" w:rsidRDefault="00A511CF" w:rsidP="008D56FA">
      <w:pPr>
        <w:numPr>
          <w:ilvl w:val="0"/>
          <w:numId w:val="114"/>
        </w:numPr>
        <w:tabs>
          <w:tab w:val="clear" w:pos="780"/>
        </w:tabs>
        <w:spacing w:after="0"/>
        <w:ind w:left="357" w:hanging="357"/>
        <w:jc w:val="both"/>
        <w:rPr>
          <w:szCs w:val="24"/>
        </w:rPr>
      </w:pPr>
      <w:r w:rsidRPr="00F43F8D">
        <w:rPr>
          <w:szCs w:val="24"/>
        </w:rPr>
        <w:t xml:space="preserve">ve věku 18ti let </w:t>
      </w:r>
      <w:r w:rsidR="000B36FC" w:rsidRPr="00F43F8D">
        <w:rPr>
          <w:szCs w:val="24"/>
        </w:rPr>
        <w:t xml:space="preserve">a </w:t>
      </w:r>
      <w:r w:rsidRPr="00F43F8D">
        <w:rPr>
          <w:szCs w:val="24"/>
        </w:rPr>
        <w:t>starší</w:t>
      </w:r>
      <w:r w:rsidR="00F43F8D">
        <w:rPr>
          <w:szCs w:val="24"/>
        </w:rPr>
        <w:t xml:space="preserve"> </w:t>
      </w:r>
      <w:r w:rsidR="00BD3C42">
        <w:rPr>
          <w:rStyle w:val="Znakapoznpodarou"/>
          <w:szCs w:val="24"/>
        </w:rPr>
        <w:footnoteReference w:id="98"/>
      </w:r>
      <w:r w:rsidRPr="00A511CF">
        <w:rPr>
          <w:szCs w:val="24"/>
        </w:rPr>
        <w:t xml:space="preserve"> </w:t>
      </w:r>
    </w:p>
    <w:p w14:paraId="4C9A9274" w14:textId="5A78A56D" w:rsidR="00A511CF" w:rsidRPr="00A511CF" w:rsidRDefault="00A511CF" w:rsidP="008D56FA">
      <w:pPr>
        <w:numPr>
          <w:ilvl w:val="0"/>
          <w:numId w:val="114"/>
        </w:numPr>
        <w:tabs>
          <w:tab w:val="clear" w:pos="780"/>
        </w:tabs>
        <w:spacing w:after="0"/>
        <w:ind w:left="357" w:hanging="357"/>
        <w:jc w:val="both"/>
        <w:rPr>
          <w:szCs w:val="24"/>
        </w:rPr>
      </w:pPr>
      <w:r w:rsidRPr="008D56FA">
        <w:rPr>
          <w:spacing w:val="-2"/>
          <w:szCs w:val="24"/>
        </w:rPr>
        <w:t>jejíž poslední zdravotní prohlídka není starší než 12 měsíců</w:t>
      </w:r>
      <w:r w:rsidR="00E71443" w:rsidRPr="008D56FA">
        <w:rPr>
          <w:spacing w:val="-2"/>
          <w:szCs w:val="24"/>
        </w:rPr>
        <w:t xml:space="preserve">, popř. 24 měsíců u </w:t>
      </w:r>
      <w:r w:rsidR="0021074B" w:rsidRPr="008D56FA">
        <w:rPr>
          <w:spacing w:val="-2"/>
          <w:szCs w:val="24"/>
        </w:rPr>
        <w:t>dobrovolných</w:t>
      </w:r>
      <w:r w:rsidR="0021074B">
        <w:rPr>
          <w:szCs w:val="24"/>
        </w:rPr>
        <w:t xml:space="preserve"> jednotek</w:t>
      </w:r>
      <w:r w:rsidRPr="00A511CF">
        <w:rPr>
          <w:szCs w:val="24"/>
        </w:rPr>
        <w:t xml:space="preserve">; stanoví-li orgán ochrany veřejného zdraví rozhodnutím vydaným podle zákona </w:t>
      </w:r>
      <w:r w:rsidR="00BD3C42">
        <w:rPr>
          <w:rStyle w:val="Znakapoznpodarou"/>
          <w:szCs w:val="24"/>
        </w:rPr>
        <w:footnoteReference w:id="99"/>
      </w:r>
      <w:r w:rsidR="00BD3C42">
        <w:rPr>
          <w:szCs w:val="24"/>
          <w:vertAlign w:val="superscript"/>
        </w:rPr>
        <w:t xml:space="preserve"> </w:t>
      </w:r>
      <w:r w:rsidRPr="00A511CF">
        <w:rPr>
          <w:szCs w:val="24"/>
        </w:rPr>
        <w:t>jinou lhůtu lékařské preventivní prohlídky, platí lhůta stanovená v tomto rozhodnutí,</w:t>
      </w:r>
    </w:p>
    <w:p w14:paraId="60F15D48" w14:textId="544DB989" w:rsidR="00A511CF" w:rsidRPr="00A511CF" w:rsidRDefault="00A511CF" w:rsidP="008D56FA">
      <w:pPr>
        <w:numPr>
          <w:ilvl w:val="0"/>
          <w:numId w:val="114"/>
        </w:numPr>
        <w:tabs>
          <w:tab w:val="clear" w:pos="780"/>
        </w:tabs>
        <w:spacing w:after="0"/>
        <w:ind w:left="357" w:hanging="357"/>
        <w:jc w:val="both"/>
        <w:rPr>
          <w:szCs w:val="24"/>
        </w:rPr>
      </w:pPr>
      <w:r w:rsidRPr="00A511CF">
        <w:rPr>
          <w:szCs w:val="24"/>
        </w:rPr>
        <w:t xml:space="preserve">která absolvovala předepsaná školení </w:t>
      </w:r>
      <w:r w:rsidR="00BD3C42">
        <w:rPr>
          <w:rStyle w:val="Znakapoznpodarou"/>
          <w:szCs w:val="24"/>
        </w:rPr>
        <w:footnoteReference w:id="100"/>
      </w:r>
      <w:r w:rsidRPr="00A511CF">
        <w:rPr>
          <w:szCs w:val="24"/>
        </w:rPr>
        <w:t xml:space="preserve"> a praktický výcvik s izolačním dýchacím přístrojem,</w:t>
      </w:r>
    </w:p>
    <w:p w14:paraId="269477A3" w14:textId="77777777" w:rsidR="00A511CF" w:rsidRPr="00A511CF" w:rsidRDefault="00A511CF" w:rsidP="008D56FA">
      <w:pPr>
        <w:numPr>
          <w:ilvl w:val="0"/>
          <w:numId w:val="114"/>
        </w:numPr>
        <w:tabs>
          <w:tab w:val="clear" w:pos="780"/>
        </w:tabs>
        <w:spacing w:after="120"/>
        <w:ind w:left="357" w:hanging="357"/>
        <w:jc w:val="both"/>
        <w:rPr>
          <w:szCs w:val="24"/>
        </w:rPr>
      </w:pPr>
      <w:r w:rsidRPr="00A511CF">
        <w:rPr>
          <w:szCs w:val="24"/>
        </w:rPr>
        <w:t>která prokázala odborné znalosti a praktické dovednosti pro jeho používání.</w:t>
      </w:r>
    </w:p>
    <w:p w14:paraId="28BE71F2" w14:textId="77777777" w:rsidR="00A511CF" w:rsidRPr="00A511CF" w:rsidRDefault="00A511CF" w:rsidP="008D56FA">
      <w:pPr>
        <w:numPr>
          <w:ilvl w:val="0"/>
          <w:numId w:val="34"/>
        </w:numPr>
        <w:tabs>
          <w:tab w:val="clear" w:pos="644"/>
          <w:tab w:val="num" w:pos="426"/>
        </w:tabs>
        <w:spacing w:after="120"/>
        <w:ind w:left="0" w:firstLine="0"/>
        <w:jc w:val="both"/>
        <w:rPr>
          <w:szCs w:val="24"/>
        </w:rPr>
      </w:pPr>
      <w:r w:rsidRPr="00A511CF">
        <w:rPr>
          <w:szCs w:val="24"/>
        </w:rPr>
        <w:t>Osoba po splnění podmínek dle odstavce 1 se stává nositelem dýchací techniky.</w:t>
      </w:r>
    </w:p>
    <w:p w14:paraId="2D262090" w14:textId="77777777" w:rsidR="00A511CF" w:rsidRPr="00A511CF" w:rsidRDefault="00A511CF" w:rsidP="008D56FA">
      <w:pPr>
        <w:numPr>
          <w:ilvl w:val="0"/>
          <w:numId w:val="34"/>
        </w:numPr>
        <w:tabs>
          <w:tab w:val="clear" w:pos="644"/>
          <w:tab w:val="num" w:pos="426"/>
        </w:tabs>
        <w:spacing w:after="120"/>
        <w:ind w:left="0" w:firstLine="0"/>
        <w:jc w:val="both"/>
        <w:rPr>
          <w:szCs w:val="24"/>
        </w:rPr>
      </w:pPr>
      <w:r w:rsidRPr="00A511CF">
        <w:rPr>
          <w:szCs w:val="24"/>
        </w:rPr>
        <w:t>Izolační dýchací přístroj nesmí používat osoba:</w:t>
      </w:r>
    </w:p>
    <w:p w14:paraId="2ABC1160" w14:textId="77777777" w:rsidR="00A511CF" w:rsidRPr="00A511CF" w:rsidRDefault="00A511CF" w:rsidP="008D56FA">
      <w:pPr>
        <w:numPr>
          <w:ilvl w:val="0"/>
          <w:numId w:val="39"/>
        </w:numPr>
        <w:tabs>
          <w:tab w:val="clear" w:pos="360"/>
          <w:tab w:val="num" w:pos="-1276"/>
          <w:tab w:val="num" w:pos="-709"/>
        </w:tabs>
        <w:spacing w:after="0"/>
        <w:ind w:left="357" w:hanging="357"/>
        <w:jc w:val="both"/>
        <w:rPr>
          <w:szCs w:val="24"/>
        </w:rPr>
      </w:pPr>
      <w:r w:rsidRPr="00A511CF">
        <w:rPr>
          <w:szCs w:val="24"/>
        </w:rPr>
        <w:t>která se subjektivně necítí dobře,</w:t>
      </w:r>
    </w:p>
    <w:p w14:paraId="0BF35A48" w14:textId="77777777" w:rsidR="00A511CF" w:rsidRPr="00A511CF" w:rsidRDefault="00A511CF" w:rsidP="008D56FA">
      <w:pPr>
        <w:numPr>
          <w:ilvl w:val="0"/>
          <w:numId w:val="39"/>
        </w:numPr>
        <w:tabs>
          <w:tab w:val="clear" w:pos="360"/>
          <w:tab w:val="num" w:pos="-1276"/>
          <w:tab w:val="num" w:pos="-709"/>
        </w:tabs>
        <w:spacing w:after="0"/>
        <w:ind w:left="357" w:hanging="357"/>
        <w:jc w:val="both"/>
        <w:rPr>
          <w:szCs w:val="24"/>
        </w:rPr>
      </w:pPr>
      <w:r w:rsidRPr="00A511CF">
        <w:rPr>
          <w:szCs w:val="24"/>
        </w:rPr>
        <w:t>která požila alkoholický nápoj nebo psychotropní látku,</w:t>
      </w:r>
    </w:p>
    <w:p w14:paraId="11DB3DCC" w14:textId="2F0414F2" w:rsidR="00A511CF" w:rsidRPr="00A511CF" w:rsidRDefault="00A511CF" w:rsidP="008D56FA">
      <w:pPr>
        <w:numPr>
          <w:ilvl w:val="0"/>
          <w:numId w:val="39"/>
        </w:numPr>
        <w:tabs>
          <w:tab w:val="clear" w:pos="360"/>
          <w:tab w:val="num" w:pos="-1276"/>
          <w:tab w:val="num" w:pos="-709"/>
        </w:tabs>
        <w:spacing w:after="0"/>
        <w:ind w:left="357" w:hanging="357"/>
        <w:jc w:val="both"/>
        <w:rPr>
          <w:szCs w:val="24"/>
        </w:rPr>
      </w:pPr>
      <w:r w:rsidRPr="00A511CF">
        <w:rPr>
          <w:szCs w:val="24"/>
        </w:rPr>
        <w:t xml:space="preserve">jejíž úprava zevnějšku není </w:t>
      </w:r>
      <w:r w:rsidRPr="00DE6F54">
        <w:rPr>
          <w:szCs w:val="24"/>
        </w:rPr>
        <w:t xml:space="preserve">dle </w:t>
      </w:r>
      <w:r w:rsidR="00DE6F54" w:rsidRPr="00DE6F54">
        <w:rPr>
          <w:szCs w:val="24"/>
        </w:rPr>
        <w:t>právního předpisu</w:t>
      </w:r>
      <w:r w:rsidR="008D56FA">
        <w:rPr>
          <w:szCs w:val="24"/>
        </w:rPr>
        <w:t xml:space="preserve"> </w:t>
      </w:r>
      <w:r w:rsidR="00F43F8D">
        <w:rPr>
          <w:szCs w:val="24"/>
          <w:vertAlign w:val="superscript"/>
        </w:rPr>
        <w:t>76</w:t>
      </w:r>
      <w:r w:rsidRPr="00A511CF">
        <w:rPr>
          <w:szCs w:val="24"/>
        </w:rPr>
        <w:t xml:space="preserve"> z hlediska použití prostředku bezpečná,</w:t>
      </w:r>
    </w:p>
    <w:p w14:paraId="22DE7315" w14:textId="67964A6B" w:rsidR="00A511CF" w:rsidRPr="00A511CF" w:rsidRDefault="00646B90" w:rsidP="008D56FA">
      <w:pPr>
        <w:numPr>
          <w:ilvl w:val="0"/>
          <w:numId w:val="39"/>
        </w:numPr>
        <w:tabs>
          <w:tab w:val="clear" w:pos="360"/>
          <w:tab w:val="num" w:pos="567"/>
        </w:tabs>
        <w:spacing w:after="120"/>
        <w:ind w:left="357" w:hanging="357"/>
        <w:jc w:val="both"/>
        <w:rPr>
          <w:szCs w:val="24"/>
        </w:rPr>
      </w:pPr>
      <w:r>
        <w:rPr>
          <w:snapToGrid w:val="0"/>
          <w:szCs w:val="24"/>
        </w:rPr>
        <w:t xml:space="preserve">těhotná </w:t>
      </w:r>
      <w:r w:rsidRPr="00646B90">
        <w:rPr>
          <w:snapToGrid w:val="0"/>
          <w:szCs w:val="24"/>
        </w:rPr>
        <w:t xml:space="preserve">zaměstnankyně, zaměstnankyně, která kojí, a zaměstnankyně-matka </w:t>
      </w:r>
      <w:r w:rsidR="00A511CF" w:rsidRPr="00A511CF">
        <w:rPr>
          <w:snapToGrid w:val="0"/>
          <w:szCs w:val="24"/>
        </w:rPr>
        <w:t>do konce devátého měsíce po porodu.</w:t>
      </w:r>
    </w:p>
    <w:p w14:paraId="4AF1BA67" w14:textId="77777777" w:rsidR="00A511CF" w:rsidRPr="00A511CF" w:rsidRDefault="00A511CF" w:rsidP="008D56FA">
      <w:pPr>
        <w:numPr>
          <w:ilvl w:val="0"/>
          <w:numId w:val="34"/>
        </w:numPr>
        <w:tabs>
          <w:tab w:val="clear" w:pos="644"/>
          <w:tab w:val="num" w:pos="426"/>
        </w:tabs>
        <w:spacing w:after="120"/>
        <w:ind w:left="0" w:firstLine="0"/>
        <w:jc w:val="both"/>
        <w:rPr>
          <w:szCs w:val="24"/>
        </w:rPr>
      </w:pPr>
      <w:r w:rsidRPr="00A511CF">
        <w:rPr>
          <w:szCs w:val="24"/>
        </w:rPr>
        <w:t xml:space="preserve">Izolační dýchací přístroj mohou používat pod dohledem nositele dýchací techniky osoby v rámci odborného kurzu, na základě kterého se stávají nositeli dýchací techniky a osoby, které nejsou nositeli dýchací techniky, pokud hrozí nebezpečí z prodlení při záchranných pracích. </w:t>
      </w:r>
    </w:p>
    <w:p w14:paraId="3688F017" w14:textId="4308F628" w:rsidR="00A511CF" w:rsidRPr="00A511CF" w:rsidRDefault="00A511CF" w:rsidP="008D56FA">
      <w:pPr>
        <w:numPr>
          <w:ilvl w:val="0"/>
          <w:numId w:val="34"/>
        </w:numPr>
        <w:tabs>
          <w:tab w:val="clear" w:pos="644"/>
          <w:tab w:val="num" w:pos="426"/>
        </w:tabs>
        <w:spacing w:after="120"/>
        <w:ind w:left="0" w:firstLine="0"/>
        <w:jc w:val="both"/>
        <w:rPr>
          <w:szCs w:val="24"/>
        </w:rPr>
      </w:pPr>
      <w:r w:rsidRPr="00A511CF">
        <w:rPr>
          <w:szCs w:val="24"/>
        </w:rPr>
        <w:t>Nositel dýchací techniky musí:</w:t>
      </w:r>
    </w:p>
    <w:p w14:paraId="3E6F60B2" w14:textId="5C3D74A0" w:rsidR="00A511CF" w:rsidRPr="00A511CF" w:rsidRDefault="00A511CF" w:rsidP="008D56FA">
      <w:pPr>
        <w:numPr>
          <w:ilvl w:val="0"/>
          <w:numId w:val="38"/>
        </w:numPr>
        <w:tabs>
          <w:tab w:val="clear" w:pos="360"/>
          <w:tab w:val="num" w:pos="720"/>
          <w:tab w:val="num" w:pos="851"/>
        </w:tabs>
        <w:spacing w:after="0"/>
        <w:ind w:left="357" w:hanging="357"/>
        <w:jc w:val="both"/>
        <w:rPr>
          <w:szCs w:val="24"/>
        </w:rPr>
      </w:pPr>
      <w:r w:rsidRPr="00A511CF">
        <w:rPr>
          <w:szCs w:val="24"/>
        </w:rPr>
        <w:t>znát svou průměrnou spotřebu dýchacího média v dýchacím přístroji, který jednotka používá, a umět vypočítat, po jakou dobu mu vydrží momentální zásoba vzduchu v tlakové lahvi při průměrné spotřebě, která závisí na momentální situaci a druhu zátěže,</w:t>
      </w:r>
    </w:p>
    <w:p w14:paraId="51DD6B4C" w14:textId="77777777" w:rsidR="00A511CF" w:rsidRPr="00A511CF" w:rsidRDefault="00A511CF" w:rsidP="008D56FA">
      <w:pPr>
        <w:numPr>
          <w:ilvl w:val="0"/>
          <w:numId w:val="38"/>
        </w:numPr>
        <w:tabs>
          <w:tab w:val="clear" w:pos="360"/>
          <w:tab w:val="num" w:pos="720"/>
          <w:tab w:val="num" w:pos="851"/>
        </w:tabs>
        <w:spacing w:after="0"/>
        <w:ind w:left="357" w:hanging="357"/>
        <w:jc w:val="both"/>
        <w:rPr>
          <w:szCs w:val="24"/>
        </w:rPr>
      </w:pPr>
      <w:r w:rsidRPr="00A511CF">
        <w:rPr>
          <w:szCs w:val="24"/>
        </w:rPr>
        <w:t xml:space="preserve">při zásahu sledovat čerpání zásoby dýchacího média svého izolačního dýchacího přístroje, přičemž činnosti na místě zásahu ukončit včas tak, aby zásoba dýchacího média byla dostatečná pro zpáteční cestu i pro provedení případné dekontaminace; zásoba dýchacího média pro zpáteční cestu se musí rovnat dvojnásobku objemu dýchacího média spotřebovaného k cestě na místo nasazení, </w:t>
      </w:r>
    </w:p>
    <w:p w14:paraId="366A2C42" w14:textId="77777777" w:rsidR="00A511CF" w:rsidRPr="00A511CF" w:rsidRDefault="00A511CF" w:rsidP="008D56FA">
      <w:pPr>
        <w:numPr>
          <w:ilvl w:val="0"/>
          <w:numId w:val="38"/>
        </w:numPr>
        <w:tabs>
          <w:tab w:val="clear" w:pos="360"/>
          <w:tab w:val="num" w:pos="720"/>
          <w:tab w:val="num" w:pos="851"/>
        </w:tabs>
        <w:spacing w:after="120"/>
        <w:ind w:left="357" w:hanging="357"/>
        <w:jc w:val="both"/>
        <w:rPr>
          <w:szCs w:val="24"/>
        </w:rPr>
      </w:pPr>
      <w:r w:rsidRPr="00A511CF">
        <w:rPr>
          <w:szCs w:val="24"/>
        </w:rPr>
        <w:lastRenderedPageBreak/>
        <w:t>použít v rámci zásahu nebo pravidelné odborné přípravy autonomní dýchací přístroj vzduchový s otevřeným okruhem nejméně jednou za 3 měsíce; doporučuje se jednou ročně absolvovat výcvik v polygonu nebo v prostorách simulující reálné podmínky zásahu.</w:t>
      </w:r>
    </w:p>
    <w:p w14:paraId="2230BE2A" w14:textId="64967A2F" w:rsidR="00A511CF" w:rsidRPr="00A511CF" w:rsidRDefault="00A511CF" w:rsidP="008D56FA">
      <w:pPr>
        <w:numPr>
          <w:ilvl w:val="0"/>
          <w:numId w:val="34"/>
        </w:numPr>
        <w:tabs>
          <w:tab w:val="num" w:pos="426"/>
        </w:tabs>
        <w:spacing w:after="120"/>
        <w:ind w:left="0" w:firstLine="0"/>
        <w:jc w:val="both"/>
        <w:rPr>
          <w:szCs w:val="24"/>
        </w:rPr>
      </w:pPr>
      <w:r w:rsidRPr="00A511CF">
        <w:rPr>
          <w:szCs w:val="24"/>
        </w:rPr>
        <w:t xml:space="preserve">Pokud je jednotka vybavena autonomními dýchacími přístroji kyslíkovými, musí nositel dýchací techniky, určený k použití tohoto přístroje, použít v rámci zásahu nebo pravidelné odborné přípravy tento přístroj nejméně jednou za 12 měsíců. </w:t>
      </w:r>
    </w:p>
    <w:p w14:paraId="42FC1119" w14:textId="77777777" w:rsidR="00A511CF" w:rsidRPr="00A511CF" w:rsidRDefault="00A511CF" w:rsidP="008D56FA">
      <w:pPr>
        <w:numPr>
          <w:ilvl w:val="0"/>
          <w:numId w:val="34"/>
        </w:numPr>
        <w:tabs>
          <w:tab w:val="num" w:pos="426"/>
        </w:tabs>
        <w:spacing w:after="120"/>
        <w:ind w:left="0" w:firstLine="0"/>
        <w:jc w:val="both"/>
        <w:rPr>
          <w:szCs w:val="24"/>
        </w:rPr>
      </w:pPr>
      <w:r w:rsidRPr="00A511CF">
        <w:rPr>
          <w:szCs w:val="24"/>
        </w:rPr>
        <w:t xml:space="preserve">Celková doba použití izolačního dýchacího přístroje je kromě kapacity tohoto přístroje omezena individuálními dispozicemi každého nositele dýchací techniky, přičemž celková doba použití autonomního dýchacího přístroje kyslíkového nesmí překročit 4 hodiny v rozmezí 24 hodin. </w:t>
      </w:r>
    </w:p>
    <w:p w14:paraId="5B28BCA1" w14:textId="77777777" w:rsidR="00A511CF" w:rsidRPr="00AD4258" w:rsidRDefault="00A511CF" w:rsidP="008D56FA">
      <w:pPr>
        <w:numPr>
          <w:ilvl w:val="0"/>
          <w:numId w:val="34"/>
        </w:numPr>
        <w:tabs>
          <w:tab w:val="num" w:pos="426"/>
        </w:tabs>
        <w:spacing w:after="120"/>
        <w:ind w:left="0" w:firstLine="0"/>
        <w:jc w:val="both"/>
        <w:rPr>
          <w:b/>
          <w:szCs w:val="24"/>
        </w:rPr>
      </w:pPr>
      <w:r w:rsidRPr="00A511CF">
        <w:rPr>
          <w:szCs w:val="24"/>
        </w:rPr>
        <w:t xml:space="preserve">O použití izolačních dýchacích přístrojů rozhoduje velitel zásahu. Nositel dýchací techniky rozhoduje o použití izolačního dýchacího přístroje bez vědomí velitele jednotky </w:t>
      </w:r>
      <w:r w:rsidRPr="00A511CF">
        <w:rPr>
          <w:szCs w:val="24"/>
        </w:rPr>
        <w:br/>
        <w:t xml:space="preserve">u zásahu, je-li jeho nasazení neprodleně nutné z hlediska ohrožení zdraví nebo života. Pracovní činnost při používání izolačního dýchacího přístroje vykonávají v nebezpečné zóně minimálně dva navzájem jištění hasiči. Nositel dýchací techniky po použití izolačního dýchacího přístroje nesmí vypouštět zbytkové tlakové médium z tlakové lahve (zbytkový přetlak brání vniknutí hygienicky závadného vzduchu do tlakové lahve a korozi kovové tlakové lahve). </w:t>
      </w:r>
    </w:p>
    <w:p w14:paraId="44D95071" w14:textId="77777777" w:rsidR="00A511CF" w:rsidRPr="00A511CF" w:rsidRDefault="00A511CF" w:rsidP="008D56FA">
      <w:pPr>
        <w:numPr>
          <w:ilvl w:val="0"/>
          <w:numId w:val="34"/>
        </w:numPr>
        <w:tabs>
          <w:tab w:val="num" w:pos="426"/>
        </w:tabs>
        <w:spacing w:after="120"/>
        <w:ind w:left="0" w:firstLine="0"/>
        <w:jc w:val="both"/>
        <w:rPr>
          <w:spacing w:val="-2"/>
          <w:szCs w:val="24"/>
        </w:rPr>
      </w:pPr>
      <w:r w:rsidRPr="00A511CF">
        <w:rPr>
          <w:szCs w:val="24"/>
        </w:rPr>
        <w:t>Nositel dýchací techniky, která je vybavena druhým vývodem středního tlaku, jej může</w:t>
      </w:r>
      <w:r w:rsidRPr="00A511CF">
        <w:rPr>
          <w:spacing w:val="-2"/>
          <w:szCs w:val="24"/>
        </w:rPr>
        <w:t xml:space="preserve"> využít při řešení nouzové situace, přičemž neprodleně opustí nebezpečný prostor a o použití napojení informuje velitele zásahu. </w:t>
      </w:r>
    </w:p>
    <w:p w14:paraId="5FEFE4BA" w14:textId="77777777" w:rsidR="00A511CF" w:rsidRPr="00A511CF" w:rsidRDefault="00A511CF" w:rsidP="008D56FA">
      <w:pPr>
        <w:numPr>
          <w:ilvl w:val="0"/>
          <w:numId w:val="34"/>
        </w:numPr>
        <w:tabs>
          <w:tab w:val="clear" w:pos="644"/>
          <w:tab w:val="num" w:pos="426"/>
        </w:tabs>
        <w:spacing w:after="120"/>
        <w:ind w:left="0" w:firstLine="0"/>
        <w:jc w:val="both"/>
        <w:rPr>
          <w:szCs w:val="24"/>
        </w:rPr>
      </w:pPr>
      <w:r w:rsidRPr="00A511CF">
        <w:rPr>
          <w:szCs w:val="24"/>
        </w:rPr>
        <w:t xml:space="preserve"> Pravidelná odborná příprava v izolačním dýchacím přístroji se musí provádět, pokud možno, v podmínkách, které imitují skutečné podmínky při zásahu. Hasič musí být vybaven zásahovým oděvem, zásahovou obuví, přilbou a zásahovými rukavicemi. Doba pobytu v dýchacím přístroji při pravidelné odborné přípravě musí být až do spuštění varovného signálu.</w:t>
      </w:r>
    </w:p>
    <w:p w14:paraId="1126A012" w14:textId="77777777" w:rsidR="00A511CF" w:rsidRPr="00A511CF" w:rsidRDefault="00A511CF" w:rsidP="008D56FA">
      <w:pPr>
        <w:numPr>
          <w:ilvl w:val="0"/>
          <w:numId w:val="34"/>
        </w:numPr>
        <w:tabs>
          <w:tab w:val="clear" w:pos="644"/>
          <w:tab w:val="num" w:pos="426"/>
        </w:tabs>
        <w:spacing w:after="120"/>
        <w:ind w:left="0" w:firstLine="0"/>
        <w:jc w:val="both"/>
        <w:rPr>
          <w:szCs w:val="24"/>
        </w:rPr>
      </w:pPr>
      <w:r w:rsidRPr="00A511CF">
        <w:rPr>
          <w:szCs w:val="24"/>
        </w:rPr>
        <w:t xml:space="preserve"> U nepoužívaných naplněných tlakových lahví určených pro dýchací přístroje</w:t>
      </w:r>
    </w:p>
    <w:p w14:paraId="11D7869E" w14:textId="77777777" w:rsidR="00A511CF" w:rsidRPr="00A511CF" w:rsidRDefault="00A511CF" w:rsidP="008D56FA">
      <w:pPr>
        <w:numPr>
          <w:ilvl w:val="0"/>
          <w:numId w:val="37"/>
        </w:numPr>
        <w:tabs>
          <w:tab w:val="clear" w:pos="360"/>
          <w:tab w:val="num" w:pos="720"/>
          <w:tab w:val="num" w:pos="851"/>
        </w:tabs>
        <w:spacing w:after="0"/>
        <w:ind w:left="357" w:hanging="357"/>
        <w:jc w:val="both"/>
        <w:rPr>
          <w:szCs w:val="24"/>
        </w:rPr>
      </w:pPr>
      <w:r w:rsidRPr="00A511CF">
        <w:rPr>
          <w:szCs w:val="24"/>
        </w:rPr>
        <w:t>musí být provedena výměna vzduchu nejméně jednou za 12 měsíců,</w:t>
      </w:r>
    </w:p>
    <w:p w14:paraId="14541818" w14:textId="77777777" w:rsidR="00A511CF" w:rsidRPr="00A511CF" w:rsidRDefault="00A511CF" w:rsidP="008D56FA">
      <w:pPr>
        <w:numPr>
          <w:ilvl w:val="0"/>
          <w:numId w:val="37"/>
        </w:numPr>
        <w:tabs>
          <w:tab w:val="clear" w:pos="360"/>
          <w:tab w:val="num" w:pos="720"/>
          <w:tab w:val="num" w:pos="851"/>
        </w:tabs>
        <w:spacing w:after="0"/>
        <w:ind w:left="357" w:hanging="357"/>
        <w:jc w:val="both"/>
        <w:rPr>
          <w:szCs w:val="24"/>
        </w:rPr>
      </w:pPr>
      <w:r w:rsidRPr="00A511CF">
        <w:rPr>
          <w:szCs w:val="24"/>
        </w:rPr>
        <w:t>musí být provedena výměna kyslíku pro kyslíkové křísicí a dýchací přístroje nejméně jednou za 36 měsíců,</w:t>
      </w:r>
    </w:p>
    <w:p w14:paraId="792D0923" w14:textId="77777777" w:rsidR="00A511CF" w:rsidRPr="00A511CF" w:rsidRDefault="00A511CF" w:rsidP="008D56FA">
      <w:pPr>
        <w:numPr>
          <w:ilvl w:val="0"/>
          <w:numId w:val="37"/>
        </w:numPr>
        <w:tabs>
          <w:tab w:val="clear" w:pos="360"/>
          <w:tab w:val="num" w:pos="720"/>
          <w:tab w:val="num" w:pos="851"/>
        </w:tabs>
        <w:spacing w:after="120"/>
        <w:ind w:left="357" w:hanging="357"/>
        <w:jc w:val="both"/>
        <w:rPr>
          <w:szCs w:val="24"/>
        </w:rPr>
      </w:pPr>
      <w:r w:rsidRPr="00A511CF">
        <w:rPr>
          <w:szCs w:val="24"/>
        </w:rPr>
        <w:t>je povolený min. tlak 90 % maximálního plnicího tlaku tlakové lahve.</w:t>
      </w:r>
    </w:p>
    <w:p w14:paraId="4FC47B4D" w14:textId="77777777" w:rsidR="00A511CF" w:rsidRPr="00A511CF" w:rsidRDefault="00A511CF" w:rsidP="008D56FA">
      <w:pPr>
        <w:spacing w:after="0"/>
        <w:jc w:val="both"/>
        <w:rPr>
          <w:bCs/>
          <w:szCs w:val="24"/>
        </w:rPr>
      </w:pPr>
    </w:p>
    <w:p w14:paraId="3FBB0EEA" w14:textId="6C4406A1" w:rsidR="00A511CF" w:rsidRPr="008D56FA" w:rsidRDefault="00A511CF" w:rsidP="008D56FA">
      <w:pPr>
        <w:spacing w:after="0"/>
        <w:jc w:val="center"/>
        <w:outlineLvl w:val="4"/>
        <w:rPr>
          <w:bCs/>
        </w:rPr>
      </w:pPr>
      <w:r w:rsidRPr="008D56FA">
        <w:rPr>
          <w:bCs/>
        </w:rPr>
        <w:t xml:space="preserve">Čl. </w:t>
      </w:r>
      <w:r w:rsidR="00926D69" w:rsidRPr="008D56FA">
        <w:rPr>
          <w:bCs/>
        </w:rPr>
        <w:t>35</w:t>
      </w:r>
    </w:p>
    <w:p w14:paraId="06380DF7" w14:textId="77777777" w:rsidR="00A511CF" w:rsidRPr="00A511CF" w:rsidRDefault="00A511CF" w:rsidP="008D56FA">
      <w:pPr>
        <w:spacing w:after="120"/>
        <w:jc w:val="center"/>
        <w:outlineLvl w:val="4"/>
        <w:rPr>
          <w:b/>
          <w:bCs/>
          <w:szCs w:val="24"/>
        </w:rPr>
      </w:pPr>
      <w:r w:rsidRPr="00A511CF">
        <w:rPr>
          <w:b/>
          <w:bCs/>
          <w:szCs w:val="24"/>
        </w:rPr>
        <w:t>Používání filtračního dýchacího prostředku</w:t>
      </w:r>
    </w:p>
    <w:p w14:paraId="2F7C5FE0" w14:textId="77777777" w:rsidR="00A511CF" w:rsidRPr="00A511CF" w:rsidRDefault="00A511CF" w:rsidP="008D56FA">
      <w:pPr>
        <w:numPr>
          <w:ilvl w:val="0"/>
          <w:numId w:val="92"/>
        </w:numPr>
        <w:spacing w:after="120"/>
        <w:ind w:left="0" w:firstLine="0"/>
        <w:jc w:val="both"/>
        <w:rPr>
          <w:szCs w:val="24"/>
        </w:rPr>
      </w:pPr>
      <w:r w:rsidRPr="00A511CF">
        <w:rPr>
          <w:szCs w:val="24"/>
        </w:rPr>
        <w:t>O použití filtračního dýchacího prostředku rozhoduje velitel zásahu nebo velitel jednotky.</w:t>
      </w:r>
    </w:p>
    <w:p w14:paraId="5176CF1E" w14:textId="77777777" w:rsidR="00A511CF" w:rsidRPr="00A511CF" w:rsidRDefault="00A511CF" w:rsidP="008D56FA">
      <w:pPr>
        <w:numPr>
          <w:ilvl w:val="0"/>
          <w:numId w:val="66"/>
        </w:numPr>
        <w:spacing w:after="120"/>
        <w:ind w:left="0" w:firstLine="0"/>
        <w:jc w:val="both"/>
        <w:rPr>
          <w:szCs w:val="24"/>
        </w:rPr>
      </w:pPr>
      <w:r w:rsidRPr="00A511CF">
        <w:rPr>
          <w:szCs w:val="24"/>
        </w:rPr>
        <w:t>Filtrační dýchací prostředek nesmí používat osoba:</w:t>
      </w:r>
    </w:p>
    <w:p w14:paraId="55F49B52" w14:textId="77777777" w:rsidR="00A511CF" w:rsidRPr="00A511CF" w:rsidRDefault="00A511CF" w:rsidP="008D56FA">
      <w:pPr>
        <w:numPr>
          <w:ilvl w:val="0"/>
          <w:numId w:val="93"/>
        </w:numPr>
        <w:tabs>
          <w:tab w:val="clear" w:pos="360"/>
          <w:tab w:val="num" w:pos="709"/>
        </w:tabs>
        <w:spacing w:after="0"/>
        <w:ind w:left="357" w:hanging="357"/>
        <w:jc w:val="both"/>
        <w:rPr>
          <w:szCs w:val="24"/>
        </w:rPr>
      </w:pPr>
      <w:r w:rsidRPr="00A511CF">
        <w:rPr>
          <w:szCs w:val="24"/>
        </w:rPr>
        <w:t>která se subjektivně necítí dobře,</w:t>
      </w:r>
    </w:p>
    <w:p w14:paraId="23F7886F" w14:textId="77777777" w:rsidR="00A511CF" w:rsidRPr="00A511CF" w:rsidRDefault="00A511CF" w:rsidP="008D56FA">
      <w:pPr>
        <w:numPr>
          <w:ilvl w:val="0"/>
          <w:numId w:val="93"/>
        </w:numPr>
        <w:tabs>
          <w:tab w:val="clear" w:pos="360"/>
          <w:tab w:val="num" w:pos="709"/>
        </w:tabs>
        <w:spacing w:after="0"/>
        <w:ind w:left="357" w:hanging="357"/>
        <w:jc w:val="both"/>
        <w:rPr>
          <w:szCs w:val="24"/>
        </w:rPr>
      </w:pPr>
      <w:r w:rsidRPr="00A511CF">
        <w:rPr>
          <w:szCs w:val="24"/>
        </w:rPr>
        <w:t>která požila alkoholický nápoj nebo psychotropní látku,</w:t>
      </w:r>
    </w:p>
    <w:p w14:paraId="6A39D686" w14:textId="55DDD5C0" w:rsidR="00A511CF" w:rsidRDefault="00A511CF" w:rsidP="008D56FA">
      <w:pPr>
        <w:numPr>
          <w:ilvl w:val="0"/>
          <w:numId w:val="93"/>
        </w:numPr>
        <w:tabs>
          <w:tab w:val="clear" w:pos="360"/>
          <w:tab w:val="num" w:pos="709"/>
        </w:tabs>
        <w:spacing w:after="120"/>
        <w:ind w:left="357" w:hanging="357"/>
        <w:jc w:val="both"/>
        <w:rPr>
          <w:szCs w:val="24"/>
        </w:rPr>
      </w:pPr>
      <w:r w:rsidRPr="00A511CF">
        <w:rPr>
          <w:szCs w:val="24"/>
        </w:rPr>
        <w:t xml:space="preserve">jejíž úprava zevnějšku není </w:t>
      </w:r>
      <w:r w:rsidRPr="00F43F8D">
        <w:rPr>
          <w:szCs w:val="24"/>
        </w:rPr>
        <w:t xml:space="preserve">dle </w:t>
      </w:r>
      <w:r w:rsidR="00660B1D" w:rsidRPr="00F43F8D">
        <w:rPr>
          <w:szCs w:val="24"/>
        </w:rPr>
        <w:t>právního předpisu</w:t>
      </w:r>
      <w:r w:rsidR="00F43F8D" w:rsidRPr="00F43F8D">
        <w:rPr>
          <w:szCs w:val="24"/>
        </w:rPr>
        <w:t xml:space="preserve"> </w:t>
      </w:r>
      <w:r w:rsidR="00F43F8D" w:rsidRPr="00F43F8D">
        <w:rPr>
          <w:szCs w:val="24"/>
          <w:vertAlign w:val="superscript"/>
        </w:rPr>
        <w:t>76</w:t>
      </w:r>
      <w:r w:rsidRPr="00F43F8D">
        <w:rPr>
          <w:szCs w:val="24"/>
        </w:rPr>
        <w:t xml:space="preserve"> z</w:t>
      </w:r>
      <w:r w:rsidRPr="00A511CF">
        <w:rPr>
          <w:szCs w:val="24"/>
        </w:rPr>
        <w:t> hlediska použití prostředku bezpečná.</w:t>
      </w:r>
    </w:p>
    <w:p w14:paraId="47E7C878" w14:textId="77777777" w:rsidR="00A511CF" w:rsidRPr="00A511CF" w:rsidRDefault="00A511CF" w:rsidP="00597C22">
      <w:pPr>
        <w:numPr>
          <w:ilvl w:val="0"/>
          <w:numId w:val="67"/>
        </w:numPr>
        <w:spacing w:after="120"/>
        <w:ind w:left="0" w:firstLine="0"/>
        <w:rPr>
          <w:szCs w:val="24"/>
        </w:rPr>
      </w:pPr>
      <w:r w:rsidRPr="00A511CF">
        <w:rPr>
          <w:szCs w:val="24"/>
        </w:rPr>
        <w:t>Filtrační dýchací prostředek se smí používat jen při současném splnění těchto podmínek:</w:t>
      </w:r>
    </w:p>
    <w:p w14:paraId="22026BC0" w14:textId="77777777" w:rsidR="00A511CF" w:rsidRPr="00A511CF" w:rsidRDefault="00A511CF" w:rsidP="005F145B">
      <w:pPr>
        <w:numPr>
          <w:ilvl w:val="0"/>
          <w:numId w:val="57"/>
        </w:numPr>
        <w:tabs>
          <w:tab w:val="clear" w:pos="360"/>
          <w:tab w:val="num" w:pos="709"/>
        </w:tabs>
        <w:spacing w:after="0"/>
        <w:ind w:left="357" w:hanging="357"/>
        <w:jc w:val="both"/>
        <w:rPr>
          <w:szCs w:val="24"/>
        </w:rPr>
      </w:pPr>
      <w:r w:rsidRPr="00A511CF">
        <w:rPr>
          <w:szCs w:val="24"/>
        </w:rPr>
        <w:t xml:space="preserve">v místech, kde nehrozí snížení koncentrace kyslíku (ovzduší musí obsahovat min. </w:t>
      </w:r>
      <w:r w:rsidRPr="00A511CF">
        <w:rPr>
          <w:szCs w:val="24"/>
        </w:rPr>
        <w:br/>
        <w:t xml:space="preserve">17 % </w:t>
      </w:r>
      <w:proofErr w:type="spellStart"/>
      <w:r w:rsidRPr="00A511CF">
        <w:rPr>
          <w:szCs w:val="24"/>
        </w:rPr>
        <w:t>obj</w:t>
      </w:r>
      <w:proofErr w:type="spellEnd"/>
      <w:r w:rsidRPr="00A511CF">
        <w:rPr>
          <w:szCs w:val="24"/>
        </w:rPr>
        <w:t>. kyslíku),</w:t>
      </w:r>
    </w:p>
    <w:p w14:paraId="51EC7B84" w14:textId="77777777" w:rsidR="00A511CF" w:rsidRPr="00A511CF" w:rsidRDefault="00A511CF" w:rsidP="005F145B">
      <w:pPr>
        <w:numPr>
          <w:ilvl w:val="0"/>
          <w:numId w:val="57"/>
        </w:numPr>
        <w:tabs>
          <w:tab w:val="clear" w:pos="360"/>
          <w:tab w:val="num" w:pos="709"/>
        </w:tabs>
        <w:spacing w:after="0"/>
        <w:ind w:left="357" w:hanging="357"/>
        <w:jc w:val="both"/>
        <w:rPr>
          <w:szCs w:val="24"/>
        </w:rPr>
      </w:pPr>
      <w:r w:rsidRPr="00A511CF">
        <w:rPr>
          <w:szCs w:val="24"/>
        </w:rPr>
        <w:t xml:space="preserve">v místech, kde nehrozí nebezpečí vzniku požáru nebo výbuchu, </w:t>
      </w:r>
    </w:p>
    <w:p w14:paraId="784B5DD4" w14:textId="7FBC79ED" w:rsidR="00A511CF" w:rsidRPr="00A511CF" w:rsidRDefault="00A511CF" w:rsidP="005F145B">
      <w:pPr>
        <w:numPr>
          <w:ilvl w:val="0"/>
          <w:numId w:val="57"/>
        </w:numPr>
        <w:tabs>
          <w:tab w:val="clear" w:pos="360"/>
          <w:tab w:val="num" w:pos="709"/>
        </w:tabs>
        <w:spacing w:after="0"/>
        <w:ind w:left="357" w:hanging="357"/>
        <w:jc w:val="both"/>
        <w:rPr>
          <w:szCs w:val="24"/>
        </w:rPr>
      </w:pPr>
      <w:r w:rsidRPr="00A511CF">
        <w:rPr>
          <w:szCs w:val="24"/>
        </w:rPr>
        <w:t>ve vnější zóně (včetně prostoru s regulovaným pohybem) při zás</w:t>
      </w:r>
      <w:r w:rsidR="00110EF1">
        <w:rPr>
          <w:szCs w:val="24"/>
        </w:rPr>
        <w:t xml:space="preserve">ahu s výskytem nebezpečné látky </w:t>
      </w:r>
      <w:r w:rsidRPr="00A511CF">
        <w:rPr>
          <w:szCs w:val="24"/>
        </w:rPr>
        <w:t>v kombinaci s protichemickým ochranným oděvem (např. při svlékání dekontaminovaných hasičů, při kontrole kontaminace), nevylučuje-li druh a forma nebezpečné látky jeho použití,</w:t>
      </w:r>
    </w:p>
    <w:p w14:paraId="7E5B76E9" w14:textId="77777777" w:rsidR="00A511CF" w:rsidRPr="00A511CF" w:rsidRDefault="00A511CF" w:rsidP="005F145B">
      <w:pPr>
        <w:numPr>
          <w:ilvl w:val="0"/>
          <w:numId w:val="57"/>
        </w:numPr>
        <w:tabs>
          <w:tab w:val="clear" w:pos="360"/>
          <w:tab w:val="num" w:pos="709"/>
        </w:tabs>
        <w:spacing w:after="60"/>
        <w:ind w:left="357" w:hanging="357"/>
        <w:jc w:val="both"/>
        <w:rPr>
          <w:szCs w:val="24"/>
        </w:rPr>
      </w:pPr>
      <w:r w:rsidRPr="00A511CF">
        <w:rPr>
          <w:szCs w:val="24"/>
        </w:rPr>
        <w:lastRenderedPageBreak/>
        <w:t>v nebezpečné zóně při zásahu</w:t>
      </w:r>
    </w:p>
    <w:p w14:paraId="15EDD43D" w14:textId="77777777" w:rsidR="00A511CF" w:rsidRPr="00A511CF" w:rsidRDefault="00A511CF" w:rsidP="005F145B">
      <w:pPr>
        <w:numPr>
          <w:ilvl w:val="0"/>
          <w:numId w:val="58"/>
        </w:numPr>
        <w:tabs>
          <w:tab w:val="num" w:pos="1068"/>
        </w:tabs>
        <w:spacing w:after="0"/>
        <w:ind w:left="714" w:hanging="357"/>
        <w:jc w:val="both"/>
        <w:rPr>
          <w:szCs w:val="24"/>
        </w:rPr>
      </w:pPr>
      <w:r w:rsidRPr="00A511CF">
        <w:rPr>
          <w:szCs w:val="24"/>
        </w:rPr>
        <w:t xml:space="preserve">s výskytem nebezpečné chemické látky, je-li prokazatelně známa chemická látka a její koncentrace a koncentrace kyslíku je min. 17 % </w:t>
      </w:r>
      <w:proofErr w:type="spellStart"/>
      <w:r w:rsidRPr="00A511CF">
        <w:rPr>
          <w:szCs w:val="24"/>
        </w:rPr>
        <w:t>obj</w:t>
      </w:r>
      <w:proofErr w:type="spellEnd"/>
      <w:r w:rsidRPr="00A511CF">
        <w:rPr>
          <w:szCs w:val="24"/>
        </w:rPr>
        <w:t>.,</w:t>
      </w:r>
    </w:p>
    <w:p w14:paraId="5FF3EAEB" w14:textId="77777777" w:rsidR="00A511CF" w:rsidRPr="00A511CF" w:rsidRDefault="00A511CF" w:rsidP="005F145B">
      <w:pPr>
        <w:numPr>
          <w:ilvl w:val="0"/>
          <w:numId w:val="58"/>
        </w:numPr>
        <w:tabs>
          <w:tab w:val="num" w:pos="1068"/>
        </w:tabs>
        <w:spacing w:after="0"/>
        <w:ind w:left="714" w:hanging="357"/>
        <w:jc w:val="both"/>
        <w:rPr>
          <w:szCs w:val="24"/>
        </w:rPr>
      </w:pPr>
      <w:r w:rsidRPr="00A511CF">
        <w:rPr>
          <w:szCs w:val="24"/>
        </w:rPr>
        <w:t>s podezřením na přítomnost kontaminace vysoce rizikovými nebo rizikovými biologickými agens nebo radionuklidy majícími charakter pevných částic, nebo v případě, že je tato kontaminace prokázána,</w:t>
      </w:r>
    </w:p>
    <w:p w14:paraId="2B883381" w14:textId="32D50945" w:rsidR="00A511CF" w:rsidRPr="00A511CF" w:rsidRDefault="00A511CF" w:rsidP="005F145B">
      <w:pPr>
        <w:numPr>
          <w:ilvl w:val="0"/>
          <w:numId w:val="58"/>
        </w:numPr>
        <w:tabs>
          <w:tab w:val="num" w:pos="1068"/>
        </w:tabs>
        <w:spacing w:after="0"/>
        <w:ind w:left="714" w:hanging="357"/>
        <w:jc w:val="both"/>
        <w:rPr>
          <w:szCs w:val="24"/>
        </w:rPr>
      </w:pPr>
      <w:r w:rsidRPr="00A511CF">
        <w:rPr>
          <w:szCs w:val="24"/>
        </w:rPr>
        <w:t xml:space="preserve">použit filtr s deklarací na určenou látku, u kterého je zaručeno, že po dobu zásahu nedojde k překročení dynamické sorpční kapacity filtru, resp. nebude překročena minimální rezistenční doba filtru (uvedená na těle filtru) </w:t>
      </w:r>
      <w:r w:rsidR="00F61C9E">
        <w:rPr>
          <w:rStyle w:val="Znakapoznpodarou"/>
          <w:szCs w:val="24"/>
        </w:rPr>
        <w:footnoteReference w:id="101"/>
      </w:r>
      <w:r w:rsidRPr="00A511CF">
        <w:rPr>
          <w:szCs w:val="24"/>
          <w:vertAlign w:val="superscript"/>
        </w:rPr>
        <w:t xml:space="preserve">, </w:t>
      </w:r>
      <w:r w:rsidR="00F61C9E">
        <w:rPr>
          <w:rStyle w:val="Znakapoznpodarou"/>
          <w:szCs w:val="24"/>
        </w:rPr>
        <w:footnoteReference w:id="102"/>
      </w:r>
      <w:bookmarkStart w:id="48" w:name="_Ref314815489"/>
      <w:r w:rsidR="00F61C9E">
        <w:rPr>
          <w:szCs w:val="24"/>
          <w:vertAlign w:val="superscript"/>
        </w:rPr>
        <w:t>,</w:t>
      </w:r>
      <w:r w:rsidRPr="00A511CF">
        <w:rPr>
          <w:szCs w:val="24"/>
          <w:vertAlign w:val="superscript"/>
        </w:rPr>
        <w:t xml:space="preserve"> </w:t>
      </w:r>
      <w:bookmarkEnd w:id="48"/>
      <w:r w:rsidR="00F61C9E">
        <w:rPr>
          <w:rStyle w:val="Znakapoznpodarou"/>
          <w:szCs w:val="24"/>
        </w:rPr>
        <w:footnoteReference w:id="103"/>
      </w:r>
      <w:bookmarkStart w:id="49" w:name="_Ref314815491"/>
      <w:r w:rsidRPr="00A511CF">
        <w:rPr>
          <w:szCs w:val="24"/>
          <w:vertAlign w:val="superscript"/>
        </w:rPr>
        <w:t xml:space="preserve"> </w:t>
      </w:r>
      <w:bookmarkEnd w:id="49"/>
      <w:r w:rsidR="00F61C9E">
        <w:rPr>
          <w:szCs w:val="24"/>
          <w:vertAlign w:val="superscript"/>
        </w:rPr>
        <w:t>,</w:t>
      </w:r>
      <w:r w:rsidR="00F43F8D">
        <w:rPr>
          <w:szCs w:val="24"/>
          <w:vertAlign w:val="superscript"/>
        </w:rPr>
        <w:t xml:space="preserve"> </w:t>
      </w:r>
      <w:r w:rsidR="00F61C9E">
        <w:rPr>
          <w:rStyle w:val="Znakapoznpodarou"/>
          <w:szCs w:val="24"/>
        </w:rPr>
        <w:footnoteReference w:id="104"/>
      </w:r>
      <w:r w:rsidR="00F61C9E">
        <w:rPr>
          <w:szCs w:val="24"/>
          <w:vertAlign w:val="superscript"/>
        </w:rPr>
        <w:t>,</w:t>
      </w:r>
      <w:r w:rsidR="00F43F8D">
        <w:rPr>
          <w:szCs w:val="24"/>
          <w:vertAlign w:val="superscript"/>
        </w:rPr>
        <w:t xml:space="preserve"> </w:t>
      </w:r>
      <w:r w:rsidR="00F61C9E">
        <w:rPr>
          <w:rStyle w:val="Znakapoznpodarou"/>
          <w:szCs w:val="24"/>
        </w:rPr>
        <w:footnoteReference w:id="105"/>
      </w:r>
      <w:r w:rsidRPr="00A511CF">
        <w:rPr>
          <w:szCs w:val="24"/>
        </w:rPr>
        <w:t>,</w:t>
      </w:r>
    </w:p>
    <w:p w14:paraId="232CB88D" w14:textId="77777777" w:rsidR="00A511CF" w:rsidRPr="00A511CF" w:rsidRDefault="00A511CF" w:rsidP="005F145B">
      <w:pPr>
        <w:numPr>
          <w:ilvl w:val="0"/>
          <w:numId w:val="58"/>
        </w:numPr>
        <w:tabs>
          <w:tab w:val="num" w:pos="1068"/>
        </w:tabs>
        <w:spacing w:after="60"/>
        <w:ind w:left="714" w:hanging="357"/>
        <w:jc w:val="both"/>
        <w:rPr>
          <w:szCs w:val="24"/>
        </w:rPr>
      </w:pPr>
      <w:r w:rsidRPr="00A511CF">
        <w:rPr>
          <w:szCs w:val="24"/>
        </w:rPr>
        <w:t>je-li zamezeno úniku nebo rozptylu nebezpečné chemické látky, a tím nehrozí zvyšování její koncentrace v ovzduší,</w:t>
      </w:r>
    </w:p>
    <w:p w14:paraId="05B0C727" w14:textId="77777777" w:rsidR="00A511CF" w:rsidRPr="00A511CF" w:rsidRDefault="00A511CF" w:rsidP="005F145B">
      <w:pPr>
        <w:numPr>
          <w:ilvl w:val="0"/>
          <w:numId w:val="57"/>
        </w:numPr>
        <w:tabs>
          <w:tab w:val="clear" w:pos="360"/>
          <w:tab w:val="num" w:pos="709"/>
        </w:tabs>
        <w:spacing w:after="0"/>
        <w:ind w:left="357" w:hanging="357"/>
        <w:jc w:val="both"/>
        <w:rPr>
          <w:szCs w:val="24"/>
        </w:rPr>
      </w:pPr>
      <w:r w:rsidRPr="00A511CF">
        <w:rPr>
          <w:spacing w:val="-4"/>
          <w:szCs w:val="24"/>
        </w:rPr>
        <w:t>jen s takovými filtry, u kterých jsou výrobcem jednoznačně deklarovány druhy a koncentrace</w:t>
      </w:r>
      <w:r w:rsidRPr="00A511CF">
        <w:rPr>
          <w:szCs w:val="24"/>
        </w:rPr>
        <w:t xml:space="preserve"> nebezpečných chemických látek (ve formě plynů a par) a prachu, proti nimž je filtr účinný (např. s typem protiplynového filtru, s typem filtru proti více plynům, filtru „reaktor“ proti aerosolu radioaktivního jodu, s kombinovaným filtrem nebo speciálním filtrem); </w:t>
      </w:r>
      <w:r w:rsidRPr="00A511CF">
        <w:rPr>
          <w:b/>
          <w:szCs w:val="24"/>
        </w:rPr>
        <w:t>běžné protiplynové nebo kombinované filtry nechrání proti oxidu uhelnatému</w:t>
      </w:r>
      <w:r w:rsidRPr="00A511CF">
        <w:rPr>
          <w:szCs w:val="24"/>
        </w:rPr>
        <w:t>,</w:t>
      </w:r>
    </w:p>
    <w:p w14:paraId="69D4D30C" w14:textId="097E8DD5" w:rsidR="00A511CF" w:rsidRPr="00A511CF" w:rsidRDefault="00A511CF" w:rsidP="005F145B">
      <w:pPr>
        <w:numPr>
          <w:ilvl w:val="0"/>
          <w:numId w:val="57"/>
        </w:numPr>
        <w:tabs>
          <w:tab w:val="clear" w:pos="360"/>
          <w:tab w:val="num" w:pos="709"/>
        </w:tabs>
        <w:spacing w:after="120"/>
        <w:ind w:left="357" w:hanging="357"/>
        <w:jc w:val="both"/>
        <w:rPr>
          <w:szCs w:val="24"/>
        </w:rPr>
      </w:pPr>
      <w:r w:rsidRPr="00A511CF">
        <w:rPr>
          <w:szCs w:val="24"/>
        </w:rPr>
        <w:t xml:space="preserve">jen s takovými filtry, které vyhovují ČSN </w:t>
      </w:r>
      <w:r w:rsidR="00F61C9E">
        <w:rPr>
          <w:szCs w:val="24"/>
          <w:vertAlign w:val="superscript"/>
        </w:rPr>
        <w:t>107</w:t>
      </w:r>
      <w:r w:rsidRPr="00A511CF">
        <w:rPr>
          <w:szCs w:val="24"/>
          <w:vertAlign w:val="superscript"/>
        </w:rPr>
        <w:t xml:space="preserve">, </w:t>
      </w:r>
      <w:r w:rsidR="00F61C9E">
        <w:rPr>
          <w:szCs w:val="24"/>
          <w:vertAlign w:val="superscript"/>
        </w:rPr>
        <w:t>108</w:t>
      </w:r>
      <w:r w:rsidRPr="00A511CF">
        <w:rPr>
          <w:szCs w:val="24"/>
          <w:vertAlign w:val="superscript"/>
        </w:rPr>
        <w:t xml:space="preserve">, </w:t>
      </w:r>
      <w:r w:rsidR="00F61C9E">
        <w:rPr>
          <w:szCs w:val="24"/>
          <w:vertAlign w:val="superscript"/>
        </w:rPr>
        <w:t>109</w:t>
      </w:r>
      <w:r w:rsidRPr="00A511CF">
        <w:rPr>
          <w:szCs w:val="24"/>
          <w:vertAlign w:val="superscript"/>
        </w:rPr>
        <w:t xml:space="preserve">, </w:t>
      </w:r>
      <w:r w:rsidR="00F61C9E">
        <w:rPr>
          <w:szCs w:val="24"/>
          <w:vertAlign w:val="superscript"/>
        </w:rPr>
        <w:t>110</w:t>
      </w:r>
      <w:r w:rsidRPr="00A511CF">
        <w:rPr>
          <w:szCs w:val="24"/>
          <w:vertAlign w:val="superscript"/>
        </w:rPr>
        <w:t xml:space="preserve">, </w:t>
      </w:r>
      <w:r w:rsidR="00F61C9E">
        <w:rPr>
          <w:szCs w:val="24"/>
          <w:vertAlign w:val="superscript"/>
        </w:rPr>
        <w:t>111</w:t>
      </w:r>
      <w:r w:rsidRPr="00A511CF">
        <w:rPr>
          <w:szCs w:val="24"/>
        </w:rPr>
        <w:t xml:space="preserve">. </w:t>
      </w:r>
    </w:p>
    <w:p w14:paraId="24B14FD3" w14:textId="2EF40308" w:rsidR="00A511CF" w:rsidRPr="00A511CF" w:rsidRDefault="000D4FAD" w:rsidP="005F145B">
      <w:pPr>
        <w:numPr>
          <w:ilvl w:val="0"/>
          <w:numId w:val="67"/>
        </w:numPr>
        <w:spacing w:after="120"/>
        <w:ind w:left="0" w:firstLine="0"/>
        <w:jc w:val="both"/>
        <w:rPr>
          <w:szCs w:val="24"/>
        </w:rPr>
      </w:pPr>
      <w:r>
        <w:rPr>
          <w:szCs w:val="24"/>
        </w:rPr>
        <w:t xml:space="preserve"> </w:t>
      </w:r>
      <w:r w:rsidR="00A511CF" w:rsidRPr="00A511CF">
        <w:rPr>
          <w:szCs w:val="24"/>
        </w:rPr>
        <w:t xml:space="preserve">Omezující opatření pro použití filtračních dýchacích prostředků se nevztahují na použití vyváděnými osobami. </w:t>
      </w:r>
    </w:p>
    <w:p w14:paraId="41500AAC" w14:textId="77777777" w:rsidR="00A511CF" w:rsidRPr="00A511CF" w:rsidRDefault="00A511CF" w:rsidP="005F145B">
      <w:pPr>
        <w:spacing w:after="0"/>
        <w:jc w:val="both"/>
        <w:rPr>
          <w:szCs w:val="24"/>
        </w:rPr>
      </w:pPr>
    </w:p>
    <w:p w14:paraId="36B64B17" w14:textId="1F5FF58C" w:rsidR="00A511CF" w:rsidRPr="000754D2" w:rsidRDefault="00A511CF" w:rsidP="00A511CF">
      <w:pPr>
        <w:keepNext/>
        <w:spacing w:after="0"/>
        <w:jc w:val="center"/>
        <w:outlineLvl w:val="4"/>
        <w:rPr>
          <w:bCs/>
        </w:rPr>
      </w:pPr>
      <w:r w:rsidRPr="000754D2">
        <w:rPr>
          <w:bCs/>
        </w:rPr>
        <w:t xml:space="preserve">Čl. </w:t>
      </w:r>
      <w:r w:rsidR="00926D69" w:rsidRPr="000754D2">
        <w:rPr>
          <w:bCs/>
        </w:rPr>
        <w:t>36</w:t>
      </w:r>
    </w:p>
    <w:p w14:paraId="0A6B8CB2" w14:textId="77777777" w:rsidR="00A511CF" w:rsidRPr="00A511CF" w:rsidRDefault="00A511CF" w:rsidP="005F145B">
      <w:pPr>
        <w:keepNext/>
        <w:spacing w:after="120"/>
        <w:jc w:val="center"/>
        <w:outlineLvl w:val="4"/>
        <w:rPr>
          <w:b/>
          <w:bCs/>
          <w:szCs w:val="24"/>
        </w:rPr>
      </w:pPr>
      <w:r w:rsidRPr="00A511CF">
        <w:rPr>
          <w:b/>
          <w:bCs/>
          <w:szCs w:val="24"/>
        </w:rPr>
        <w:t>Používání protichemického ochranného oděvu</w:t>
      </w:r>
    </w:p>
    <w:p w14:paraId="5B014C40" w14:textId="77777777" w:rsidR="00A511CF" w:rsidRPr="00A511CF" w:rsidRDefault="00A511CF" w:rsidP="005F145B">
      <w:pPr>
        <w:numPr>
          <w:ilvl w:val="0"/>
          <w:numId w:val="40"/>
        </w:numPr>
        <w:spacing w:after="120"/>
        <w:ind w:left="0" w:firstLine="0"/>
        <w:jc w:val="both"/>
      </w:pPr>
      <w:r w:rsidRPr="00A511CF">
        <w:t>Protichemický ochranný oděv musí být používán podle návodu k použití výrobce.</w:t>
      </w:r>
    </w:p>
    <w:p w14:paraId="5BD706F2" w14:textId="77777777" w:rsidR="00A511CF" w:rsidRPr="00A511CF" w:rsidRDefault="00A511CF" w:rsidP="005F145B">
      <w:pPr>
        <w:numPr>
          <w:ilvl w:val="0"/>
          <w:numId w:val="40"/>
        </w:numPr>
        <w:spacing w:after="120"/>
        <w:ind w:left="0" w:firstLine="0"/>
        <w:jc w:val="both"/>
      </w:pPr>
      <w:r w:rsidRPr="00A511CF">
        <w:t xml:space="preserve">Uživatel, který je určen k používání protichemického ochranného oděvu, jej musí použít v rámci zásahu nebo pravidelné odborné přípravy jedenkrát za 6 měsíců. </w:t>
      </w:r>
    </w:p>
    <w:p w14:paraId="633247A1" w14:textId="77777777" w:rsidR="00A511CF" w:rsidRPr="00A511CF" w:rsidRDefault="00A511CF" w:rsidP="005F145B">
      <w:pPr>
        <w:numPr>
          <w:ilvl w:val="0"/>
          <w:numId w:val="40"/>
        </w:numPr>
        <w:spacing w:after="120"/>
        <w:ind w:left="0" w:firstLine="0"/>
        <w:jc w:val="both"/>
      </w:pPr>
      <w:r w:rsidRPr="00A511CF">
        <w:t>Protichemický ochranný oděv musí být po dobu používání účinný proti vyskytujícím se rizikům, která jsou uvedena v návodu na použití výrobce. Skladbu protichemických ochranných oděvů (jejich druhy) s ohledem na nebezpečí na místě zásahu stanoví velitel zásahu.</w:t>
      </w:r>
    </w:p>
    <w:p w14:paraId="1AF2E3E7" w14:textId="46B0F83F" w:rsidR="00A511CF" w:rsidRPr="00A511CF" w:rsidRDefault="00A511CF" w:rsidP="005F145B">
      <w:pPr>
        <w:numPr>
          <w:ilvl w:val="0"/>
          <w:numId w:val="40"/>
        </w:numPr>
        <w:spacing w:after="120"/>
        <w:ind w:left="0" w:firstLine="0"/>
        <w:jc w:val="both"/>
      </w:pPr>
      <w:r w:rsidRPr="00A511CF">
        <w:t xml:space="preserve">Pro snížení zátěže organismu může pobyt hasičů v protichemickém ochranném oděvu zahrnovat cyklus činnost – přestávka; po ukončeném pobytu a mezi opakovaným použitím protichemického ochranného oděvu je nutné umožnit hasičům dostatečný odpočinek bez tohoto oděvu v bezpečné vzdálenosti od nebezpečné zóny (příloha č. </w:t>
      </w:r>
      <w:r w:rsidR="00926D69">
        <w:t>7</w:t>
      </w:r>
      <w:r w:rsidRPr="00A511CF">
        <w:t>/CH).</w:t>
      </w:r>
    </w:p>
    <w:p w14:paraId="731DC46B" w14:textId="77777777" w:rsidR="00A511CF" w:rsidRPr="00A511CF" w:rsidRDefault="00A511CF" w:rsidP="005F145B">
      <w:pPr>
        <w:spacing w:after="0"/>
        <w:jc w:val="both"/>
      </w:pPr>
    </w:p>
    <w:p w14:paraId="58054337" w14:textId="6649DC6E" w:rsidR="00A511CF" w:rsidRPr="005F145B" w:rsidRDefault="00A511CF" w:rsidP="005F145B">
      <w:pPr>
        <w:keepNext/>
        <w:spacing w:after="0"/>
        <w:jc w:val="center"/>
        <w:rPr>
          <w:bCs/>
        </w:rPr>
      </w:pPr>
      <w:r w:rsidRPr="005F145B">
        <w:rPr>
          <w:bCs/>
        </w:rPr>
        <w:t xml:space="preserve">Čl. </w:t>
      </w:r>
      <w:r w:rsidR="00926D69" w:rsidRPr="005F145B">
        <w:rPr>
          <w:bCs/>
        </w:rPr>
        <w:t>37</w:t>
      </w:r>
    </w:p>
    <w:p w14:paraId="5CF0890B" w14:textId="77777777" w:rsidR="00A511CF" w:rsidRPr="00A511CF" w:rsidRDefault="00A511CF" w:rsidP="005F145B">
      <w:pPr>
        <w:keepNext/>
        <w:spacing w:after="120"/>
        <w:jc w:val="center"/>
        <w:outlineLvl w:val="0"/>
        <w:rPr>
          <w:b/>
          <w:bCs/>
        </w:rPr>
      </w:pPr>
      <w:r w:rsidRPr="00A511CF">
        <w:rPr>
          <w:b/>
          <w:bCs/>
        </w:rPr>
        <w:t xml:space="preserve">Bezpečnost práce při plnění a manipulaci s tlakovými lahvemi </w:t>
      </w:r>
    </w:p>
    <w:p w14:paraId="12C652B3" w14:textId="77777777" w:rsidR="00A511CF" w:rsidRPr="00A511CF" w:rsidRDefault="00A511CF" w:rsidP="005F145B">
      <w:pPr>
        <w:numPr>
          <w:ilvl w:val="0"/>
          <w:numId w:val="55"/>
        </w:numPr>
        <w:spacing w:after="120"/>
        <w:ind w:left="0" w:firstLine="0"/>
        <w:jc w:val="both"/>
        <w:rPr>
          <w:szCs w:val="24"/>
        </w:rPr>
      </w:pPr>
      <w:r w:rsidRPr="00A511CF">
        <w:rPr>
          <w:szCs w:val="24"/>
        </w:rPr>
        <w:t xml:space="preserve">Tlakové lahve se smí používat jen pro plyn nebo skupinu plynů, pro které jsou konstruovány a vyzkoušeny, pro které odpovídá jejich barevné a trvalé značení a jejichž název je vyznačen </w:t>
      </w:r>
      <w:r w:rsidRPr="00A511CF">
        <w:rPr>
          <w:szCs w:val="24"/>
        </w:rPr>
        <w:lastRenderedPageBreak/>
        <w:t>na tlakové lahvi. Smějí se plnit do pracovního tlaku vyraženého nebo vyznačeného na tlakové lahvi.</w:t>
      </w:r>
    </w:p>
    <w:p w14:paraId="5D5F5F7D" w14:textId="1B8C175D" w:rsidR="00A511CF" w:rsidRPr="00A511CF" w:rsidRDefault="00A511CF" w:rsidP="005F145B">
      <w:pPr>
        <w:numPr>
          <w:ilvl w:val="0"/>
          <w:numId w:val="55"/>
        </w:numPr>
        <w:spacing w:after="120"/>
        <w:ind w:left="0" w:firstLine="0"/>
        <w:jc w:val="both"/>
        <w:rPr>
          <w:szCs w:val="24"/>
        </w:rPr>
      </w:pPr>
      <w:r w:rsidRPr="00A511CF">
        <w:rPr>
          <w:szCs w:val="24"/>
        </w:rPr>
        <w:t xml:space="preserve">Prostory vyhrazené pro plnění, skladování a obsluhu a údržbu tlakových lahví musí být vhodně označeny výstražnými tabulkami </w:t>
      </w:r>
      <w:r w:rsidR="00DA727B">
        <w:rPr>
          <w:rStyle w:val="Znakapoznpodarou"/>
          <w:szCs w:val="24"/>
        </w:rPr>
        <w:footnoteReference w:id="106"/>
      </w:r>
      <w:r w:rsidR="00DA727B" w:rsidRPr="00D32F7B">
        <w:rPr>
          <w:szCs w:val="24"/>
          <w:vertAlign w:val="superscript"/>
        </w:rPr>
        <w:t>,</w:t>
      </w:r>
      <w:r w:rsidRPr="00A511CF">
        <w:rPr>
          <w:szCs w:val="24"/>
          <w:vertAlign w:val="superscript"/>
        </w:rPr>
        <w:t xml:space="preserve"> </w:t>
      </w:r>
      <w:r w:rsidR="00DA727B">
        <w:rPr>
          <w:rStyle w:val="Znakapoznpodarou"/>
          <w:szCs w:val="24"/>
        </w:rPr>
        <w:footnoteReference w:id="107"/>
      </w:r>
      <w:r w:rsidRPr="00A511CF">
        <w:rPr>
          <w:szCs w:val="24"/>
        </w:rPr>
        <w:t xml:space="preserve">. Pro pracoviště musí být </w:t>
      </w:r>
      <w:r w:rsidR="005F145B">
        <w:rPr>
          <w:szCs w:val="24"/>
        </w:rPr>
        <w:t xml:space="preserve">k dispozici místní provozní řád </w:t>
      </w:r>
      <w:r w:rsidR="00DA727B">
        <w:rPr>
          <w:rStyle w:val="Znakapoznpodarou"/>
          <w:szCs w:val="24"/>
        </w:rPr>
        <w:footnoteReference w:id="108"/>
      </w:r>
      <w:r w:rsidRPr="00A511CF">
        <w:rPr>
          <w:szCs w:val="24"/>
        </w:rPr>
        <w:t xml:space="preserve"> nebo pokyny k obsluze plnicího zařízení včetně bezpečnostních zásad. </w:t>
      </w:r>
    </w:p>
    <w:p w14:paraId="2EDF1CAC" w14:textId="2ACC0E1F" w:rsidR="00A511CF" w:rsidRPr="00A511CF" w:rsidRDefault="00A511CF" w:rsidP="005F145B">
      <w:pPr>
        <w:numPr>
          <w:ilvl w:val="0"/>
          <w:numId w:val="55"/>
        </w:numPr>
        <w:spacing w:after="120"/>
        <w:ind w:left="0" w:firstLine="0"/>
        <w:jc w:val="both"/>
        <w:rPr>
          <w:spacing w:val="-4"/>
          <w:szCs w:val="24"/>
        </w:rPr>
      </w:pPr>
      <w:r w:rsidRPr="00A511CF">
        <w:rPr>
          <w:szCs w:val="24"/>
        </w:rPr>
        <w:t>Plnění tlakových lahví může provádět pouze osoba pověřená</w:t>
      </w:r>
      <w:r w:rsidRPr="00A511CF">
        <w:rPr>
          <w:i/>
          <w:szCs w:val="24"/>
        </w:rPr>
        <w:t xml:space="preserve">. </w:t>
      </w:r>
      <w:r w:rsidRPr="00A511CF">
        <w:rPr>
          <w:szCs w:val="24"/>
        </w:rPr>
        <w:t xml:space="preserve">Osoby pověřené obsluhou plnicího zařízení, které patří do kategorie vyhrazených plynových zařízení, musí být seznámeny s předpisy pro obsluhu a se souvisejícími bezpečnostními předpisy, s požárním řádem pracoviště, poplachovými směrnicemi pracoviště a musí být zaškoleny v obsluze těchto zařízení v rozsahu, který určí provozovatel zařízení. Ověřování znalostí pověřených osob formou přezkoušení provádí revizní technik, který má platné osvědčení odborné způsobilosti příslušného druhu, v intervalu jednou za 3 roky. V případě nevyhrazených plynových zařízení </w:t>
      </w:r>
      <w:r w:rsidRPr="00A511CF">
        <w:rPr>
          <w:spacing w:val="-4"/>
          <w:szCs w:val="24"/>
        </w:rPr>
        <w:t>postačuje proškolení provozovatelem bez přítomnosti revizního technika jednou za 3 roky</w:t>
      </w:r>
      <w:r w:rsidR="000B4E33">
        <w:rPr>
          <w:spacing w:val="-4"/>
          <w:szCs w:val="24"/>
          <w:vertAlign w:val="superscript"/>
        </w:rPr>
        <w:t xml:space="preserve"> </w:t>
      </w:r>
      <w:r w:rsidR="000B4E33">
        <w:rPr>
          <w:rStyle w:val="Znakapoznpodarou"/>
          <w:spacing w:val="-4"/>
          <w:szCs w:val="24"/>
        </w:rPr>
        <w:footnoteReference w:id="109"/>
      </w:r>
      <w:r w:rsidRPr="00A511CF">
        <w:rPr>
          <w:spacing w:val="-4"/>
          <w:szCs w:val="24"/>
        </w:rPr>
        <w:t>.</w:t>
      </w:r>
    </w:p>
    <w:p w14:paraId="405BB94B" w14:textId="77777777" w:rsidR="00A511CF" w:rsidRPr="00A511CF" w:rsidRDefault="00A511CF" w:rsidP="005F145B">
      <w:pPr>
        <w:numPr>
          <w:ilvl w:val="0"/>
          <w:numId w:val="55"/>
        </w:numPr>
        <w:spacing w:after="120"/>
        <w:ind w:left="0" w:firstLine="0"/>
        <w:jc w:val="both"/>
        <w:rPr>
          <w:szCs w:val="24"/>
        </w:rPr>
      </w:pPr>
      <w:r w:rsidRPr="00A511CF">
        <w:rPr>
          <w:szCs w:val="24"/>
        </w:rPr>
        <w:t xml:space="preserve">Je zakázáno plnit tlakové lahve: </w:t>
      </w:r>
    </w:p>
    <w:p w14:paraId="19E03EAD" w14:textId="77777777"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u nichž prošla lhůta periodické zkoušky,</w:t>
      </w:r>
    </w:p>
    <w:p w14:paraId="4AD130D0" w14:textId="77777777"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u nichž je překročena doba životnosti,</w:t>
      </w:r>
    </w:p>
    <w:p w14:paraId="564A7DB8" w14:textId="77777777"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které nemají předepsané barevné nebo vyražené (trvalé) značení, nebo jiné předepsané značení,</w:t>
      </w:r>
    </w:p>
    <w:p w14:paraId="02C5D3BD" w14:textId="77777777"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na vyšší tlak než je maximální povolený provozní tlak uvedený na tlakové lahvi,</w:t>
      </w:r>
    </w:p>
    <w:p w14:paraId="7A58AF9B" w14:textId="77777777"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jiným plynem, než který je označen na tlakové lahvi,</w:t>
      </w:r>
    </w:p>
    <w:p w14:paraId="3755C51F" w14:textId="77777777"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které mají poškozené nebo netěsné lahvové ventily a výstroj,</w:t>
      </w:r>
    </w:p>
    <w:p w14:paraId="707811BF" w14:textId="77777777"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jejichž povrch je poškozen (trhliny, silná koroze, patrná změna tvaru apod.),</w:t>
      </w:r>
    </w:p>
    <w:p w14:paraId="494DC446" w14:textId="3CB6E0FE"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 xml:space="preserve">jimž chybí nebo u nichž není dostatečně jasné předepsané barevné značení a nápisy </w:t>
      </w:r>
      <w:r w:rsidR="000B4E33">
        <w:rPr>
          <w:rStyle w:val="Znakapoznpodarou"/>
          <w:szCs w:val="24"/>
        </w:rPr>
        <w:footnoteReference w:id="110"/>
      </w:r>
      <w:r w:rsidRPr="00A511CF">
        <w:rPr>
          <w:szCs w:val="24"/>
        </w:rPr>
        <w:t>,</w:t>
      </w:r>
    </w:p>
    <w:p w14:paraId="476F7CE2" w14:textId="77777777"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s nevhodně nasazenou patkou nebo kroužkem hrdla, které neplní svoji funkci, popř. s poškozeným ventilem u lahví dýchacích přístrojů,</w:t>
      </w:r>
    </w:p>
    <w:p w14:paraId="1B16C092" w14:textId="77777777"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které mají vyznačeny neúplné základní údaje (výrobce, rok výroby, plnicí médium, výrobní číslo, plnicí provozní tlak, objem, zkušební přetlak, platná periodická zkouška),</w:t>
      </w:r>
    </w:p>
    <w:p w14:paraId="52E66C0B" w14:textId="77777777"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u nichž byl zjištěn nebo je podezření, že obsahují jiný druh plynu, než pro který jsou určeny,</w:t>
      </w:r>
    </w:p>
    <w:p w14:paraId="6CCBB504" w14:textId="77777777"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jejichž znečištění by mohlo znesnadnit nebo znemožnit plnění,</w:t>
      </w:r>
    </w:p>
    <w:p w14:paraId="5DEC3E2E" w14:textId="77777777"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v nichž je cizí předmět,</w:t>
      </w:r>
    </w:p>
    <w:p w14:paraId="4B1A61EC" w14:textId="77777777" w:rsidR="00A511CF" w:rsidRPr="00A511CF" w:rsidRDefault="00A511CF" w:rsidP="005F145B">
      <w:pPr>
        <w:numPr>
          <w:ilvl w:val="0"/>
          <w:numId w:val="54"/>
        </w:numPr>
        <w:tabs>
          <w:tab w:val="clear" w:pos="360"/>
          <w:tab w:val="num" w:pos="709"/>
        </w:tabs>
        <w:spacing w:after="0"/>
        <w:ind w:left="357" w:hanging="357"/>
        <w:jc w:val="both"/>
        <w:rPr>
          <w:szCs w:val="24"/>
        </w:rPr>
      </w:pPr>
      <w:r w:rsidRPr="00A511CF">
        <w:rPr>
          <w:szCs w:val="24"/>
        </w:rPr>
        <w:t>které byly vyřazeny zkušebním orgánem,</w:t>
      </w:r>
    </w:p>
    <w:p w14:paraId="74159DB8" w14:textId="18EA7E77" w:rsidR="00A511CF" w:rsidRDefault="00A511CF" w:rsidP="005F145B">
      <w:pPr>
        <w:numPr>
          <w:ilvl w:val="0"/>
          <w:numId w:val="54"/>
        </w:numPr>
        <w:tabs>
          <w:tab w:val="clear" w:pos="360"/>
          <w:tab w:val="num" w:pos="709"/>
        </w:tabs>
        <w:spacing w:after="120"/>
        <w:ind w:left="357" w:hanging="357"/>
        <w:jc w:val="both"/>
        <w:rPr>
          <w:szCs w:val="24"/>
        </w:rPr>
      </w:pPr>
      <w:r w:rsidRPr="00A511CF">
        <w:rPr>
          <w:szCs w:val="24"/>
        </w:rPr>
        <w:t>jejichž používání ne</w:t>
      </w:r>
      <w:r w:rsidR="000D4FAD">
        <w:rPr>
          <w:szCs w:val="24"/>
        </w:rPr>
        <w:t>bylo v České republice povoleno</w:t>
      </w:r>
      <w:r w:rsidRPr="000D4FAD">
        <w:rPr>
          <w:szCs w:val="24"/>
        </w:rPr>
        <w:t>.</w:t>
      </w:r>
    </w:p>
    <w:p w14:paraId="7C5089D6" w14:textId="345E4C0C" w:rsidR="00A511CF" w:rsidRPr="00A511CF" w:rsidRDefault="00A511CF" w:rsidP="005F145B">
      <w:pPr>
        <w:numPr>
          <w:ilvl w:val="0"/>
          <w:numId w:val="55"/>
        </w:numPr>
        <w:spacing w:after="120"/>
        <w:ind w:left="0" w:firstLine="0"/>
        <w:jc w:val="both"/>
        <w:rPr>
          <w:szCs w:val="24"/>
        </w:rPr>
      </w:pPr>
      <w:r w:rsidRPr="00A511CF">
        <w:rPr>
          <w:szCs w:val="24"/>
        </w:rPr>
        <w:t>Obsah dokumentace o plnění tlakových lahví je uveden v příloze č. 2/CH.</w:t>
      </w:r>
    </w:p>
    <w:p w14:paraId="38C4C975" w14:textId="0D02EE29" w:rsidR="00A511CF" w:rsidRPr="00A511CF" w:rsidRDefault="00A511CF" w:rsidP="005F145B">
      <w:pPr>
        <w:numPr>
          <w:ilvl w:val="0"/>
          <w:numId w:val="55"/>
        </w:numPr>
        <w:spacing w:after="120"/>
        <w:ind w:left="0" w:firstLine="0"/>
        <w:jc w:val="both"/>
        <w:rPr>
          <w:szCs w:val="24"/>
        </w:rPr>
      </w:pPr>
      <w:r w:rsidRPr="00A511CF">
        <w:rPr>
          <w:szCs w:val="24"/>
        </w:rPr>
        <w:t>Intervaly revizí tlakových lahví jsou uvedeny v příloze č. 1</w:t>
      </w:r>
      <w:r w:rsidR="0042248F">
        <w:rPr>
          <w:szCs w:val="24"/>
        </w:rPr>
        <w:t>2</w:t>
      </w:r>
      <w:r w:rsidRPr="00A511CF">
        <w:rPr>
          <w:szCs w:val="24"/>
        </w:rPr>
        <w:t xml:space="preserve">/CH. </w:t>
      </w:r>
    </w:p>
    <w:p w14:paraId="74751AFC" w14:textId="77777777" w:rsidR="005F145B" w:rsidRDefault="00A511CF" w:rsidP="005F145B">
      <w:pPr>
        <w:numPr>
          <w:ilvl w:val="0"/>
          <w:numId w:val="55"/>
        </w:numPr>
        <w:spacing w:after="120"/>
        <w:ind w:left="0" w:firstLine="0"/>
        <w:jc w:val="both"/>
        <w:rPr>
          <w:szCs w:val="24"/>
        </w:rPr>
      </w:pPr>
      <w:r w:rsidRPr="00A511CF">
        <w:rPr>
          <w:szCs w:val="24"/>
        </w:rPr>
        <w:t xml:space="preserve">Tlakové lahve jsou barevně značeny podle druhu plynů, pro které jsou určeny (příloha </w:t>
      </w:r>
      <w:r w:rsidRPr="00A511CF">
        <w:rPr>
          <w:szCs w:val="24"/>
        </w:rPr>
        <w:br/>
        <w:t>č. 1</w:t>
      </w:r>
      <w:r w:rsidR="0042248F">
        <w:rPr>
          <w:szCs w:val="24"/>
        </w:rPr>
        <w:t>2</w:t>
      </w:r>
      <w:r w:rsidRPr="00A511CF">
        <w:rPr>
          <w:szCs w:val="24"/>
        </w:rPr>
        <w:t>/CH).</w:t>
      </w:r>
    </w:p>
    <w:p w14:paraId="70716AF0" w14:textId="6FCF080F" w:rsidR="00A511CF" w:rsidRPr="00A511CF" w:rsidRDefault="00A511CF" w:rsidP="005F145B">
      <w:pPr>
        <w:spacing w:after="0"/>
        <w:jc w:val="both"/>
        <w:rPr>
          <w:szCs w:val="24"/>
        </w:rPr>
      </w:pPr>
      <w:r w:rsidRPr="00A511CF">
        <w:rPr>
          <w:szCs w:val="24"/>
        </w:rPr>
        <w:t xml:space="preserve"> </w:t>
      </w:r>
    </w:p>
    <w:p w14:paraId="580683B8" w14:textId="036998D9" w:rsidR="00A511CF" w:rsidRPr="005F145B" w:rsidRDefault="00A511CF" w:rsidP="005F145B">
      <w:pPr>
        <w:keepNext/>
        <w:tabs>
          <w:tab w:val="left" w:pos="-851"/>
          <w:tab w:val="left" w:pos="-709"/>
          <w:tab w:val="left" w:pos="-567"/>
          <w:tab w:val="left" w:pos="9214"/>
          <w:tab w:val="left" w:pos="9356"/>
          <w:tab w:val="left" w:pos="9639"/>
        </w:tabs>
        <w:spacing w:after="0"/>
        <w:jc w:val="center"/>
      </w:pPr>
      <w:r w:rsidRPr="005F145B">
        <w:lastRenderedPageBreak/>
        <w:t xml:space="preserve">Čl. </w:t>
      </w:r>
      <w:r w:rsidR="00133E52" w:rsidRPr="005F145B">
        <w:t>38</w:t>
      </w:r>
    </w:p>
    <w:p w14:paraId="0CF80A0E" w14:textId="77777777" w:rsidR="00A511CF" w:rsidRPr="00A511CF" w:rsidRDefault="00A511CF" w:rsidP="005F145B">
      <w:pPr>
        <w:keepNext/>
        <w:tabs>
          <w:tab w:val="left" w:pos="-851"/>
          <w:tab w:val="left" w:pos="-709"/>
          <w:tab w:val="left" w:pos="-567"/>
          <w:tab w:val="left" w:pos="9214"/>
          <w:tab w:val="left" w:pos="9356"/>
          <w:tab w:val="left" w:pos="9639"/>
        </w:tabs>
        <w:spacing w:after="120"/>
        <w:jc w:val="center"/>
        <w:rPr>
          <w:b/>
        </w:rPr>
      </w:pPr>
      <w:r w:rsidRPr="00A511CF">
        <w:rPr>
          <w:b/>
        </w:rPr>
        <w:t>Zásady při zásahu s výskytem nebezpečných látek</w:t>
      </w:r>
    </w:p>
    <w:p w14:paraId="22A67741" w14:textId="46ED48A5" w:rsidR="00A511CF" w:rsidRPr="00A511CF" w:rsidRDefault="00A511CF" w:rsidP="005F145B">
      <w:pPr>
        <w:keepNext/>
        <w:numPr>
          <w:ilvl w:val="0"/>
          <w:numId w:val="124"/>
        </w:numPr>
        <w:tabs>
          <w:tab w:val="left" w:pos="426"/>
        </w:tabs>
        <w:spacing w:after="120"/>
        <w:ind w:left="0" w:firstLine="0"/>
        <w:jc w:val="both"/>
      </w:pPr>
      <w:r w:rsidRPr="00A511CF">
        <w:t xml:space="preserve"> V souvislosti s chemickou službou jsou v rámci plošného pokrytí území České republiky jednotkami stanoveny opěrné body pro likvidaci havárií nebezpečných látek, opěrné body </w:t>
      </w:r>
      <w:r w:rsidR="00F52418">
        <w:br/>
      </w:r>
      <w:r w:rsidRPr="00A511CF">
        <w:t xml:space="preserve">s rozšířenou detekcí nebezpečných látek, opěrné body pro olejové havárie a opěrné body </w:t>
      </w:r>
      <w:r w:rsidR="0098082E">
        <w:t xml:space="preserve">HZS ČR </w:t>
      </w:r>
      <w:r w:rsidRPr="00A511CF">
        <w:t xml:space="preserve">pro dekontaminaci obyvatelstva a techniky </w:t>
      </w:r>
      <w:r w:rsidR="000B4E33">
        <w:rPr>
          <w:rStyle w:val="Znakapoznpodarou"/>
        </w:rPr>
        <w:footnoteReference w:id="111"/>
      </w:r>
      <w:r w:rsidRPr="00A511CF">
        <w:t>.</w:t>
      </w:r>
    </w:p>
    <w:p w14:paraId="6739CCFB" w14:textId="0F5FA10F" w:rsidR="00A511CF" w:rsidRPr="000D4FAD" w:rsidRDefault="00A511CF" w:rsidP="005F145B">
      <w:pPr>
        <w:keepNext/>
        <w:numPr>
          <w:ilvl w:val="0"/>
          <w:numId w:val="124"/>
        </w:numPr>
        <w:tabs>
          <w:tab w:val="left" w:pos="426"/>
        </w:tabs>
        <w:spacing w:after="120"/>
        <w:ind w:left="0" w:firstLine="0"/>
        <w:jc w:val="both"/>
      </w:pPr>
      <w:r w:rsidRPr="000D4FAD">
        <w:t xml:space="preserve">Zásady taktiky při zásazích s výskytem nebezpečných látek jsou dány </w:t>
      </w:r>
      <w:r w:rsidR="00133E52">
        <w:t>Bojovým řádem jednotek požární ochrany</w:t>
      </w:r>
      <w:r w:rsidRPr="000D4FAD">
        <w:t xml:space="preserve"> </w:t>
      </w:r>
      <w:r w:rsidR="000B4E33">
        <w:rPr>
          <w:rStyle w:val="Znakapoznpodarou"/>
        </w:rPr>
        <w:footnoteReference w:id="112"/>
      </w:r>
      <w:r w:rsidR="000B4E33">
        <w:t>.</w:t>
      </w:r>
    </w:p>
    <w:p w14:paraId="0303F2FB" w14:textId="77777777" w:rsidR="00120401" w:rsidRPr="005F145B" w:rsidRDefault="00120401" w:rsidP="005F145B">
      <w:pPr>
        <w:keepNext/>
        <w:spacing w:after="0"/>
        <w:jc w:val="both"/>
        <w:outlineLvl w:val="4"/>
        <w:rPr>
          <w:bCs/>
        </w:rPr>
      </w:pPr>
    </w:p>
    <w:p w14:paraId="69123BEE" w14:textId="1ACB4432" w:rsidR="00A511CF" w:rsidRPr="005F145B" w:rsidRDefault="00A511CF" w:rsidP="005F145B">
      <w:pPr>
        <w:keepNext/>
        <w:spacing w:after="0"/>
        <w:jc w:val="center"/>
        <w:outlineLvl w:val="4"/>
        <w:rPr>
          <w:bCs/>
        </w:rPr>
      </w:pPr>
      <w:r w:rsidRPr="005F145B">
        <w:rPr>
          <w:bCs/>
        </w:rPr>
        <w:t xml:space="preserve">Čl. </w:t>
      </w:r>
      <w:r w:rsidR="00133E52" w:rsidRPr="005F145B">
        <w:rPr>
          <w:bCs/>
        </w:rPr>
        <w:t>39</w:t>
      </w:r>
    </w:p>
    <w:p w14:paraId="7B92190F" w14:textId="77777777" w:rsidR="00A511CF" w:rsidRPr="00A511CF" w:rsidRDefault="00A511CF" w:rsidP="005F145B">
      <w:pPr>
        <w:keepNext/>
        <w:spacing w:after="120"/>
        <w:jc w:val="center"/>
        <w:outlineLvl w:val="0"/>
        <w:rPr>
          <w:b/>
          <w:bCs/>
        </w:rPr>
      </w:pPr>
      <w:r w:rsidRPr="00A511CF">
        <w:rPr>
          <w:b/>
          <w:bCs/>
        </w:rPr>
        <w:t>Stupně ochrany v místě zásahu</w:t>
      </w:r>
    </w:p>
    <w:p w14:paraId="2ED86177" w14:textId="77777777" w:rsidR="00A511CF" w:rsidRPr="00A511CF" w:rsidRDefault="00A511CF" w:rsidP="005F145B">
      <w:pPr>
        <w:numPr>
          <w:ilvl w:val="0"/>
          <w:numId w:val="68"/>
        </w:numPr>
        <w:spacing w:after="120"/>
        <w:ind w:left="0" w:firstLine="0"/>
        <w:jc w:val="both"/>
        <w:rPr>
          <w:i/>
          <w:sz w:val="20"/>
        </w:rPr>
      </w:pPr>
      <w:r w:rsidRPr="00A511CF">
        <w:t>S ohledem na přítomnost nebezpečí na místě zásahu a v jeho průběhu určuje velitel zásahu stupně ochrany zasahujících hasičů. V případě potřeby využívá informační podpory technika, pracovníka chemické laboratoře HZS ČR (dále jen „CHL“)  nebo spolupracuje s KOPIS HZS kraje.</w:t>
      </w:r>
    </w:p>
    <w:p w14:paraId="3E1FE63A" w14:textId="77777777" w:rsidR="00A511CF" w:rsidRPr="00A511CF" w:rsidRDefault="00A511CF" w:rsidP="005F145B">
      <w:pPr>
        <w:numPr>
          <w:ilvl w:val="0"/>
          <w:numId w:val="68"/>
        </w:numPr>
        <w:spacing w:after="120"/>
        <w:ind w:left="0" w:firstLine="0"/>
        <w:jc w:val="both"/>
        <w:rPr>
          <w:i/>
          <w:sz w:val="20"/>
        </w:rPr>
      </w:pPr>
      <w:r w:rsidRPr="00A511CF">
        <w:t xml:space="preserve">V případě výskytu více druhů nebezpečných látek se stupeň ochrany stanovuje podle nejnebezpečnější z nich. Není-li možné určit druh nebezpečné látky nebo posoudit riziko vyplývající z požárně technických charakteristik nebezpečných látek, nařizuje velitel zásahu nejvyšší stupeň ochrany. </w:t>
      </w:r>
    </w:p>
    <w:p w14:paraId="68D00A4C" w14:textId="77777777" w:rsidR="00A511CF" w:rsidRPr="00A511CF" w:rsidRDefault="00A511CF" w:rsidP="005F145B">
      <w:pPr>
        <w:numPr>
          <w:ilvl w:val="0"/>
          <w:numId w:val="81"/>
        </w:numPr>
        <w:spacing w:after="120"/>
        <w:ind w:left="0" w:firstLine="0"/>
        <w:jc w:val="both"/>
        <w:rPr>
          <w:i/>
          <w:sz w:val="20"/>
          <w:szCs w:val="24"/>
        </w:rPr>
      </w:pPr>
      <w:r w:rsidRPr="00A511CF">
        <w:rPr>
          <w:szCs w:val="24"/>
        </w:rPr>
        <w:t>Stupně ochrany zasahujících hasičů v prostředí s výskytem nebezpečných látek jsou určeny druhem dýchací techniky a typem protichemického ochranného oděvu. ČSN stanovují parametry odolnosti protichemických ochranných oděvů, které jsou dány zejména plynotěsností, odolností proti pronikání (penetrace), odolností proti propustnosti (</w:t>
      </w:r>
      <w:proofErr w:type="spellStart"/>
      <w:r w:rsidRPr="00A511CF">
        <w:rPr>
          <w:szCs w:val="24"/>
        </w:rPr>
        <w:t>permeace</w:t>
      </w:r>
      <w:proofErr w:type="spellEnd"/>
      <w:r w:rsidRPr="00A511CF">
        <w:rPr>
          <w:szCs w:val="24"/>
        </w:rPr>
        <w:t xml:space="preserve">), odolností proti oděru, ohybu a proděravění, tepelnou stabilitou, pevností v dalším trhání </w:t>
      </w:r>
      <w:r w:rsidRPr="00A511CF">
        <w:rPr>
          <w:szCs w:val="24"/>
        </w:rPr>
        <w:br/>
        <w:t xml:space="preserve">a soudržností vrstveného materiálu. </w:t>
      </w:r>
    </w:p>
    <w:p w14:paraId="1027ED8A" w14:textId="77777777" w:rsidR="00A511CF" w:rsidRPr="00A511CF" w:rsidRDefault="00A511CF" w:rsidP="005F145B">
      <w:pPr>
        <w:numPr>
          <w:ilvl w:val="0"/>
          <w:numId w:val="81"/>
        </w:numPr>
        <w:spacing w:after="120"/>
        <w:ind w:left="0" w:firstLine="0"/>
        <w:jc w:val="both"/>
        <w:rPr>
          <w:i/>
          <w:sz w:val="20"/>
          <w:szCs w:val="24"/>
        </w:rPr>
      </w:pPr>
      <w:r w:rsidRPr="00A511CF">
        <w:rPr>
          <w:szCs w:val="24"/>
        </w:rPr>
        <w:t>Nejvyšším stupněm ochrany zasahujících hasičů v prostředí s výskytem nebezpečných látek je plynotěsný protichemický ochranný oděv typ 1a v kombinaci s izolačním dýchacím přístrojem vzduchovým uvnitř oděvu.</w:t>
      </w:r>
    </w:p>
    <w:p w14:paraId="66D07822" w14:textId="77777777" w:rsidR="00A511CF" w:rsidRPr="005F145B" w:rsidRDefault="00A511CF" w:rsidP="005F145B">
      <w:pPr>
        <w:spacing w:after="0"/>
        <w:jc w:val="both"/>
      </w:pPr>
    </w:p>
    <w:p w14:paraId="669DA89C" w14:textId="597D93E9" w:rsidR="00A511CF" w:rsidRPr="005F145B" w:rsidRDefault="00A511CF" w:rsidP="005F145B">
      <w:pPr>
        <w:keepNext/>
        <w:spacing w:after="0"/>
        <w:jc w:val="center"/>
      </w:pPr>
      <w:r w:rsidRPr="005F145B">
        <w:t xml:space="preserve">Čl. </w:t>
      </w:r>
      <w:r w:rsidR="00133E52" w:rsidRPr="005F145B">
        <w:t>40</w:t>
      </w:r>
    </w:p>
    <w:p w14:paraId="495A56F7" w14:textId="77777777" w:rsidR="00A511CF" w:rsidRPr="00A511CF" w:rsidRDefault="00A511CF" w:rsidP="005F145B">
      <w:pPr>
        <w:keepNext/>
        <w:spacing w:after="120"/>
        <w:jc w:val="center"/>
        <w:outlineLvl w:val="0"/>
        <w:rPr>
          <w:b/>
          <w:bCs/>
        </w:rPr>
      </w:pPr>
      <w:r w:rsidRPr="00A511CF">
        <w:rPr>
          <w:b/>
          <w:bCs/>
        </w:rPr>
        <w:t>Nálezy předmětů obsahující nebezpečné látky</w:t>
      </w:r>
    </w:p>
    <w:p w14:paraId="29C729F5" w14:textId="125F2884" w:rsidR="00A511CF" w:rsidRPr="00A511CF" w:rsidRDefault="00A511CF" w:rsidP="005F145B">
      <w:pPr>
        <w:numPr>
          <w:ilvl w:val="0"/>
          <w:numId w:val="41"/>
        </w:numPr>
        <w:spacing w:after="120"/>
        <w:ind w:left="0" w:firstLine="0"/>
        <w:jc w:val="both"/>
      </w:pPr>
      <w:r w:rsidRPr="00A511CF">
        <w:t xml:space="preserve">Při nálezech předmětů s podezřením, že obsahují bojové chemické látky nebo B-agens se postupuje v souladu s platnými předpisy </w:t>
      </w:r>
      <w:r w:rsidR="002B7ECD">
        <w:rPr>
          <w:rStyle w:val="Znakapoznpodarou"/>
        </w:rPr>
        <w:footnoteReference w:id="113"/>
      </w:r>
      <w:r w:rsidRPr="00A511CF">
        <w:t>.</w:t>
      </w:r>
    </w:p>
    <w:p w14:paraId="58A168E1" w14:textId="46DF45E4" w:rsidR="00A511CF" w:rsidRPr="00A511CF" w:rsidRDefault="00A511CF" w:rsidP="005F145B">
      <w:pPr>
        <w:numPr>
          <w:ilvl w:val="0"/>
          <w:numId w:val="41"/>
        </w:numPr>
        <w:spacing w:after="120"/>
        <w:ind w:left="0" w:firstLine="0"/>
        <w:jc w:val="both"/>
      </w:pPr>
      <w:r w:rsidRPr="00A511CF">
        <w:t>Při nálezech předmětů s podezřením, že obsahují nebezpečnou chemickou látku, se postupuje ve shodě s taktikou zásahu v prostředí s výskytem nebezpečné látky</w:t>
      </w:r>
      <w:r w:rsidRPr="00A511CF">
        <w:rPr>
          <w:color w:val="0000FF"/>
        </w:rPr>
        <w:t xml:space="preserve"> </w:t>
      </w:r>
      <w:r w:rsidR="00A64EDC">
        <w:rPr>
          <w:vertAlign w:val="superscript"/>
        </w:rPr>
        <w:t>112</w:t>
      </w:r>
      <w:r w:rsidRPr="00A511CF">
        <w:t xml:space="preserve">. Pokud hrozí únik nebezpečné chemické látky z obalu nebo rozbití obalu, předmět se uloží do vhodného plastového kontejneru vysypaného vhodným sorpčním materiálem (nejlépe aktivním uhlím nebo pískem). </w:t>
      </w:r>
    </w:p>
    <w:p w14:paraId="43416784" w14:textId="171B937E" w:rsidR="00A511CF" w:rsidRPr="00A511CF" w:rsidRDefault="00A511CF" w:rsidP="005F145B">
      <w:pPr>
        <w:numPr>
          <w:ilvl w:val="0"/>
          <w:numId w:val="41"/>
        </w:numPr>
        <w:spacing w:after="120"/>
        <w:ind w:left="0" w:firstLine="0"/>
        <w:jc w:val="both"/>
      </w:pPr>
      <w:r w:rsidRPr="00A511CF">
        <w:lastRenderedPageBreak/>
        <w:t xml:space="preserve">Při nálezu zdroje ionizujícího záření nebo předmětu </w:t>
      </w:r>
      <w:r w:rsidR="006E0CA7">
        <w:t>s</w:t>
      </w:r>
      <w:r w:rsidRPr="00A511CF">
        <w:t>e znakem radioaktivity, se postupuje ve shodě s taktikou zásahu v prostředí s výskytem nebezpečné látky</w:t>
      </w:r>
      <w:r w:rsidR="00A64EDC">
        <w:t xml:space="preserve"> </w:t>
      </w:r>
      <w:r w:rsidR="00A64EDC">
        <w:rPr>
          <w:vertAlign w:val="superscript"/>
        </w:rPr>
        <w:t>112</w:t>
      </w:r>
      <w:r w:rsidR="00A64EDC">
        <w:t>. Po</w:t>
      </w:r>
      <w:r w:rsidRPr="00A511CF">
        <w:t xml:space="preserve"> prověření nálezu výjezdovou skupinou CHL je nutno dohodnout další postup se Státním úřadem pro jadernou bezpečnost (dále jen „SÚJB“). </w:t>
      </w:r>
    </w:p>
    <w:p w14:paraId="3F2CFC62" w14:textId="3E704482" w:rsidR="00A511CF" w:rsidRPr="00A511CF" w:rsidRDefault="00A511CF" w:rsidP="005F145B">
      <w:pPr>
        <w:numPr>
          <w:ilvl w:val="0"/>
          <w:numId w:val="41"/>
        </w:numPr>
        <w:spacing w:after="120"/>
        <w:ind w:left="0" w:firstLine="0"/>
        <w:jc w:val="both"/>
      </w:pPr>
      <w:r w:rsidRPr="00A511CF">
        <w:t>Nejedná-li se v souvislosti s nálezem předmětu, který obsahuje známou nebezpečnou chemickou látku</w:t>
      </w:r>
      <w:r w:rsidR="00A64EDC">
        <w:t xml:space="preserve">, </w:t>
      </w:r>
      <w:r w:rsidRPr="00A511CF">
        <w:t xml:space="preserve">o mimořádnou událost </w:t>
      </w:r>
      <w:r w:rsidR="006E0CA7">
        <w:rPr>
          <w:rStyle w:val="Znakapoznpodarou"/>
        </w:rPr>
        <w:footnoteReference w:id="114"/>
      </w:r>
      <w:r w:rsidRPr="00A511CF">
        <w:t>, je třeba dohodnout další postup s orgány životního prostředí /vodoprávní úřad, Česká inspekce životního prostředí (dále jen „ČIŽP“)</w:t>
      </w:r>
      <w:r w:rsidR="006E0CA7">
        <w:t>/</w:t>
      </w:r>
      <w:r w:rsidRPr="00A511CF">
        <w:t>, které rozhodnou o dalším postupu nakládání s látkou, popř. o způsobu jejího odstranění.</w:t>
      </w:r>
    </w:p>
    <w:p w14:paraId="3BDB15BE" w14:textId="77777777" w:rsidR="00A511CF" w:rsidRPr="005F145B" w:rsidRDefault="00A511CF" w:rsidP="005F145B">
      <w:pPr>
        <w:spacing w:after="0"/>
        <w:jc w:val="both"/>
      </w:pPr>
    </w:p>
    <w:p w14:paraId="5EDDE134" w14:textId="2A144C14" w:rsidR="00A511CF" w:rsidRPr="005F145B" w:rsidRDefault="00A511CF" w:rsidP="005F145B">
      <w:pPr>
        <w:keepNext/>
        <w:spacing w:after="0"/>
        <w:jc w:val="center"/>
      </w:pPr>
      <w:r w:rsidRPr="005F145B">
        <w:t xml:space="preserve">Čl. </w:t>
      </w:r>
      <w:r w:rsidR="00133E52" w:rsidRPr="005F145B">
        <w:t>41</w:t>
      </w:r>
    </w:p>
    <w:p w14:paraId="0115772A" w14:textId="77777777" w:rsidR="00A511CF" w:rsidRPr="00A511CF" w:rsidRDefault="00A511CF" w:rsidP="005F145B">
      <w:pPr>
        <w:keepNext/>
        <w:spacing w:after="120"/>
        <w:jc w:val="center"/>
        <w:outlineLvl w:val="0"/>
        <w:rPr>
          <w:b/>
          <w:bCs/>
        </w:rPr>
      </w:pPr>
      <w:r w:rsidRPr="00A511CF">
        <w:rPr>
          <w:b/>
          <w:bCs/>
        </w:rPr>
        <w:t>Detekce, charakterizace, identifikace a stanovení nebezpečných látek</w:t>
      </w:r>
    </w:p>
    <w:p w14:paraId="2F892F9F" w14:textId="77777777" w:rsidR="00A511CF" w:rsidRPr="00A511CF" w:rsidRDefault="00A511CF" w:rsidP="005F145B">
      <w:pPr>
        <w:keepNext/>
        <w:numPr>
          <w:ilvl w:val="0"/>
          <w:numId w:val="59"/>
        </w:numPr>
        <w:spacing w:after="120"/>
        <w:ind w:left="0" w:firstLine="0"/>
        <w:jc w:val="both"/>
      </w:pPr>
      <w:r w:rsidRPr="00A511CF">
        <w:t>O nasazení detekčních prostředků a analyzátorů v místě zásahu rozhoduje velitel zásahu nebo velitel jednotky.</w:t>
      </w:r>
    </w:p>
    <w:p w14:paraId="3CF4A46E" w14:textId="77777777" w:rsidR="00A511CF" w:rsidRPr="00A511CF" w:rsidRDefault="00A511CF" w:rsidP="005F145B">
      <w:pPr>
        <w:numPr>
          <w:ilvl w:val="0"/>
          <w:numId w:val="59"/>
        </w:numPr>
        <w:spacing w:after="120"/>
        <w:ind w:left="0" w:firstLine="0"/>
        <w:jc w:val="both"/>
      </w:pPr>
      <w:r w:rsidRPr="00A511CF">
        <w:t xml:space="preserve">Detekční prostředky a analyzátory musí umět obsluhovat technik, velitel nebo velitelem určení hasiči v družstvu.  </w:t>
      </w:r>
    </w:p>
    <w:p w14:paraId="1054E1C0" w14:textId="77777777" w:rsidR="00A511CF" w:rsidRPr="00A511CF" w:rsidRDefault="00A511CF" w:rsidP="005F145B">
      <w:pPr>
        <w:numPr>
          <w:ilvl w:val="0"/>
          <w:numId w:val="59"/>
        </w:numPr>
        <w:spacing w:after="120"/>
        <w:ind w:left="0" w:firstLine="0"/>
        <w:jc w:val="both"/>
      </w:pPr>
      <w:r w:rsidRPr="00A511CF">
        <w:t>Hasiči, kteří jsou určeni používat detekční prostředky a analyzátory, velitelé a technici procvičí minimálně jednou za měsíc použití těchto prostředků.</w:t>
      </w:r>
    </w:p>
    <w:p w14:paraId="23652D16" w14:textId="77777777" w:rsidR="00A511CF" w:rsidRPr="00A511CF" w:rsidRDefault="00A511CF" w:rsidP="005F145B">
      <w:pPr>
        <w:numPr>
          <w:ilvl w:val="0"/>
          <w:numId w:val="59"/>
        </w:numPr>
        <w:spacing w:after="120"/>
        <w:ind w:left="0" w:firstLine="0"/>
        <w:jc w:val="both"/>
      </w:pPr>
      <w:r w:rsidRPr="00A511CF">
        <w:t>Detekční prostředky a analyzátory se používají k detekci, charakterizaci, identifikaci nebo stanovení nebezpečných látek, a to zejména:</w:t>
      </w:r>
    </w:p>
    <w:p w14:paraId="7B7F7084" w14:textId="77777777" w:rsidR="00A511CF" w:rsidRPr="00A511CF" w:rsidRDefault="00A511CF" w:rsidP="005F145B">
      <w:pPr>
        <w:numPr>
          <w:ilvl w:val="0"/>
          <w:numId w:val="60"/>
        </w:numPr>
        <w:tabs>
          <w:tab w:val="clear" w:pos="360"/>
          <w:tab w:val="num" w:pos="709"/>
        </w:tabs>
        <w:spacing w:after="0"/>
        <w:ind w:left="357" w:hanging="357"/>
        <w:jc w:val="both"/>
      </w:pPr>
      <w:r w:rsidRPr="00A511CF">
        <w:t>při chemickém nebo radiačním průzkumu k určení zdroje nebo místa úniku nebezpečných látek,</w:t>
      </w:r>
    </w:p>
    <w:p w14:paraId="630C7BC0" w14:textId="77777777" w:rsidR="00A511CF" w:rsidRPr="00A511CF" w:rsidRDefault="00A511CF" w:rsidP="005F145B">
      <w:pPr>
        <w:numPr>
          <w:ilvl w:val="0"/>
          <w:numId w:val="60"/>
        </w:numPr>
        <w:tabs>
          <w:tab w:val="clear" w:pos="360"/>
          <w:tab w:val="num" w:pos="709"/>
        </w:tabs>
        <w:spacing w:after="0"/>
        <w:ind w:left="357" w:hanging="357"/>
        <w:jc w:val="both"/>
      </w:pPr>
      <w:r w:rsidRPr="00A511CF">
        <w:t>při chemickém průzkumu k vytýčení hranice nebezpečné zóny, pro ověření, zda koncentrace nebezpečných látek je v bezpečných mezích, nebo při radiačním průzkumu k vytýčení hranice bezpečnostní nebo nebezpečné zóny, doby pobytu a místa provádění kontroly kontaminace,</w:t>
      </w:r>
    </w:p>
    <w:p w14:paraId="70F46211" w14:textId="77777777" w:rsidR="00A511CF" w:rsidRPr="00A511CF" w:rsidRDefault="00A511CF" w:rsidP="005F145B">
      <w:pPr>
        <w:numPr>
          <w:ilvl w:val="0"/>
          <w:numId w:val="60"/>
        </w:numPr>
        <w:tabs>
          <w:tab w:val="clear" w:pos="360"/>
          <w:tab w:val="num" w:pos="709"/>
        </w:tabs>
        <w:spacing w:after="0"/>
        <w:ind w:left="357" w:hanging="357"/>
        <w:jc w:val="both"/>
      </w:pPr>
      <w:r w:rsidRPr="00A511CF">
        <w:t xml:space="preserve">při monitorování chemické nebo radiační situace v místě a okolí zásahu pro potvrzení </w:t>
      </w:r>
      <w:r w:rsidRPr="00A511CF">
        <w:rPr>
          <w:spacing w:val="-2"/>
        </w:rPr>
        <w:t>nebo vyloučení přítomnosti nebezpečných látek nebo zdroje ionizujícího záření a sledování</w:t>
      </w:r>
      <w:r w:rsidRPr="00A511CF">
        <w:t xml:space="preserve"> změn šíření nebezpečných látek,</w:t>
      </w:r>
    </w:p>
    <w:p w14:paraId="6A6326E6" w14:textId="77777777" w:rsidR="00A511CF" w:rsidRPr="00A511CF" w:rsidRDefault="00A511CF" w:rsidP="005F145B">
      <w:pPr>
        <w:numPr>
          <w:ilvl w:val="0"/>
          <w:numId w:val="60"/>
        </w:numPr>
        <w:tabs>
          <w:tab w:val="clear" w:pos="360"/>
          <w:tab w:val="num" w:pos="709"/>
        </w:tabs>
        <w:spacing w:after="0"/>
        <w:ind w:left="357" w:hanging="357"/>
        <w:jc w:val="both"/>
      </w:pPr>
      <w:r w:rsidRPr="00A511CF">
        <w:t>při stanovení kontaminace zasahujících hasičů, obyvatelstva, techniky, objektů, terénu nebo prostředků,</w:t>
      </w:r>
    </w:p>
    <w:p w14:paraId="78D84800" w14:textId="77777777" w:rsidR="00A511CF" w:rsidRPr="00A511CF" w:rsidRDefault="00A511CF" w:rsidP="005F145B">
      <w:pPr>
        <w:numPr>
          <w:ilvl w:val="0"/>
          <w:numId w:val="60"/>
        </w:numPr>
        <w:tabs>
          <w:tab w:val="clear" w:pos="360"/>
          <w:tab w:val="num" w:pos="709"/>
        </w:tabs>
        <w:spacing w:after="0"/>
        <w:ind w:left="357" w:hanging="357"/>
        <w:jc w:val="both"/>
      </w:pPr>
      <w:r w:rsidRPr="00A511CF">
        <w:t>při identifikaci sekundárních zdrojů kontaminace,</w:t>
      </w:r>
    </w:p>
    <w:p w14:paraId="1C4F3145" w14:textId="77777777" w:rsidR="00A511CF" w:rsidRPr="00A511CF" w:rsidRDefault="00A511CF" w:rsidP="005F145B">
      <w:pPr>
        <w:numPr>
          <w:ilvl w:val="0"/>
          <w:numId w:val="60"/>
        </w:numPr>
        <w:tabs>
          <w:tab w:val="clear" w:pos="360"/>
          <w:tab w:val="num" w:pos="709"/>
        </w:tabs>
        <w:spacing w:after="0"/>
        <w:ind w:left="357" w:hanging="357"/>
        <w:jc w:val="both"/>
      </w:pPr>
      <w:r w:rsidRPr="00A511CF">
        <w:t>při stanovení účinnosti dekontaminace,</w:t>
      </w:r>
    </w:p>
    <w:p w14:paraId="2521F4EA" w14:textId="77777777" w:rsidR="00A511CF" w:rsidRPr="00A511CF" w:rsidRDefault="00A511CF" w:rsidP="005F145B">
      <w:pPr>
        <w:numPr>
          <w:ilvl w:val="0"/>
          <w:numId w:val="60"/>
        </w:numPr>
        <w:tabs>
          <w:tab w:val="clear" w:pos="360"/>
          <w:tab w:val="num" w:pos="709"/>
        </w:tabs>
        <w:spacing w:after="120"/>
        <w:ind w:left="357" w:hanging="357"/>
        <w:jc w:val="both"/>
      </w:pPr>
      <w:r w:rsidRPr="00A511CF">
        <w:t>pro snížení rizika ohrožení zasahujících osob.</w:t>
      </w:r>
    </w:p>
    <w:p w14:paraId="22BD8E79" w14:textId="5B671135" w:rsidR="00A511CF" w:rsidRPr="00A511CF" w:rsidRDefault="00A511CF" w:rsidP="005F145B">
      <w:pPr>
        <w:numPr>
          <w:ilvl w:val="0"/>
          <w:numId w:val="83"/>
        </w:numPr>
        <w:spacing w:after="120"/>
        <w:ind w:left="0" w:firstLine="0"/>
        <w:jc w:val="both"/>
      </w:pPr>
      <w:r w:rsidRPr="00A511CF">
        <w:t xml:space="preserve">Detekční prostředky a analyzátory lze použít pro daný účel, jen splňují-li podmínky podle čl. </w:t>
      </w:r>
      <w:r w:rsidR="002B6DFF">
        <w:t>32</w:t>
      </w:r>
      <w:r w:rsidRPr="00A511CF">
        <w:t xml:space="preserve"> a </w:t>
      </w:r>
      <w:r w:rsidR="002B6DFF">
        <w:t>33</w:t>
      </w:r>
      <w:r w:rsidRPr="00A511CF">
        <w:t xml:space="preserve"> a jsou-li provozuschopné.</w:t>
      </w:r>
    </w:p>
    <w:p w14:paraId="5D0F8D26" w14:textId="7EBB5D94" w:rsidR="00A511CF" w:rsidRPr="00A511CF" w:rsidRDefault="00A511CF" w:rsidP="005F145B">
      <w:pPr>
        <w:numPr>
          <w:ilvl w:val="0"/>
          <w:numId w:val="83"/>
        </w:numPr>
        <w:spacing w:after="120"/>
        <w:ind w:left="0" w:firstLine="0"/>
        <w:jc w:val="both"/>
      </w:pPr>
      <w:r w:rsidRPr="00A511CF">
        <w:t xml:space="preserve">Z naměřených a zjištěných údajů je nutné připravit návrhy protichemických opatření </w:t>
      </w:r>
      <w:r w:rsidR="00A5601F">
        <w:br/>
      </w:r>
      <w:r w:rsidRPr="00A511CF">
        <w:t xml:space="preserve">a opatření k zabezpečení radiační ochrany pro rozhodovací proces velitele zásahu (např. ochrana </w:t>
      </w:r>
      <w:r w:rsidR="00BA7777" w:rsidRPr="00BA7777">
        <w:t>hasičů</w:t>
      </w:r>
      <w:r w:rsidRPr="00A511CF">
        <w:t xml:space="preserve"> jednotky, nasazení sil a prostředků, vytyčení zón, optimální způsob a účinnost dekontaminace), příslušných orgánů nebo krizových štábů a pro ochranu obyvatelstva (např. informování nebo evakuace obyvatelstva) a vyloučit možná rizika (např. vzájemná reakce látek, rychlé šíření plynných látek v ovzduší, nepříznivý vliv klimatických podmínek na šíření látek). </w:t>
      </w:r>
    </w:p>
    <w:p w14:paraId="38A6D8CD" w14:textId="77777777" w:rsidR="00A511CF" w:rsidRPr="00A511CF" w:rsidRDefault="00A511CF" w:rsidP="005F145B">
      <w:pPr>
        <w:spacing w:after="0"/>
        <w:jc w:val="both"/>
      </w:pPr>
    </w:p>
    <w:p w14:paraId="73D7FCD2" w14:textId="43969E87" w:rsidR="00A511CF" w:rsidRPr="005F145B" w:rsidRDefault="00A511CF" w:rsidP="005F145B">
      <w:pPr>
        <w:keepNext/>
        <w:spacing w:after="0"/>
        <w:jc w:val="center"/>
        <w:rPr>
          <w:bCs/>
        </w:rPr>
      </w:pPr>
      <w:r w:rsidRPr="005F145B">
        <w:rPr>
          <w:bCs/>
        </w:rPr>
        <w:lastRenderedPageBreak/>
        <w:t xml:space="preserve">Čl. </w:t>
      </w:r>
      <w:r w:rsidR="002B6DFF" w:rsidRPr="005F145B">
        <w:rPr>
          <w:bCs/>
        </w:rPr>
        <w:t>42</w:t>
      </w:r>
    </w:p>
    <w:p w14:paraId="400B0803" w14:textId="77777777" w:rsidR="00A511CF" w:rsidRPr="00A511CF" w:rsidRDefault="00A511CF" w:rsidP="005F145B">
      <w:pPr>
        <w:keepNext/>
        <w:spacing w:after="120"/>
        <w:jc w:val="center"/>
        <w:outlineLvl w:val="5"/>
        <w:rPr>
          <w:b/>
          <w:bCs/>
        </w:rPr>
      </w:pPr>
      <w:r w:rsidRPr="00A511CF">
        <w:rPr>
          <w:b/>
          <w:bCs/>
        </w:rPr>
        <w:t>Odběry vzorků obsahující nebezpečné látky</w:t>
      </w:r>
    </w:p>
    <w:p w14:paraId="023F415F" w14:textId="232AD13E" w:rsidR="00A511CF" w:rsidRDefault="00A511CF" w:rsidP="005F145B">
      <w:pPr>
        <w:numPr>
          <w:ilvl w:val="0"/>
          <w:numId w:val="115"/>
        </w:numPr>
        <w:spacing w:after="120"/>
        <w:ind w:left="0" w:firstLine="0"/>
        <w:jc w:val="both"/>
      </w:pPr>
      <w:r w:rsidRPr="00A511CF">
        <w:t>Odběry vzorků pro potřeby laboratorního rozboru se provádějí v odůvodněných případech, např. když není známa nebezpečná látka nebo když v následujících okamžicích nebude možno odebrat její vzorek z důvodu vysoké těkavosti, nasákavosti povrchu, úniku do kanalizace apod.</w:t>
      </w:r>
    </w:p>
    <w:p w14:paraId="4FBB8AAA" w14:textId="77777777" w:rsidR="00A511CF" w:rsidRPr="00A511CF" w:rsidRDefault="00A511CF" w:rsidP="005F145B">
      <w:pPr>
        <w:numPr>
          <w:ilvl w:val="0"/>
          <w:numId w:val="115"/>
        </w:numPr>
        <w:spacing w:after="120"/>
        <w:ind w:left="0" w:firstLine="0"/>
        <w:jc w:val="both"/>
      </w:pPr>
      <w:r w:rsidRPr="00A511CF">
        <w:t>Odběry vzorků nebezpečných látek se provádějí souběžně s průzkumem a detekcí v místě zásahu.</w:t>
      </w:r>
    </w:p>
    <w:p w14:paraId="68C37B97" w14:textId="10B8C0C9" w:rsidR="00A511CF" w:rsidRPr="00A511CF" w:rsidRDefault="00A511CF" w:rsidP="005F145B">
      <w:pPr>
        <w:numPr>
          <w:ilvl w:val="0"/>
          <w:numId w:val="115"/>
        </w:numPr>
        <w:spacing w:after="120"/>
        <w:ind w:left="0" w:firstLine="0"/>
        <w:jc w:val="both"/>
      </w:pPr>
      <w:r w:rsidRPr="00A511CF">
        <w:t xml:space="preserve">Odběry vzorků </w:t>
      </w:r>
      <w:r w:rsidR="005B1FD9">
        <w:t xml:space="preserve">obsahujících </w:t>
      </w:r>
      <w:r w:rsidRPr="00A511CF">
        <w:t>nebezpečn</w:t>
      </w:r>
      <w:r w:rsidR="005B1FD9">
        <w:t>é</w:t>
      </w:r>
      <w:r w:rsidRPr="00A511CF">
        <w:t xml:space="preserve"> chemick</w:t>
      </w:r>
      <w:r w:rsidR="005B1FD9">
        <w:t>é</w:t>
      </w:r>
      <w:r w:rsidRPr="00A511CF">
        <w:t xml:space="preserve"> látk</w:t>
      </w:r>
      <w:r w:rsidR="005B1FD9">
        <w:t>y</w:t>
      </w:r>
      <w:r w:rsidRPr="00A511CF">
        <w:t xml:space="preserve"> provádějí výjezdové skupiny CHL</w:t>
      </w:r>
      <w:r w:rsidR="005B1FD9">
        <w:t xml:space="preserve"> </w:t>
      </w:r>
      <w:r w:rsidRPr="00A511CF">
        <w:t xml:space="preserve"> </w:t>
      </w:r>
      <w:r w:rsidR="005B1FD9">
        <w:t xml:space="preserve">a jednotky pokud jsou k tomu vybaveny a vycvičeny. </w:t>
      </w:r>
    </w:p>
    <w:p w14:paraId="2E694CEA" w14:textId="0C217E10" w:rsidR="00A511CF" w:rsidRPr="00A511CF" w:rsidRDefault="00A511CF" w:rsidP="005F145B">
      <w:pPr>
        <w:numPr>
          <w:ilvl w:val="0"/>
          <w:numId w:val="115"/>
        </w:numPr>
        <w:spacing w:after="120"/>
        <w:ind w:left="0" w:firstLine="0"/>
        <w:jc w:val="both"/>
      </w:pPr>
      <w:r w:rsidRPr="00A511CF">
        <w:t>Odběry vzorků v případě události s podezřením teroristického útoku B-agens nebo s podezřením jejich výskytu provádí pracovník orgánu ochrany veřejného zdraví, výjezdové skupiny CHL nebo jednotky HZS kraje</w:t>
      </w:r>
      <w:r w:rsidR="00DE6F54">
        <w:t>,</w:t>
      </w:r>
      <w:r w:rsidRPr="00A511CF">
        <w:t xml:space="preserve"> </w:t>
      </w:r>
      <w:r w:rsidR="00DE6F54" w:rsidRPr="00DE6F54">
        <w:t>v podnicích jednotky HZS podniků</w:t>
      </w:r>
      <w:r w:rsidR="00660B1D">
        <w:t>,</w:t>
      </w:r>
      <w:r w:rsidR="00DE6F54" w:rsidRPr="00DE6F54">
        <w:t xml:space="preserve"> </w:t>
      </w:r>
      <w:r w:rsidRPr="00A511CF">
        <w:t>podle pokynů pro odběry vzorků prostředí k vyšetření na přítomnost B-agens za mimořádných událostí. Odběry vzorků biologického materiálu pacientů provádí kvalifikovaný personál zdravotnického zařízení.</w:t>
      </w:r>
    </w:p>
    <w:p w14:paraId="18B8668E" w14:textId="77777777" w:rsidR="00A511CF" w:rsidRPr="00A511CF" w:rsidRDefault="00A511CF" w:rsidP="005F145B">
      <w:pPr>
        <w:numPr>
          <w:ilvl w:val="0"/>
          <w:numId w:val="115"/>
        </w:numPr>
        <w:spacing w:after="120"/>
        <w:ind w:left="0" w:firstLine="0"/>
        <w:jc w:val="both"/>
      </w:pPr>
      <w:r w:rsidRPr="00A511CF">
        <w:t>Odběry vzorků podezřelých na kontaminaci radioaktivními látkami a jejich analýzu provádí výjezdové skupiny CHL k zabezpečení radiační ochrany nebo na vyžádání SÚJB.</w:t>
      </w:r>
    </w:p>
    <w:p w14:paraId="75431C3E" w14:textId="13345254" w:rsidR="00A511CF" w:rsidRPr="00A511CF" w:rsidRDefault="00A511CF" w:rsidP="005F145B">
      <w:pPr>
        <w:numPr>
          <w:ilvl w:val="0"/>
          <w:numId w:val="115"/>
        </w:numPr>
        <w:spacing w:after="120"/>
        <w:ind w:left="0" w:firstLine="0"/>
        <w:jc w:val="both"/>
      </w:pPr>
      <w:r w:rsidRPr="00A511CF">
        <w:t xml:space="preserve">Manipulaci, přemístění nebo uložení zdroje ionizujícího záření provádějí firmy pověřené SÚJB, které jsou držiteli příslušného povolení SÚJB. Výjezdová skupina CHL provádí tyto činnosti pouze výjimečně na vyžádání SÚJB nebo z důvodu zabezpečení radiační ochrany v místě zásahu. HZS ČR a určené jednotky při mimořádné události s výskytem zdroje ionizujícího záření plní na místě zásahu úkoly v souladu s platnými </w:t>
      </w:r>
      <w:bookmarkStart w:id="50" w:name="_Ref443305525"/>
      <w:r w:rsidRPr="00A511CF">
        <w:t>předpisy</w:t>
      </w:r>
      <w:bookmarkEnd w:id="50"/>
      <w:r w:rsidR="005F145B">
        <w:t xml:space="preserve"> </w:t>
      </w:r>
      <w:r w:rsidR="006E0CA7">
        <w:rPr>
          <w:rStyle w:val="Znakapoznpodarou"/>
        </w:rPr>
        <w:footnoteReference w:id="115"/>
      </w:r>
      <w:r w:rsidRPr="00A511CF">
        <w:t>.</w:t>
      </w:r>
    </w:p>
    <w:p w14:paraId="2A9F5B61" w14:textId="7632DD8C" w:rsidR="00A511CF" w:rsidRPr="00A511CF" w:rsidRDefault="00A511CF" w:rsidP="005F145B">
      <w:pPr>
        <w:numPr>
          <w:ilvl w:val="0"/>
          <w:numId w:val="115"/>
        </w:numPr>
        <w:spacing w:after="120"/>
        <w:ind w:left="0" w:firstLine="0"/>
        <w:jc w:val="both"/>
      </w:pPr>
      <w:r w:rsidRPr="00A511CF">
        <w:t xml:space="preserve">K odebranému vzorku musí být vystavena průvodka vzorku (příloha č. </w:t>
      </w:r>
      <w:r w:rsidR="0042248F">
        <w:t>15</w:t>
      </w:r>
      <w:r w:rsidR="002B6DFF">
        <w:t>/CH</w:t>
      </w:r>
      <w:r w:rsidRPr="00A511CF">
        <w:t>). Dalšími postupy musí být zajištěna návaznost mezi číslem průvodky a zkušebním protokolem.</w:t>
      </w:r>
    </w:p>
    <w:p w14:paraId="3E815E72" w14:textId="77777777" w:rsidR="00A511CF" w:rsidRPr="00A511CF" w:rsidRDefault="00A511CF" w:rsidP="00FB26FD">
      <w:pPr>
        <w:spacing w:after="0"/>
      </w:pPr>
    </w:p>
    <w:p w14:paraId="04111CD3" w14:textId="7BF6A1B0" w:rsidR="00A511CF" w:rsidRPr="00FB26FD" w:rsidRDefault="00A511CF" w:rsidP="00FB26FD">
      <w:pPr>
        <w:spacing w:after="0"/>
        <w:jc w:val="center"/>
      </w:pPr>
      <w:r w:rsidRPr="00FB26FD">
        <w:t xml:space="preserve">Čl. </w:t>
      </w:r>
      <w:r w:rsidR="002B6DFF" w:rsidRPr="00FB26FD">
        <w:t>43</w:t>
      </w:r>
    </w:p>
    <w:p w14:paraId="1F8B833A" w14:textId="77777777" w:rsidR="00A511CF" w:rsidRPr="00A511CF" w:rsidRDefault="00A511CF" w:rsidP="00FB26FD">
      <w:pPr>
        <w:spacing w:after="120"/>
        <w:jc w:val="center"/>
        <w:rPr>
          <w:b/>
          <w:szCs w:val="24"/>
        </w:rPr>
      </w:pPr>
      <w:r w:rsidRPr="00A511CF">
        <w:rPr>
          <w:b/>
          <w:szCs w:val="24"/>
        </w:rPr>
        <w:t>Dekontaminace hasičů</w:t>
      </w:r>
    </w:p>
    <w:p w14:paraId="463600DE" w14:textId="77777777" w:rsidR="00A511CF" w:rsidRPr="00A511CF" w:rsidRDefault="00A511CF" w:rsidP="00FB26FD">
      <w:pPr>
        <w:numPr>
          <w:ilvl w:val="0"/>
          <w:numId w:val="116"/>
        </w:numPr>
        <w:spacing w:after="120"/>
        <w:ind w:left="0" w:firstLine="0"/>
        <w:jc w:val="both"/>
      </w:pPr>
      <w:r w:rsidRPr="00A511CF">
        <w:t>Jednotky provádí dekontaminaci zasahujících a ostatních kontaminovaných osob, vnějšího povrchu techniky a transportních obalů s uloženými kontaminovanými věcnými prostředky. Z věcných prostředků se na místě dekontaminují předměty, které se nevejdou do transportních obalů a nejsou určeny k likvidaci (např. nosítka).</w:t>
      </w:r>
    </w:p>
    <w:p w14:paraId="20CC125A" w14:textId="3C8A564C" w:rsidR="00A511CF" w:rsidRPr="00A511CF" w:rsidRDefault="00A511CF" w:rsidP="00FB26FD">
      <w:pPr>
        <w:numPr>
          <w:ilvl w:val="0"/>
          <w:numId w:val="116"/>
        </w:numPr>
        <w:spacing w:after="120"/>
        <w:ind w:left="0" w:firstLine="0"/>
        <w:jc w:val="both"/>
      </w:pPr>
      <w:r w:rsidRPr="00A511CF">
        <w:t xml:space="preserve">Jednotky neprovádí dekontaminaci objektů a terénu ve smyslu asanace, celkové nebo konečné dekontaminace, dekontaminaci hospodářských zvířat, cenností, dokladů nebo zbraní. Rozhodnutí o dalším postupu v těchto případech, podle druhu kontaminantu, spadá do kompetence jiných orgánů státní správy či společností </w:t>
      </w:r>
      <w:r w:rsidR="006E0CA7">
        <w:rPr>
          <w:rStyle w:val="Znakapoznpodarou"/>
        </w:rPr>
        <w:footnoteReference w:id="116"/>
      </w:r>
      <w:r w:rsidRPr="00A511CF">
        <w:t>. V odůvodněných případech může jednotka asistovat při dekontaminaci objektů a terénu.</w:t>
      </w:r>
    </w:p>
    <w:p w14:paraId="4FE8C808" w14:textId="77777777" w:rsidR="00A511CF" w:rsidRPr="00A511CF" w:rsidRDefault="00A511CF" w:rsidP="00FB26FD">
      <w:pPr>
        <w:numPr>
          <w:ilvl w:val="0"/>
          <w:numId w:val="116"/>
        </w:numPr>
        <w:spacing w:after="120"/>
        <w:ind w:left="0" w:firstLine="0"/>
        <w:jc w:val="both"/>
      </w:pPr>
      <w:r w:rsidRPr="00A511CF">
        <w:t>Na místě zásahu rozhoduje o provedení dekontaminace velitel zásahu.</w:t>
      </w:r>
    </w:p>
    <w:p w14:paraId="304EC3BB" w14:textId="1A782BDA" w:rsidR="00A511CF" w:rsidRPr="00A511CF" w:rsidRDefault="00A511CF" w:rsidP="00FB26FD">
      <w:pPr>
        <w:numPr>
          <w:ilvl w:val="0"/>
          <w:numId w:val="116"/>
        </w:numPr>
        <w:spacing w:after="120"/>
        <w:ind w:left="0" w:firstLine="0"/>
        <w:jc w:val="both"/>
      </w:pPr>
      <w:r w:rsidRPr="00A511CF">
        <w:lastRenderedPageBreak/>
        <w:t xml:space="preserve">Poskytnutí přednemocniční neodkladné péče osobám v přímém ohrožení života nebo se závažným postižením zdraví </w:t>
      </w:r>
      <w:r w:rsidR="006E0CA7">
        <w:rPr>
          <w:rStyle w:val="Znakapoznpodarou"/>
        </w:rPr>
        <w:footnoteReference w:id="117"/>
      </w:r>
      <w:r w:rsidR="00C377B3">
        <w:t xml:space="preserve"> </w:t>
      </w:r>
      <w:r w:rsidRPr="00A511CF">
        <w:t>a jejich transport do nemocnic je preferováno před dekontaminací.</w:t>
      </w:r>
    </w:p>
    <w:p w14:paraId="58B7BB31" w14:textId="749EB5AB" w:rsidR="00A511CF" w:rsidRPr="00A511CF" w:rsidRDefault="00A511CF" w:rsidP="00FB26FD">
      <w:pPr>
        <w:numPr>
          <w:ilvl w:val="0"/>
          <w:numId w:val="116"/>
        </w:numPr>
        <w:spacing w:after="120"/>
        <w:ind w:left="0" w:firstLine="0"/>
        <w:jc w:val="both"/>
      </w:pPr>
      <w:r w:rsidRPr="00A511CF">
        <w:t xml:space="preserve">Zásady, postupy činností a nutná opatření při dekontaminaci se řídí </w:t>
      </w:r>
      <w:r w:rsidR="00A616BC">
        <w:t xml:space="preserve">příslušnými </w:t>
      </w:r>
      <w:r w:rsidRPr="00A511CF">
        <w:t>metodickými listy</w:t>
      </w:r>
      <w:r w:rsidRPr="00A511CF">
        <w:rPr>
          <w:color w:val="0000FF"/>
        </w:rPr>
        <w:t xml:space="preserve"> </w:t>
      </w:r>
      <w:r w:rsidR="00A616BC" w:rsidRPr="00A616BC">
        <w:t>Bojového řádu jednotek PO</w:t>
      </w:r>
      <w:r w:rsidRPr="00A511CF">
        <w:t>, popř. typovými činnostmi</w:t>
      </w:r>
      <w:r w:rsidR="006E0CA7">
        <w:t xml:space="preserve"> složek IZS při společném zásahu</w:t>
      </w:r>
      <w:r w:rsidRPr="00A511CF">
        <w:t>.</w:t>
      </w:r>
    </w:p>
    <w:p w14:paraId="1B9533F9" w14:textId="48DDF49E" w:rsidR="00A511CF" w:rsidRDefault="00A511CF" w:rsidP="00FB26FD">
      <w:pPr>
        <w:numPr>
          <w:ilvl w:val="0"/>
          <w:numId w:val="116"/>
        </w:numPr>
        <w:spacing w:after="120"/>
        <w:ind w:left="0" w:firstLine="0"/>
        <w:jc w:val="both"/>
      </w:pPr>
      <w:r w:rsidRPr="00A511CF">
        <w:t>Pro potřeby dekontaminace v požární ochraně se používají dekontaminační činidla uvedená v příloze č. 1</w:t>
      </w:r>
      <w:r w:rsidR="0042248F">
        <w:t>0</w:t>
      </w:r>
      <w:r w:rsidRPr="00A511CF">
        <w:t>/CH, kde jsou rovněž uvedeny koncentrace a expoziční doby pro různé aplikace.</w:t>
      </w:r>
    </w:p>
    <w:p w14:paraId="45F7A3E2" w14:textId="77777777" w:rsidR="00A511CF" w:rsidRPr="00A511CF" w:rsidRDefault="00A511CF" w:rsidP="00FB26FD">
      <w:pPr>
        <w:numPr>
          <w:ilvl w:val="0"/>
          <w:numId w:val="116"/>
        </w:numPr>
        <w:spacing w:after="120"/>
        <w:ind w:left="0" w:firstLine="0"/>
        <w:jc w:val="both"/>
      </w:pPr>
      <w:r w:rsidRPr="00A511CF">
        <w:t>Pro minimalizaci následků kontaminace je nutné zejména v případě potřísnění bojovou chemickou látkou nebo B-agens provést co nejdříve dekontaminaci na dekontaminačním stanovišti nebo individuální (okamžitou) dekontaminaci. Jedná se o postup dekontaminace kontaminovaných částí povrchu těla nebo osobních ochranných prostředků a prostředků bezprostředně po kontaminaci, který se provádí svépomocí nebo vzájemnou pomocí s využitím předepsaných či improvizovaných prostředků.</w:t>
      </w:r>
    </w:p>
    <w:p w14:paraId="4856F96E" w14:textId="77777777" w:rsidR="00A511CF" w:rsidRPr="00A511CF" w:rsidRDefault="00A511CF" w:rsidP="00FB26FD">
      <w:pPr>
        <w:numPr>
          <w:ilvl w:val="0"/>
          <w:numId w:val="116"/>
        </w:numPr>
        <w:spacing w:after="120"/>
        <w:ind w:left="0" w:firstLine="0"/>
        <w:jc w:val="both"/>
      </w:pPr>
      <w:r w:rsidRPr="00A511CF">
        <w:t>Odpadní vody po dekontaminaci kontaminované radioaktivními látkami, bojovými chemickými látkami či B-agens musí být jímány do sběrných nádrží. O dalším nakládání s odpadními vodami rozhoduje SÚJB nebo krajská hygienická stanice dle charakteru nebezpečných látek.</w:t>
      </w:r>
    </w:p>
    <w:p w14:paraId="4BABD31E" w14:textId="6BDBED7C" w:rsidR="00A511CF" w:rsidRPr="00A511CF" w:rsidRDefault="00A511CF" w:rsidP="00FB26FD">
      <w:pPr>
        <w:numPr>
          <w:ilvl w:val="0"/>
          <w:numId w:val="116"/>
        </w:numPr>
        <w:spacing w:after="120"/>
        <w:ind w:left="0" w:firstLine="0"/>
        <w:jc w:val="both"/>
      </w:pPr>
      <w:r w:rsidRPr="00A511CF">
        <w:t xml:space="preserve">O jímání odpadních vod po dekontaminaci od ostatních nebezpečných látek a jejich odstranění rozhodne velitel zásahu na základě charakteru nebezpečných látek a po dohodě s orgány </w:t>
      </w:r>
      <w:r w:rsidR="00E774E9">
        <w:t xml:space="preserve">ochrany </w:t>
      </w:r>
      <w:r w:rsidRPr="00A511CF">
        <w:t>životního prostředí (</w:t>
      </w:r>
      <w:r w:rsidR="00A616BC">
        <w:t xml:space="preserve">vodoprávní úřad, </w:t>
      </w:r>
      <w:r w:rsidRPr="00A511CF">
        <w:t>ČIŽP).</w:t>
      </w:r>
    </w:p>
    <w:p w14:paraId="3F8F129B" w14:textId="2B813AC2" w:rsidR="00120401" w:rsidRDefault="00120401" w:rsidP="00FB26FD">
      <w:pPr>
        <w:spacing w:after="0"/>
        <w:ind w:right="-113"/>
        <w:jc w:val="both"/>
        <w:rPr>
          <w:highlight w:val="yellow"/>
        </w:rPr>
      </w:pPr>
    </w:p>
    <w:p w14:paraId="2B157B99" w14:textId="77777777" w:rsidR="00E20BA6" w:rsidRPr="009263D0" w:rsidRDefault="00E20BA6" w:rsidP="00FB26FD">
      <w:pPr>
        <w:tabs>
          <w:tab w:val="left" w:pos="10065"/>
          <w:tab w:val="left" w:pos="10490"/>
        </w:tabs>
        <w:spacing w:after="0"/>
        <w:ind w:right="-113"/>
        <w:jc w:val="both"/>
        <w:rPr>
          <w:highlight w:val="yellow"/>
        </w:rPr>
      </w:pPr>
    </w:p>
    <w:p w14:paraId="04074615" w14:textId="77777777" w:rsidR="00885B43" w:rsidRDefault="00885B43" w:rsidP="00FB26FD">
      <w:pPr>
        <w:tabs>
          <w:tab w:val="left" w:pos="-851"/>
          <w:tab w:val="left" w:pos="-709"/>
          <w:tab w:val="left" w:pos="-567"/>
          <w:tab w:val="left" w:pos="9214"/>
          <w:tab w:val="left" w:pos="9356"/>
          <w:tab w:val="left" w:pos="9639"/>
        </w:tabs>
        <w:spacing w:after="0"/>
        <w:ind w:right="-113"/>
        <w:jc w:val="both"/>
        <w:rPr>
          <w:b/>
          <w:bCs/>
        </w:rPr>
      </w:pPr>
    </w:p>
    <w:p w14:paraId="261850C6" w14:textId="77777777" w:rsidR="00885B43" w:rsidRDefault="00885B43" w:rsidP="00FB26FD">
      <w:pPr>
        <w:tabs>
          <w:tab w:val="left" w:pos="-851"/>
          <w:tab w:val="left" w:pos="-709"/>
          <w:tab w:val="left" w:pos="-567"/>
          <w:tab w:val="left" w:pos="9214"/>
          <w:tab w:val="left" w:pos="9356"/>
          <w:tab w:val="left" w:pos="9639"/>
        </w:tabs>
        <w:spacing w:after="0"/>
        <w:ind w:right="-113"/>
        <w:jc w:val="both"/>
        <w:rPr>
          <w:b/>
          <w:bCs/>
        </w:rPr>
      </w:pPr>
    </w:p>
    <w:p w14:paraId="0DDF77CD" w14:textId="77777777" w:rsidR="00885B43" w:rsidRDefault="00885B43" w:rsidP="00FB26FD">
      <w:pPr>
        <w:tabs>
          <w:tab w:val="left" w:pos="-851"/>
          <w:tab w:val="left" w:pos="-709"/>
          <w:tab w:val="left" w:pos="-567"/>
          <w:tab w:val="left" w:pos="9214"/>
          <w:tab w:val="left" w:pos="9356"/>
          <w:tab w:val="left" w:pos="9639"/>
        </w:tabs>
        <w:spacing w:after="0"/>
        <w:ind w:right="-113"/>
        <w:jc w:val="both"/>
        <w:rPr>
          <w:b/>
          <w:bCs/>
        </w:rPr>
      </w:pPr>
    </w:p>
    <w:p w14:paraId="5103ABF8" w14:textId="77777777" w:rsidR="00885B43" w:rsidRDefault="00885B43" w:rsidP="00FB26FD">
      <w:pPr>
        <w:tabs>
          <w:tab w:val="left" w:pos="-851"/>
          <w:tab w:val="left" w:pos="-709"/>
          <w:tab w:val="left" w:pos="-567"/>
          <w:tab w:val="left" w:pos="9214"/>
          <w:tab w:val="left" w:pos="9356"/>
          <w:tab w:val="left" w:pos="9639"/>
        </w:tabs>
        <w:spacing w:after="0"/>
        <w:ind w:right="-113"/>
        <w:jc w:val="both"/>
        <w:rPr>
          <w:b/>
          <w:bCs/>
        </w:rPr>
      </w:pPr>
    </w:p>
    <w:p w14:paraId="14E9214A" w14:textId="77777777" w:rsidR="00885B43" w:rsidRDefault="00885B43" w:rsidP="00FB26FD">
      <w:pPr>
        <w:tabs>
          <w:tab w:val="left" w:pos="-851"/>
          <w:tab w:val="left" w:pos="-709"/>
          <w:tab w:val="left" w:pos="-567"/>
          <w:tab w:val="left" w:pos="9214"/>
          <w:tab w:val="left" w:pos="9356"/>
          <w:tab w:val="left" w:pos="9639"/>
        </w:tabs>
        <w:spacing w:after="0"/>
        <w:ind w:right="-113"/>
        <w:jc w:val="both"/>
        <w:rPr>
          <w:b/>
          <w:bCs/>
        </w:rPr>
      </w:pPr>
    </w:p>
    <w:p w14:paraId="4EAEBF57" w14:textId="77777777" w:rsidR="00885B43" w:rsidRDefault="00885B43" w:rsidP="00FB26FD">
      <w:pPr>
        <w:tabs>
          <w:tab w:val="left" w:pos="-851"/>
          <w:tab w:val="left" w:pos="-709"/>
          <w:tab w:val="left" w:pos="-567"/>
          <w:tab w:val="left" w:pos="9214"/>
          <w:tab w:val="left" w:pos="9356"/>
          <w:tab w:val="left" w:pos="9639"/>
        </w:tabs>
        <w:spacing w:after="0"/>
        <w:ind w:right="-113"/>
        <w:jc w:val="both"/>
        <w:rPr>
          <w:b/>
          <w:bCs/>
        </w:rPr>
      </w:pPr>
    </w:p>
    <w:p w14:paraId="20EF53EF" w14:textId="77777777" w:rsidR="00885B43" w:rsidRDefault="00885B43" w:rsidP="00FB26FD">
      <w:pPr>
        <w:tabs>
          <w:tab w:val="left" w:pos="-851"/>
          <w:tab w:val="left" w:pos="-709"/>
          <w:tab w:val="left" w:pos="-567"/>
          <w:tab w:val="left" w:pos="9214"/>
          <w:tab w:val="left" w:pos="9356"/>
          <w:tab w:val="left" w:pos="9639"/>
        </w:tabs>
        <w:spacing w:after="0"/>
        <w:ind w:right="-113"/>
        <w:jc w:val="both"/>
        <w:rPr>
          <w:b/>
          <w:bCs/>
        </w:rPr>
      </w:pPr>
    </w:p>
    <w:p w14:paraId="1873BDCF" w14:textId="77777777" w:rsidR="00885B43" w:rsidRDefault="00885B43" w:rsidP="00FB26FD">
      <w:pPr>
        <w:tabs>
          <w:tab w:val="left" w:pos="-851"/>
          <w:tab w:val="left" w:pos="-709"/>
          <w:tab w:val="left" w:pos="-567"/>
          <w:tab w:val="left" w:pos="9214"/>
          <w:tab w:val="left" w:pos="9356"/>
          <w:tab w:val="left" w:pos="9639"/>
        </w:tabs>
        <w:spacing w:after="0"/>
        <w:ind w:right="-113"/>
        <w:jc w:val="both"/>
        <w:rPr>
          <w:b/>
          <w:bCs/>
        </w:rPr>
      </w:pPr>
    </w:p>
    <w:p w14:paraId="2B457AB4" w14:textId="77777777" w:rsidR="00885B43" w:rsidRDefault="00885B43" w:rsidP="00FB26FD">
      <w:pPr>
        <w:tabs>
          <w:tab w:val="left" w:pos="-851"/>
          <w:tab w:val="left" w:pos="-709"/>
          <w:tab w:val="left" w:pos="-567"/>
          <w:tab w:val="left" w:pos="9214"/>
          <w:tab w:val="left" w:pos="9356"/>
          <w:tab w:val="left" w:pos="9639"/>
        </w:tabs>
        <w:spacing w:after="0"/>
        <w:ind w:right="-113"/>
        <w:jc w:val="both"/>
        <w:rPr>
          <w:b/>
          <w:bCs/>
        </w:rPr>
      </w:pPr>
    </w:p>
    <w:p w14:paraId="23811054" w14:textId="4F14B056" w:rsidR="00885B43" w:rsidRDefault="00885B43" w:rsidP="00FB26FD">
      <w:pPr>
        <w:tabs>
          <w:tab w:val="left" w:pos="-851"/>
          <w:tab w:val="left" w:pos="-709"/>
          <w:tab w:val="left" w:pos="-567"/>
          <w:tab w:val="left" w:pos="9214"/>
          <w:tab w:val="left" w:pos="9356"/>
          <w:tab w:val="left" w:pos="9639"/>
        </w:tabs>
        <w:spacing w:after="0"/>
        <w:ind w:right="-113"/>
        <w:jc w:val="both"/>
        <w:rPr>
          <w:b/>
          <w:bCs/>
        </w:rPr>
      </w:pPr>
    </w:p>
    <w:p w14:paraId="67BDA74F" w14:textId="65947DA6"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0CA53368" w14:textId="583C6BDC"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2102B017" w14:textId="029A7361"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7A48F9E5" w14:textId="1740BAEE"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2950072B" w14:textId="6FCCC514"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1DB176C5" w14:textId="08C68322"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42A16932" w14:textId="0D3C282A"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57DD97AB" w14:textId="08DE06A3"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48B13F1B" w14:textId="79836E53"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422C6767" w14:textId="64B40B4F"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6A22BC33" w14:textId="3DAFFAF4"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233B26D4" w14:textId="16C5BEEB"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3B39F39F" w14:textId="0227D563"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4D31ECEA" w14:textId="503DC9C7"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6D72C8CF" w14:textId="568E2052"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257AD41D" w14:textId="2140374B"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3795F683" w14:textId="5686ADCD"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07C6738F" w14:textId="23328D85"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656BE7D4" w14:textId="1E847CD7"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5BB5F57B" w14:textId="4166E32E"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23263B8C" w14:textId="60C101E5"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6772A639" w14:textId="4B2A642C"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3451CB98" w14:textId="69EEB54F"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05AE7CEE" w14:textId="6DC0238A"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7F205632" w14:textId="0ACE489C"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26C43A6D" w14:textId="63D78956"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5EBC8467" w14:textId="33A539C7"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64A668EC" w14:textId="464903CC"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79F03020" w14:textId="12809AA1" w:rsidR="00FB26FD" w:rsidRDefault="00FB26FD" w:rsidP="00FB26FD">
      <w:pPr>
        <w:tabs>
          <w:tab w:val="left" w:pos="-851"/>
          <w:tab w:val="left" w:pos="-709"/>
          <w:tab w:val="left" w:pos="-567"/>
          <w:tab w:val="left" w:pos="9214"/>
          <w:tab w:val="left" w:pos="9356"/>
          <w:tab w:val="left" w:pos="9639"/>
        </w:tabs>
        <w:spacing w:after="0"/>
        <w:ind w:right="-113"/>
        <w:jc w:val="both"/>
        <w:rPr>
          <w:b/>
          <w:bCs/>
        </w:rPr>
      </w:pPr>
    </w:p>
    <w:p w14:paraId="0C79CE18" w14:textId="37E41A1A" w:rsidR="0022170D" w:rsidRPr="004225E2" w:rsidRDefault="0022170D" w:rsidP="00FB26FD">
      <w:pPr>
        <w:tabs>
          <w:tab w:val="left" w:pos="-851"/>
          <w:tab w:val="left" w:pos="-709"/>
          <w:tab w:val="left" w:pos="-567"/>
          <w:tab w:val="left" w:pos="9214"/>
          <w:tab w:val="left" w:pos="9356"/>
          <w:tab w:val="left" w:pos="9639"/>
        </w:tabs>
        <w:spacing w:after="0"/>
        <w:jc w:val="center"/>
        <w:rPr>
          <w:b/>
          <w:bCs/>
        </w:rPr>
      </w:pPr>
      <w:r w:rsidRPr="001B3DFA">
        <w:rPr>
          <w:b/>
          <w:bCs/>
        </w:rPr>
        <w:t>Část III.</w:t>
      </w:r>
    </w:p>
    <w:p w14:paraId="707657E9" w14:textId="77777777" w:rsidR="0022170D" w:rsidRDefault="0022170D" w:rsidP="00FB26FD">
      <w:pPr>
        <w:spacing w:after="0"/>
        <w:jc w:val="center"/>
        <w:rPr>
          <w:b/>
        </w:rPr>
      </w:pPr>
    </w:p>
    <w:p w14:paraId="310F729A" w14:textId="22663E07" w:rsidR="00E20BA6" w:rsidRPr="0022170D" w:rsidRDefault="00C377B3" w:rsidP="00FB26FD">
      <w:pPr>
        <w:spacing w:after="0"/>
        <w:jc w:val="center"/>
        <w:rPr>
          <w:b/>
          <w:sz w:val="28"/>
          <w:szCs w:val="28"/>
        </w:rPr>
      </w:pPr>
      <w:r w:rsidRPr="0022170D">
        <w:rPr>
          <w:b/>
          <w:sz w:val="28"/>
          <w:szCs w:val="28"/>
        </w:rPr>
        <w:t>Přílohy řádu výkonu služby</w:t>
      </w:r>
    </w:p>
    <w:p w14:paraId="5AF5498A" w14:textId="0937843D" w:rsidR="000770CB" w:rsidRDefault="000770CB" w:rsidP="00EF2BFB">
      <w:pPr>
        <w:spacing w:after="0"/>
        <w:jc w:val="both"/>
        <w:rPr>
          <w:szCs w:val="24"/>
        </w:rPr>
      </w:pPr>
    </w:p>
    <w:p w14:paraId="31D8C3FF" w14:textId="4741448C" w:rsidR="00EF2BFB" w:rsidRDefault="00EF2BFB" w:rsidP="00EF2BFB">
      <w:pPr>
        <w:spacing w:after="0"/>
        <w:jc w:val="both"/>
        <w:rPr>
          <w:szCs w:val="24"/>
        </w:rPr>
      </w:pPr>
    </w:p>
    <w:p w14:paraId="2DEF92BD" w14:textId="0248D867" w:rsidR="00EF2BFB" w:rsidRDefault="00EF2BFB" w:rsidP="00EF2BFB">
      <w:pPr>
        <w:spacing w:after="0"/>
        <w:jc w:val="both"/>
        <w:rPr>
          <w:szCs w:val="24"/>
        </w:rPr>
      </w:pPr>
    </w:p>
    <w:p w14:paraId="3FA298B9" w14:textId="0D1B459C" w:rsidR="00EF2BFB" w:rsidRDefault="00EF2BFB" w:rsidP="00EF2BFB">
      <w:pPr>
        <w:spacing w:after="0"/>
        <w:jc w:val="both"/>
        <w:rPr>
          <w:szCs w:val="24"/>
        </w:rPr>
      </w:pPr>
    </w:p>
    <w:p w14:paraId="6A4A17A9" w14:textId="625836E3" w:rsidR="00EF2BFB" w:rsidRDefault="00EF2BFB" w:rsidP="00EF2BFB">
      <w:pPr>
        <w:spacing w:after="0"/>
        <w:jc w:val="both"/>
        <w:rPr>
          <w:szCs w:val="24"/>
        </w:rPr>
      </w:pPr>
    </w:p>
    <w:p w14:paraId="6D3E92DB" w14:textId="5B935D99" w:rsidR="00EF2BFB" w:rsidRDefault="00EF2BFB" w:rsidP="00EF2BFB">
      <w:pPr>
        <w:spacing w:after="0"/>
        <w:jc w:val="both"/>
        <w:rPr>
          <w:szCs w:val="24"/>
        </w:rPr>
      </w:pPr>
    </w:p>
    <w:p w14:paraId="3F7A8CFA" w14:textId="65C37AC5" w:rsidR="00EF2BFB" w:rsidRDefault="00EF2BFB" w:rsidP="00EF2BFB">
      <w:pPr>
        <w:spacing w:after="0"/>
        <w:jc w:val="both"/>
        <w:rPr>
          <w:szCs w:val="24"/>
        </w:rPr>
      </w:pPr>
    </w:p>
    <w:p w14:paraId="1749C232" w14:textId="14084043" w:rsidR="00EF2BFB" w:rsidRDefault="00EF2BFB" w:rsidP="00EF2BFB">
      <w:pPr>
        <w:spacing w:after="0"/>
        <w:jc w:val="both"/>
        <w:rPr>
          <w:szCs w:val="24"/>
        </w:rPr>
      </w:pPr>
    </w:p>
    <w:p w14:paraId="1B9605E9" w14:textId="77777777" w:rsidR="00EF2BFB" w:rsidRPr="00EF2BFB" w:rsidRDefault="00EF2BFB" w:rsidP="00EF2BFB">
      <w:pPr>
        <w:spacing w:after="0"/>
        <w:jc w:val="both"/>
        <w:rPr>
          <w:szCs w:val="24"/>
        </w:rPr>
      </w:pPr>
    </w:p>
    <w:p w14:paraId="42BF9916" w14:textId="40821F3D" w:rsidR="00E20BA6" w:rsidRPr="00EF2BFB" w:rsidRDefault="00306123" w:rsidP="00EF2BFB">
      <w:pPr>
        <w:spacing w:after="120"/>
        <w:jc w:val="center"/>
        <w:rPr>
          <w:sz w:val="28"/>
          <w:szCs w:val="28"/>
        </w:rPr>
      </w:pPr>
      <w:r w:rsidRPr="00EF2BFB">
        <w:rPr>
          <w:b/>
          <w:sz w:val="28"/>
          <w:szCs w:val="28"/>
        </w:rPr>
        <w:t xml:space="preserve">Technická služba </w:t>
      </w:r>
    </w:p>
    <w:p w14:paraId="50EEC6D3" w14:textId="77777777" w:rsidR="00FB26FD" w:rsidRDefault="00306123" w:rsidP="00FB26FD">
      <w:pPr>
        <w:spacing w:after="0"/>
        <w:jc w:val="center"/>
        <w:rPr>
          <w:b/>
          <w:sz w:val="28"/>
        </w:rPr>
      </w:pPr>
      <w:r w:rsidRPr="00EF2BFB">
        <w:rPr>
          <w:b/>
          <w:sz w:val="28"/>
          <w:szCs w:val="28"/>
        </w:rPr>
        <w:t>(P</w:t>
      </w:r>
      <w:r w:rsidRPr="00EF2BFB">
        <w:rPr>
          <w:sz w:val="28"/>
          <w:szCs w:val="28"/>
        </w:rPr>
        <w:t>ř</w:t>
      </w:r>
      <w:r w:rsidRPr="00EF2BFB">
        <w:rPr>
          <w:b/>
          <w:sz w:val="28"/>
          <w:szCs w:val="28"/>
        </w:rPr>
        <w:t>ílohy „T“)</w:t>
      </w:r>
      <w:r w:rsidRPr="0022170D">
        <w:rPr>
          <w:b/>
          <w:sz w:val="28"/>
        </w:rPr>
        <w:t xml:space="preserve"> </w:t>
      </w:r>
    </w:p>
    <w:p w14:paraId="0500E627" w14:textId="6F6D58A6" w:rsidR="00641F6B" w:rsidRDefault="00306123" w:rsidP="00FB26FD">
      <w:pPr>
        <w:spacing w:after="0"/>
        <w:jc w:val="both"/>
        <w:sectPr w:rsidR="00641F6B" w:rsidSect="00FF118C">
          <w:headerReference w:type="default" r:id="rId8"/>
          <w:headerReference w:type="first" r:id="rId9"/>
          <w:pgSz w:w="11906" w:h="16838" w:code="9"/>
          <w:pgMar w:top="851" w:right="1418" w:bottom="1134" w:left="1418" w:header="709" w:footer="0" w:gutter="0"/>
          <w:pgNumType w:start="1"/>
          <w:cols w:space="708"/>
          <w:titlePg/>
          <w:docGrid w:linePitch="326"/>
        </w:sectPr>
      </w:pPr>
      <w:r w:rsidRPr="00D32E1C">
        <w:br w:type="page"/>
      </w:r>
    </w:p>
    <w:p w14:paraId="375978E3" w14:textId="6DD103D9" w:rsidR="0018669C" w:rsidRPr="0018669C" w:rsidRDefault="00086570" w:rsidP="0018669C">
      <w:pPr>
        <w:jc w:val="right"/>
        <w:rPr>
          <w:szCs w:val="18"/>
          <w:u w:val="single"/>
        </w:rPr>
      </w:pPr>
      <w:r w:rsidRPr="00086570">
        <w:lastRenderedPageBreak/>
        <w:t xml:space="preserve">                                                                                     </w:t>
      </w:r>
      <w:r>
        <w:t xml:space="preserve">                              </w:t>
      </w:r>
      <w:r w:rsidR="0018669C" w:rsidRPr="0018669C">
        <w:rPr>
          <w:szCs w:val="18"/>
        </w:rPr>
        <w:t xml:space="preserve">                                                                                                                                                      </w:t>
      </w:r>
      <w:r w:rsidR="000770CB">
        <w:rPr>
          <w:szCs w:val="18"/>
        </w:rPr>
        <w:t>Příloha</w:t>
      </w:r>
      <w:r w:rsidR="0018669C" w:rsidRPr="0018669C">
        <w:rPr>
          <w:szCs w:val="18"/>
        </w:rPr>
        <w:t xml:space="preserve"> č. 1/T</w:t>
      </w:r>
    </w:p>
    <w:p w14:paraId="79C81888" w14:textId="7C28D924" w:rsidR="0018669C" w:rsidRPr="0018669C" w:rsidRDefault="0018669C" w:rsidP="0018669C">
      <w:pPr>
        <w:spacing w:after="0"/>
        <w:rPr>
          <w:szCs w:val="18"/>
        </w:rPr>
      </w:pPr>
      <w:r w:rsidRPr="0018669C">
        <w:rPr>
          <w:noProof/>
          <w:szCs w:val="18"/>
        </w:rPr>
        <w:drawing>
          <wp:inline distT="0" distB="0" distL="0" distR="0" wp14:anchorId="461F278C" wp14:editId="408EDEFD">
            <wp:extent cx="8285259" cy="5072932"/>
            <wp:effectExtent l="0" t="38100" r="0" b="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C620B60" w14:textId="5831A603" w:rsidR="0018669C" w:rsidRPr="0018669C" w:rsidRDefault="0018669C" w:rsidP="0018669C">
      <w:pPr>
        <w:spacing w:after="0"/>
        <w:rPr>
          <w:szCs w:val="18"/>
        </w:rPr>
        <w:sectPr w:rsidR="0018669C" w:rsidRPr="0018669C" w:rsidSect="00641F6B">
          <w:pgSz w:w="16838" w:h="11906" w:orient="landscape" w:code="9"/>
          <w:pgMar w:top="1133" w:right="1417" w:bottom="738" w:left="1417" w:header="709" w:footer="0" w:gutter="680"/>
          <w:cols w:space="708"/>
          <w:docGrid w:linePitch="326"/>
        </w:sectPr>
      </w:pPr>
    </w:p>
    <w:p w14:paraId="285B1FFE" w14:textId="6502C05B" w:rsidR="0018669C" w:rsidRPr="0018669C" w:rsidRDefault="0018669C" w:rsidP="0018669C">
      <w:pPr>
        <w:spacing w:after="0"/>
        <w:rPr>
          <w:b/>
          <w:caps/>
          <w:szCs w:val="18"/>
        </w:rPr>
      </w:pPr>
      <w:r w:rsidRPr="0018669C">
        <w:rPr>
          <w:b/>
          <w:caps/>
          <w:szCs w:val="18"/>
        </w:rPr>
        <w:lastRenderedPageBreak/>
        <w:t>PRO HAŠENÍ A ČERPÁNÍ</w:t>
      </w:r>
    </w:p>
    <w:p w14:paraId="4AE71D01" w14:textId="77777777" w:rsidR="0018669C" w:rsidRPr="0018669C" w:rsidRDefault="0018669C" w:rsidP="0018669C">
      <w:pPr>
        <w:spacing w:after="0"/>
        <w:ind w:left="284"/>
        <w:rPr>
          <w:b/>
          <w:szCs w:val="18"/>
        </w:rPr>
      </w:pPr>
      <w:r w:rsidRPr="0018669C">
        <w:rPr>
          <w:b/>
          <w:szCs w:val="18"/>
        </w:rPr>
        <w:t xml:space="preserve">Hasicí </w:t>
      </w:r>
    </w:p>
    <w:p w14:paraId="1F507F04" w14:textId="77777777" w:rsidR="0018669C" w:rsidRPr="0018669C" w:rsidRDefault="0018669C" w:rsidP="0018669C">
      <w:pPr>
        <w:spacing w:after="0"/>
        <w:ind w:left="567"/>
        <w:rPr>
          <w:szCs w:val="18"/>
        </w:rPr>
      </w:pPr>
      <w:proofErr w:type="spellStart"/>
      <w:r w:rsidRPr="0018669C">
        <w:rPr>
          <w:szCs w:val="18"/>
        </w:rPr>
        <w:t>Džberové</w:t>
      </w:r>
      <w:proofErr w:type="spellEnd"/>
      <w:r w:rsidRPr="0018669C">
        <w:rPr>
          <w:szCs w:val="18"/>
        </w:rPr>
        <w:t xml:space="preserve"> stříkačky</w:t>
      </w:r>
    </w:p>
    <w:p w14:paraId="6E257326" w14:textId="77777777" w:rsidR="0018669C" w:rsidRPr="0018669C" w:rsidRDefault="0018669C" w:rsidP="0018669C">
      <w:pPr>
        <w:spacing w:after="0"/>
        <w:ind w:left="567"/>
        <w:rPr>
          <w:szCs w:val="18"/>
        </w:rPr>
      </w:pPr>
      <w:r w:rsidRPr="0018669C">
        <w:rPr>
          <w:szCs w:val="18"/>
        </w:rPr>
        <w:t>Hasicí přístroje</w:t>
      </w:r>
    </w:p>
    <w:p w14:paraId="2DBF6993" w14:textId="77777777" w:rsidR="0018669C" w:rsidRPr="0018669C" w:rsidRDefault="0018669C" w:rsidP="0018669C">
      <w:pPr>
        <w:spacing w:after="0"/>
        <w:ind w:left="567"/>
        <w:rPr>
          <w:szCs w:val="18"/>
        </w:rPr>
      </w:pPr>
      <w:r w:rsidRPr="0018669C">
        <w:rPr>
          <w:szCs w:val="18"/>
        </w:rPr>
        <w:t>Tlumnice a hasící roušky</w:t>
      </w:r>
    </w:p>
    <w:p w14:paraId="2341EE1E" w14:textId="77777777" w:rsidR="0018669C" w:rsidRPr="0018669C" w:rsidRDefault="0018669C" w:rsidP="0018669C">
      <w:pPr>
        <w:spacing w:after="0"/>
        <w:ind w:left="284"/>
        <w:rPr>
          <w:b/>
          <w:szCs w:val="18"/>
        </w:rPr>
      </w:pPr>
      <w:r w:rsidRPr="0018669C">
        <w:rPr>
          <w:b/>
          <w:szCs w:val="18"/>
        </w:rPr>
        <w:t xml:space="preserve">Přívodního vedení </w:t>
      </w:r>
    </w:p>
    <w:p w14:paraId="3358B3D7" w14:textId="77777777" w:rsidR="0018669C" w:rsidRPr="0018669C" w:rsidRDefault="0018669C" w:rsidP="0018669C">
      <w:pPr>
        <w:spacing w:after="0"/>
        <w:ind w:left="567"/>
        <w:rPr>
          <w:szCs w:val="18"/>
        </w:rPr>
      </w:pPr>
      <w:r w:rsidRPr="0018669C">
        <w:rPr>
          <w:szCs w:val="18"/>
        </w:rPr>
        <w:t>Čerpadla s elektrickým nebo vodním pohonem</w:t>
      </w:r>
    </w:p>
    <w:p w14:paraId="6CF808C2" w14:textId="77777777" w:rsidR="0018669C" w:rsidRPr="0018669C" w:rsidRDefault="0018669C" w:rsidP="0018669C">
      <w:pPr>
        <w:spacing w:after="0"/>
        <w:ind w:left="567"/>
        <w:rPr>
          <w:szCs w:val="18"/>
        </w:rPr>
      </w:pPr>
      <w:r w:rsidRPr="0018669C">
        <w:rPr>
          <w:szCs w:val="18"/>
        </w:rPr>
        <w:t>Ejektory</w:t>
      </w:r>
    </w:p>
    <w:p w14:paraId="0274E986" w14:textId="77777777" w:rsidR="0018669C" w:rsidRPr="0018669C" w:rsidRDefault="0018669C" w:rsidP="0018669C">
      <w:pPr>
        <w:spacing w:after="0"/>
        <w:ind w:left="567"/>
        <w:rPr>
          <w:szCs w:val="18"/>
        </w:rPr>
      </w:pPr>
      <w:r w:rsidRPr="0018669C">
        <w:rPr>
          <w:szCs w:val="18"/>
        </w:rPr>
        <w:t>Hydrantové nástavce</w:t>
      </w:r>
    </w:p>
    <w:p w14:paraId="5A2F747F" w14:textId="77777777" w:rsidR="0018669C" w:rsidRPr="0018669C" w:rsidRDefault="0018669C" w:rsidP="0018669C">
      <w:pPr>
        <w:spacing w:after="0"/>
        <w:ind w:left="567"/>
        <w:rPr>
          <w:szCs w:val="18"/>
        </w:rPr>
      </w:pPr>
      <w:r w:rsidRPr="0018669C">
        <w:rPr>
          <w:szCs w:val="18"/>
        </w:rPr>
        <w:t>Klíče k armaturám a hydrantům</w:t>
      </w:r>
    </w:p>
    <w:p w14:paraId="69951C87" w14:textId="77777777" w:rsidR="0018669C" w:rsidRPr="0018669C" w:rsidRDefault="0018669C" w:rsidP="0018669C">
      <w:pPr>
        <w:spacing w:after="0"/>
        <w:ind w:left="567"/>
        <w:rPr>
          <w:szCs w:val="18"/>
        </w:rPr>
      </w:pPr>
      <w:r w:rsidRPr="0018669C">
        <w:rPr>
          <w:szCs w:val="18"/>
        </w:rPr>
        <w:t>Ochranné koše</w:t>
      </w:r>
    </w:p>
    <w:p w14:paraId="18746992" w14:textId="77777777" w:rsidR="0018669C" w:rsidRPr="0018669C" w:rsidRDefault="0018669C" w:rsidP="0018669C">
      <w:pPr>
        <w:spacing w:after="0"/>
        <w:ind w:left="567"/>
        <w:rPr>
          <w:szCs w:val="18"/>
        </w:rPr>
      </w:pPr>
      <w:r w:rsidRPr="0018669C">
        <w:rPr>
          <w:szCs w:val="18"/>
        </w:rPr>
        <w:t>Sací hadice</w:t>
      </w:r>
    </w:p>
    <w:p w14:paraId="4502C98D" w14:textId="77777777" w:rsidR="0018669C" w:rsidRPr="0018669C" w:rsidRDefault="0018669C" w:rsidP="0018669C">
      <w:pPr>
        <w:spacing w:after="0"/>
        <w:ind w:left="567"/>
        <w:rPr>
          <w:szCs w:val="18"/>
        </w:rPr>
      </w:pPr>
      <w:r w:rsidRPr="0018669C">
        <w:rPr>
          <w:szCs w:val="18"/>
        </w:rPr>
        <w:t>Sací koše</w:t>
      </w:r>
    </w:p>
    <w:p w14:paraId="16FAF2F4" w14:textId="77777777" w:rsidR="0018669C" w:rsidRPr="0018669C" w:rsidRDefault="0018669C" w:rsidP="0018669C">
      <w:pPr>
        <w:spacing w:after="0"/>
        <w:ind w:left="567"/>
        <w:rPr>
          <w:szCs w:val="18"/>
        </w:rPr>
      </w:pPr>
      <w:r w:rsidRPr="0018669C">
        <w:rPr>
          <w:szCs w:val="18"/>
        </w:rPr>
        <w:t>Sběrače</w:t>
      </w:r>
    </w:p>
    <w:p w14:paraId="34472E1E" w14:textId="77777777" w:rsidR="0018669C" w:rsidRPr="0018669C" w:rsidRDefault="0018669C" w:rsidP="0018669C">
      <w:pPr>
        <w:spacing w:after="0"/>
        <w:ind w:left="567"/>
        <w:rPr>
          <w:szCs w:val="18"/>
        </w:rPr>
      </w:pPr>
      <w:r w:rsidRPr="0018669C">
        <w:rPr>
          <w:szCs w:val="18"/>
        </w:rPr>
        <w:t>Ventilová a záchytná lana</w:t>
      </w:r>
    </w:p>
    <w:p w14:paraId="29C10692" w14:textId="77777777" w:rsidR="0018669C" w:rsidRPr="0018669C" w:rsidRDefault="0018669C" w:rsidP="0018669C">
      <w:pPr>
        <w:spacing w:after="0"/>
        <w:ind w:left="284"/>
        <w:rPr>
          <w:b/>
          <w:szCs w:val="18"/>
        </w:rPr>
      </w:pPr>
      <w:r w:rsidRPr="0018669C">
        <w:rPr>
          <w:b/>
          <w:szCs w:val="18"/>
        </w:rPr>
        <w:t xml:space="preserve">Výtlačného vedení </w:t>
      </w:r>
    </w:p>
    <w:p w14:paraId="6D25E86D" w14:textId="77777777" w:rsidR="0018669C" w:rsidRPr="0018669C" w:rsidRDefault="0018669C" w:rsidP="0018669C">
      <w:pPr>
        <w:spacing w:after="0"/>
        <w:ind w:left="567"/>
        <w:rPr>
          <w:szCs w:val="18"/>
        </w:rPr>
      </w:pPr>
      <w:r w:rsidRPr="0018669C">
        <w:rPr>
          <w:szCs w:val="18"/>
        </w:rPr>
        <w:t>Deflektory</w:t>
      </w:r>
    </w:p>
    <w:p w14:paraId="6252922F" w14:textId="77777777" w:rsidR="0018669C" w:rsidRPr="0018669C" w:rsidRDefault="0018669C" w:rsidP="0018669C">
      <w:pPr>
        <w:spacing w:after="0"/>
        <w:ind w:left="567"/>
        <w:rPr>
          <w:szCs w:val="18"/>
        </w:rPr>
      </w:pPr>
      <w:r w:rsidRPr="0018669C">
        <w:rPr>
          <w:szCs w:val="18"/>
        </w:rPr>
        <w:t>Hadicové můstky</w:t>
      </w:r>
    </w:p>
    <w:p w14:paraId="14BF0731" w14:textId="77777777" w:rsidR="0018669C" w:rsidRPr="0018669C" w:rsidRDefault="0018669C" w:rsidP="0018669C">
      <w:pPr>
        <w:spacing w:after="0"/>
        <w:ind w:left="567"/>
        <w:rPr>
          <w:szCs w:val="18"/>
        </w:rPr>
      </w:pPr>
      <w:r w:rsidRPr="0018669C">
        <w:rPr>
          <w:szCs w:val="18"/>
        </w:rPr>
        <w:t>Hadicové navijáky</w:t>
      </w:r>
    </w:p>
    <w:p w14:paraId="7F83AEC6" w14:textId="77777777" w:rsidR="0018669C" w:rsidRPr="0018669C" w:rsidRDefault="0018669C" w:rsidP="0018669C">
      <w:pPr>
        <w:spacing w:after="0"/>
        <w:ind w:left="567"/>
        <w:rPr>
          <w:szCs w:val="18"/>
        </w:rPr>
      </w:pPr>
      <w:r w:rsidRPr="0018669C">
        <w:rPr>
          <w:szCs w:val="18"/>
        </w:rPr>
        <w:t>Hadicové oblouky</w:t>
      </w:r>
    </w:p>
    <w:p w14:paraId="79D4E92C" w14:textId="77777777" w:rsidR="0018669C" w:rsidRPr="0018669C" w:rsidRDefault="0018669C" w:rsidP="0018669C">
      <w:pPr>
        <w:spacing w:after="0"/>
        <w:ind w:left="567"/>
        <w:rPr>
          <w:szCs w:val="18"/>
        </w:rPr>
      </w:pPr>
      <w:r w:rsidRPr="0018669C">
        <w:rPr>
          <w:szCs w:val="18"/>
        </w:rPr>
        <w:t>Klíče k hadicím a armaturám</w:t>
      </w:r>
    </w:p>
    <w:p w14:paraId="780237F0" w14:textId="77777777" w:rsidR="0018669C" w:rsidRPr="0018669C" w:rsidRDefault="0018669C" w:rsidP="0018669C">
      <w:pPr>
        <w:spacing w:after="0"/>
        <w:ind w:left="567"/>
        <w:rPr>
          <w:szCs w:val="18"/>
        </w:rPr>
      </w:pPr>
      <w:r w:rsidRPr="0018669C">
        <w:rPr>
          <w:szCs w:val="18"/>
        </w:rPr>
        <w:t>Koše na hadice</w:t>
      </w:r>
    </w:p>
    <w:p w14:paraId="0828F53E" w14:textId="77777777" w:rsidR="0018669C" w:rsidRPr="0018669C" w:rsidRDefault="0018669C" w:rsidP="0018669C">
      <w:pPr>
        <w:spacing w:after="0"/>
        <w:ind w:left="567"/>
        <w:rPr>
          <w:szCs w:val="18"/>
        </w:rPr>
      </w:pPr>
      <w:r w:rsidRPr="0018669C">
        <w:rPr>
          <w:szCs w:val="18"/>
        </w:rPr>
        <w:t>Objímky a bandáže na hadice</w:t>
      </w:r>
    </w:p>
    <w:p w14:paraId="2654F32A" w14:textId="77777777" w:rsidR="0018669C" w:rsidRPr="0018669C" w:rsidRDefault="0018669C" w:rsidP="0018669C">
      <w:pPr>
        <w:spacing w:after="0"/>
        <w:ind w:left="567"/>
        <w:rPr>
          <w:szCs w:val="18"/>
        </w:rPr>
      </w:pPr>
      <w:r w:rsidRPr="0018669C">
        <w:rPr>
          <w:szCs w:val="18"/>
        </w:rPr>
        <w:t>Opěrné oblouky</w:t>
      </w:r>
    </w:p>
    <w:p w14:paraId="2401491B" w14:textId="77777777" w:rsidR="0018669C" w:rsidRPr="0018669C" w:rsidRDefault="0018669C" w:rsidP="0018669C">
      <w:pPr>
        <w:spacing w:after="0"/>
        <w:ind w:left="567"/>
        <w:rPr>
          <w:szCs w:val="18"/>
        </w:rPr>
      </w:pPr>
      <w:r w:rsidRPr="0018669C">
        <w:rPr>
          <w:szCs w:val="18"/>
        </w:rPr>
        <w:t>Proudnice</w:t>
      </w:r>
    </w:p>
    <w:p w14:paraId="605E6926" w14:textId="77777777" w:rsidR="0018669C" w:rsidRPr="0018669C" w:rsidRDefault="0018669C" w:rsidP="0018669C">
      <w:pPr>
        <w:spacing w:after="0"/>
        <w:ind w:left="567"/>
        <w:rPr>
          <w:szCs w:val="18"/>
        </w:rPr>
      </w:pPr>
      <w:r w:rsidRPr="0018669C">
        <w:rPr>
          <w:szCs w:val="18"/>
        </w:rPr>
        <w:t>Průtokové kartáče</w:t>
      </w:r>
    </w:p>
    <w:p w14:paraId="20F4B691" w14:textId="77777777" w:rsidR="0018669C" w:rsidRPr="0018669C" w:rsidRDefault="0018669C" w:rsidP="0018669C">
      <w:pPr>
        <w:spacing w:after="0"/>
        <w:ind w:left="567"/>
        <w:rPr>
          <w:szCs w:val="18"/>
        </w:rPr>
      </w:pPr>
      <w:r w:rsidRPr="0018669C">
        <w:rPr>
          <w:szCs w:val="18"/>
        </w:rPr>
        <w:t>Přechody</w:t>
      </w:r>
    </w:p>
    <w:p w14:paraId="670C9165" w14:textId="77777777" w:rsidR="0018669C" w:rsidRPr="0018669C" w:rsidRDefault="0018669C" w:rsidP="0018669C">
      <w:pPr>
        <w:spacing w:after="0"/>
        <w:ind w:left="567"/>
        <w:rPr>
          <w:szCs w:val="18"/>
        </w:rPr>
      </w:pPr>
      <w:r w:rsidRPr="0018669C">
        <w:rPr>
          <w:szCs w:val="18"/>
        </w:rPr>
        <w:t>Přenosné kulové uzávěry</w:t>
      </w:r>
    </w:p>
    <w:p w14:paraId="6832BCC9" w14:textId="77777777" w:rsidR="0018669C" w:rsidRPr="0018669C" w:rsidRDefault="0018669C" w:rsidP="0018669C">
      <w:pPr>
        <w:spacing w:after="0"/>
        <w:ind w:left="567"/>
        <w:rPr>
          <w:szCs w:val="18"/>
        </w:rPr>
      </w:pPr>
      <w:r w:rsidRPr="0018669C">
        <w:rPr>
          <w:szCs w:val="18"/>
        </w:rPr>
        <w:t>Přetlakové ventily</w:t>
      </w:r>
    </w:p>
    <w:p w14:paraId="7D8156D7" w14:textId="77777777" w:rsidR="0018669C" w:rsidRPr="0018669C" w:rsidRDefault="0018669C" w:rsidP="0018669C">
      <w:pPr>
        <w:spacing w:after="0"/>
        <w:ind w:left="567"/>
        <w:rPr>
          <w:szCs w:val="18"/>
        </w:rPr>
      </w:pPr>
      <w:r w:rsidRPr="0018669C">
        <w:rPr>
          <w:szCs w:val="18"/>
        </w:rPr>
        <w:t>Rozdělovače</w:t>
      </w:r>
    </w:p>
    <w:p w14:paraId="65ED5E8E" w14:textId="77777777" w:rsidR="0018669C" w:rsidRPr="0018669C" w:rsidRDefault="0018669C" w:rsidP="0018669C">
      <w:pPr>
        <w:spacing w:after="0"/>
        <w:ind w:left="567"/>
        <w:rPr>
          <w:szCs w:val="18"/>
        </w:rPr>
      </w:pPr>
      <w:r w:rsidRPr="0018669C">
        <w:rPr>
          <w:szCs w:val="18"/>
        </w:rPr>
        <w:t>Tlakové hadice</w:t>
      </w:r>
    </w:p>
    <w:p w14:paraId="5E514F5E" w14:textId="77777777" w:rsidR="0018669C" w:rsidRPr="0018669C" w:rsidRDefault="0018669C" w:rsidP="0018669C">
      <w:pPr>
        <w:spacing w:after="0"/>
        <w:ind w:left="284"/>
        <w:rPr>
          <w:b/>
          <w:szCs w:val="18"/>
        </w:rPr>
      </w:pPr>
      <w:r w:rsidRPr="0018669C">
        <w:rPr>
          <w:b/>
          <w:szCs w:val="18"/>
        </w:rPr>
        <w:t xml:space="preserve">Pěnotvorné </w:t>
      </w:r>
    </w:p>
    <w:p w14:paraId="705EA48F" w14:textId="77777777" w:rsidR="0018669C" w:rsidRPr="0018669C" w:rsidRDefault="0018669C" w:rsidP="0018669C">
      <w:pPr>
        <w:spacing w:after="0"/>
        <w:ind w:left="567"/>
        <w:rPr>
          <w:szCs w:val="18"/>
        </w:rPr>
      </w:pPr>
      <w:r w:rsidRPr="0018669C">
        <w:rPr>
          <w:szCs w:val="18"/>
        </w:rPr>
        <w:t>Nádoby na pěnidlo</w:t>
      </w:r>
    </w:p>
    <w:p w14:paraId="79DBF2DD" w14:textId="77777777" w:rsidR="0018669C" w:rsidRPr="0018669C" w:rsidRDefault="0018669C" w:rsidP="0018669C">
      <w:pPr>
        <w:spacing w:after="0"/>
        <w:ind w:left="567"/>
        <w:rPr>
          <w:szCs w:val="18"/>
        </w:rPr>
      </w:pPr>
      <w:proofErr w:type="spellStart"/>
      <w:r w:rsidRPr="0018669C">
        <w:rPr>
          <w:szCs w:val="18"/>
        </w:rPr>
        <w:t>Pěnomety</w:t>
      </w:r>
      <w:proofErr w:type="spellEnd"/>
      <w:r w:rsidRPr="0018669C">
        <w:rPr>
          <w:szCs w:val="18"/>
        </w:rPr>
        <w:t xml:space="preserve"> s pohonem vodní turbínou</w:t>
      </w:r>
    </w:p>
    <w:p w14:paraId="0600FE4D" w14:textId="77777777" w:rsidR="0018669C" w:rsidRPr="0018669C" w:rsidRDefault="0018669C" w:rsidP="0018669C">
      <w:pPr>
        <w:spacing w:after="0"/>
        <w:ind w:left="567"/>
        <w:rPr>
          <w:szCs w:val="18"/>
        </w:rPr>
      </w:pPr>
      <w:r w:rsidRPr="0018669C">
        <w:rPr>
          <w:szCs w:val="18"/>
        </w:rPr>
        <w:t>Pěnotvorné proudnice a přísl.</w:t>
      </w:r>
    </w:p>
    <w:p w14:paraId="6F2886BE" w14:textId="77777777" w:rsidR="0018669C" w:rsidRPr="0018669C" w:rsidRDefault="0018669C" w:rsidP="0018669C">
      <w:pPr>
        <w:spacing w:after="0"/>
        <w:ind w:left="567"/>
        <w:rPr>
          <w:szCs w:val="18"/>
        </w:rPr>
      </w:pPr>
      <w:r w:rsidRPr="0018669C">
        <w:rPr>
          <w:szCs w:val="18"/>
        </w:rPr>
        <w:t xml:space="preserve">Přenosné </w:t>
      </w:r>
      <w:proofErr w:type="spellStart"/>
      <w:r w:rsidRPr="0018669C">
        <w:rPr>
          <w:szCs w:val="18"/>
        </w:rPr>
        <w:t>přiměšovače</w:t>
      </w:r>
      <w:proofErr w:type="spellEnd"/>
    </w:p>
    <w:p w14:paraId="00C61EC3" w14:textId="77777777" w:rsidR="0018669C" w:rsidRPr="0018669C" w:rsidRDefault="0018669C" w:rsidP="0018669C">
      <w:pPr>
        <w:spacing w:after="0"/>
        <w:ind w:left="567"/>
        <w:rPr>
          <w:szCs w:val="18"/>
        </w:rPr>
      </w:pPr>
      <w:r w:rsidRPr="0018669C">
        <w:rPr>
          <w:szCs w:val="18"/>
        </w:rPr>
        <w:t xml:space="preserve">Savice </w:t>
      </w:r>
      <w:proofErr w:type="spellStart"/>
      <w:r w:rsidRPr="0018669C">
        <w:rPr>
          <w:szCs w:val="18"/>
        </w:rPr>
        <w:t>přiměšovače</w:t>
      </w:r>
      <w:proofErr w:type="spellEnd"/>
    </w:p>
    <w:p w14:paraId="3789BED8" w14:textId="35764C27" w:rsidR="00001E78" w:rsidRDefault="00001E78" w:rsidP="0018669C">
      <w:pPr>
        <w:spacing w:after="0"/>
        <w:rPr>
          <w:b/>
          <w:caps/>
          <w:szCs w:val="18"/>
        </w:rPr>
      </w:pPr>
    </w:p>
    <w:p w14:paraId="16544518" w14:textId="70C81D63" w:rsidR="00FB26FD" w:rsidRDefault="00FB26FD" w:rsidP="0018669C">
      <w:pPr>
        <w:spacing w:after="0"/>
        <w:rPr>
          <w:b/>
          <w:caps/>
          <w:szCs w:val="18"/>
        </w:rPr>
      </w:pPr>
    </w:p>
    <w:p w14:paraId="481C44CB" w14:textId="58BDACDC" w:rsidR="00FB26FD" w:rsidRDefault="00FB26FD" w:rsidP="0018669C">
      <w:pPr>
        <w:spacing w:after="0"/>
        <w:rPr>
          <w:b/>
          <w:caps/>
          <w:szCs w:val="18"/>
        </w:rPr>
      </w:pPr>
    </w:p>
    <w:p w14:paraId="7F9D5B9E" w14:textId="04B54AFF" w:rsidR="00FB26FD" w:rsidRDefault="00FB26FD" w:rsidP="0018669C">
      <w:pPr>
        <w:spacing w:after="0"/>
        <w:rPr>
          <w:b/>
          <w:caps/>
          <w:szCs w:val="18"/>
        </w:rPr>
      </w:pPr>
    </w:p>
    <w:p w14:paraId="3A0AD1E2" w14:textId="3EB5DDA1" w:rsidR="00FB26FD" w:rsidRDefault="00FB26FD" w:rsidP="0018669C">
      <w:pPr>
        <w:spacing w:after="0"/>
        <w:rPr>
          <w:b/>
          <w:caps/>
          <w:szCs w:val="18"/>
        </w:rPr>
      </w:pPr>
    </w:p>
    <w:p w14:paraId="620448A5" w14:textId="00F6689F" w:rsidR="00FB26FD" w:rsidRDefault="00FB26FD" w:rsidP="0018669C">
      <w:pPr>
        <w:spacing w:after="0"/>
        <w:rPr>
          <w:b/>
          <w:caps/>
          <w:szCs w:val="18"/>
        </w:rPr>
      </w:pPr>
    </w:p>
    <w:p w14:paraId="0818584F" w14:textId="1479254D" w:rsidR="00FB26FD" w:rsidRDefault="00FB26FD" w:rsidP="0018669C">
      <w:pPr>
        <w:spacing w:after="0"/>
        <w:rPr>
          <w:b/>
          <w:caps/>
          <w:szCs w:val="18"/>
        </w:rPr>
      </w:pPr>
    </w:p>
    <w:p w14:paraId="0698CA70" w14:textId="0F974367" w:rsidR="00FB26FD" w:rsidRDefault="00FB26FD" w:rsidP="0018669C">
      <w:pPr>
        <w:spacing w:after="0"/>
        <w:rPr>
          <w:b/>
          <w:caps/>
          <w:szCs w:val="18"/>
        </w:rPr>
      </w:pPr>
    </w:p>
    <w:p w14:paraId="39018A4E" w14:textId="54E2168D" w:rsidR="00FB26FD" w:rsidRDefault="00FB26FD" w:rsidP="0018669C">
      <w:pPr>
        <w:spacing w:after="0"/>
        <w:rPr>
          <w:b/>
          <w:caps/>
          <w:szCs w:val="18"/>
        </w:rPr>
      </w:pPr>
    </w:p>
    <w:p w14:paraId="0088128B" w14:textId="03B46FB4" w:rsidR="00FB26FD" w:rsidRDefault="00FB26FD" w:rsidP="0018669C">
      <w:pPr>
        <w:spacing w:after="0"/>
        <w:rPr>
          <w:b/>
          <w:caps/>
          <w:szCs w:val="18"/>
        </w:rPr>
      </w:pPr>
    </w:p>
    <w:p w14:paraId="3C2DFD65" w14:textId="4BA66227" w:rsidR="00FB26FD" w:rsidRDefault="00FB26FD" w:rsidP="0018669C">
      <w:pPr>
        <w:spacing w:after="0"/>
        <w:rPr>
          <w:b/>
          <w:caps/>
          <w:szCs w:val="18"/>
        </w:rPr>
      </w:pPr>
    </w:p>
    <w:p w14:paraId="49105FB7" w14:textId="11C268CE" w:rsidR="00FB26FD" w:rsidRDefault="00FB26FD" w:rsidP="0018669C">
      <w:pPr>
        <w:spacing w:after="0"/>
        <w:rPr>
          <w:b/>
          <w:caps/>
          <w:szCs w:val="18"/>
        </w:rPr>
      </w:pPr>
    </w:p>
    <w:p w14:paraId="6A3B5AF7" w14:textId="7600FD84" w:rsidR="00FB26FD" w:rsidRDefault="00FB26FD" w:rsidP="0018669C">
      <w:pPr>
        <w:spacing w:after="0"/>
        <w:rPr>
          <w:b/>
          <w:caps/>
          <w:szCs w:val="18"/>
        </w:rPr>
      </w:pPr>
    </w:p>
    <w:p w14:paraId="4B96DC5B" w14:textId="77777777" w:rsidR="0018669C" w:rsidRPr="0018669C" w:rsidRDefault="0018669C" w:rsidP="0018669C">
      <w:pPr>
        <w:spacing w:after="0"/>
        <w:rPr>
          <w:b/>
          <w:caps/>
          <w:szCs w:val="18"/>
        </w:rPr>
      </w:pPr>
      <w:r w:rsidRPr="0018669C">
        <w:rPr>
          <w:b/>
          <w:caps/>
          <w:szCs w:val="18"/>
        </w:rPr>
        <w:t>PRO TECHNICKÉ ČINNOSTI</w:t>
      </w:r>
    </w:p>
    <w:p w14:paraId="75906DC4" w14:textId="77777777" w:rsidR="0018669C" w:rsidRPr="0018669C" w:rsidRDefault="0018669C" w:rsidP="0018669C">
      <w:pPr>
        <w:spacing w:after="0"/>
        <w:ind w:left="284"/>
        <w:rPr>
          <w:b/>
          <w:szCs w:val="18"/>
        </w:rPr>
      </w:pPr>
      <w:r w:rsidRPr="0018669C">
        <w:rPr>
          <w:b/>
          <w:szCs w:val="18"/>
        </w:rPr>
        <w:t>Pneumatické vyprošťovací a těsnící</w:t>
      </w:r>
    </w:p>
    <w:p w14:paraId="40CFF449" w14:textId="77777777" w:rsidR="0018669C" w:rsidRPr="0018669C" w:rsidRDefault="0018669C" w:rsidP="0018669C">
      <w:pPr>
        <w:spacing w:after="0"/>
        <w:ind w:left="567"/>
        <w:rPr>
          <w:szCs w:val="18"/>
        </w:rPr>
      </w:pPr>
      <w:r w:rsidRPr="0018669C">
        <w:rPr>
          <w:szCs w:val="18"/>
        </w:rPr>
        <w:t xml:space="preserve">Kanálové </w:t>
      </w:r>
      <w:proofErr w:type="spellStart"/>
      <w:r w:rsidRPr="0018669C">
        <w:rPr>
          <w:szCs w:val="18"/>
        </w:rPr>
        <w:t>rychloucpávky</w:t>
      </w:r>
      <w:proofErr w:type="spellEnd"/>
    </w:p>
    <w:p w14:paraId="04DB6692" w14:textId="77777777" w:rsidR="0018669C" w:rsidRPr="0018669C" w:rsidRDefault="0018669C" w:rsidP="0018669C">
      <w:pPr>
        <w:spacing w:after="0"/>
        <w:ind w:left="567"/>
        <w:rPr>
          <w:szCs w:val="18"/>
        </w:rPr>
      </w:pPr>
      <w:r w:rsidRPr="0018669C">
        <w:rPr>
          <w:szCs w:val="18"/>
        </w:rPr>
        <w:t>Plnící soupravy</w:t>
      </w:r>
    </w:p>
    <w:p w14:paraId="6FFA9E8A" w14:textId="77777777" w:rsidR="0018669C" w:rsidRPr="0018669C" w:rsidRDefault="0018669C" w:rsidP="0018669C">
      <w:pPr>
        <w:spacing w:after="0"/>
        <w:ind w:left="567"/>
        <w:rPr>
          <w:szCs w:val="18"/>
        </w:rPr>
      </w:pPr>
      <w:r w:rsidRPr="0018669C">
        <w:rPr>
          <w:szCs w:val="18"/>
        </w:rPr>
        <w:t>Pneumatické stabilizační tyče</w:t>
      </w:r>
    </w:p>
    <w:p w14:paraId="7CA11A7A" w14:textId="77777777" w:rsidR="0018669C" w:rsidRPr="0018669C" w:rsidRDefault="0018669C" w:rsidP="0018669C">
      <w:pPr>
        <w:spacing w:after="0"/>
        <w:ind w:left="567"/>
        <w:rPr>
          <w:szCs w:val="18"/>
        </w:rPr>
      </w:pPr>
      <w:r w:rsidRPr="0018669C">
        <w:rPr>
          <w:szCs w:val="18"/>
        </w:rPr>
        <w:t>Podkládací a zajišťovací klíny</w:t>
      </w:r>
    </w:p>
    <w:p w14:paraId="4B81AE62" w14:textId="77777777" w:rsidR="0018669C" w:rsidRPr="0018669C" w:rsidRDefault="0018669C" w:rsidP="0018669C">
      <w:pPr>
        <w:spacing w:after="0"/>
        <w:ind w:left="567"/>
        <w:rPr>
          <w:szCs w:val="18"/>
        </w:rPr>
      </w:pPr>
      <w:r w:rsidRPr="0018669C">
        <w:rPr>
          <w:szCs w:val="18"/>
        </w:rPr>
        <w:t>Speciální tmely</w:t>
      </w:r>
    </w:p>
    <w:p w14:paraId="490BCD61" w14:textId="77777777" w:rsidR="0018669C" w:rsidRPr="0018669C" w:rsidRDefault="0018669C" w:rsidP="0018669C">
      <w:pPr>
        <w:spacing w:after="0"/>
        <w:ind w:left="567"/>
        <w:rPr>
          <w:szCs w:val="18"/>
        </w:rPr>
      </w:pPr>
      <w:r w:rsidRPr="0018669C">
        <w:rPr>
          <w:szCs w:val="18"/>
        </w:rPr>
        <w:t>Těsnicí bandáže</w:t>
      </w:r>
    </w:p>
    <w:p w14:paraId="64D2CBAB" w14:textId="77777777" w:rsidR="0018669C" w:rsidRPr="0018669C" w:rsidRDefault="0018669C" w:rsidP="0018669C">
      <w:pPr>
        <w:spacing w:after="0"/>
        <w:ind w:left="567"/>
        <w:rPr>
          <w:szCs w:val="18"/>
        </w:rPr>
      </w:pPr>
      <w:r w:rsidRPr="0018669C">
        <w:rPr>
          <w:szCs w:val="18"/>
        </w:rPr>
        <w:t>Těsnicí vaky a ucpávky</w:t>
      </w:r>
    </w:p>
    <w:p w14:paraId="05DC3944" w14:textId="77777777" w:rsidR="0018669C" w:rsidRPr="0018669C" w:rsidRDefault="0018669C" w:rsidP="0018669C">
      <w:pPr>
        <w:spacing w:after="0"/>
        <w:ind w:left="567"/>
        <w:rPr>
          <w:szCs w:val="18"/>
        </w:rPr>
      </w:pPr>
      <w:r w:rsidRPr="0018669C">
        <w:rPr>
          <w:szCs w:val="18"/>
        </w:rPr>
        <w:t>Zvedací vaky</w:t>
      </w:r>
    </w:p>
    <w:p w14:paraId="4124CE43" w14:textId="05689B7E" w:rsidR="0018669C" w:rsidRPr="0018669C" w:rsidRDefault="0018669C" w:rsidP="0018669C">
      <w:pPr>
        <w:spacing w:after="0"/>
        <w:ind w:left="284"/>
        <w:rPr>
          <w:b/>
          <w:szCs w:val="18"/>
        </w:rPr>
      </w:pPr>
      <w:r w:rsidRPr="0018669C">
        <w:rPr>
          <w:b/>
          <w:szCs w:val="18"/>
        </w:rPr>
        <w:t>Osvětlovací a varovné</w:t>
      </w:r>
    </w:p>
    <w:p w14:paraId="3C09C917" w14:textId="77777777" w:rsidR="0018669C" w:rsidRPr="0018669C" w:rsidRDefault="0018669C" w:rsidP="0018669C">
      <w:pPr>
        <w:spacing w:after="0"/>
        <w:ind w:left="567"/>
        <w:rPr>
          <w:szCs w:val="18"/>
        </w:rPr>
      </w:pPr>
      <w:r w:rsidRPr="0018669C">
        <w:rPr>
          <w:szCs w:val="18"/>
        </w:rPr>
        <w:t>Chemická světla</w:t>
      </w:r>
    </w:p>
    <w:p w14:paraId="5E744EA5" w14:textId="77777777" w:rsidR="0018669C" w:rsidRPr="0018669C" w:rsidRDefault="0018669C" w:rsidP="0018669C">
      <w:pPr>
        <w:spacing w:after="0"/>
        <w:ind w:left="567"/>
        <w:rPr>
          <w:szCs w:val="18"/>
        </w:rPr>
      </w:pPr>
      <w:r w:rsidRPr="0018669C">
        <w:rPr>
          <w:szCs w:val="18"/>
        </w:rPr>
        <w:t>Náhlavní svítilny</w:t>
      </w:r>
    </w:p>
    <w:p w14:paraId="2EFA013C" w14:textId="77777777" w:rsidR="0018669C" w:rsidRPr="0018669C" w:rsidRDefault="0018669C" w:rsidP="0018669C">
      <w:pPr>
        <w:spacing w:after="0"/>
        <w:ind w:left="567"/>
        <w:rPr>
          <w:szCs w:val="18"/>
        </w:rPr>
      </w:pPr>
      <w:r w:rsidRPr="0018669C">
        <w:rPr>
          <w:szCs w:val="18"/>
        </w:rPr>
        <w:t xml:space="preserve">Ruční svítilny </w:t>
      </w:r>
    </w:p>
    <w:p w14:paraId="480E26D9" w14:textId="77777777" w:rsidR="0018669C" w:rsidRPr="0018669C" w:rsidRDefault="0018669C" w:rsidP="0018669C">
      <w:pPr>
        <w:spacing w:after="0"/>
        <w:ind w:left="567"/>
        <w:rPr>
          <w:szCs w:val="18"/>
        </w:rPr>
      </w:pPr>
      <w:r w:rsidRPr="0018669C">
        <w:rPr>
          <w:szCs w:val="18"/>
        </w:rPr>
        <w:t>Světlomety</w:t>
      </w:r>
    </w:p>
    <w:p w14:paraId="61F53AAE" w14:textId="77777777" w:rsidR="0018669C" w:rsidRPr="0018669C" w:rsidRDefault="0018669C" w:rsidP="0018669C">
      <w:pPr>
        <w:spacing w:after="0"/>
        <w:ind w:left="567"/>
        <w:rPr>
          <w:szCs w:val="18"/>
        </w:rPr>
      </w:pPr>
      <w:r w:rsidRPr="0018669C">
        <w:rPr>
          <w:szCs w:val="18"/>
        </w:rPr>
        <w:t>Výstražná zařízení se stativy</w:t>
      </w:r>
    </w:p>
    <w:p w14:paraId="17D91BFA" w14:textId="77777777" w:rsidR="0018669C" w:rsidRPr="0018669C" w:rsidRDefault="0018669C" w:rsidP="0018669C">
      <w:pPr>
        <w:spacing w:after="0"/>
        <w:ind w:left="284"/>
        <w:rPr>
          <w:b/>
          <w:szCs w:val="18"/>
        </w:rPr>
      </w:pPr>
      <w:r w:rsidRPr="0018669C">
        <w:rPr>
          <w:b/>
          <w:szCs w:val="18"/>
        </w:rPr>
        <w:t xml:space="preserve">Vyprošťovací a destrukční </w:t>
      </w:r>
    </w:p>
    <w:p w14:paraId="7F12F579" w14:textId="77777777" w:rsidR="0018669C" w:rsidRPr="0018669C" w:rsidRDefault="0018669C" w:rsidP="0018669C">
      <w:pPr>
        <w:spacing w:after="0"/>
        <w:ind w:left="567"/>
        <w:rPr>
          <w:szCs w:val="18"/>
        </w:rPr>
      </w:pPr>
      <w:r w:rsidRPr="0018669C">
        <w:rPr>
          <w:szCs w:val="18"/>
        </w:rPr>
        <w:t>Nástroje na řezání a rozbíjení skla</w:t>
      </w:r>
    </w:p>
    <w:p w14:paraId="156010E1" w14:textId="77777777" w:rsidR="0018669C" w:rsidRPr="0018669C" w:rsidRDefault="0018669C" w:rsidP="0018669C">
      <w:pPr>
        <w:spacing w:after="0"/>
        <w:ind w:left="567"/>
        <w:rPr>
          <w:szCs w:val="18"/>
        </w:rPr>
      </w:pPr>
      <w:r w:rsidRPr="0018669C">
        <w:rPr>
          <w:szCs w:val="18"/>
        </w:rPr>
        <w:t>Páčidla a pákové kleště</w:t>
      </w:r>
    </w:p>
    <w:p w14:paraId="21744D33" w14:textId="77777777" w:rsidR="0018669C" w:rsidRPr="0018669C" w:rsidRDefault="0018669C" w:rsidP="0018669C">
      <w:pPr>
        <w:spacing w:after="0"/>
        <w:ind w:left="567"/>
        <w:rPr>
          <w:szCs w:val="18"/>
        </w:rPr>
      </w:pPr>
      <w:r w:rsidRPr="0018669C">
        <w:rPr>
          <w:szCs w:val="18"/>
        </w:rPr>
        <w:t>Podpěry a opěry</w:t>
      </w:r>
    </w:p>
    <w:p w14:paraId="05C25F9E" w14:textId="77777777" w:rsidR="0018669C" w:rsidRPr="0018669C" w:rsidRDefault="0018669C" w:rsidP="0018669C">
      <w:pPr>
        <w:spacing w:after="0"/>
        <w:ind w:left="567"/>
        <w:rPr>
          <w:szCs w:val="18"/>
        </w:rPr>
      </w:pPr>
      <w:r w:rsidRPr="0018669C">
        <w:rPr>
          <w:szCs w:val="18"/>
        </w:rPr>
        <w:t>Požární sekery a sekerky</w:t>
      </w:r>
    </w:p>
    <w:p w14:paraId="0CDAEBD2" w14:textId="77777777" w:rsidR="0018669C" w:rsidRPr="0018669C" w:rsidRDefault="0018669C" w:rsidP="0018669C">
      <w:pPr>
        <w:spacing w:after="0"/>
        <w:ind w:left="567"/>
        <w:rPr>
          <w:szCs w:val="18"/>
        </w:rPr>
      </w:pPr>
      <w:r w:rsidRPr="0018669C">
        <w:rPr>
          <w:szCs w:val="18"/>
        </w:rPr>
        <w:t xml:space="preserve">Ruční nářadí s el. </w:t>
      </w:r>
      <w:proofErr w:type="gramStart"/>
      <w:r w:rsidRPr="0018669C">
        <w:rPr>
          <w:szCs w:val="18"/>
        </w:rPr>
        <w:t>pohonem</w:t>
      </w:r>
      <w:proofErr w:type="gramEnd"/>
      <w:r w:rsidRPr="0018669C">
        <w:rPr>
          <w:szCs w:val="18"/>
        </w:rPr>
        <w:t xml:space="preserve"> </w:t>
      </w:r>
    </w:p>
    <w:p w14:paraId="45958C57" w14:textId="77777777" w:rsidR="0018669C" w:rsidRPr="0018669C" w:rsidRDefault="0018669C" w:rsidP="0018669C">
      <w:pPr>
        <w:spacing w:after="0"/>
        <w:ind w:left="567"/>
        <w:rPr>
          <w:szCs w:val="18"/>
        </w:rPr>
      </w:pPr>
      <w:r w:rsidRPr="0018669C">
        <w:rPr>
          <w:szCs w:val="18"/>
        </w:rPr>
        <w:t>Trhací háky</w:t>
      </w:r>
    </w:p>
    <w:p w14:paraId="1535B029" w14:textId="77777777" w:rsidR="0018669C" w:rsidRPr="0018669C" w:rsidRDefault="0018669C" w:rsidP="0018669C">
      <w:pPr>
        <w:spacing w:after="0"/>
        <w:ind w:left="567"/>
        <w:rPr>
          <w:szCs w:val="18"/>
        </w:rPr>
      </w:pPr>
      <w:r w:rsidRPr="0018669C">
        <w:rPr>
          <w:szCs w:val="18"/>
        </w:rPr>
        <w:t>Zachycovače airbagů</w:t>
      </w:r>
    </w:p>
    <w:p w14:paraId="47B3E478" w14:textId="77777777" w:rsidR="0018669C" w:rsidRPr="0018669C" w:rsidRDefault="0018669C" w:rsidP="0018669C">
      <w:pPr>
        <w:spacing w:after="0"/>
        <w:ind w:left="567"/>
        <w:rPr>
          <w:szCs w:val="18"/>
        </w:rPr>
      </w:pPr>
      <w:r w:rsidRPr="0018669C">
        <w:rPr>
          <w:szCs w:val="18"/>
        </w:rPr>
        <w:t>Zvedáky a navijáky</w:t>
      </w:r>
    </w:p>
    <w:p w14:paraId="5B50A5AF" w14:textId="77777777" w:rsidR="0018669C" w:rsidRPr="0018669C" w:rsidRDefault="0018669C" w:rsidP="0018669C">
      <w:pPr>
        <w:spacing w:after="0"/>
        <w:ind w:left="284"/>
        <w:rPr>
          <w:b/>
          <w:szCs w:val="18"/>
        </w:rPr>
      </w:pPr>
      <w:r w:rsidRPr="0018669C">
        <w:rPr>
          <w:b/>
          <w:szCs w:val="18"/>
        </w:rPr>
        <w:t>Evakuační</w:t>
      </w:r>
    </w:p>
    <w:p w14:paraId="3FF11F76" w14:textId="77777777" w:rsidR="0018669C" w:rsidRPr="0018669C" w:rsidRDefault="0018669C" w:rsidP="0018669C">
      <w:pPr>
        <w:spacing w:after="0"/>
        <w:ind w:left="567"/>
        <w:rPr>
          <w:szCs w:val="18"/>
        </w:rPr>
      </w:pPr>
      <w:r w:rsidRPr="0018669C">
        <w:rPr>
          <w:szCs w:val="18"/>
        </w:rPr>
        <w:t>Nosítka</w:t>
      </w:r>
    </w:p>
    <w:p w14:paraId="2050D97F" w14:textId="77777777" w:rsidR="0018669C" w:rsidRPr="0018669C" w:rsidRDefault="0018669C" w:rsidP="0018669C">
      <w:pPr>
        <w:spacing w:after="0"/>
        <w:ind w:left="567"/>
        <w:rPr>
          <w:szCs w:val="18"/>
        </w:rPr>
      </w:pPr>
      <w:r w:rsidRPr="0018669C">
        <w:rPr>
          <w:szCs w:val="18"/>
        </w:rPr>
        <w:t xml:space="preserve">Seskokové matrace </w:t>
      </w:r>
    </w:p>
    <w:p w14:paraId="58B498A1" w14:textId="77777777" w:rsidR="0018669C" w:rsidRPr="0018669C" w:rsidRDefault="0018669C" w:rsidP="0018669C">
      <w:pPr>
        <w:spacing w:after="0"/>
        <w:ind w:left="567"/>
        <w:rPr>
          <w:szCs w:val="18"/>
        </w:rPr>
      </w:pPr>
      <w:r w:rsidRPr="0018669C">
        <w:rPr>
          <w:szCs w:val="18"/>
        </w:rPr>
        <w:t>Stany</w:t>
      </w:r>
    </w:p>
    <w:p w14:paraId="23503ADF" w14:textId="77777777" w:rsidR="0018669C" w:rsidRPr="0018669C" w:rsidRDefault="0018669C" w:rsidP="0018669C">
      <w:pPr>
        <w:spacing w:after="0"/>
        <w:ind w:left="567"/>
        <w:rPr>
          <w:szCs w:val="18"/>
        </w:rPr>
      </w:pPr>
      <w:r w:rsidRPr="0018669C">
        <w:rPr>
          <w:szCs w:val="18"/>
        </w:rPr>
        <w:t>Záchranné plachty a tunely</w:t>
      </w:r>
    </w:p>
    <w:p w14:paraId="57EF4371" w14:textId="77777777" w:rsidR="0018669C" w:rsidRPr="0018669C" w:rsidRDefault="0018669C" w:rsidP="0018669C">
      <w:pPr>
        <w:spacing w:after="0"/>
        <w:ind w:left="284"/>
        <w:rPr>
          <w:b/>
          <w:szCs w:val="18"/>
        </w:rPr>
      </w:pPr>
      <w:r w:rsidRPr="0018669C">
        <w:rPr>
          <w:b/>
          <w:szCs w:val="18"/>
        </w:rPr>
        <w:t>První pomoci</w:t>
      </w:r>
    </w:p>
    <w:p w14:paraId="10FB3C5E" w14:textId="77777777" w:rsidR="0018669C" w:rsidRPr="0018669C" w:rsidRDefault="0018669C" w:rsidP="0018669C">
      <w:pPr>
        <w:spacing w:after="0"/>
        <w:ind w:left="567"/>
        <w:rPr>
          <w:szCs w:val="18"/>
        </w:rPr>
      </w:pPr>
      <w:r w:rsidRPr="0018669C">
        <w:rPr>
          <w:szCs w:val="18"/>
        </w:rPr>
        <w:t>Automatizované externí defibrilátory</w:t>
      </w:r>
    </w:p>
    <w:p w14:paraId="11478E5C" w14:textId="77777777" w:rsidR="0018669C" w:rsidRPr="0018669C" w:rsidRDefault="0018669C" w:rsidP="0018669C">
      <w:pPr>
        <w:spacing w:after="0"/>
        <w:ind w:left="567"/>
        <w:rPr>
          <w:szCs w:val="18"/>
        </w:rPr>
      </w:pPr>
      <w:r w:rsidRPr="0018669C">
        <w:rPr>
          <w:szCs w:val="18"/>
        </w:rPr>
        <w:t>Fixační prostředky a dlahy</w:t>
      </w:r>
    </w:p>
    <w:p w14:paraId="012D1958" w14:textId="77777777" w:rsidR="0018669C" w:rsidRPr="0018669C" w:rsidRDefault="0018669C" w:rsidP="0018669C">
      <w:pPr>
        <w:spacing w:after="0"/>
        <w:ind w:left="567"/>
        <w:rPr>
          <w:szCs w:val="18"/>
        </w:rPr>
      </w:pPr>
      <w:r w:rsidRPr="0018669C">
        <w:rPr>
          <w:szCs w:val="18"/>
        </w:rPr>
        <w:t>Lékařské rukavice pro jednorázové použití</w:t>
      </w:r>
    </w:p>
    <w:p w14:paraId="3A32081B" w14:textId="77777777" w:rsidR="0018669C" w:rsidRPr="0018669C" w:rsidRDefault="0018669C" w:rsidP="0018669C">
      <w:pPr>
        <w:spacing w:after="0"/>
        <w:ind w:left="567"/>
        <w:rPr>
          <w:szCs w:val="18"/>
        </w:rPr>
      </w:pPr>
      <w:r w:rsidRPr="0018669C">
        <w:rPr>
          <w:szCs w:val="18"/>
        </w:rPr>
        <w:t>Ruční dýchací vaky</w:t>
      </w:r>
    </w:p>
    <w:p w14:paraId="2C6DC40F" w14:textId="77777777" w:rsidR="0018669C" w:rsidRPr="0018669C" w:rsidRDefault="0018669C" w:rsidP="0018669C">
      <w:pPr>
        <w:spacing w:after="0"/>
        <w:ind w:left="567"/>
        <w:rPr>
          <w:szCs w:val="18"/>
        </w:rPr>
      </w:pPr>
      <w:proofErr w:type="spellStart"/>
      <w:r w:rsidRPr="0018669C">
        <w:rPr>
          <w:szCs w:val="18"/>
        </w:rPr>
        <w:t>Termofólie</w:t>
      </w:r>
      <w:proofErr w:type="spellEnd"/>
      <w:r w:rsidRPr="0018669C">
        <w:rPr>
          <w:szCs w:val="18"/>
        </w:rPr>
        <w:t xml:space="preserve"> a přikrývky</w:t>
      </w:r>
    </w:p>
    <w:p w14:paraId="0A0746FF" w14:textId="77777777" w:rsidR="0018669C" w:rsidRPr="0018669C" w:rsidRDefault="0018669C" w:rsidP="0018669C">
      <w:pPr>
        <w:spacing w:after="0"/>
        <w:ind w:left="567"/>
        <w:rPr>
          <w:szCs w:val="18"/>
        </w:rPr>
      </w:pPr>
      <w:r w:rsidRPr="0018669C">
        <w:rPr>
          <w:szCs w:val="18"/>
        </w:rPr>
        <w:t>Zdravotnické brašny a lékárny</w:t>
      </w:r>
    </w:p>
    <w:p w14:paraId="543B6C6B" w14:textId="77777777" w:rsidR="0018669C" w:rsidRPr="0018669C" w:rsidRDefault="0018669C" w:rsidP="0018669C">
      <w:pPr>
        <w:spacing w:after="0"/>
        <w:ind w:left="284"/>
        <w:rPr>
          <w:b/>
          <w:szCs w:val="18"/>
        </w:rPr>
      </w:pPr>
      <w:r w:rsidRPr="0018669C">
        <w:rPr>
          <w:b/>
          <w:szCs w:val="18"/>
        </w:rPr>
        <w:t>Přenosné žebříky</w:t>
      </w:r>
    </w:p>
    <w:p w14:paraId="06BB1F2A" w14:textId="77777777" w:rsidR="0018669C" w:rsidRPr="0018669C" w:rsidRDefault="0018669C" w:rsidP="0018669C">
      <w:pPr>
        <w:spacing w:after="0"/>
        <w:ind w:left="567"/>
        <w:rPr>
          <w:szCs w:val="18"/>
        </w:rPr>
      </w:pPr>
      <w:r w:rsidRPr="0018669C">
        <w:rPr>
          <w:szCs w:val="18"/>
        </w:rPr>
        <w:t>Hákové</w:t>
      </w:r>
    </w:p>
    <w:p w14:paraId="53A73D03" w14:textId="77777777" w:rsidR="0018669C" w:rsidRPr="0018669C" w:rsidRDefault="0018669C" w:rsidP="0018669C">
      <w:pPr>
        <w:spacing w:after="0"/>
        <w:ind w:left="567"/>
        <w:rPr>
          <w:szCs w:val="18"/>
        </w:rPr>
      </w:pPr>
      <w:r w:rsidRPr="0018669C">
        <w:rPr>
          <w:szCs w:val="18"/>
        </w:rPr>
        <w:t>Jednodílné</w:t>
      </w:r>
    </w:p>
    <w:p w14:paraId="51DC831E" w14:textId="77777777" w:rsidR="0018669C" w:rsidRPr="0018669C" w:rsidRDefault="0018669C" w:rsidP="0018669C">
      <w:pPr>
        <w:spacing w:after="0"/>
        <w:ind w:left="567"/>
        <w:rPr>
          <w:szCs w:val="18"/>
        </w:rPr>
      </w:pPr>
      <w:r w:rsidRPr="0018669C">
        <w:rPr>
          <w:szCs w:val="18"/>
        </w:rPr>
        <w:t>Nastavovací</w:t>
      </w:r>
    </w:p>
    <w:p w14:paraId="139EE660" w14:textId="77777777" w:rsidR="0018669C" w:rsidRPr="0018669C" w:rsidRDefault="0018669C" w:rsidP="0018669C">
      <w:pPr>
        <w:spacing w:after="0"/>
        <w:ind w:left="567"/>
        <w:rPr>
          <w:szCs w:val="18"/>
        </w:rPr>
      </w:pPr>
      <w:r w:rsidRPr="0018669C">
        <w:rPr>
          <w:szCs w:val="18"/>
        </w:rPr>
        <w:t>Provazové</w:t>
      </w:r>
    </w:p>
    <w:p w14:paraId="51F8A77F" w14:textId="77777777" w:rsidR="0018669C" w:rsidRPr="0018669C" w:rsidRDefault="0018669C" w:rsidP="0018669C">
      <w:pPr>
        <w:spacing w:after="0"/>
        <w:ind w:left="567"/>
        <w:rPr>
          <w:szCs w:val="18"/>
        </w:rPr>
      </w:pPr>
      <w:r w:rsidRPr="0018669C">
        <w:rPr>
          <w:szCs w:val="18"/>
        </w:rPr>
        <w:t>Skládací a sklopné</w:t>
      </w:r>
    </w:p>
    <w:p w14:paraId="4B3E9CEF" w14:textId="77777777" w:rsidR="0018669C" w:rsidRPr="0018669C" w:rsidRDefault="0018669C" w:rsidP="0018669C">
      <w:pPr>
        <w:spacing w:after="0"/>
        <w:ind w:left="567"/>
        <w:rPr>
          <w:szCs w:val="18"/>
        </w:rPr>
      </w:pPr>
      <w:r w:rsidRPr="0018669C">
        <w:rPr>
          <w:szCs w:val="18"/>
        </w:rPr>
        <w:t>Vysunovací</w:t>
      </w:r>
    </w:p>
    <w:p w14:paraId="3C1768F2" w14:textId="77777777" w:rsidR="0018669C" w:rsidRPr="0018669C" w:rsidRDefault="0018669C" w:rsidP="0018669C">
      <w:pPr>
        <w:spacing w:after="0"/>
        <w:ind w:left="284"/>
        <w:rPr>
          <w:b/>
          <w:szCs w:val="18"/>
        </w:rPr>
      </w:pPr>
      <w:r w:rsidRPr="0018669C">
        <w:rPr>
          <w:b/>
          <w:szCs w:val="18"/>
        </w:rPr>
        <w:t>Ostatní účelové</w:t>
      </w:r>
    </w:p>
    <w:p w14:paraId="6921E9DF" w14:textId="77777777" w:rsidR="0018669C" w:rsidRPr="0018669C" w:rsidRDefault="0018669C" w:rsidP="0018669C">
      <w:pPr>
        <w:spacing w:after="0"/>
        <w:ind w:left="567"/>
        <w:rPr>
          <w:szCs w:val="18"/>
        </w:rPr>
      </w:pPr>
      <w:r w:rsidRPr="0018669C">
        <w:rPr>
          <w:szCs w:val="18"/>
        </w:rPr>
        <w:t>Nádoby na úkapy a nádrže</w:t>
      </w:r>
    </w:p>
    <w:p w14:paraId="551607AC" w14:textId="77777777" w:rsidR="0018669C" w:rsidRPr="0018669C" w:rsidRDefault="0018669C" w:rsidP="0018669C">
      <w:pPr>
        <w:spacing w:after="0"/>
        <w:ind w:left="567"/>
        <w:rPr>
          <w:szCs w:val="18"/>
        </w:rPr>
      </w:pPr>
      <w:r w:rsidRPr="0018669C">
        <w:rPr>
          <w:szCs w:val="18"/>
        </w:rPr>
        <w:t>Optické a měřicí přístroje</w:t>
      </w:r>
    </w:p>
    <w:p w14:paraId="49312E65" w14:textId="77777777" w:rsidR="0018669C" w:rsidRPr="0018669C" w:rsidRDefault="0018669C" w:rsidP="0018669C">
      <w:pPr>
        <w:spacing w:after="0"/>
        <w:ind w:left="567"/>
        <w:rPr>
          <w:szCs w:val="18"/>
        </w:rPr>
      </w:pPr>
      <w:r w:rsidRPr="0018669C">
        <w:rPr>
          <w:szCs w:val="18"/>
        </w:rPr>
        <w:t>Skříňky a soupravy nástrojů a nářadí</w:t>
      </w:r>
    </w:p>
    <w:p w14:paraId="7ECDBB85" w14:textId="77777777" w:rsidR="0018669C" w:rsidRPr="0018669C" w:rsidRDefault="0018669C" w:rsidP="0018669C">
      <w:pPr>
        <w:spacing w:after="0"/>
        <w:ind w:left="567"/>
        <w:rPr>
          <w:szCs w:val="18"/>
        </w:rPr>
      </w:pPr>
      <w:r w:rsidRPr="0018669C">
        <w:rPr>
          <w:szCs w:val="18"/>
        </w:rPr>
        <w:t>Vytyčovací pásky</w:t>
      </w:r>
    </w:p>
    <w:p w14:paraId="359FCD8F" w14:textId="77777777" w:rsidR="0018669C" w:rsidRPr="0018669C" w:rsidRDefault="0018669C" w:rsidP="0018669C">
      <w:pPr>
        <w:spacing w:after="0"/>
        <w:ind w:left="567"/>
        <w:rPr>
          <w:szCs w:val="18"/>
        </w:rPr>
      </w:pPr>
      <w:r w:rsidRPr="0018669C">
        <w:rPr>
          <w:szCs w:val="18"/>
        </w:rPr>
        <w:t>Ženijní nářadí</w:t>
      </w:r>
    </w:p>
    <w:p w14:paraId="15899097" w14:textId="5ADA6E46" w:rsidR="0018669C" w:rsidRPr="0018669C" w:rsidRDefault="0018669C" w:rsidP="0018669C">
      <w:pPr>
        <w:spacing w:after="0"/>
        <w:rPr>
          <w:b/>
          <w:caps/>
          <w:szCs w:val="18"/>
        </w:rPr>
      </w:pPr>
      <w:r w:rsidRPr="0018669C">
        <w:rPr>
          <w:szCs w:val="18"/>
        </w:rPr>
        <w:br w:type="page"/>
      </w:r>
      <w:r w:rsidRPr="0018669C">
        <w:rPr>
          <w:b/>
          <w:caps/>
          <w:szCs w:val="18"/>
        </w:rPr>
        <w:lastRenderedPageBreak/>
        <w:t>PRO PRÁCI VE VÝŠCE A NAD VOLNOU HLOUBKOU</w:t>
      </w:r>
    </w:p>
    <w:p w14:paraId="597CBC02" w14:textId="77777777" w:rsidR="0018669C" w:rsidRPr="0018669C" w:rsidRDefault="0018669C" w:rsidP="0018669C">
      <w:pPr>
        <w:spacing w:after="0"/>
        <w:ind w:left="567"/>
        <w:rPr>
          <w:szCs w:val="18"/>
        </w:rPr>
      </w:pPr>
      <w:r w:rsidRPr="0018669C">
        <w:rPr>
          <w:szCs w:val="18"/>
        </w:rPr>
        <w:t>Lana</w:t>
      </w:r>
    </w:p>
    <w:p w14:paraId="214579B0" w14:textId="77777777" w:rsidR="0018669C" w:rsidRPr="0018669C" w:rsidRDefault="0018669C" w:rsidP="0018669C">
      <w:pPr>
        <w:spacing w:after="0"/>
        <w:ind w:left="567"/>
        <w:rPr>
          <w:szCs w:val="18"/>
        </w:rPr>
      </w:pPr>
      <w:r w:rsidRPr="0018669C">
        <w:rPr>
          <w:szCs w:val="18"/>
        </w:rPr>
        <w:t>Pásy a postroje</w:t>
      </w:r>
    </w:p>
    <w:p w14:paraId="015A0A11" w14:textId="77777777" w:rsidR="0018669C" w:rsidRPr="0018669C" w:rsidRDefault="0018669C" w:rsidP="0018669C">
      <w:pPr>
        <w:spacing w:after="0"/>
        <w:ind w:left="567"/>
        <w:rPr>
          <w:szCs w:val="18"/>
        </w:rPr>
      </w:pPr>
      <w:r w:rsidRPr="0018669C">
        <w:rPr>
          <w:szCs w:val="18"/>
        </w:rPr>
        <w:t>Ostatní textilní materiál</w:t>
      </w:r>
    </w:p>
    <w:p w14:paraId="7640D955" w14:textId="77777777" w:rsidR="0018669C" w:rsidRPr="0018669C" w:rsidRDefault="0018669C" w:rsidP="0018669C">
      <w:pPr>
        <w:spacing w:after="0"/>
        <w:ind w:left="567"/>
        <w:rPr>
          <w:szCs w:val="18"/>
        </w:rPr>
      </w:pPr>
      <w:r w:rsidRPr="0018669C">
        <w:rPr>
          <w:szCs w:val="18"/>
        </w:rPr>
        <w:t>Karabiny a spojky</w:t>
      </w:r>
    </w:p>
    <w:p w14:paraId="30DE83B3" w14:textId="77777777" w:rsidR="0018669C" w:rsidRPr="0018669C" w:rsidRDefault="0018669C" w:rsidP="0018669C">
      <w:pPr>
        <w:spacing w:after="0"/>
        <w:ind w:left="567"/>
        <w:rPr>
          <w:szCs w:val="18"/>
        </w:rPr>
      </w:pPr>
      <w:r w:rsidRPr="0018669C">
        <w:rPr>
          <w:szCs w:val="18"/>
        </w:rPr>
        <w:t>Ostatní kovový materiál</w:t>
      </w:r>
    </w:p>
    <w:p w14:paraId="636F2598" w14:textId="77777777" w:rsidR="0018669C" w:rsidRPr="0018669C" w:rsidRDefault="0018669C" w:rsidP="0018669C">
      <w:pPr>
        <w:spacing w:after="0"/>
        <w:ind w:left="567"/>
        <w:rPr>
          <w:szCs w:val="18"/>
        </w:rPr>
      </w:pPr>
      <w:r w:rsidRPr="0018669C">
        <w:rPr>
          <w:szCs w:val="18"/>
        </w:rPr>
        <w:t>Prostředky pro vytahování a spouštění</w:t>
      </w:r>
    </w:p>
    <w:p w14:paraId="3A022192" w14:textId="77777777" w:rsidR="0018669C" w:rsidRPr="0018669C" w:rsidRDefault="0018669C" w:rsidP="0018669C">
      <w:pPr>
        <w:spacing w:after="0"/>
        <w:ind w:left="567"/>
        <w:rPr>
          <w:szCs w:val="18"/>
        </w:rPr>
      </w:pPr>
      <w:r w:rsidRPr="0018669C">
        <w:rPr>
          <w:szCs w:val="18"/>
        </w:rPr>
        <w:t xml:space="preserve">Ochranné </w:t>
      </w:r>
    </w:p>
    <w:p w14:paraId="7ECEA059" w14:textId="77777777" w:rsidR="0018669C" w:rsidRPr="0018669C" w:rsidRDefault="0018669C" w:rsidP="0018669C">
      <w:pPr>
        <w:spacing w:after="0"/>
        <w:ind w:left="567"/>
        <w:rPr>
          <w:szCs w:val="18"/>
        </w:rPr>
      </w:pPr>
      <w:r w:rsidRPr="0018669C">
        <w:rPr>
          <w:szCs w:val="18"/>
        </w:rPr>
        <w:t>Ostatní</w:t>
      </w:r>
    </w:p>
    <w:p w14:paraId="3A6B413C" w14:textId="77777777" w:rsidR="00001E78" w:rsidRDefault="00001E78" w:rsidP="0018669C">
      <w:pPr>
        <w:spacing w:after="0"/>
        <w:rPr>
          <w:b/>
          <w:caps/>
          <w:szCs w:val="18"/>
        </w:rPr>
      </w:pPr>
    </w:p>
    <w:p w14:paraId="57EA6D04" w14:textId="77777777" w:rsidR="0018669C" w:rsidRPr="0018669C" w:rsidRDefault="0018669C" w:rsidP="0018669C">
      <w:pPr>
        <w:spacing w:after="0"/>
        <w:rPr>
          <w:b/>
          <w:caps/>
          <w:szCs w:val="18"/>
        </w:rPr>
      </w:pPr>
      <w:r w:rsidRPr="0018669C">
        <w:rPr>
          <w:b/>
          <w:caps/>
          <w:szCs w:val="18"/>
        </w:rPr>
        <w:t>PRO PRÁCI NA VODNÍ HLADINĚ</w:t>
      </w:r>
    </w:p>
    <w:p w14:paraId="576527DD" w14:textId="77777777" w:rsidR="0018669C" w:rsidRPr="0018669C" w:rsidRDefault="0018669C" w:rsidP="0018669C">
      <w:pPr>
        <w:spacing w:after="0"/>
        <w:ind w:left="567"/>
        <w:rPr>
          <w:szCs w:val="18"/>
        </w:rPr>
      </w:pPr>
      <w:r w:rsidRPr="0018669C">
        <w:rPr>
          <w:szCs w:val="18"/>
        </w:rPr>
        <w:t>Záchranná plavidla bez pevně zabudovaného motoru</w:t>
      </w:r>
    </w:p>
    <w:p w14:paraId="5EB73B53" w14:textId="77777777" w:rsidR="0018669C" w:rsidRPr="0018669C" w:rsidRDefault="0018669C" w:rsidP="0018669C">
      <w:pPr>
        <w:spacing w:after="0"/>
        <w:ind w:left="567"/>
        <w:rPr>
          <w:szCs w:val="18"/>
        </w:rPr>
      </w:pPr>
      <w:r w:rsidRPr="0018669C">
        <w:rPr>
          <w:szCs w:val="18"/>
        </w:rPr>
        <w:t>Vybavení plavidel</w:t>
      </w:r>
    </w:p>
    <w:p w14:paraId="366BCA87" w14:textId="77777777" w:rsidR="0018669C" w:rsidRPr="0018669C" w:rsidRDefault="0018669C" w:rsidP="0018669C">
      <w:pPr>
        <w:spacing w:after="0"/>
        <w:ind w:left="567"/>
        <w:rPr>
          <w:szCs w:val="18"/>
        </w:rPr>
      </w:pPr>
      <w:r w:rsidRPr="0018669C">
        <w:rPr>
          <w:szCs w:val="18"/>
        </w:rPr>
        <w:t xml:space="preserve">Záchranné </w:t>
      </w:r>
    </w:p>
    <w:p w14:paraId="60455BAE" w14:textId="77777777" w:rsidR="0018669C" w:rsidRPr="0018669C" w:rsidRDefault="0018669C" w:rsidP="0018669C">
      <w:pPr>
        <w:spacing w:after="0"/>
        <w:ind w:left="567"/>
        <w:rPr>
          <w:szCs w:val="18"/>
        </w:rPr>
      </w:pPr>
      <w:r w:rsidRPr="0018669C">
        <w:rPr>
          <w:szCs w:val="18"/>
        </w:rPr>
        <w:t>Ochranné</w:t>
      </w:r>
    </w:p>
    <w:p w14:paraId="5FDB1CB8" w14:textId="77777777" w:rsidR="0018669C" w:rsidRPr="0018669C" w:rsidRDefault="0018669C" w:rsidP="0018669C">
      <w:pPr>
        <w:spacing w:after="0"/>
        <w:ind w:left="567"/>
        <w:rPr>
          <w:szCs w:val="18"/>
        </w:rPr>
      </w:pPr>
      <w:r w:rsidRPr="0018669C">
        <w:rPr>
          <w:szCs w:val="18"/>
        </w:rPr>
        <w:t>K vyhledávání</w:t>
      </w:r>
    </w:p>
    <w:p w14:paraId="73E99801" w14:textId="77777777" w:rsidR="0018669C" w:rsidRPr="0018669C" w:rsidRDefault="0018669C" w:rsidP="0018669C">
      <w:pPr>
        <w:spacing w:after="0"/>
        <w:ind w:left="567"/>
        <w:rPr>
          <w:szCs w:val="18"/>
        </w:rPr>
      </w:pPr>
      <w:r w:rsidRPr="0018669C">
        <w:rPr>
          <w:szCs w:val="18"/>
        </w:rPr>
        <w:t>Norné stěny</w:t>
      </w:r>
    </w:p>
    <w:p w14:paraId="63796468" w14:textId="77777777" w:rsidR="0018669C" w:rsidRPr="0018669C" w:rsidRDefault="0018669C" w:rsidP="0018669C">
      <w:pPr>
        <w:spacing w:after="0"/>
        <w:ind w:left="567"/>
        <w:rPr>
          <w:szCs w:val="18"/>
        </w:rPr>
      </w:pPr>
      <w:r w:rsidRPr="0018669C">
        <w:rPr>
          <w:szCs w:val="18"/>
        </w:rPr>
        <w:t>Protipovodňové</w:t>
      </w:r>
    </w:p>
    <w:p w14:paraId="430DE856" w14:textId="6BAAF63F" w:rsidR="0018669C" w:rsidRPr="0018669C" w:rsidRDefault="0018669C" w:rsidP="0018669C">
      <w:pPr>
        <w:spacing w:after="0"/>
        <w:rPr>
          <w:b/>
          <w:caps/>
          <w:szCs w:val="18"/>
        </w:rPr>
      </w:pPr>
      <w:r w:rsidRPr="0018669C">
        <w:rPr>
          <w:b/>
          <w:caps/>
          <w:szCs w:val="18"/>
        </w:rPr>
        <w:br w:type="column"/>
      </w:r>
      <w:r w:rsidRPr="0018669C">
        <w:rPr>
          <w:b/>
          <w:caps/>
          <w:szCs w:val="18"/>
        </w:rPr>
        <w:t>OCHRANNÉ pro hasiče</w:t>
      </w:r>
    </w:p>
    <w:p w14:paraId="0796FD11" w14:textId="77777777" w:rsidR="0018669C" w:rsidRPr="0018669C" w:rsidRDefault="0018669C" w:rsidP="0018669C">
      <w:pPr>
        <w:spacing w:after="0"/>
        <w:ind w:left="284"/>
        <w:rPr>
          <w:b/>
          <w:szCs w:val="18"/>
        </w:rPr>
      </w:pPr>
      <w:r w:rsidRPr="0018669C">
        <w:rPr>
          <w:b/>
          <w:szCs w:val="18"/>
        </w:rPr>
        <w:t>Ve výhradním užívání</w:t>
      </w:r>
    </w:p>
    <w:p w14:paraId="46773623" w14:textId="77777777" w:rsidR="0018669C" w:rsidRPr="0018669C" w:rsidRDefault="0018669C" w:rsidP="0018669C">
      <w:pPr>
        <w:spacing w:after="0"/>
        <w:ind w:left="567"/>
        <w:rPr>
          <w:szCs w:val="18"/>
        </w:rPr>
      </w:pPr>
      <w:r w:rsidRPr="0018669C">
        <w:rPr>
          <w:szCs w:val="18"/>
        </w:rPr>
        <w:t>Kukly pro hasiče</w:t>
      </w:r>
    </w:p>
    <w:p w14:paraId="6664C90F" w14:textId="77777777" w:rsidR="0018669C" w:rsidRPr="0018669C" w:rsidRDefault="0018669C" w:rsidP="0018669C">
      <w:pPr>
        <w:spacing w:after="0"/>
        <w:ind w:left="567"/>
        <w:rPr>
          <w:szCs w:val="18"/>
        </w:rPr>
      </w:pPr>
      <w:r w:rsidRPr="0018669C">
        <w:rPr>
          <w:szCs w:val="18"/>
        </w:rPr>
        <w:t>Obuv pro hasiče</w:t>
      </w:r>
    </w:p>
    <w:p w14:paraId="43823750" w14:textId="77777777" w:rsidR="0018669C" w:rsidRPr="0018669C" w:rsidRDefault="0018669C" w:rsidP="0018669C">
      <w:pPr>
        <w:spacing w:after="0"/>
        <w:ind w:left="567"/>
        <w:rPr>
          <w:szCs w:val="18"/>
        </w:rPr>
      </w:pPr>
      <w:r w:rsidRPr="0018669C">
        <w:rPr>
          <w:szCs w:val="18"/>
        </w:rPr>
        <w:t>Ochranné rukavice proti mechanickým rizikům</w:t>
      </w:r>
    </w:p>
    <w:p w14:paraId="7590E35B" w14:textId="77777777" w:rsidR="0018669C" w:rsidRPr="0018669C" w:rsidRDefault="0018669C" w:rsidP="0018669C">
      <w:pPr>
        <w:spacing w:after="0"/>
        <w:ind w:left="567"/>
        <w:rPr>
          <w:szCs w:val="18"/>
        </w:rPr>
      </w:pPr>
      <w:r w:rsidRPr="0018669C">
        <w:rPr>
          <w:szCs w:val="18"/>
        </w:rPr>
        <w:t>Přilby pro hasiče</w:t>
      </w:r>
    </w:p>
    <w:p w14:paraId="526F1E75" w14:textId="77777777" w:rsidR="0018669C" w:rsidRPr="0018669C" w:rsidRDefault="0018669C" w:rsidP="0018669C">
      <w:pPr>
        <w:spacing w:after="0"/>
        <w:ind w:left="567"/>
        <w:rPr>
          <w:szCs w:val="18"/>
        </w:rPr>
      </w:pPr>
      <w:r w:rsidRPr="0018669C">
        <w:rPr>
          <w:szCs w:val="18"/>
        </w:rPr>
        <w:t>Rukavice pro hasiče</w:t>
      </w:r>
    </w:p>
    <w:p w14:paraId="0BF046D9" w14:textId="77777777" w:rsidR="0018669C" w:rsidRPr="0018669C" w:rsidRDefault="0018669C" w:rsidP="0018669C">
      <w:pPr>
        <w:spacing w:after="0"/>
        <w:ind w:left="567"/>
        <w:rPr>
          <w:szCs w:val="18"/>
        </w:rPr>
      </w:pPr>
      <w:r w:rsidRPr="0018669C">
        <w:rPr>
          <w:szCs w:val="18"/>
        </w:rPr>
        <w:t>Zásahové oděvy I</w:t>
      </w:r>
    </w:p>
    <w:p w14:paraId="1BDAAC3B" w14:textId="77777777" w:rsidR="0018669C" w:rsidRPr="0018669C" w:rsidRDefault="0018669C" w:rsidP="0018669C">
      <w:pPr>
        <w:spacing w:after="0"/>
        <w:ind w:left="567"/>
        <w:rPr>
          <w:szCs w:val="18"/>
        </w:rPr>
      </w:pPr>
      <w:r w:rsidRPr="0018669C">
        <w:rPr>
          <w:szCs w:val="18"/>
        </w:rPr>
        <w:t>Zásahové oděvy II</w:t>
      </w:r>
    </w:p>
    <w:p w14:paraId="2F0E0C28" w14:textId="77777777" w:rsidR="0018669C" w:rsidRPr="0018669C" w:rsidRDefault="0018669C" w:rsidP="0018669C">
      <w:pPr>
        <w:spacing w:after="0"/>
        <w:ind w:left="284"/>
        <w:rPr>
          <w:b/>
          <w:szCs w:val="18"/>
        </w:rPr>
      </w:pPr>
      <w:r w:rsidRPr="0018669C">
        <w:rPr>
          <w:b/>
          <w:szCs w:val="18"/>
        </w:rPr>
        <w:t>Společné</w:t>
      </w:r>
    </w:p>
    <w:p w14:paraId="48F52143" w14:textId="77777777" w:rsidR="0018669C" w:rsidRPr="0018669C" w:rsidRDefault="0018669C" w:rsidP="0018669C">
      <w:pPr>
        <w:spacing w:after="0"/>
        <w:ind w:left="567"/>
        <w:rPr>
          <w:szCs w:val="18"/>
        </w:rPr>
      </w:pPr>
      <w:r w:rsidRPr="0018669C">
        <w:rPr>
          <w:szCs w:val="18"/>
        </w:rPr>
        <w:t>Kalhoty pro brodění</w:t>
      </w:r>
    </w:p>
    <w:p w14:paraId="7F09F328" w14:textId="77777777" w:rsidR="0018669C" w:rsidRPr="0018669C" w:rsidRDefault="0018669C" w:rsidP="0018669C">
      <w:pPr>
        <w:spacing w:after="0"/>
        <w:ind w:left="567"/>
        <w:rPr>
          <w:szCs w:val="18"/>
        </w:rPr>
      </w:pPr>
      <w:r w:rsidRPr="0018669C">
        <w:rPr>
          <w:szCs w:val="18"/>
        </w:rPr>
        <w:t>Oděvy na ochranu proti chladu</w:t>
      </w:r>
    </w:p>
    <w:p w14:paraId="3BC25458" w14:textId="77777777" w:rsidR="0018669C" w:rsidRPr="0018669C" w:rsidRDefault="0018669C" w:rsidP="0018669C">
      <w:pPr>
        <w:spacing w:after="0"/>
        <w:ind w:left="567"/>
        <w:rPr>
          <w:szCs w:val="18"/>
        </w:rPr>
      </w:pPr>
      <w:r w:rsidRPr="0018669C">
        <w:rPr>
          <w:szCs w:val="18"/>
        </w:rPr>
        <w:t>Ochranné oděvy proti dešti</w:t>
      </w:r>
    </w:p>
    <w:p w14:paraId="292A95C0" w14:textId="77777777" w:rsidR="0018669C" w:rsidRPr="0018669C" w:rsidRDefault="0018669C" w:rsidP="0018669C">
      <w:pPr>
        <w:spacing w:after="0"/>
        <w:ind w:left="567"/>
        <w:rPr>
          <w:szCs w:val="18"/>
        </w:rPr>
      </w:pPr>
      <w:r w:rsidRPr="0018669C">
        <w:rPr>
          <w:szCs w:val="18"/>
        </w:rPr>
        <w:t>Ochranné prostředky pro práci s motorovou pilou</w:t>
      </w:r>
    </w:p>
    <w:p w14:paraId="61BFC229" w14:textId="77777777" w:rsidR="0018669C" w:rsidRPr="0018669C" w:rsidRDefault="0018669C" w:rsidP="0018669C">
      <w:pPr>
        <w:spacing w:after="0"/>
        <w:ind w:left="567"/>
        <w:rPr>
          <w:szCs w:val="18"/>
        </w:rPr>
      </w:pPr>
      <w:r w:rsidRPr="0018669C">
        <w:rPr>
          <w:szCs w:val="18"/>
        </w:rPr>
        <w:t xml:space="preserve">Ochranné rukavice </w:t>
      </w:r>
      <w:proofErr w:type="spellStart"/>
      <w:r w:rsidRPr="0018669C">
        <w:rPr>
          <w:szCs w:val="18"/>
        </w:rPr>
        <w:t>antivibrační</w:t>
      </w:r>
      <w:proofErr w:type="spellEnd"/>
    </w:p>
    <w:p w14:paraId="14888FD0" w14:textId="77777777" w:rsidR="0018669C" w:rsidRPr="0018669C" w:rsidRDefault="0018669C" w:rsidP="0018669C">
      <w:pPr>
        <w:spacing w:after="0"/>
        <w:ind w:left="567"/>
        <w:rPr>
          <w:szCs w:val="18"/>
        </w:rPr>
      </w:pPr>
      <w:r w:rsidRPr="0018669C">
        <w:rPr>
          <w:szCs w:val="18"/>
        </w:rPr>
        <w:t>Ochranné rukavice proti tepelným rizikům</w:t>
      </w:r>
    </w:p>
    <w:p w14:paraId="5601EE23" w14:textId="77777777" w:rsidR="0018669C" w:rsidRPr="0018669C" w:rsidRDefault="0018669C" w:rsidP="0018669C">
      <w:pPr>
        <w:spacing w:after="0"/>
        <w:ind w:left="567"/>
        <w:rPr>
          <w:szCs w:val="18"/>
        </w:rPr>
      </w:pPr>
      <w:r w:rsidRPr="0018669C">
        <w:rPr>
          <w:szCs w:val="18"/>
        </w:rPr>
        <w:t>Prostředky pro práci s nebezpečným hmyzem</w:t>
      </w:r>
    </w:p>
    <w:p w14:paraId="23198ACF" w14:textId="77777777" w:rsidR="0018669C" w:rsidRPr="0018669C" w:rsidRDefault="0018669C" w:rsidP="0018669C">
      <w:pPr>
        <w:spacing w:after="0"/>
        <w:ind w:left="567"/>
        <w:rPr>
          <w:szCs w:val="18"/>
        </w:rPr>
      </w:pPr>
      <w:r w:rsidRPr="0018669C">
        <w:rPr>
          <w:szCs w:val="18"/>
        </w:rPr>
        <w:t>Prostředky pro práci pod napětím</w:t>
      </w:r>
    </w:p>
    <w:p w14:paraId="5B55A1D5" w14:textId="07C1C245" w:rsidR="0018669C" w:rsidRPr="00FB26FD" w:rsidRDefault="0018669C" w:rsidP="00FB26FD">
      <w:pPr>
        <w:spacing w:after="0"/>
        <w:ind w:left="567"/>
        <w:jc w:val="both"/>
        <w:rPr>
          <w:szCs w:val="18"/>
        </w:rPr>
        <w:sectPr w:rsidR="0018669C" w:rsidRPr="00FB26FD" w:rsidSect="0018669C">
          <w:headerReference w:type="first" r:id="rId15"/>
          <w:pgSz w:w="11906" w:h="16838" w:code="9"/>
          <w:pgMar w:top="851" w:right="1418" w:bottom="1134" w:left="1418" w:header="709" w:footer="0" w:gutter="0"/>
          <w:cols w:num="2" w:space="286"/>
          <w:docGrid w:linePitch="326"/>
        </w:sectPr>
      </w:pPr>
      <w:r w:rsidRPr="0018669C">
        <w:rPr>
          <w:szCs w:val="18"/>
        </w:rPr>
        <w:t>Vesty a pásk</w:t>
      </w:r>
      <w:r w:rsidR="00FB26FD">
        <w:rPr>
          <w:szCs w:val="18"/>
        </w:rPr>
        <w:t xml:space="preserve">y pro označení hasičů </w:t>
      </w:r>
      <w:r w:rsidR="00FB26FD">
        <w:rPr>
          <w:szCs w:val="18"/>
        </w:rPr>
        <w:br/>
        <w:t>u zásahu</w:t>
      </w:r>
    </w:p>
    <w:p w14:paraId="7F2E4A3B" w14:textId="50D37B1C" w:rsidR="0018669C" w:rsidRPr="0018669C" w:rsidRDefault="000770CB" w:rsidP="000770CB">
      <w:pPr>
        <w:spacing w:after="0"/>
        <w:jc w:val="right"/>
        <w:rPr>
          <w:szCs w:val="18"/>
        </w:rPr>
      </w:pPr>
      <w:r>
        <w:rPr>
          <w:szCs w:val="18"/>
        </w:rPr>
        <w:lastRenderedPageBreak/>
        <w:t xml:space="preserve">Příloha </w:t>
      </w:r>
      <w:r w:rsidR="0018669C" w:rsidRPr="0018669C">
        <w:rPr>
          <w:szCs w:val="18"/>
        </w:rPr>
        <w:t>č. 2/T</w:t>
      </w:r>
    </w:p>
    <w:p w14:paraId="2DE2C22E" w14:textId="77777777" w:rsidR="0018669C" w:rsidRPr="0018669C" w:rsidRDefault="0018669C" w:rsidP="0018669C">
      <w:pPr>
        <w:spacing w:after="0"/>
        <w:jc w:val="right"/>
        <w:rPr>
          <w:szCs w:val="18"/>
        </w:rPr>
      </w:pPr>
    </w:p>
    <w:p w14:paraId="6F402537" w14:textId="77777777" w:rsidR="0018669C" w:rsidRPr="0018669C" w:rsidRDefault="0018669C" w:rsidP="00FB26FD">
      <w:pPr>
        <w:spacing w:before="120" w:after="120"/>
        <w:jc w:val="center"/>
        <w:rPr>
          <w:b/>
          <w:caps/>
          <w:szCs w:val="18"/>
        </w:rPr>
      </w:pPr>
      <w:bookmarkStart w:id="51" w:name="OLE_LINK1"/>
      <w:r w:rsidRPr="0018669C">
        <w:rPr>
          <w:b/>
          <w:caps/>
          <w:szCs w:val="18"/>
        </w:rPr>
        <w:t xml:space="preserve">Přehled a obsah DOKUMENTACE O kontrolách, revizích </w:t>
      </w:r>
      <w:r w:rsidRPr="0018669C">
        <w:rPr>
          <w:b/>
          <w:caps/>
          <w:szCs w:val="18"/>
        </w:rPr>
        <w:br/>
        <w:t>A PROVOZU prostředků</w:t>
      </w:r>
    </w:p>
    <w:bookmarkEnd w:id="51"/>
    <w:p w14:paraId="0AE0AC44" w14:textId="53DC1A0A" w:rsidR="0018669C" w:rsidRPr="0018669C" w:rsidRDefault="0018669C" w:rsidP="00FB26FD">
      <w:pPr>
        <w:numPr>
          <w:ilvl w:val="0"/>
          <w:numId w:val="6"/>
        </w:numPr>
        <w:tabs>
          <w:tab w:val="left" w:pos="426"/>
        </w:tabs>
        <w:spacing w:after="120"/>
        <w:ind w:left="0" w:firstLine="0"/>
        <w:jc w:val="both"/>
        <w:rPr>
          <w:szCs w:val="18"/>
        </w:rPr>
      </w:pPr>
      <w:r w:rsidRPr="0018669C">
        <w:rPr>
          <w:szCs w:val="18"/>
        </w:rPr>
        <w:t>Není-li výrobcem nebo vnitřním předpisem stanoveno jinak, vede se dokumentace prostředků nejméně v následujícím rozsahu:</w:t>
      </w:r>
    </w:p>
    <w:p w14:paraId="683D54CA" w14:textId="77777777" w:rsidR="0018669C" w:rsidRPr="0018669C" w:rsidRDefault="0018669C" w:rsidP="00FB26FD">
      <w:pPr>
        <w:numPr>
          <w:ilvl w:val="0"/>
          <w:numId w:val="23"/>
        </w:numPr>
        <w:spacing w:after="120"/>
        <w:ind w:left="357" w:hanging="357"/>
        <w:jc w:val="both"/>
        <w:rPr>
          <w:b/>
          <w:szCs w:val="18"/>
        </w:rPr>
      </w:pPr>
      <w:r w:rsidRPr="0018669C">
        <w:rPr>
          <w:b/>
          <w:szCs w:val="18"/>
        </w:rPr>
        <w:t>Základní dokumentace prostředku</w:t>
      </w:r>
    </w:p>
    <w:p w14:paraId="13EAAA0B" w14:textId="0AE4D5AE" w:rsidR="0018669C" w:rsidRPr="0018669C" w:rsidRDefault="0018669C" w:rsidP="00FB26FD">
      <w:pPr>
        <w:spacing w:after="120"/>
        <w:ind w:left="357" w:hanging="357"/>
        <w:jc w:val="both"/>
      </w:pPr>
      <w:r w:rsidRPr="0018669C">
        <w:t xml:space="preserve">      O vybraných prostředcích uvedených v příloze č. 4</w:t>
      </w:r>
      <w:r w:rsidR="00001E78">
        <w:t>/T</w:t>
      </w:r>
      <w:r w:rsidRPr="0018669C">
        <w:t xml:space="preserve"> se vede </w:t>
      </w:r>
      <w:r w:rsidRPr="0018669C">
        <w:rPr>
          <w:b/>
        </w:rPr>
        <w:t>evidence</w:t>
      </w:r>
      <w:r w:rsidRPr="0018669C">
        <w:t>. Evidence obsahuje nejméně tyto údaje:</w:t>
      </w:r>
    </w:p>
    <w:p w14:paraId="2C8A279D" w14:textId="77777777" w:rsidR="0018669C" w:rsidRPr="00BA7777" w:rsidRDefault="0018669C" w:rsidP="00FB26FD">
      <w:pPr>
        <w:pStyle w:val="Odstavecseseznamem"/>
        <w:numPr>
          <w:ilvl w:val="0"/>
          <w:numId w:val="266"/>
        </w:numPr>
        <w:spacing w:after="0"/>
        <w:ind w:left="714" w:hanging="357"/>
        <w:contextualSpacing w:val="0"/>
        <w:jc w:val="both"/>
        <w:rPr>
          <w:szCs w:val="18"/>
        </w:rPr>
      </w:pPr>
      <w:r w:rsidRPr="00BA7777">
        <w:rPr>
          <w:szCs w:val="18"/>
        </w:rPr>
        <w:t>název prostředku,</w:t>
      </w:r>
    </w:p>
    <w:p w14:paraId="4B1E6DAD" w14:textId="77777777" w:rsidR="0018669C" w:rsidRPr="00BA7777" w:rsidRDefault="0018669C" w:rsidP="00FB26FD">
      <w:pPr>
        <w:pStyle w:val="Odstavecseseznamem"/>
        <w:numPr>
          <w:ilvl w:val="0"/>
          <w:numId w:val="266"/>
        </w:numPr>
        <w:spacing w:after="0"/>
        <w:ind w:left="714" w:hanging="357"/>
        <w:contextualSpacing w:val="0"/>
        <w:jc w:val="both"/>
        <w:rPr>
          <w:szCs w:val="18"/>
        </w:rPr>
      </w:pPr>
      <w:r w:rsidRPr="00BA7777">
        <w:rPr>
          <w:szCs w:val="18"/>
        </w:rPr>
        <w:t>typ prostředku,</w:t>
      </w:r>
    </w:p>
    <w:p w14:paraId="6962762A" w14:textId="77777777" w:rsidR="0018669C" w:rsidRPr="00BA7777" w:rsidRDefault="0018669C" w:rsidP="00FB26FD">
      <w:pPr>
        <w:pStyle w:val="Odstavecseseznamem"/>
        <w:numPr>
          <w:ilvl w:val="0"/>
          <w:numId w:val="266"/>
        </w:numPr>
        <w:spacing w:after="0"/>
        <w:ind w:left="714" w:hanging="357"/>
        <w:contextualSpacing w:val="0"/>
        <w:jc w:val="both"/>
        <w:rPr>
          <w:szCs w:val="18"/>
        </w:rPr>
      </w:pPr>
      <w:r w:rsidRPr="00BA7777">
        <w:rPr>
          <w:szCs w:val="18"/>
        </w:rPr>
        <w:t>kmenovou jednotku,</w:t>
      </w:r>
    </w:p>
    <w:p w14:paraId="015C0DD1" w14:textId="77777777" w:rsidR="0018669C" w:rsidRPr="00BA7777" w:rsidRDefault="0018669C" w:rsidP="00FB26FD">
      <w:pPr>
        <w:pStyle w:val="Odstavecseseznamem"/>
        <w:numPr>
          <w:ilvl w:val="0"/>
          <w:numId w:val="266"/>
        </w:numPr>
        <w:spacing w:after="0"/>
        <w:ind w:left="714" w:hanging="357"/>
        <w:contextualSpacing w:val="0"/>
        <w:jc w:val="both"/>
        <w:rPr>
          <w:szCs w:val="18"/>
        </w:rPr>
      </w:pPr>
      <w:r w:rsidRPr="00BA7777">
        <w:rPr>
          <w:szCs w:val="18"/>
        </w:rPr>
        <w:t>výrobce,</w:t>
      </w:r>
    </w:p>
    <w:p w14:paraId="438AB543" w14:textId="77777777" w:rsidR="0018669C" w:rsidRPr="00BA7777" w:rsidRDefault="0018669C" w:rsidP="00FB26FD">
      <w:pPr>
        <w:pStyle w:val="Odstavecseseznamem"/>
        <w:numPr>
          <w:ilvl w:val="0"/>
          <w:numId w:val="266"/>
        </w:numPr>
        <w:spacing w:after="0"/>
        <w:ind w:left="714" w:hanging="357"/>
        <w:contextualSpacing w:val="0"/>
        <w:jc w:val="both"/>
        <w:rPr>
          <w:szCs w:val="18"/>
        </w:rPr>
      </w:pPr>
      <w:r w:rsidRPr="00BA7777">
        <w:rPr>
          <w:szCs w:val="18"/>
        </w:rPr>
        <w:t>typ podle výrobce,</w:t>
      </w:r>
    </w:p>
    <w:p w14:paraId="3B5896DF" w14:textId="77777777" w:rsidR="0018669C" w:rsidRPr="00BA7777" w:rsidRDefault="0018669C" w:rsidP="00FB26FD">
      <w:pPr>
        <w:pStyle w:val="Odstavecseseznamem"/>
        <w:numPr>
          <w:ilvl w:val="0"/>
          <w:numId w:val="266"/>
        </w:numPr>
        <w:spacing w:after="0"/>
        <w:ind w:left="714" w:hanging="357"/>
        <w:contextualSpacing w:val="0"/>
        <w:jc w:val="both"/>
        <w:rPr>
          <w:szCs w:val="18"/>
        </w:rPr>
      </w:pPr>
      <w:r w:rsidRPr="00BA7777">
        <w:rPr>
          <w:szCs w:val="18"/>
        </w:rPr>
        <w:t>evidenční číslo (pokud není možné opatřit prostředek evidenčním číslem, evidence se provede např. na základě výrobního čísla),</w:t>
      </w:r>
    </w:p>
    <w:p w14:paraId="50A0AB8C" w14:textId="77777777" w:rsidR="0018669C" w:rsidRPr="00BA7777" w:rsidRDefault="0018669C" w:rsidP="00FB26FD">
      <w:pPr>
        <w:pStyle w:val="Odstavecseseznamem"/>
        <w:numPr>
          <w:ilvl w:val="0"/>
          <w:numId w:val="266"/>
        </w:numPr>
        <w:spacing w:after="0"/>
        <w:ind w:left="714" w:hanging="357"/>
        <w:contextualSpacing w:val="0"/>
        <w:jc w:val="both"/>
        <w:rPr>
          <w:szCs w:val="18"/>
        </w:rPr>
      </w:pPr>
      <w:r w:rsidRPr="00BA7777">
        <w:rPr>
          <w:szCs w:val="18"/>
        </w:rPr>
        <w:t>datum výroby,</w:t>
      </w:r>
    </w:p>
    <w:p w14:paraId="3EE1FF16" w14:textId="77777777" w:rsidR="0018669C" w:rsidRPr="00BA7777" w:rsidRDefault="0018669C" w:rsidP="00FB26FD">
      <w:pPr>
        <w:pStyle w:val="Odstavecseseznamem"/>
        <w:numPr>
          <w:ilvl w:val="0"/>
          <w:numId w:val="266"/>
        </w:numPr>
        <w:spacing w:after="0"/>
        <w:ind w:left="714" w:hanging="357"/>
        <w:contextualSpacing w:val="0"/>
        <w:jc w:val="both"/>
        <w:rPr>
          <w:szCs w:val="18"/>
        </w:rPr>
      </w:pPr>
      <w:r w:rsidRPr="00BA7777">
        <w:rPr>
          <w:szCs w:val="18"/>
        </w:rPr>
        <w:t>datum zavedení do evidence,</w:t>
      </w:r>
    </w:p>
    <w:p w14:paraId="7F03D80A" w14:textId="77777777" w:rsidR="0018669C" w:rsidRPr="00BA7777" w:rsidRDefault="0018669C" w:rsidP="00FB26FD">
      <w:pPr>
        <w:pStyle w:val="Odstavecseseznamem"/>
        <w:numPr>
          <w:ilvl w:val="0"/>
          <w:numId w:val="266"/>
        </w:numPr>
        <w:spacing w:after="0"/>
        <w:ind w:left="714" w:hanging="357"/>
        <w:contextualSpacing w:val="0"/>
        <w:jc w:val="both"/>
        <w:rPr>
          <w:szCs w:val="18"/>
        </w:rPr>
      </w:pPr>
      <w:r w:rsidRPr="00BA7777">
        <w:rPr>
          <w:szCs w:val="18"/>
        </w:rPr>
        <w:t>aktuální stav (zařazení) prostředku (v provozu/mimo provoz),</w:t>
      </w:r>
    </w:p>
    <w:p w14:paraId="5183EACC" w14:textId="4ED7BFA0" w:rsidR="0018669C" w:rsidRPr="00BA7777" w:rsidRDefault="0018669C" w:rsidP="00FB26FD">
      <w:pPr>
        <w:pStyle w:val="Odstavecseseznamem"/>
        <w:numPr>
          <w:ilvl w:val="0"/>
          <w:numId w:val="266"/>
        </w:numPr>
        <w:spacing w:after="120"/>
        <w:ind w:left="714" w:hanging="357"/>
        <w:contextualSpacing w:val="0"/>
        <w:jc w:val="both"/>
        <w:rPr>
          <w:szCs w:val="18"/>
        </w:rPr>
      </w:pPr>
      <w:r w:rsidRPr="00BA7777">
        <w:rPr>
          <w:szCs w:val="18"/>
        </w:rPr>
        <w:t xml:space="preserve">identifikaci </w:t>
      </w:r>
      <w:r w:rsidR="000770CB">
        <w:rPr>
          <w:rStyle w:val="Znakapoznpodarou"/>
          <w:szCs w:val="18"/>
        </w:rPr>
        <w:footnoteReference w:id="118"/>
      </w:r>
      <w:r w:rsidRPr="00BA7777">
        <w:rPr>
          <w:szCs w:val="18"/>
        </w:rPr>
        <w:t xml:space="preserve"> osoby, která provedla záznam.</w:t>
      </w:r>
    </w:p>
    <w:p w14:paraId="4CD374FE" w14:textId="77777777" w:rsidR="0018669C" w:rsidRPr="0018669C" w:rsidRDefault="0018669C" w:rsidP="00FB26FD">
      <w:pPr>
        <w:spacing w:after="120"/>
        <w:ind w:left="357" w:hanging="357"/>
        <w:jc w:val="both"/>
      </w:pPr>
      <w:r w:rsidRPr="0018669C">
        <w:t xml:space="preserve">     O ostatních prostředcích se vede </w:t>
      </w:r>
      <w:r w:rsidRPr="0018669C">
        <w:rPr>
          <w:b/>
        </w:rPr>
        <w:t>přehled</w:t>
      </w:r>
      <w:r w:rsidRPr="0018669C">
        <w:t>. Přehled obsahuje nejméně tyto údaje:</w:t>
      </w:r>
    </w:p>
    <w:p w14:paraId="673C08CA" w14:textId="77777777" w:rsidR="0018669C" w:rsidRPr="00BA7777" w:rsidRDefault="0018669C" w:rsidP="00FB26FD">
      <w:pPr>
        <w:pStyle w:val="Odstavecseseznamem"/>
        <w:numPr>
          <w:ilvl w:val="0"/>
          <w:numId w:val="267"/>
        </w:numPr>
        <w:spacing w:after="0"/>
        <w:ind w:left="714" w:hanging="357"/>
        <w:contextualSpacing w:val="0"/>
        <w:jc w:val="both"/>
        <w:rPr>
          <w:szCs w:val="18"/>
        </w:rPr>
      </w:pPr>
      <w:r w:rsidRPr="00BA7777">
        <w:rPr>
          <w:szCs w:val="18"/>
        </w:rPr>
        <w:t>název prostředku,</w:t>
      </w:r>
    </w:p>
    <w:p w14:paraId="052A2965" w14:textId="77777777" w:rsidR="0018669C" w:rsidRPr="00BA7777" w:rsidRDefault="0018669C" w:rsidP="00FB26FD">
      <w:pPr>
        <w:pStyle w:val="Odstavecseseznamem"/>
        <w:numPr>
          <w:ilvl w:val="0"/>
          <w:numId w:val="267"/>
        </w:numPr>
        <w:spacing w:after="0"/>
        <w:ind w:left="714" w:hanging="357"/>
        <w:contextualSpacing w:val="0"/>
        <w:jc w:val="both"/>
        <w:rPr>
          <w:szCs w:val="18"/>
        </w:rPr>
      </w:pPr>
      <w:r w:rsidRPr="00BA7777">
        <w:rPr>
          <w:szCs w:val="18"/>
        </w:rPr>
        <w:t>typ prostředku,</w:t>
      </w:r>
    </w:p>
    <w:p w14:paraId="3D82AC68" w14:textId="77777777" w:rsidR="0018669C" w:rsidRPr="00BA7777" w:rsidRDefault="0018669C" w:rsidP="00FB26FD">
      <w:pPr>
        <w:pStyle w:val="Odstavecseseznamem"/>
        <w:numPr>
          <w:ilvl w:val="0"/>
          <w:numId w:val="267"/>
        </w:numPr>
        <w:spacing w:after="0"/>
        <w:ind w:left="714" w:hanging="357"/>
        <w:contextualSpacing w:val="0"/>
        <w:jc w:val="both"/>
        <w:rPr>
          <w:szCs w:val="18"/>
        </w:rPr>
      </w:pPr>
      <w:r w:rsidRPr="00BA7777">
        <w:rPr>
          <w:szCs w:val="18"/>
        </w:rPr>
        <w:t>kmenovou jednotku,</w:t>
      </w:r>
    </w:p>
    <w:p w14:paraId="591CEBC5" w14:textId="77777777" w:rsidR="0018669C" w:rsidRPr="00BA7777" w:rsidRDefault="0018669C" w:rsidP="00FB26FD">
      <w:pPr>
        <w:pStyle w:val="Odstavecseseznamem"/>
        <w:numPr>
          <w:ilvl w:val="0"/>
          <w:numId w:val="267"/>
        </w:numPr>
        <w:spacing w:after="0"/>
        <w:ind w:left="714" w:hanging="357"/>
        <w:contextualSpacing w:val="0"/>
        <w:jc w:val="both"/>
        <w:rPr>
          <w:szCs w:val="18"/>
        </w:rPr>
      </w:pPr>
      <w:r w:rsidRPr="00BA7777">
        <w:rPr>
          <w:szCs w:val="18"/>
        </w:rPr>
        <w:t>aktuální počet kusů,</w:t>
      </w:r>
    </w:p>
    <w:p w14:paraId="458DC42D" w14:textId="2332787B" w:rsidR="0018669C" w:rsidRPr="00BA7777" w:rsidRDefault="0018669C" w:rsidP="00FB26FD">
      <w:pPr>
        <w:pStyle w:val="Odstavecseseznamem"/>
        <w:numPr>
          <w:ilvl w:val="0"/>
          <w:numId w:val="267"/>
        </w:numPr>
        <w:spacing w:after="120"/>
        <w:ind w:left="714" w:hanging="357"/>
        <w:contextualSpacing w:val="0"/>
        <w:jc w:val="both"/>
        <w:rPr>
          <w:szCs w:val="18"/>
        </w:rPr>
      </w:pPr>
      <w:r w:rsidRPr="00BA7777">
        <w:rPr>
          <w:szCs w:val="18"/>
        </w:rPr>
        <w:t>identifikaci</w:t>
      </w:r>
      <w:r w:rsidR="00A5601F">
        <w:rPr>
          <w:szCs w:val="18"/>
        </w:rPr>
        <w:t xml:space="preserve"> </w:t>
      </w:r>
      <w:r w:rsidR="00A5601F">
        <w:rPr>
          <w:szCs w:val="18"/>
          <w:vertAlign w:val="superscript"/>
        </w:rPr>
        <w:t>118</w:t>
      </w:r>
      <w:r w:rsidR="00BA7777">
        <w:rPr>
          <w:szCs w:val="18"/>
          <w:vertAlign w:val="superscript"/>
        </w:rPr>
        <w:t xml:space="preserve"> </w:t>
      </w:r>
      <w:r w:rsidRPr="00BA7777">
        <w:rPr>
          <w:szCs w:val="18"/>
        </w:rPr>
        <w:t>osoby</w:t>
      </w:r>
      <w:r w:rsidR="00BA7777">
        <w:rPr>
          <w:szCs w:val="18"/>
        </w:rPr>
        <w:t xml:space="preserve">, </w:t>
      </w:r>
      <w:r w:rsidRPr="00BA7777">
        <w:rPr>
          <w:szCs w:val="18"/>
        </w:rPr>
        <w:t>která provedla záznam.</w:t>
      </w:r>
    </w:p>
    <w:p w14:paraId="6AABC37E" w14:textId="26E17BE0" w:rsidR="0018669C" w:rsidRPr="0018669C" w:rsidRDefault="00FB26FD" w:rsidP="00FB26FD">
      <w:pPr>
        <w:numPr>
          <w:ilvl w:val="0"/>
          <w:numId w:val="23"/>
        </w:numPr>
        <w:tabs>
          <w:tab w:val="left" w:pos="284"/>
        </w:tabs>
        <w:spacing w:after="120"/>
        <w:ind w:left="357" w:hanging="357"/>
        <w:jc w:val="both"/>
        <w:rPr>
          <w:b/>
          <w:szCs w:val="18"/>
        </w:rPr>
      </w:pPr>
      <w:r>
        <w:rPr>
          <w:b/>
          <w:szCs w:val="18"/>
        </w:rPr>
        <w:t xml:space="preserve"> </w:t>
      </w:r>
      <w:r w:rsidR="0018669C" w:rsidRPr="0018669C">
        <w:rPr>
          <w:b/>
          <w:szCs w:val="18"/>
        </w:rPr>
        <w:t>Záznam o vyřazení prostředku z užívání</w:t>
      </w:r>
    </w:p>
    <w:p w14:paraId="5A77AE1C" w14:textId="556FCA5B" w:rsidR="0018669C" w:rsidRPr="0018669C" w:rsidRDefault="0018669C" w:rsidP="00FB26FD">
      <w:pPr>
        <w:spacing w:after="120"/>
        <w:ind w:left="357" w:hanging="357"/>
        <w:jc w:val="both"/>
      </w:pPr>
      <w:r w:rsidRPr="0018669C">
        <w:t xml:space="preserve">     U prostředků, o kterých se vede evidence, se provád</w:t>
      </w:r>
      <w:r w:rsidR="000A337B">
        <w:t xml:space="preserve">í záznam o vyřazení prostředku </w:t>
      </w:r>
      <w:r w:rsidRPr="0018669C">
        <w:t>z užívání. Záznam o vyřazení prostředku z užívání obsahuje tyto údaje:</w:t>
      </w:r>
    </w:p>
    <w:p w14:paraId="3C5F533F" w14:textId="77777777" w:rsidR="0018669C" w:rsidRPr="00BA7777" w:rsidRDefault="0018669C" w:rsidP="000A337B">
      <w:pPr>
        <w:pStyle w:val="Odstavecseseznamem"/>
        <w:numPr>
          <w:ilvl w:val="0"/>
          <w:numId w:val="268"/>
        </w:numPr>
        <w:spacing w:after="0"/>
        <w:ind w:left="714" w:hanging="357"/>
        <w:contextualSpacing w:val="0"/>
        <w:jc w:val="both"/>
        <w:rPr>
          <w:szCs w:val="18"/>
        </w:rPr>
      </w:pPr>
      <w:r w:rsidRPr="00BA7777">
        <w:rPr>
          <w:szCs w:val="18"/>
        </w:rPr>
        <w:t>datum provedení záznamu,</w:t>
      </w:r>
    </w:p>
    <w:p w14:paraId="30096105" w14:textId="77777777" w:rsidR="0018669C" w:rsidRPr="00BA7777" w:rsidRDefault="0018669C" w:rsidP="000A337B">
      <w:pPr>
        <w:pStyle w:val="Odstavecseseznamem"/>
        <w:numPr>
          <w:ilvl w:val="0"/>
          <w:numId w:val="268"/>
        </w:numPr>
        <w:spacing w:after="0"/>
        <w:ind w:left="714" w:hanging="357"/>
        <w:contextualSpacing w:val="0"/>
        <w:jc w:val="both"/>
        <w:rPr>
          <w:szCs w:val="18"/>
        </w:rPr>
      </w:pPr>
      <w:r w:rsidRPr="00BA7777">
        <w:rPr>
          <w:szCs w:val="18"/>
        </w:rPr>
        <w:t>důvod vyřazení prostředku z užívání,</w:t>
      </w:r>
    </w:p>
    <w:p w14:paraId="72DBBB14" w14:textId="7991F999" w:rsidR="0018669C" w:rsidRPr="00BA7777" w:rsidRDefault="0018669C" w:rsidP="000A337B">
      <w:pPr>
        <w:pStyle w:val="Odstavecseseznamem"/>
        <w:numPr>
          <w:ilvl w:val="0"/>
          <w:numId w:val="268"/>
        </w:numPr>
        <w:spacing w:after="120"/>
        <w:ind w:left="714" w:hanging="357"/>
        <w:contextualSpacing w:val="0"/>
        <w:jc w:val="both"/>
        <w:rPr>
          <w:szCs w:val="18"/>
        </w:rPr>
      </w:pPr>
      <w:r w:rsidRPr="00BA7777">
        <w:rPr>
          <w:szCs w:val="18"/>
        </w:rPr>
        <w:t>identifikaci</w:t>
      </w:r>
      <w:r w:rsidR="000A337B">
        <w:rPr>
          <w:szCs w:val="18"/>
        </w:rPr>
        <w:t xml:space="preserve"> </w:t>
      </w:r>
      <w:r w:rsidR="00A5601F">
        <w:rPr>
          <w:szCs w:val="18"/>
          <w:vertAlign w:val="superscript"/>
        </w:rPr>
        <w:t>118</w:t>
      </w:r>
      <w:r w:rsidRPr="00BA7777">
        <w:rPr>
          <w:szCs w:val="18"/>
        </w:rPr>
        <w:t xml:space="preserve"> osoby, která provedla záznam.</w:t>
      </w:r>
    </w:p>
    <w:p w14:paraId="72A4EC4B" w14:textId="77777777" w:rsidR="0018669C" w:rsidRPr="0018669C" w:rsidRDefault="0018669C" w:rsidP="000A337B">
      <w:pPr>
        <w:numPr>
          <w:ilvl w:val="0"/>
          <w:numId w:val="23"/>
        </w:numPr>
        <w:spacing w:after="120"/>
        <w:ind w:left="357" w:hanging="357"/>
        <w:jc w:val="both"/>
        <w:rPr>
          <w:b/>
          <w:szCs w:val="18"/>
        </w:rPr>
      </w:pPr>
      <w:r w:rsidRPr="0018669C">
        <w:rPr>
          <w:b/>
          <w:szCs w:val="18"/>
        </w:rPr>
        <w:t>Záznam o kontrole prostředku</w:t>
      </w:r>
    </w:p>
    <w:p w14:paraId="3C09E704" w14:textId="387E3C01" w:rsidR="0018669C" w:rsidRPr="0018669C" w:rsidRDefault="0018669C" w:rsidP="000A337B">
      <w:pPr>
        <w:spacing w:after="120"/>
        <w:ind w:left="357" w:hanging="357"/>
        <w:jc w:val="both"/>
      </w:pPr>
      <w:r w:rsidRPr="0018669C">
        <w:t xml:space="preserve">      U prostředků, o kterých se vede evidence, se provádí záznam o kontrole před zařazením k jednotce, kontrole po neobvyklém použití a kontrole v pravidelných intervalech. Záznam o kontrole prostředku obsahuje tyto údaje:</w:t>
      </w:r>
    </w:p>
    <w:p w14:paraId="62F06256" w14:textId="77777777" w:rsidR="0018669C" w:rsidRPr="00BA7777" w:rsidRDefault="0018669C" w:rsidP="000A337B">
      <w:pPr>
        <w:pStyle w:val="Odstavecseseznamem"/>
        <w:numPr>
          <w:ilvl w:val="0"/>
          <w:numId w:val="269"/>
        </w:numPr>
        <w:spacing w:after="0"/>
        <w:ind w:left="714" w:hanging="357"/>
        <w:contextualSpacing w:val="0"/>
        <w:jc w:val="both"/>
        <w:rPr>
          <w:szCs w:val="18"/>
        </w:rPr>
      </w:pPr>
      <w:r w:rsidRPr="00BA7777">
        <w:rPr>
          <w:szCs w:val="18"/>
        </w:rPr>
        <w:t>druh kontroly</w:t>
      </w:r>
    </w:p>
    <w:p w14:paraId="3AF96DEF" w14:textId="77777777" w:rsidR="0018669C" w:rsidRPr="00BA7777" w:rsidRDefault="0018669C" w:rsidP="000A337B">
      <w:pPr>
        <w:pStyle w:val="Odstavecseseznamem"/>
        <w:numPr>
          <w:ilvl w:val="0"/>
          <w:numId w:val="269"/>
        </w:numPr>
        <w:spacing w:after="0"/>
        <w:ind w:left="714" w:hanging="357"/>
        <w:contextualSpacing w:val="0"/>
        <w:jc w:val="both"/>
        <w:rPr>
          <w:szCs w:val="18"/>
        </w:rPr>
      </w:pPr>
      <w:r w:rsidRPr="00BA7777">
        <w:rPr>
          <w:szCs w:val="18"/>
        </w:rPr>
        <w:t>datum záznamu,</w:t>
      </w:r>
    </w:p>
    <w:p w14:paraId="0DFB4ADC" w14:textId="77777777" w:rsidR="0018669C" w:rsidRPr="00BA7777" w:rsidRDefault="0018669C" w:rsidP="000A337B">
      <w:pPr>
        <w:pStyle w:val="Odstavecseseznamem"/>
        <w:numPr>
          <w:ilvl w:val="0"/>
          <w:numId w:val="269"/>
        </w:numPr>
        <w:spacing w:after="0"/>
        <w:ind w:left="714" w:hanging="357"/>
        <w:contextualSpacing w:val="0"/>
        <w:jc w:val="both"/>
        <w:rPr>
          <w:szCs w:val="18"/>
        </w:rPr>
      </w:pPr>
      <w:r w:rsidRPr="00BA7777">
        <w:rPr>
          <w:szCs w:val="18"/>
        </w:rPr>
        <w:t>název prostředku,</w:t>
      </w:r>
    </w:p>
    <w:p w14:paraId="7C739603" w14:textId="77777777" w:rsidR="0018669C" w:rsidRPr="00BA7777" w:rsidRDefault="0018669C" w:rsidP="000A337B">
      <w:pPr>
        <w:pStyle w:val="Odstavecseseznamem"/>
        <w:numPr>
          <w:ilvl w:val="0"/>
          <w:numId w:val="269"/>
        </w:numPr>
        <w:spacing w:after="0"/>
        <w:ind w:left="714" w:hanging="357"/>
        <w:contextualSpacing w:val="0"/>
        <w:jc w:val="both"/>
        <w:rPr>
          <w:szCs w:val="18"/>
        </w:rPr>
      </w:pPr>
      <w:r w:rsidRPr="00BA7777">
        <w:rPr>
          <w:szCs w:val="18"/>
        </w:rPr>
        <w:t>typ prostředku,</w:t>
      </w:r>
    </w:p>
    <w:p w14:paraId="794EE4DA" w14:textId="77777777" w:rsidR="0018669C" w:rsidRPr="00BA7777" w:rsidRDefault="0018669C" w:rsidP="000A337B">
      <w:pPr>
        <w:pStyle w:val="Odstavecseseznamem"/>
        <w:numPr>
          <w:ilvl w:val="0"/>
          <w:numId w:val="269"/>
        </w:numPr>
        <w:spacing w:after="0"/>
        <w:ind w:left="714" w:hanging="357"/>
        <w:contextualSpacing w:val="0"/>
        <w:jc w:val="both"/>
        <w:rPr>
          <w:szCs w:val="18"/>
        </w:rPr>
      </w:pPr>
      <w:r w:rsidRPr="00BA7777">
        <w:rPr>
          <w:szCs w:val="18"/>
        </w:rPr>
        <w:t>evidenční nebo výrobní číslo prostředku,</w:t>
      </w:r>
    </w:p>
    <w:p w14:paraId="62AE7176" w14:textId="77777777" w:rsidR="0018669C" w:rsidRPr="00BA7777" w:rsidRDefault="0018669C" w:rsidP="000A337B">
      <w:pPr>
        <w:pStyle w:val="Odstavecseseznamem"/>
        <w:numPr>
          <w:ilvl w:val="0"/>
          <w:numId w:val="269"/>
        </w:numPr>
        <w:spacing w:after="0"/>
        <w:ind w:left="714" w:hanging="357"/>
        <w:contextualSpacing w:val="0"/>
        <w:jc w:val="both"/>
        <w:rPr>
          <w:szCs w:val="18"/>
        </w:rPr>
      </w:pPr>
      <w:r w:rsidRPr="00BA7777">
        <w:rPr>
          <w:szCs w:val="18"/>
        </w:rPr>
        <w:t>hodnoty parametrů, pokud jsou měřeny,</w:t>
      </w:r>
    </w:p>
    <w:p w14:paraId="594395DB" w14:textId="77777777" w:rsidR="0018669C" w:rsidRPr="00BA7777" w:rsidRDefault="0018669C" w:rsidP="000A337B">
      <w:pPr>
        <w:pStyle w:val="Odstavecseseznamem"/>
        <w:numPr>
          <w:ilvl w:val="0"/>
          <w:numId w:val="269"/>
        </w:numPr>
        <w:spacing w:after="0"/>
        <w:ind w:left="714" w:hanging="357"/>
        <w:contextualSpacing w:val="0"/>
        <w:jc w:val="both"/>
        <w:rPr>
          <w:szCs w:val="18"/>
        </w:rPr>
      </w:pPr>
      <w:r w:rsidRPr="00BA7777">
        <w:rPr>
          <w:szCs w:val="18"/>
        </w:rPr>
        <w:lastRenderedPageBreak/>
        <w:t>výsledek kontroly,</w:t>
      </w:r>
    </w:p>
    <w:p w14:paraId="10D8D22C" w14:textId="43A5F8CF" w:rsidR="0018669C" w:rsidRPr="00BA7777" w:rsidRDefault="0018669C" w:rsidP="000A337B">
      <w:pPr>
        <w:pStyle w:val="Odstavecseseznamem"/>
        <w:numPr>
          <w:ilvl w:val="0"/>
          <w:numId w:val="269"/>
        </w:numPr>
        <w:spacing w:after="120"/>
        <w:ind w:left="714" w:hanging="357"/>
        <w:contextualSpacing w:val="0"/>
        <w:jc w:val="both"/>
        <w:rPr>
          <w:szCs w:val="18"/>
        </w:rPr>
      </w:pPr>
      <w:r w:rsidRPr="00BA7777">
        <w:rPr>
          <w:szCs w:val="18"/>
        </w:rPr>
        <w:t xml:space="preserve">identifikaci osoby </w:t>
      </w:r>
      <w:r w:rsidR="00836B10">
        <w:rPr>
          <w:szCs w:val="18"/>
          <w:vertAlign w:val="superscript"/>
        </w:rPr>
        <w:t>118</w:t>
      </w:r>
      <w:r w:rsidRPr="00BA7777">
        <w:rPr>
          <w:szCs w:val="18"/>
        </w:rPr>
        <w:t>, která provedla záznam.</w:t>
      </w:r>
    </w:p>
    <w:p w14:paraId="69038CC4" w14:textId="77777777" w:rsidR="0018669C" w:rsidRPr="0018669C" w:rsidRDefault="0018669C" w:rsidP="000A337B">
      <w:pPr>
        <w:numPr>
          <w:ilvl w:val="0"/>
          <w:numId w:val="23"/>
        </w:numPr>
        <w:tabs>
          <w:tab w:val="left" w:pos="426"/>
        </w:tabs>
        <w:spacing w:after="120"/>
        <w:ind w:left="357" w:hanging="357"/>
        <w:jc w:val="both"/>
        <w:rPr>
          <w:b/>
          <w:szCs w:val="18"/>
        </w:rPr>
      </w:pPr>
      <w:r w:rsidRPr="0018669C">
        <w:rPr>
          <w:b/>
          <w:szCs w:val="18"/>
        </w:rPr>
        <w:t>Protokol o revizi prostředku</w:t>
      </w:r>
    </w:p>
    <w:p w14:paraId="483C308A" w14:textId="77777777" w:rsidR="0018669C" w:rsidRPr="0018669C" w:rsidRDefault="0018669C" w:rsidP="000A337B">
      <w:pPr>
        <w:spacing w:after="120"/>
        <w:ind w:left="357" w:hanging="357"/>
        <w:jc w:val="both"/>
      </w:pPr>
      <w:r w:rsidRPr="0018669C">
        <w:t xml:space="preserve">      Obsah protokolu o revizi prostředku stanoví výrobce. Protokol o revizi prostředku  </w:t>
      </w:r>
      <w:r w:rsidRPr="0018669C">
        <w:br/>
        <w:t>zpravidla obsahuje tyto údaje:</w:t>
      </w:r>
    </w:p>
    <w:p w14:paraId="481F0935" w14:textId="77777777" w:rsidR="0018669C" w:rsidRPr="00BA7777" w:rsidRDefault="0018669C" w:rsidP="000A337B">
      <w:pPr>
        <w:pStyle w:val="Odstavecseseznamem"/>
        <w:numPr>
          <w:ilvl w:val="0"/>
          <w:numId w:val="270"/>
        </w:numPr>
        <w:spacing w:after="0"/>
        <w:ind w:left="714" w:hanging="357"/>
        <w:contextualSpacing w:val="0"/>
        <w:jc w:val="both"/>
        <w:rPr>
          <w:szCs w:val="18"/>
        </w:rPr>
      </w:pPr>
      <w:r w:rsidRPr="00BA7777">
        <w:rPr>
          <w:szCs w:val="18"/>
        </w:rPr>
        <w:t>název prostředku,</w:t>
      </w:r>
    </w:p>
    <w:p w14:paraId="69B0FF62" w14:textId="77777777" w:rsidR="0018669C" w:rsidRPr="00BA7777" w:rsidRDefault="0018669C" w:rsidP="000A337B">
      <w:pPr>
        <w:pStyle w:val="Odstavecseseznamem"/>
        <w:numPr>
          <w:ilvl w:val="0"/>
          <w:numId w:val="270"/>
        </w:numPr>
        <w:spacing w:after="0"/>
        <w:ind w:left="714" w:hanging="357"/>
        <w:contextualSpacing w:val="0"/>
        <w:jc w:val="both"/>
        <w:rPr>
          <w:szCs w:val="18"/>
        </w:rPr>
      </w:pPr>
      <w:r w:rsidRPr="00BA7777">
        <w:rPr>
          <w:szCs w:val="18"/>
        </w:rPr>
        <w:t>typ prostředku,</w:t>
      </w:r>
    </w:p>
    <w:p w14:paraId="4642373B" w14:textId="77777777" w:rsidR="0018669C" w:rsidRPr="00BA7777" w:rsidRDefault="0018669C" w:rsidP="000A337B">
      <w:pPr>
        <w:pStyle w:val="Odstavecseseznamem"/>
        <w:numPr>
          <w:ilvl w:val="0"/>
          <w:numId w:val="270"/>
        </w:numPr>
        <w:spacing w:after="0"/>
        <w:ind w:left="714" w:hanging="357"/>
        <w:contextualSpacing w:val="0"/>
        <w:jc w:val="both"/>
        <w:rPr>
          <w:szCs w:val="18"/>
        </w:rPr>
      </w:pPr>
      <w:r w:rsidRPr="00BA7777">
        <w:rPr>
          <w:szCs w:val="18"/>
        </w:rPr>
        <w:t>výrobní číslo prostředku,</w:t>
      </w:r>
    </w:p>
    <w:p w14:paraId="754DAA19" w14:textId="77777777" w:rsidR="0018669C" w:rsidRPr="00BA7777" w:rsidRDefault="0018669C" w:rsidP="000A337B">
      <w:pPr>
        <w:pStyle w:val="Odstavecseseznamem"/>
        <w:numPr>
          <w:ilvl w:val="0"/>
          <w:numId w:val="270"/>
        </w:numPr>
        <w:spacing w:after="0"/>
        <w:ind w:left="714" w:hanging="357"/>
        <w:contextualSpacing w:val="0"/>
        <w:jc w:val="both"/>
        <w:rPr>
          <w:szCs w:val="18"/>
        </w:rPr>
      </w:pPr>
      <w:r w:rsidRPr="00BA7777">
        <w:rPr>
          <w:szCs w:val="18"/>
        </w:rPr>
        <w:t>datum provedení revize,</w:t>
      </w:r>
    </w:p>
    <w:p w14:paraId="3F836EDA" w14:textId="77777777" w:rsidR="0018669C" w:rsidRPr="00BA7777" w:rsidRDefault="0018669C" w:rsidP="000A337B">
      <w:pPr>
        <w:pStyle w:val="Odstavecseseznamem"/>
        <w:numPr>
          <w:ilvl w:val="0"/>
          <w:numId w:val="270"/>
        </w:numPr>
        <w:spacing w:after="0"/>
        <w:ind w:left="714" w:hanging="357"/>
        <w:contextualSpacing w:val="0"/>
        <w:jc w:val="both"/>
        <w:rPr>
          <w:szCs w:val="18"/>
        </w:rPr>
      </w:pPr>
      <w:r w:rsidRPr="00BA7777">
        <w:rPr>
          <w:szCs w:val="18"/>
        </w:rPr>
        <w:t>výsledek revize,</w:t>
      </w:r>
    </w:p>
    <w:p w14:paraId="30407F15" w14:textId="77777777" w:rsidR="0018669C" w:rsidRPr="00BA7777" w:rsidRDefault="0018669C" w:rsidP="000A337B">
      <w:pPr>
        <w:pStyle w:val="Odstavecseseznamem"/>
        <w:numPr>
          <w:ilvl w:val="0"/>
          <w:numId w:val="270"/>
        </w:numPr>
        <w:spacing w:after="0"/>
        <w:ind w:left="714" w:hanging="357"/>
        <w:contextualSpacing w:val="0"/>
        <w:jc w:val="both"/>
        <w:rPr>
          <w:szCs w:val="18"/>
        </w:rPr>
      </w:pPr>
      <w:r w:rsidRPr="00BA7777">
        <w:rPr>
          <w:szCs w:val="18"/>
        </w:rPr>
        <w:t>datum platnosti revize,</w:t>
      </w:r>
    </w:p>
    <w:p w14:paraId="355812F5" w14:textId="77777777" w:rsidR="0018669C" w:rsidRPr="00BA7777" w:rsidRDefault="0018669C" w:rsidP="000A337B">
      <w:pPr>
        <w:pStyle w:val="Odstavecseseznamem"/>
        <w:numPr>
          <w:ilvl w:val="0"/>
          <w:numId w:val="270"/>
        </w:numPr>
        <w:spacing w:after="120"/>
        <w:ind w:left="714" w:hanging="357"/>
        <w:contextualSpacing w:val="0"/>
        <w:jc w:val="both"/>
        <w:rPr>
          <w:szCs w:val="18"/>
        </w:rPr>
      </w:pPr>
      <w:r w:rsidRPr="00BA7777">
        <w:rPr>
          <w:szCs w:val="18"/>
        </w:rPr>
        <w:t>razítko a podpis osoby, která provedla revizi.</w:t>
      </w:r>
    </w:p>
    <w:p w14:paraId="0EDC220A" w14:textId="77777777" w:rsidR="0018669C" w:rsidRPr="0018669C" w:rsidRDefault="0018669C" w:rsidP="000A337B">
      <w:pPr>
        <w:numPr>
          <w:ilvl w:val="0"/>
          <w:numId w:val="23"/>
        </w:numPr>
        <w:tabs>
          <w:tab w:val="left" w:pos="426"/>
        </w:tabs>
        <w:spacing w:after="120"/>
        <w:ind w:left="357" w:hanging="357"/>
        <w:jc w:val="both"/>
        <w:rPr>
          <w:b/>
          <w:szCs w:val="18"/>
        </w:rPr>
      </w:pPr>
      <w:r w:rsidRPr="0018669C">
        <w:rPr>
          <w:b/>
          <w:szCs w:val="18"/>
        </w:rPr>
        <w:t xml:space="preserve">Kalibrační protokol a ověřovací list </w:t>
      </w:r>
    </w:p>
    <w:p w14:paraId="2E1295BA" w14:textId="77777777" w:rsidR="0018669C" w:rsidRPr="0018669C" w:rsidRDefault="0018669C" w:rsidP="000A337B">
      <w:pPr>
        <w:spacing w:after="120"/>
        <w:ind w:left="357" w:hanging="357"/>
        <w:jc w:val="both"/>
      </w:pPr>
      <w:r w:rsidRPr="0018669C">
        <w:t xml:space="preserve">       Za úplnost a obsah těchto dokumentů odpovídá subjekt, který provedl metrologický úkon.</w:t>
      </w:r>
    </w:p>
    <w:p w14:paraId="1A06CDF9" w14:textId="77777777" w:rsidR="0018669C" w:rsidRPr="0018669C" w:rsidRDefault="0018669C" w:rsidP="000A337B">
      <w:pPr>
        <w:numPr>
          <w:ilvl w:val="0"/>
          <w:numId w:val="6"/>
        </w:numPr>
        <w:tabs>
          <w:tab w:val="left" w:pos="426"/>
        </w:tabs>
        <w:spacing w:after="120"/>
        <w:ind w:left="0" w:firstLine="0"/>
        <w:jc w:val="both"/>
        <w:rPr>
          <w:szCs w:val="18"/>
        </w:rPr>
      </w:pPr>
      <w:r w:rsidRPr="0018669C">
        <w:rPr>
          <w:szCs w:val="18"/>
        </w:rPr>
        <w:t>Forma vedení dokumentace:</w:t>
      </w:r>
    </w:p>
    <w:p w14:paraId="1218954A" w14:textId="77777777" w:rsidR="0018669C" w:rsidRPr="0018669C" w:rsidRDefault="0018669C" w:rsidP="000A337B">
      <w:pPr>
        <w:numPr>
          <w:ilvl w:val="0"/>
          <w:numId w:val="24"/>
        </w:numPr>
        <w:spacing w:after="0"/>
        <w:ind w:left="357" w:hanging="357"/>
        <w:jc w:val="both"/>
        <w:rPr>
          <w:szCs w:val="18"/>
        </w:rPr>
      </w:pPr>
      <w:r w:rsidRPr="0018669C">
        <w:rPr>
          <w:szCs w:val="18"/>
        </w:rPr>
        <w:t>základní dokumentace prostředku, záznamy o vyřazení prostředku a záznamy o kontrole prostředku se vedou elektronickou formou v počítačovém programu určeném generálním ředitelstvím,</w:t>
      </w:r>
    </w:p>
    <w:p w14:paraId="5423E477" w14:textId="77777777" w:rsidR="0018669C" w:rsidRPr="0018669C" w:rsidRDefault="0018669C" w:rsidP="000A337B">
      <w:pPr>
        <w:numPr>
          <w:ilvl w:val="0"/>
          <w:numId w:val="24"/>
        </w:numPr>
        <w:spacing w:after="120"/>
        <w:ind w:left="357" w:hanging="357"/>
        <w:jc w:val="both"/>
        <w:rPr>
          <w:szCs w:val="18"/>
        </w:rPr>
      </w:pPr>
      <w:r w:rsidRPr="0018669C">
        <w:rPr>
          <w:szCs w:val="18"/>
        </w:rPr>
        <w:t>protokoly o revizi prostředku, kalibrační protokoly a ověřovací listy se vedou v listinné formě.</w:t>
      </w:r>
    </w:p>
    <w:p w14:paraId="000085FF" w14:textId="77777777" w:rsidR="0018669C" w:rsidRPr="0018669C" w:rsidRDefault="0018669C" w:rsidP="000A337B">
      <w:pPr>
        <w:numPr>
          <w:ilvl w:val="0"/>
          <w:numId w:val="6"/>
        </w:numPr>
        <w:tabs>
          <w:tab w:val="left" w:pos="426"/>
        </w:tabs>
        <w:spacing w:after="120"/>
        <w:ind w:left="0" w:firstLine="0"/>
        <w:jc w:val="both"/>
        <w:rPr>
          <w:szCs w:val="18"/>
        </w:rPr>
      </w:pPr>
      <w:r w:rsidRPr="0018669C">
        <w:rPr>
          <w:szCs w:val="18"/>
        </w:rPr>
        <w:t>Technik s odborností technik-technická služba vede základní dokumentaci prostředku, záznamy o vyřazení prostředku z užívání, protokoly o revizi prostředku a případně kalibrační protokoly a ověřovací listy.</w:t>
      </w:r>
    </w:p>
    <w:p w14:paraId="2F21362B" w14:textId="177B828D" w:rsidR="0018669C" w:rsidRPr="0018669C" w:rsidRDefault="0018669C" w:rsidP="000A337B">
      <w:pPr>
        <w:numPr>
          <w:ilvl w:val="0"/>
          <w:numId w:val="6"/>
        </w:numPr>
        <w:tabs>
          <w:tab w:val="left" w:pos="426"/>
        </w:tabs>
        <w:spacing w:after="120"/>
        <w:ind w:left="0" w:firstLine="0"/>
        <w:jc w:val="both"/>
        <w:rPr>
          <w:szCs w:val="18"/>
        </w:rPr>
      </w:pPr>
      <w:r w:rsidRPr="0018669C">
        <w:rPr>
          <w:szCs w:val="18"/>
        </w:rPr>
        <w:t xml:space="preserve">Technik s odborností hasič technik-technická služba vede záznamy o kontrole prostředku </w:t>
      </w:r>
      <w:r w:rsidR="000A337B">
        <w:rPr>
          <w:szCs w:val="18"/>
        </w:rPr>
        <w:br/>
      </w:r>
      <w:r w:rsidRPr="0018669C">
        <w:rPr>
          <w:szCs w:val="18"/>
        </w:rPr>
        <w:t>a aktualizuje údaje „stav prostředku“ a „aktuální počet kusů“ v základní dokumentaci prostředku.</w:t>
      </w:r>
    </w:p>
    <w:p w14:paraId="2827E1BF" w14:textId="558FEF87" w:rsidR="0018669C" w:rsidRPr="0018669C" w:rsidRDefault="0018669C" w:rsidP="000A337B">
      <w:pPr>
        <w:numPr>
          <w:ilvl w:val="0"/>
          <w:numId w:val="6"/>
        </w:numPr>
        <w:tabs>
          <w:tab w:val="left" w:pos="426"/>
        </w:tabs>
        <w:spacing w:after="120"/>
        <w:ind w:left="0" w:firstLine="0"/>
        <w:jc w:val="both"/>
        <w:rPr>
          <w:szCs w:val="18"/>
        </w:rPr>
      </w:pPr>
      <w:r w:rsidRPr="0018669C">
        <w:rPr>
          <w:szCs w:val="24"/>
        </w:rPr>
        <w:t>Osoba pověřená pro práci ve výšce a nad volnou</w:t>
      </w:r>
      <w:r w:rsidRPr="0018669C" w:rsidDel="007750FD">
        <w:rPr>
          <w:szCs w:val="24"/>
        </w:rPr>
        <w:t xml:space="preserve"> </w:t>
      </w:r>
      <w:r w:rsidRPr="0018669C">
        <w:rPr>
          <w:szCs w:val="24"/>
        </w:rPr>
        <w:t>hloubkou nebo pověřená k udržování provozuschopnosti prostředků technické služby u jednotky SDH obce nebo jednotky SDH podniku vede dokume</w:t>
      </w:r>
      <w:r w:rsidR="000A337B">
        <w:rPr>
          <w:szCs w:val="24"/>
        </w:rPr>
        <w:t xml:space="preserve">ntaci pro prostředky podle odstavce </w:t>
      </w:r>
      <w:r w:rsidRPr="0018669C">
        <w:rPr>
          <w:szCs w:val="24"/>
        </w:rPr>
        <w:t xml:space="preserve">1 přílohy </w:t>
      </w:r>
      <w:r w:rsidRPr="0022170D">
        <w:rPr>
          <w:szCs w:val="24"/>
        </w:rPr>
        <w:t>č. 2</w:t>
      </w:r>
      <w:r w:rsidRPr="0018669C">
        <w:rPr>
          <w:szCs w:val="24"/>
        </w:rPr>
        <w:t xml:space="preserve">/T. Dokumentaci </w:t>
      </w:r>
      <w:r w:rsidR="000A337B">
        <w:rPr>
          <w:szCs w:val="24"/>
        </w:rPr>
        <w:br/>
      </w:r>
      <w:r w:rsidR="007B5D32" w:rsidRPr="007B5D32">
        <w:rPr>
          <w:szCs w:val="24"/>
        </w:rPr>
        <w:t xml:space="preserve">o prostředcích pro práci ve výšce a nad volnou hloubkou </w:t>
      </w:r>
      <w:r w:rsidR="000A337B" w:rsidRPr="0018669C">
        <w:rPr>
          <w:szCs w:val="24"/>
        </w:rPr>
        <w:t xml:space="preserve">může </w:t>
      </w:r>
      <w:r w:rsidRPr="0018669C">
        <w:rPr>
          <w:szCs w:val="24"/>
        </w:rPr>
        <w:t>vést písemnou formou.</w:t>
      </w:r>
    </w:p>
    <w:p w14:paraId="1D0C20A6" w14:textId="77777777" w:rsidR="0018669C" w:rsidRPr="0018669C" w:rsidRDefault="0018669C" w:rsidP="000A337B">
      <w:pPr>
        <w:numPr>
          <w:ilvl w:val="0"/>
          <w:numId w:val="6"/>
        </w:numPr>
        <w:tabs>
          <w:tab w:val="left" w:pos="426"/>
        </w:tabs>
        <w:spacing w:after="120"/>
        <w:ind w:left="0" w:firstLine="0"/>
        <w:jc w:val="both"/>
        <w:rPr>
          <w:szCs w:val="18"/>
        </w:rPr>
      </w:pPr>
      <w:r w:rsidRPr="0018669C">
        <w:rPr>
          <w:szCs w:val="18"/>
        </w:rPr>
        <w:t>Dokumentace se uchovává:</w:t>
      </w:r>
    </w:p>
    <w:p w14:paraId="754D45FC" w14:textId="77777777" w:rsidR="0018669C" w:rsidRPr="0018669C" w:rsidRDefault="0018669C" w:rsidP="000A337B">
      <w:pPr>
        <w:numPr>
          <w:ilvl w:val="0"/>
          <w:numId w:val="25"/>
        </w:numPr>
        <w:spacing w:after="0"/>
        <w:ind w:left="357" w:hanging="357"/>
        <w:jc w:val="both"/>
        <w:rPr>
          <w:b/>
          <w:szCs w:val="18"/>
        </w:rPr>
      </w:pPr>
      <w:r w:rsidRPr="0018669C">
        <w:rPr>
          <w:szCs w:val="18"/>
        </w:rPr>
        <w:t>základní dokumentace prostředku a záznamy o vyřazení prostředku z užívání po dobu existence prostředku a nejméně 5 let po jeho vyřazení,</w:t>
      </w:r>
    </w:p>
    <w:p w14:paraId="3082D1E7" w14:textId="77777777" w:rsidR="0018669C" w:rsidRPr="0018669C" w:rsidRDefault="0018669C" w:rsidP="000A337B">
      <w:pPr>
        <w:numPr>
          <w:ilvl w:val="0"/>
          <w:numId w:val="25"/>
        </w:numPr>
        <w:spacing w:after="0"/>
        <w:ind w:left="357" w:hanging="357"/>
        <w:jc w:val="both"/>
        <w:rPr>
          <w:szCs w:val="18"/>
        </w:rPr>
      </w:pPr>
      <w:r w:rsidRPr="0018669C">
        <w:rPr>
          <w:szCs w:val="18"/>
        </w:rPr>
        <w:t>záznamy o kontrole prostředku po dobu nejméně 5 let,</w:t>
      </w:r>
    </w:p>
    <w:p w14:paraId="25BB606A" w14:textId="77777777" w:rsidR="0018669C" w:rsidRPr="0018669C" w:rsidRDefault="0018669C" w:rsidP="000A337B">
      <w:pPr>
        <w:numPr>
          <w:ilvl w:val="0"/>
          <w:numId w:val="25"/>
        </w:numPr>
        <w:spacing w:after="120"/>
        <w:ind w:left="357" w:hanging="357"/>
        <w:jc w:val="both"/>
        <w:rPr>
          <w:b/>
          <w:szCs w:val="18"/>
        </w:rPr>
      </w:pPr>
      <w:r w:rsidRPr="0018669C">
        <w:rPr>
          <w:szCs w:val="18"/>
        </w:rPr>
        <w:t>protokoly o revizi prostředku a kalibrační protokoly a ověřovací listy nejméně do následné revize, kalibrace nebo ověření.</w:t>
      </w:r>
    </w:p>
    <w:p w14:paraId="206E7FA7" w14:textId="77777777" w:rsidR="0018669C" w:rsidRPr="0018669C" w:rsidRDefault="0018669C" w:rsidP="000A337B">
      <w:pPr>
        <w:spacing w:after="0"/>
        <w:jc w:val="both"/>
        <w:rPr>
          <w:b/>
          <w:szCs w:val="18"/>
        </w:rPr>
      </w:pPr>
      <w:r w:rsidRPr="0018669C">
        <w:rPr>
          <w:szCs w:val="18"/>
        </w:rPr>
        <w:br w:type="page"/>
      </w:r>
    </w:p>
    <w:p w14:paraId="3AF6DA33" w14:textId="77777777" w:rsidR="00FD2ABA" w:rsidRDefault="00FD2ABA" w:rsidP="000770CB">
      <w:pPr>
        <w:spacing w:after="0"/>
        <w:jc w:val="right"/>
        <w:rPr>
          <w:szCs w:val="18"/>
        </w:rPr>
      </w:pPr>
    </w:p>
    <w:p w14:paraId="4A23E589" w14:textId="14A5E2B4" w:rsidR="0018669C" w:rsidRPr="0018669C" w:rsidRDefault="000770CB" w:rsidP="000770CB">
      <w:pPr>
        <w:spacing w:after="0"/>
        <w:jc w:val="right"/>
        <w:rPr>
          <w:szCs w:val="18"/>
        </w:rPr>
      </w:pPr>
      <w:r>
        <w:rPr>
          <w:szCs w:val="18"/>
        </w:rPr>
        <w:t>Příloha</w:t>
      </w:r>
      <w:r w:rsidR="0018669C" w:rsidRPr="0018669C">
        <w:rPr>
          <w:szCs w:val="18"/>
        </w:rPr>
        <w:t xml:space="preserve"> č. 3/T</w:t>
      </w:r>
    </w:p>
    <w:p w14:paraId="5E2997A1" w14:textId="77777777" w:rsidR="0018669C" w:rsidRPr="0018669C" w:rsidRDefault="0018669C" w:rsidP="0018669C">
      <w:pPr>
        <w:spacing w:after="0"/>
        <w:jc w:val="right"/>
        <w:rPr>
          <w:szCs w:val="18"/>
        </w:rPr>
      </w:pPr>
    </w:p>
    <w:p w14:paraId="40878C08" w14:textId="2A87002B" w:rsidR="0018669C" w:rsidRDefault="0018669C" w:rsidP="00FD2ABA">
      <w:pPr>
        <w:spacing w:after="0"/>
        <w:jc w:val="center"/>
        <w:rPr>
          <w:b/>
          <w:caps/>
          <w:szCs w:val="18"/>
        </w:rPr>
      </w:pPr>
      <w:r w:rsidRPr="0018669C">
        <w:rPr>
          <w:b/>
          <w:caps/>
          <w:szCs w:val="18"/>
        </w:rPr>
        <w:t>kon</w:t>
      </w:r>
      <w:r w:rsidR="00FD2ABA">
        <w:rPr>
          <w:b/>
          <w:caps/>
          <w:szCs w:val="18"/>
        </w:rPr>
        <w:t>troly prostředků</w:t>
      </w:r>
    </w:p>
    <w:p w14:paraId="181E39C8" w14:textId="77777777" w:rsidR="00FD2ABA" w:rsidRPr="00FD2ABA" w:rsidRDefault="00FD2ABA" w:rsidP="00FD2ABA">
      <w:pPr>
        <w:spacing w:after="0"/>
        <w:jc w:val="both"/>
        <w:rPr>
          <w:caps/>
          <w:szCs w:val="18"/>
        </w:rPr>
      </w:pPr>
    </w:p>
    <w:p w14:paraId="2B13F63C" w14:textId="77777777" w:rsidR="0018669C" w:rsidRPr="0018669C" w:rsidRDefault="0018669C" w:rsidP="000A337B">
      <w:pPr>
        <w:numPr>
          <w:ilvl w:val="0"/>
          <w:numId w:val="7"/>
        </w:numPr>
        <w:tabs>
          <w:tab w:val="left" w:pos="426"/>
        </w:tabs>
        <w:spacing w:after="120"/>
        <w:ind w:left="0" w:firstLine="0"/>
        <w:jc w:val="both"/>
        <w:rPr>
          <w:szCs w:val="18"/>
        </w:rPr>
      </w:pPr>
      <w:r w:rsidRPr="0018669C">
        <w:rPr>
          <w:szCs w:val="18"/>
        </w:rPr>
        <w:t>Cílem kontrol je ověření provozuschopnosti prostředku.</w:t>
      </w:r>
    </w:p>
    <w:p w14:paraId="37DA21C8" w14:textId="77777777" w:rsidR="0018669C" w:rsidRPr="0018669C" w:rsidRDefault="0018669C" w:rsidP="000A337B">
      <w:pPr>
        <w:numPr>
          <w:ilvl w:val="0"/>
          <w:numId w:val="7"/>
        </w:numPr>
        <w:tabs>
          <w:tab w:val="left" w:pos="426"/>
        </w:tabs>
        <w:spacing w:after="120"/>
        <w:ind w:left="0" w:firstLine="0"/>
        <w:jc w:val="both"/>
        <w:rPr>
          <w:szCs w:val="18"/>
        </w:rPr>
      </w:pPr>
      <w:r w:rsidRPr="0018669C">
        <w:rPr>
          <w:szCs w:val="18"/>
        </w:rPr>
        <w:t>Součástí kontroly prostředku je:</w:t>
      </w:r>
    </w:p>
    <w:p w14:paraId="464EC228" w14:textId="77777777" w:rsidR="0018669C" w:rsidRPr="0018669C" w:rsidRDefault="0018669C" w:rsidP="000A337B">
      <w:pPr>
        <w:numPr>
          <w:ilvl w:val="0"/>
          <w:numId w:val="26"/>
        </w:numPr>
        <w:spacing w:after="120"/>
        <w:ind w:left="357" w:hanging="357"/>
        <w:jc w:val="both"/>
        <w:rPr>
          <w:szCs w:val="18"/>
        </w:rPr>
      </w:pPr>
      <w:r w:rsidRPr="0018669C">
        <w:rPr>
          <w:b/>
          <w:szCs w:val="18"/>
        </w:rPr>
        <w:t>prohlídka</w:t>
      </w:r>
      <w:r w:rsidRPr="0018669C">
        <w:rPr>
          <w:szCs w:val="18"/>
        </w:rPr>
        <w:t xml:space="preserve"> – vizuální kontrola celistvosti a úplnosti prostředku, včetně jeho příslušenství</w:t>
      </w:r>
      <w:r w:rsidRPr="0018669C">
        <w:rPr>
          <w:szCs w:val="18"/>
        </w:rPr>
        <w:br/>
        <w:t>a známek poškození,</w:t>
      </w:r>
    </w:p>
    <w:p w14:paraId="567B63D4" w14:textId="77777777" w:rsidR="0018669C" w:rsidRPr="0018669C" w:rsidRDefault="0018669C" w:rsidP="000A337B">
      <w:pPr>
        <w:spacing w:after="120"/>
        <w:ind w:left="714" w:hanging="357"/>
        <w:jc w:val="both"/>
        <w:rPr>
          <w:szCs w:val="18"/>
        </w:rPr>
      </w:pPr>
      <w:r w:rsidRPr="0018669C">
        <w:rPr>
          <w:szCs w:val="18"/>
        </w:rPr>
        <w:t>a dále může být</w:t>
      </w:r>
    </w:p>
    <w:p w14:paraId="56B19A0D" w14:textId="77777777" w:rsidR="0018669C" w:rsidRPr="0018669C" w:rsidRDefault="0018669C" w:rsidP="000A337B">
      <w:pPr>
        <w:numPr>
          <w:ilvl w:val="0"/>
          <w:numId w:val="26"/>
        </w:numPr>
        <w:spacing w:after="0"/>
        <w:ind w:left="357" w:hanging="357"/>
        <w:jc w:val="both"/>
        <w:rPr>
          <w:szCs w:val="18"/>
        </w:rPr>
      </w:pPr>
      <w:r w:rsidRPr="0018669C">
        <w:rPr>
          <w:b/>
          <w:szCs w:val="18"/>
        </w:rPr>
        <w:t>zkouška funkčnosti</w:t>
      </w:r>
      <w:r w:rsidRPr="0018669C">
        <w:rPr>
          <w:szCs w:val="18"/>
        </w:rPr>
        <w:t xml:space="preserve"> – zkouška správného chodu a ovládání prostředku,</w:t>
      </w:r>
    </w:p>
    <w:p w14:paraId="766FBCFC" w14:textId="77777777" w:rsidR="0018669C" w:rsidRPr="0018669C" w:rsidRDefault="0018669C" w:rsidP="000A337B">
      <w:pPr>
        <w:numPr>
          <w:ilvl w:val="0"/>
          <w:numId w:val="26"/>
        </w:numPr>
        <w:spacing w:after="120"/>
        <w:ind w:left="357" w:hanging="357"/>
        <w:jc w:val="both"/>
        <w:rPr>
          <w:szCs w:val="18"/>
        </w:rPr>
      </w:pPr>
      <w:r w:rsidRPr="0018669C">
        <w:rPr>
          <w:b/>
          <w:szCs w:val="18"/>
        </w:rPr>
        <w:t>zkouška parametrů</w:t>
      </w:r>
      <w:r w:rsidRPr="0018669C">
        <w:rPr>
          <w:szCs w:val="18"/>
        </w:rPr>
        <w:t xml:space="preserve"> – ověření shody s parametry deklarovanými výrobcem nebo technickou normou.</w:t>
      </w:r>
    </w:p>
    <w:p w14:paraId="37B20EB3" w14:textId="00122F85" w:rsidR="0018669C" w:rsidRPr="0018669C" w:rsidRDefault="0018669C" w:rsidP="000A337B">
      <w:pPr>
        <w:numPr>
          <w:ilvl w:val="0"/>
          <w:numId w:val="7"/>
        </w:numPr>
        <w:tabs>
          <w:tab w:val="left" w:pos="-426"/>
          <w:tab w:val="left" w:pos="426"/>
        </w:tabs>
        <w:spacing w:after="120"/>
        <w:ind w:left="0" w:firstLine="0"/>
        <w:jc w:val="both"/>
        <w:rPr>
          <w:szCs w:val="18"/>
        </w:rPr>
      </w:pPr>
      <w:r w:rsidRPr="0018669C">
        <w:rPr>
          <w:szCs w:val="18"/>
        </w:rPr>
        <w:t xml:space="preserve">Druhy kontrol prostředků jsou stanoveny </w:t>
      </w:r>
      <w:r w:rsidR="009E577E" w:rsidRPr="009E577E">
        <w:rPr>
          <w:szCs w:val="18"/>
        </w:rPr>
        <w:t>právním předpisem</w:t>
      </w:r>
      <w:r w:rsidR="000A337B">
        <w:rPr>
          <w:szCs w:val="18"/>
        </w:rPr>
        <w:t xml:space="preserve"> </w:t>
      </w:r>
      <w:r w:rsidR="00836B10">
        <w:rPr>
          <w:szCs w:val="18"/>
          <w:vertAlign w:val="superscript"/>
        </w:rPr>
        <w:t>7</w:t>
      </w:r>
      <w:r w:rsidR="009E577E" w:rsidRPr="009E577E">
        <w:rPr>
          <w:szCs w:val="18"/>
          <w:vertAlign w:val="superscript"/>
        </w:rPr>
        <w:t>6</w:t>
      </w:r>
      <w:r w:rsidRPr="0018669C">
        <w:rPr>
          <w:szCs w:val="18"/>
        </w:rPr>
        <w:t>. Jedná se o kontroly před zařazením k jednotce, před použitím, po použití, v pravidelných intervalech (nebo podle podmínek stanovených výrobcem) a při střídání směn.</w:t>
      </w:r>
    </w:p>
    <w:p w14:paraId="44EACC4F" w14:textId="77777777" w:rsidR="0018669C" w:rsidRPr="0018669C" w:rsidRDefault="0018669C" w:rsidP="000A337B">
      <w:pPr>
        <w:numPr>
          <w:ilvl w:val="0"/>
          <w:numId w:val="7"/>
        </w:numPr>
        <w:tabs>
          <w:tab w:val="left" w:pos="426"/>
        </w:tabs>
        <w:spacing w:after="120"/>
        <w:ind w:left="0" w:firstLine="0"/>
        <w:jc w:val="both"/>
        <w:rPr>
          <w:szCs w:val="18"/>
        </w:rPr>
      </w:pPr>
      <w:r w:rsidRPr="0018669C">
        <w:rPr>
          <w:szCs w:val="18"/>
        </w:rPr>
        <w:t xml:space="preserve">Podle způsobu provedení lze kontroly rozdělit </w:t>
      </w:r>
      <w:proofErr w:type="gramStart"/>
      <w:r w:rsidRPr="0018669C">
        <w:rPr>
          <w:szCs w:val="18"/>
        </w:rPr>
        <w:t>na</w:t>
      </w:r>
      <w:proofErr w:type="gramEnd"/>
      <w:r w:rsidRPr="0018669C">
        <w:rPr>
          <w:szCs w:val="18"/>
        </w:rPr>
        <w:t>:</w:t>
      </w:r>
    </w:p>
    <w:p w14:paraId="7EACC006" w14:textId="483EA52E" w:rsidR="0018669C" w:rsidRPr="0018669C" w:rsidRDefault="0018669C" w:rsidP="000A337B">
      <w:pPr>
        <w:numPr>
          <w:ilvl w:val="0"/>
          <w:numId w:val="27"/>
        </w:numPr>
        <w:spacing w:after="0"/>
        <w:ind w:left="357" w:hanging="357"/>
        <w:jc w:val="both"/>
        <w:rPr>
          <w:szCs w:val="18"/>
        </w:rPr>
      </w:pPr>
      <w:r w:rsidRPr="0018669C">
        <w:rPr>
          <w:b/>
          <w:szCs w:val="18"/>
        </w:rPr>
        <w:t>odbornou kontrolu</w:t>
      </w:r>
      <w:r w:rsidRPr="0018669C">
        <w:rPr>
          <w:szCs w:val="18"/>
        </w:rPr>
        <w:t xml:space="preserve">, kterou provádí </w:t>
      </w:r>
      <w:r w:rsidRPr="0018669C">
        <w:rPr>
          <w:b/>
          <w:szCs w:val="18"/>
        </w:rPr>
        <w:t xml:space="preserve">technik </w:t>
      </w:r>
      <w:r w:rsidRPr="0018669C">
        <w:rPr>
          <w:szCs w:val="18"/>
        </w:rPr>
        <w:t xml:space="preserve">nebo </w:t>
      </w:r>
      <w:r w:rsidRPr="0018669C">
        <w:rPr>
          <w:b/>
          <w:szCs w:val="24"/>
        </w:rPr>
        <w:t>osoba pověřená</w:t>
      </w:r>
      <w:r w:rsidRPr="0018669C">
        <w:rPr>
          <w:szCs w:val="18"/>
        </w:rPr>
        <w:t xml:space="preserve">. Součástí odborné kontroly je vždy prohlídka a zkouška funkčnosti případně zkouška parametrů. Zkouška parametrů se provádí, pouze pokud to stanovil výrobce nebo vnitřní předpis. </w:t>
      </w:r>
      <w:r w:rsidRPr="0018669C">
        <w:rPr>
          <w:szCs w:val="18"/>
        </w:rPr>
        <w:br/>
        <w:t>O provedení odborné kontroly se u evidovaných prostředků provádí záznam,</w:t>
      </w:r>
    </w:p>
    <w:p w14:paraId="444F9167" w14:textId="1DC68561" w:rsidR="0018669C" w:rsidRPr="0018669C" w:rsidRDefault="0018669C" w:rsidP="000A337B">
      <w:pPr>
        <w:numPr>
          <w:ilvl w:val="0"/>
          <w:numId w:val="27"/>
        </w:numPr>
        <w:spacing w:after="120"/>
        <w:ind w:left="357" w:hanging="357"/>
        <w:jc w:val="both"/>
        <w:rPr>
          <w:szCs w:val="18"/>
        </w:rPr>
      </w:pPr>
      <w:r w:rsidRPr="0018669C">
        <w:rPr>
          <w:b/>
          <w:szCs w:val="18"/>
        </w:rPr>
        <w:t>uživatelskou kontrolu</w:t>
      </w:r>
      <w:r w:rsidRPr="0018669C">
        <w:rPr>
          <w:szCs w:val="18"/>
        </w:rPr>
        <w:t xml:space="preserve">, kterou provádí </w:t>
      </w:r>
      <w:r w:rsidRPr="0018669C">
        <w:rPr>
          <w:b/>
          <w:szCs w:val="18"/>
        </w:rPr>
        <w:t>uživatel</w:t>
      </w:r>
      <w:r w:rsidRPr="0018669C">
        <w:rPr>
          <w:szCs w:val="18"/>
        </w:rPr>
        <w:t>. Uživatelská kontrola se vykonává prohlídkou. Zkouška funkčnosti se provádí, pouze pokud to stanov</w:t>
      </w:r>
      <w:r w:rsidR="00836B10">
        <w:rPr>
          <w:szCs w:val="18"/>
        </w:rPr>
        <w:t>il výrobce nebo vnitřní předpis.</w:t>
      </w:r>
      <w:r w:rsidRPr="0018669C">
        <w:rPr>
          <w:szCs w:val="18"/>
        </w:rPr>
        <w:t xml:space="preserve"> O uživatelské kontrole se neprovádí záznam.</w:t>
      </w:r>
    </w:p>
    <w:p w14:paraId="3B89F38F" w14:textId="4DFEEFB4" w:rsidR="0018669C" w:rsidRPr="0018669C" w:rsidRDefault="0018669C" w:rsidP="00597C22">
      <w:pPr>
        <w:numPr>
          <w:ilvl w:val="0"/>
          <w:numId w:val="7"/>
        </w:numPr>
        <w:tabs>
          <w:tab w:val="left" w:pos="426"/>
        </w:tabs>
        <w:spacing w:after="0"/>
        <w:ind w:left="426" w:hanging="426"/>
        <w:rPr>
          <w:szCs w:val="18"/>
        </w:rPr>
      </w:pPr>
      <w:r w:rsidRPr="0018669C">
        <w:rPr>
          <w:szCs w:val="18"/>
        </w:rPr>
        <w:t>Není-li výrobcem nebo vnitřním předpisem stanoveno jinak, provádí se kontroly prostředků následujícím způsobem:</w:t>
      </w:r>
    </w:p>
    <w:p w14:paraId="3651984E" w14:textId="77777777" w:rsidR="0018669C" w:rsidRPr="0018669C" w:rsidRDefault="0018669C" w:rsidP="0018669C">
      <w:pPr>
        <w:tabs>
          <w:tab w:val="left" w:pos="426"/>
        </w:tabs>
        <w:spacing w:after="0"/>
        <w:rPr>
          <w:szCs w:val="18"/>
        </w:rPr>
      </w:pPr>
    </w:p>
    <w:tbl>
      <w:tblPr>
        <w:tblStyle w:val="Mkatabulky2"/>
        <w:tblW w:w="8641" w:type="dxa"/>
        <w:tblInd w:w="426" w:type="dxa"/>
        <w:tblLook w:val="04A0" w:firstRow="1" w:lastRow="0" w:firstColumn="1" w:lastColumn="0" w:noHBand="0" w:noVBand="1"/>
      </w:tblPr>
      <w:tblGrid>
        <w:gridCol w:w="2830"/>
        <w:gridCol w:w="1701"/>
        <w:gridCol w:w="4110"/>
      </w:tblGrid>
      <w:tr w:rsidR="0018669C" w:rsidRPr="0018669C" w14:paraId="68AC9F4B" w14:textId="77777777" w:rsidTr="0018669C">
        <w:tc>
          <w:tcPr>
            <w:tcW w:w="4531" w:type="dxa"/>
            <w:gridSpan w:val="2"/>
          </w:tcPr>
          <w:p w14:paraId="734CBCA1" w14:textId="77777777" w:rsidR="0018669C" w:rsidRPr="0018669C" w:rsidRDefault="0018669C" w:rsidP="0018669C">
            <w:pPr>
              <w:jc w:val="center"/>
              <w:rPr>
                <w:b/>
                <w:szCs w:val="18"/>
              </w:rPr>
            </w:pPr>
            <w:r w:rsidRPr="0018669C">
              <w:rPr>
                <w:b/>
                <w:szCs w:val="18"/>
              </w:rPr>
              <w:t>Druh kontroly</w:t>
            </w:r>
          </w:p>
        </w:tc>
        <w:tc>
          <w:tcPr>
            <w:tcW w:w="4110" w:type="dxa"/>
          </w:tcPr>
          <w:p w14:paraId="61ED5396" w14:textId="77777777" w:rsidR="0018669C" w:rsidRPr="0018669C" w:rsidRDefault="0018669C" w:rsidP="0018669C">
            <w:pPr>
              <w:jc w:val="center"/>
              <w:rPr>
                <w:b/>
                <w:szCs w:val="18"/>
              </w:rPr>
            </w:pPr>
            <w:r w:rsidRPr="0018669C">
              <w:rPr>
                <w:b/>
                <w:szCs w:val="18"/>
              </w:rPr>
              <w:t>Způsob provedení</w:t>
            </w:r>
          </w:p>
        </w:tc>
      </w:tr>
      <w:tr w:rsidR="0018669C" w:rsidRPr="0018669C" w14:paraId="740B6D96" w14:textId="77777777" w:rsidTr="0018669C">
        <w:tc>
          <w:tcPr>
            <w:tcW w:w="4531" w:type="dxa"/>
            <w:gridSpan w:val="2"/>
          </w:tcPr>
          <w:p w14:paraId="4167FF79" w14:textId="77777777" w:rsidR="0018669C" w:rsidRPr="0018669C" w:rsidRDefault="0018669C" w:rsidP="0018669C">
            <w:pPr>
              <w:rPr>
                <w:szCs w:val="18"/>
              </w:rPr>
            </w:pPr>
            <w:r w:rsidRPr="0018669C">
              <w:rPr>
                <w:szCs w:val="18"/>
              </w:rPr>
              <w:t>před zařazením k jednotce PO</w:t>
            </w:r>
          </w:p>
        </w:tc>
        <w:tc>
          <w:tcPr>
            <w:tcW w:w="4110" w:type="dxa"/>
          </w:tcPr>
          <w:p w14:paraId="4DC0AF21" w14:textId="77777777" w:rsidR="0018669C" w:rsidRPr="0018669C" w:rsidRDefault="0018669C" w:rsidP="0018669C">
            <w:pPr>
              <w:rPr>
                <w:szCs w:val="18"/>
              </w:rPr>
            </w:pPr>
            <w:r w:rsidRPr="0018669C">
              <w:rPr>
                <w:szCs w:val="18"/>
              </w:rPr>
              <w:t>odborná kontrola</w:t>
            </w:r>
          </w:p>
        </w:tc>
      </w:tr>
      <w:tr w:rsidR="0018669C" w:rsidRPr="0018669C" w14:paraId="1EF44DA2" w14:textId="77777777" w:rsidTr="0018669C">
        <w:tc>
          <w:tcPr>
            <w:tcW w:w="4531" w:type="dxa"/>
            <w:gridSpan w:val="2"/>
          </w:tcPr>
          <w:p w14:paraId="75780335" w14:textId="77777777" w:rsidR="0018669C" w:rsidRPr="0018669C" w:rsidRDefault="0018669C" w:rsidP="0018669C">
            <w:pPr>
              <w:rPr>
                <w:szCs w:val="18"/>
              </w:rPr>
            </w:pPr>
            <w:r w:rsidRPr="0018669C">
              <w:rPr>
                <w:szCs w:val="18"/>
              </w:rPr>
              <w:t>před použitím</w:t>
            </w:r>
          </w:p>
        </w:tc>
        <w:tc>
          <w:tcPr>
            <w:tcW w:w="4110" w:type="dxa"/>
          </w:tcPr>
          <w:p w14:paraId="182001DE" w14:textId="77777777" w:rsidR="0018669C" w:rsidRPr="0018669C" w:rsidRDefault="0018669C" w:rsidP="0018669C">
            <w:pPr>
              <w:rPr>
                <w:szCs w:val="18"/>
              </w:rPr>
            </w:pPr>
            <w:r w:rsidRPr="0018669C">
              <w:rPr>
                <w:szCs w:val="18"/>
              </w:rPr>
              <w:t>uživatelská kontrola</w:t>
            </w:r>
          </w:p>
        </w:tc>
      </w:tr>
      <w:tr w:rsidR="0018669C" w:rsidRPr="0018669C" w14:paraId="51398CEC" w14:textId="77777777" w:rsidTr="0018669C">
        <w:tc>
          <w:tcPr>
            <w:tcW w:w="2830" w:type="dxa"/>
            <w:vMerge w:val="restart"/>
          </w:tcPr>
          <w:p w14:paraId="1D530B3B" w14:textId="77777777" w:rsidR="0018669C" w:rsidRPr="0018669C" w:rsidRDefault="0018669C" w:rsidP="0018669C">
            <w:pPr>
              <w:rPr>
                <w:szCs w:val="18"/>
              </w:rPr>
            </w:pPr>
            <w:r w:rsidRPr="0018669C">
              <w:rPr>
                <w:szCs w:val="18"/>
              </w:rPr>
              <w:t>po použití</w:t>
            </w:r>
          </w:p>
        </w:tc>
        <w:tc>
          <w:tcPr>
            <w:tcW w:w="1701" w:type="dxa"/>
          </w:tcPr>
          <w:p w14:paraId="15E2A5EF" w14:textId="77777777" w:rsidR="0018669C" w:rsidRPr="0018669C" w:rsidRDefault="0018669C" w:rsidP="0018669C">
            <w:pPr>
              <w:rPr>
                <w:szCs w:val="18"/>
              </w:rPr>
            </w:pPr>
            <w:proofErr w:type="gramStart"/>
            <w:r w:rsidRPr="0018669C">
              <w:rPr>
                <w:szCs w:val="18"/>
              </w:rPr>
              <w:t>obvyklém</w:t>
            </w:r>
            <w:proofErr w:type="gramEnd"/>
          </w:p>
        </w:tc>
        <w:tc>
          <w:tcPr>
            <w:tcW w:w="4110" w:type="dxa"/>
          </w:tcPr>
          <w:p w14:paraId="330490F3" w14:textId="77777777" w:rsidR="0018669C" w:rsidRPr="0018669C" w:rsidRDefault="0018669C" w:rsidP="0018669C">
            <w:pPr>
              <w:rPr>
                <w:szCs w:val="18"/>
                <w:vertAlign w:val="superscript"/>
              </w:rPr>
            </w:pPr>
            <w:r w:rsidRPr="0018669C">
              <w:rPr>
                <w:szCs w:val="18"/>
              </w:rPr>
              <w:t>uživatelská kontrola</w:t>
            </w:r>
          </w:p>
        </w:tc>
      </w:tr>
      <w:tr w:rsidR="0018669C" w:rsidRPr="0018669C" w14:paraId="015D89C5" w14:textId="77777777" w:rsidTr="0018669C">
        <w:tc>
          <w:tcPr>
            <w:tcW w:w="2830" w:type="dxa"/>
            <w:vMerge/>
          </w:tcPr>
          <w:p w14:paraId="27E020FD" w14:textId="77777777" w:rsidR="0018669C" w:rsidRPr="0018669C" w:rsidRDefault="0018669C" w:rsidP="0018669C">
            <w:pPr>
              <w:rPr>
                <w:szCs w:val="18"/>
              </w:rPr>
            </w:pPr>
          </w:p>
        </w:tc>
        <w:tc>
          <w:tcPr>
            <w:tcW w:w="1701" w:type="dxa"/>
          </w:tcPr>
          <w:p w14:paraId="5C5E48EC" w14:textId="77777777" w:rsidR="0018669C" w:rsidRPr="0018669C" w:rsidRDefault="0018669C" w:rsidP="0018669C">
            <w:pPr>
              <w:rPr>
                <w:szCs w:val="18"/>
              </w:rPr>
            </w:pPr>
            <w:proofErr w:type="gramStart"/>
            <w:r w:rsidRPr="0018669C">
              <w:rPr>
                <w:szCs w:val="18"/>
              </w:rPr>
              <w:t>neobvyklém</w:t>
            </w:r>
            <w:proofErr w:type="gramEnd"/>
          </w:p>
        </w:tc>
        <w:tc>
          <w:tcPr>
            <w:tcW w:w="4110" w:type="dxa"/>
          </w:tcPr>
          <w:p w14:paraId="28207CB9" w14:textId="77777777" w:rsidR="0018669C" w:rsidRPr="0018669C" w:rsidRDefault="0018669C" w:rsidP="0018669C">
            <w:pPr>
              <w:rPr>
                <w:szCs w:val="18"/>
              </w:rPr>
            </w:pPr>
            <w:r w:rsidRPr="0018669C">
              <w:rPr>
                <w:szCs w:val="18"/>
              </w:rPr>
              <w:t>odborná kontrola</w:t>
            </w:r>
          </w:p>
        </w:tc>
      </w:tr>
      <w:tr w:rsidR="0018669C" w:rsidRPr="0018669C" w14:paraId="7F7DC8B6" w14:textId="77777777" w:rsidTr="0018669C">
        <w:tc>
          <w:tcPr>
            <w:tcW w:w="4531" w:type="dxa"/>
            <w:gridSpan w:val="2"/>
          </w:tcPr>
          <w:p w14:paraId="7C7B05C2" w14:textId="77777777" w:rsidR="0018669C" w:rsidRPr="0018669C" w:rsidRDefault="0018669C" w:rsidP="0018669C">
            <w:pPr>
              <w:rPr>
                <w:szCs w:val="18"/>
              </w:rPr>
            </w:pPr>
            <w:r w:rsidRPr="0018669C">
              <w:rPr>
                <w:szCs w:val="18"/>
              </w:rPr>
              <w:t>v pravidelných intervalech</w:t>
            </w:r>
          </w:p>
        </w:tc>
        <w:tc>
          <w:tcPr>
            <w:tcW w:w="4110" w:type="dxa"/>
          </w:tcPr>
          <w:p w14:paraId="1698D05A" w14:textId="77777777" w:rsidR="0018669C" w:rsidRPr="0018669C" w:rsidRDefault="0018669C" w:rsidP="0018669C">
            <w:pPr>
              <w:rPr>
                <w:szCs w:val="18"/>
              </w:rPr>
            </w:pPr>
            <w:r w:rsidRPr="0018669C">
              <w:rPr>
                <w:szCs w:val="18"/>
              </w:rPr>
              <w:t>odborná kontrola</w:t>
            </w:r>
          </w:p>
        </w:tc>
      </w:tr>
      <w:tr w:rsidR="0018669C" w:rsidRPr="0018669C" w14:paraId="7E041392" w14:textId="77777777" w:rsidTr="0018669C">
        <w:tc>
          <w:tcPr>
            <w:tcW w:w="4531" w:type="dxa"/>
            <w:gridSpan w:val="2"/>
            <w:tcBorders>
              <w:bottom w:val="single" w:sz="4" w:space="0" w:color="auto"/>
            </w:tcBorders>
          </w:tcPr>
          <w:p w14:paraId="1789DAEA" w14:textId="77777777" w:rsidR="0018669C" w:rsidRPr="0018669C" w:rsidRDefault="0018669C" w:rsidP="0018669C">
            <w:pPr>
              <w:rPr>
                <w:szCs w:val="18"/>
              </w:rPr>
            </w:pPr>
            <w:r w:rsidRPr="0018669C">
              <w:rPr>
                <w:szCs w:val="18"/>
              </w:rPr>
              <w:t>při střídání směn</w:t>
            </w:r>
          </w:p>
        </w:tc>
        <w:tc>
          <w:tcPr>
            <w:tcW w:w="4110" w:type="dxa"/>
            <w:tcBorders>
              <w:bottom w:val="single" w:sz="4" w:space="0" w:color="auto"/>
            </w:tcBorders>
          </w:tcPr>
          <w:p w14:paraId="1EA012F5" w14:textId="77777777" w:rsidR="0018669C" w:rsidRPr="0018669C" w:rsidRDefault="0018669C" w:rsidP="0018669C">
            <w:pPr>
              <w:rPr>
                <w:szCs w:val="18"/>
              </w:rPr>
            </w:pPr>
            <w:r w:rsidRPr="0018669C">
              <w:rPr>
                <w:szCs w:val="18"/>
              </w:rPr>
              <w:t>uživatelská kontrola</w:t>
            </w:r>
          </w:p>
        </w:tc>
      </w:tr>
    </w:tbl>
    <w:p w14:paraId="7D6FCEAF" w14:textId="77777777" w:rsidR="0018669C" w:rsidRPr="0018669C" w:rsidRDefault="0018669C" w:rsidP="0018669C">
      <w:pPr>
        <w:spacing w:after="0"/>
        <w:ind w:left="357"/>
        <w:rPr>
          <w:b/>
          <w:szCs w:val="18"/>
        </w:rPr>
      </w:pPr>
    </w:p>
    <w:p w14:paraId="4558F926" w14:textId="77777777" w:rsidR="0018669C" w:rsidRPr="0018669C" w:rsidRDefault="0018669C" w:rsidP="000A337B">
      <w:pPr>
        <w:numPr>
          <w:ilvl w:val="0"/>
          <w:numId w:val="28"/>
        </w:numPr>
        <w:spacing w:after="120"/>
        <w:ind w:left="357" w:hanging="357"/>
        <w:jc w:val="both"/>
        <w:rPr>
          <w:b/>
          <w:szCs w:val="18"/>
        </w:rPr>
      </w:pPr>
      <w:r w:rsidRPr="0018669C">
        <w:rPr>
          <w:b/>
          <w:szCs w:val="18"/>
        </w:rPr>
        <w:t xml:space="preserve">Kontrola před zařazením k jednotce </w:t>
      </w:r>
    </w:p>
    <w:p w14:paraId="015AFE1A" w14:textId="77777777" w:rsidR="0018669C" w:rsidRPr="0018669C" w:rsidRDefault="0018669C" w:rsidP="000A337B">
      <w:pPr>
        <w:spacing w:after="120"/>
        <w:ind w:left="357"/>
        <w:jc w:val="both"/>
      </w:pPr>
      <w:r w:rsidRPr="0018669C">
        <w:t xml:space="preserve">Technik nebo </w:t>
      </w:r>
      <w:r w:rsidRPr="0018669C">
        <w:rPr>
          <w:szCs w:val="24"/>
        </w:rPr>
        <w:t xml:space="preserve">osoba pověřená </w:t>
      </w:r>
      <w:r w:rsidRPr="0018669C">
        <w:t>provádí odbornou kontrolu, kontrolu výrobních čísel podle dokladů od výrobce a další postupy podle návodu výrobce.</w:t>
      </w:r>
    </w:p>
    <w:p w14:paraId="1AD2D003" w14:textId="77777777" w:rsidR="0018669C" w:rsidRPr="0018669C" w:rsidRDefault="0018669C" w:rsidP="000A337B">
      <w:pPr>
        <w:numPr>
          <w:ilvl w:val="0"/>
          <w:numId w:val="28"/>
        </w:numPr>
        <w:spacing w:after="120"/>
        <w:ind w:left="357" w:hanging="357"/>
        <w:jc w:val="both"/>
        <w:rPr>
          <w:b/>
          <w:szCs w:val="18"/>
        </w:rPr>
      </w:pPr>
      <w:r w:rsidRPr="0018669C">
        <w:rPr>
          <w:b/>
          <w:szCs w:val="18"/>
        </w:rPr>
        <w:t>Kontrola před použitím</w:t>
      </w:r>
    </w:p>
    <w:p w14:paraId="2482CF25" w14:textId="4BA9F3CD" w:rsidR="0018669C" w:rsidRDefault="0018669C" w:rsidP="000A337B">
      <w:pPr>
        <w:spacing w:after="120"/>
        <w:ind w:left="357"/>
        <w:jc w:val="both"/>
        <w:rPr>
          <w:szCs w:val="18"/>
        </w:rPr>
      </w:pPr>
      <w:r w:rsidRPr="0018669C">
        <w:rPr>
          <w:szCs w:val="18"/>
        </w:rPr>
        <w:t>Uživatel bezprostředně před použitím prostředku provádí prohlídku.</w:t>
      </w:r>
    </w:p>
    <w:p w14:paraId="49DE5532" w14:textId="77777777" w:rsidR="0018669C" w:rsidRPr="0018669C" w:rsidRDefault="0018669C" w:rsidP="00597C22">
      <w:pPr>
        <w:numPr>
          <w:ilvl w:val="0"/>
          <w:numId w:val="28"/>
        </w:numPr>
        <w:spacing w:after="120"/>
        <w:ind w:left="357" w:hanging="357"/>
        <w:rPr>
          <w:b/>
          <w:szCs w:val="18"/>
        </w:rPr>
      </w:pPr>
      <w:r w:rsidRPr="0018669C">
        <w:rPr>
          <w:b/>
          <w:szCs w:val="18"/>
        </w:rPr>
        <w:t>Kontrola po použití</w:t>
      </w:r>
    </w:p>
    <w:p w14:paraId="71772A2A" w14:textId="68C4C2B8" w:rsidR="0018669C" w:rsidRDefault="0018669C" w:rsidP="000A337B">
      <w:pPr>
        <w:spacing w:after="120"/>
        <w:ind w:left="357"/>
        <w:jc w:val="both"/>
        <w:rPr>
          <w:szCs w:val="18"/>
        </w:rPr>
      </w:pPr>
      <w:r w:rsidRPr="0018669C">
        <w:rPr>
          <w:szCs w:val="18"/>
        </w:rPr>
        <w:t>Uživatel na místě použití nebo na stanici</w:t>
      </w:r>
      <w:r w:rsidR="007B5D32" w:rsidRPr="007B5D32">
        <w:rPr>
          <w:szCs w:val="18"/>
        </w:rPr>
        <w:t>/zbrojnici</w:t>
      </w:r>
      <w:r w:rsidRPr="0018669C">
        <w:rPr>
          <w:szCs w:val="18"/>
        </w:rPr>
        <w:t xml:space="preserve"> provádí prohlídku. Pokud během použití prostředku došlo k poruše provozuschopnosti nebo byl prostředek používán nestandardně</w:t>
      </w:r>
      <w:r w:rsidR="000A337B">
        <w:rPr>
          <w:szCs w:val="18"/>
        </w:rPr>
        <w:t xml:space="preserve"> </w:t>
      </w:r>
      <w:r w:rsidRPr="0018669C">
        <w:rPr>
          <w:szCs w:val="18"/>
        </w:rPr>
        <w:lastRenderedPageBreak/>
        <w:t>nebo za extrémních podmínek</w:t>
      </w:r>
      <w:r w:rsidR="000770CB">
        <w:rPr>
          <w:rStyle w:val="Znakapoznpodarou"/>
          <w:szCs w:val="18"/>
        </w:rPr>
        <w:footnoteReference w:id="119"/>
      </w:r>
      <w:r w:rsidR="000770CB">
        <w:rPr>
          <w:szCs w:val="18"/>
        </w:rPr>
        <w:t xml:space="preserve"> </w:t>
      </w:r>
      <w:r w:rsidRPr="0018669C">
        <w:rPr>
          <w:szCs w:val="18"/>
        </w:rPr>
        <w:t xml:space="preserve">provádí </w:t>
      </w:r>
      <w:r w:rsidRPr="0018669C">
        <w:rPr>
          <w:b/>
          <w:szCs w:val="18"/>
        </w:rPr>
        <w:t xml:space="preserve">technik </w:t>
      </w:r>
      <w:r w:rsidRPr="0018669C">
        <w:rPr>
          <w:szCs w:val="18"/>
        </w:rPr>
        <w:t xml:space="preserve">nebo </w:t>
      </w:r>
      <w:r w:rsidRPr="0018669C">
        <w:rPr>
          <w:b/>
          <w:szCs w:val="24"/>
        </w:rPr>
        <w:t xml:space="preserve">osoba pověřená </w:t>
      </w:r>
      <w:r w:rsidRPr="0018669C">
        <w:rPr>
          <w:b/>
          <w:szCs w:val="18"/>
        </w:rPr>
        <w:t>odbornou kontrolu</w:t>
      </w:r>
      <w:r w:rsidRPr="0018669C">
        <w:rPr>
          <w:szCs w:val="18"/>
        </w:rPr>
        <w:t>.</w:t>
      </w:r>
    </w:p>
    <w:p w14:paraId="039986A5" w14:textId="77777777" w:rsidR="0018669C" w:rsidRPr="0018669C" w:rsidRDefault="0018669C" w:rsidP="000A337B">
      <w:pPr>
        <w:spacing w:after="120"/>
        <w:ind w:left="357"/>
        <w:jc w:val="both"/>
      </w:pPr>
      <w:r w:rsidRPr="0018669C">
        <w:t>Tam, kde je to technicky možné, se doporučuje vyloučit vlivy, které mohou působit na prostředky po provedení kontroly po použití. To lze řešit např. zapečetěním transportního obalu. Kontrola pečetí je v tom případě součástí kontroly při střídání směn.</w:t>
      </w:r>
    </w:p>
    <w:p w14:paraId="33CF254F" w14:textId="77777777" w:rsidR="0018669C" w:rsidRPr="0018669C" w:rsidRDefault="0018669C" w:rsidP="00FD2ABA">
      <w:pPr>
        <w:numPr>
          <w:ilvl w:val="0"/>
          <w:numId w:val="28"/>
        </w:numPr>
        <w:spacing w:after="120"/>
        <w:ind w:left="357" w:hanging="357"/>
        <w:jc w:val="both"/>
        <w:rPr>
          <w:b/>
          <w:szCs w:val="18"/>
        </w:rPr>
      </w:pPr>
      <w:r w:rsidRPr="0018669C">
        <w:rPr>
          <w:b/>
          <w:szCs w:val="18"/>
        </w:rPr>
        <w:t>Kontrola v pravidelných intervalech (nebo podle podmínek stanovených výrobcem)</w:t>
      </w:r>
    </w:p>
    <w:p w14:paraId="2CD71879" w14:textId="77777777" w:rsidR="0018669C" w:rsidRPr="0018669C" w:rsidRDefault="0018669C" w:rsidP="00FD2ABA">
      <w:pPr>
        <w:spacing w:after="0"/>
        <w:ind w:left="357"/>
        <w:jc w:val="both"/>
      </w:pPr>
      <w:r w:rsidRPr="0018669C">
        <w:t xml:space="preserve">Technik nebo </w:t>
      </w:r>
      <w:r w:rsidRPr="0018669C">
        <w:rPr>
          <w:szCs w:val="24"/>
        </w:rPr>
        <w:t xml:space="preserve">osoba pověřená </w:t>
      </w:r>
      <w:r w:rsidRPr="0018669C">
        <w:t xml:space="preserve">provádí odbornou kontrolu v intervalech stanovených </w:t>
      </w:r>
      <w:r w:rsidRPr="0018669C">
        <w:br/>
        <w:t>u vybraných prostředků vyhláškou (viz tabulka).</w:t>
      </w:r>
    </w:p>
    <w:p w14:paraId="52D2AC74" w14:textId="77777777" w:rsidR="0018669C" w:rsidRPr="0018669C" w:rsidRDefault="0018669C" w:rsidP="0018669C">
      <w:pPr>
        <w:spacing w:after="0"/>
        <w:ind w:left="357"/>
      </w:pPr>
    </w:p>
    <w:tbl>
      <w:tblPr>
        <w:tblStyle w:val="Mkatabulky2"/>
        <w:tblW w:w="8363" w:type="dxa"/>
        <w:tblInd w:w="704" w:type="dxa"/>
        <w:tblLook w:val="04A0" w:firstRow="1" w:lastRow="0" w:firstColumn="1" w:lastColumn="0" w:noHBand="0" w:noVBand="1"/>
      </w:tblPr>
      <w:tblGrid>
        <w:gridCol w:w="6775"/>
        <w:gridCol w:w="1588"/>
      </w:tblGrid>
      <w:tr w:rsidR="0018669C" w:rsidRPr="0018669C" w14:paraId="5640CAC2" w14:textId="77777777" w:rsidTr="00836B10">
        <w:trPr>
          <w:cantSplit/>
          <w:trHeight w:hRule="exact" w:val="340"/>
        </w:trPr>
        <w:tc>
          <w:tcPr>
            <w:tcW w:w="8363" w:type="dxa"/>
            <w:gridSpan w:val="2"/>
            <w:vAlign w:val="center"/>
          </w:tcPr>
          <w:p w14:paraId="772EB774" w14:textId="77777777" w:rsidR="0018669C" w:rsidRPr="00836B10" w:rsidRDefault="0018669C" w:rsidP="0018669C">
            <w:pPr>
              <w:rPr>
                <w:b/>
                <w:sz w:val="24"/>
                <w:szCs w:val="24"/>
              </w:rPr>
            </w:pPr>
            <w:r w:rsidRPr="00836B10">
              <w:rPr>
                <w:b/>
                <w:sz w:val="24"/>
                <w:szCs w:val="24"/>
              </w:rPr>
              <w:t xml:space="preserve">Intervaly pravidelné kontroly </w:t>
            </w:r>
            <w:r w:rsidRPr="00836B10">
              <w:rPr>
                <w:sz w:val="24"/>
                <w:szCs w:val="24"/>
              </w:rPr>
              <w:t>(pokud výrobce nestanovil lhůtu kratší)</w:t>
            </w:r>
            <w:r w:rsidRPr="00836B10">
              <w:rPr>
                <w:b/>
                <w:sz w:val="24"/>
                <w:szCs w:val="24"/>
              </w:rPr>
              <w:t>:</w:t>
            </w:r>
          </w:p>
        </w:tc>
      </w:tr>
      <w:tr w:rsidR="0018669C" w:rsidRPr="0018669C" w14:paraId="7E3F05EC" w14:textId="77777777" w:rsidTr="00836B10">
        <w:trPr>
          <w:cantSplit/>
          <w:trHeight w:hRule="exact" w:val="340"/>
        </w:trPr>
        <w:tc>
          <w:tcPr>
            <w:tcW w:w="6775" w:type="dxa"/>
            <w:vAlign w:val="center"/>
          </w:tcPr>
          <w:p w14:paraId="0EAF6ACB" w14:textId="77777777" w:rsidR="0018669C" w:rsidRPr="00836B10" w:rsidRDefault="0018669C" w:rsidP="0018669C">
            <w:pPr>
              <w:rPr>
                <w:sz w:val="24"/>
                <w:szCs w:val="24"/>
              </w:rPr>
            </w:pPr>
            <w:r w:rsidRPr="00836B10">
              <w:rPr>
                <w:sz w:val="24"/>
                <w:szCs w:val="24"/>
              </w:rPr>
              <w:t>prostředky první pomoci</w:t>
            </w:r>
          </w:p>
        </w:tc>
        <w:tc>
          <w:tcPr>
            <w:tcW w:w="1588" w:type="dxa"/>
            <w:vAlign w:val="center"/>
          </w:tcPr>
          <w:p w14:paraId="7AA099F3" w14:textId="77777777" w:rsidR="0018669C" w:rsidRPr="00836B10" w:rsidRDefault="0018669C" w:rsidP="0018669C">
            <w:pPr>
              <w:rPr>
                <w:sz w:val="24"/>
                <w:szCs w:val="24"/>
              </w:rPr>
            </w:pPr>
            <w:r w:rsidRPr="00836B10">
              <w:rPr>
                <w:sz w:val="24"/>
                <w:szCs w:val="24"/>
              </w:rPr>
              <w:t>1/2 roku</w:t>
            </w:r>
          </w:p>
        </w:tc>
      </w:tr>
      <w:tr w:rsidR="0018669C" w:rsidRPr="0018669C" w14:paraId="654D8C33" w14:textId="77777777" w:rsidTr="00836B10">
        <w:trPr>
          <w:cantSplit/>
          <w:trHeight w:hRule="exact" w:val="340"/>
        </w:trPr>
        <w:tc>
          <w:tcPr>
            <w:tcW w:w="6775" w:type="dxa"/>
            <w:vAlign w:val="center"/>
          </w:tcPr>
          <w:p w14:paraId="52D3184F" w14:textId="77777777" w:rsidR="0018669C" w:rsidRPr="00836B10" w:rsidRDefault="0018669C" w:rsidP="0018669C">
            <w:pPr>
              <w:rPr>
                <w:sz w:val="24"/>
                <w:szCs w:val="24"/>
              </w:rPr>
            </w:pPr>
            <w:r w:rsidRPr="00836B10">
              <w:rPr>
                <w:sz w:val="24"/>
                <w:szCs w:val="24"/>
              </w:rPr>
              <w:t>prostředky pro práci ve výšce a nad volnou hloubkou</w:t>
            </w:r>
          </w:p>
        </w:tc>
        <w:tc>
          <w:tcPr>
            <w:tcW w:w="1588" w:type="dxa"/>
            <w:vAlign w:val="center"/>
          </w:tcPr>
          <w:p w14:paraId="075865FF" w14:textId="77777777" w:rsidR="0018669C" w:rsidRPr="00836B10" w:rsidRDefault="0018669C" w:rsidP="0018669C">
            <w:pPr>
              <w:rPr>
                <w:sz w:val="24"/>
                <w:szCs w:val="24"/>
              </w:rPr>
            </w:pPr>
            <w:r w:rsidRPr="00836B10">
              <w:rPr>
                <w:sz w:val="24"/>
                <w:szCs w:val="24"/>
              </w:rPr>
              <w:t>1 rok</w:t>
            </w:r>
          </w:p>
        </w:tc>
      </w:tr>
      <w:tr w:rsidR="0018669C" w:rsidRPr="0018669C" w14:paraId="167492D2" w14:textId="77777777" w:rsidTr="00836B10">
        <w:trPr>
          <w:cantSplit/>
          <w:trHeight w:hRule="exact" w:val="340"/>
        </w:trPr>
        <w:tc>
          <w:tcPr>
            <w:tcW w:w="6775" w:type="dxa"/>
            <w:vAlign w:val="center"/>
          </w:tcPr>
          <w:p w14:paraId="6B0872F1" w14:textId="77777777" w:rsidR="0018669C" w:rsidRPr="00836B10" w:rsidRDefault="0018669C" w:rsidP="0018669C">
            <w:pPr>
              <w:rPr>
                <w:sz w:val="24"/>
                <w:szCs w:val="24"/>
              </w:rPr>
            </w:pPr>
            <w:r w:rsidRPr="00836B10">
              <w:rPr>
                <w:sz w:val="24"/>
                <w:szCs w:val="24"/>
              </w:rPr>
              <w:t>pneumatická vyprošťovací zařízení</w:t>
            </w:r>
          </w:p>
        </w:tc>
        <w:tc>
          <w:tcPr>
            <w:tcW w:w="1588" w:type="dxa"/>
            <w:vAlign w:val="center"/>
          </w:tcPr>
          <w:p w14:paraId="3E2E6F67" w14:textId="77777777" w:rsidR="0018669C" w:rsidRPr="00836B10" w:rsidRDefault="0018669C" w:rsidP="0018669C">
            <w:pPr>
              <w:rPr>
                <w:sz w:val="24"/>
                <w:szCs w:val="24"/>
              </w:rPr>
            </w:pPr>
            <w:r w:rsidRPr="00836B10">
              <w:rPr>
                <w:sz w:val="24"/>
                <w:szCs w:val="24"/>
              </w:rPr>
              <w:t>1 rok</w:t>
            </w:r>
          </w:p>
        </w:tc>
      </w:tr>
    </w:tbl>
    <w:p w14:paraId="113131F2" w14:textId="77777777" w:rsidR="0018669C" w:rsidRPr="0018669C" w:rsidRDefault="0018669C" w:rsidP="0018669C">
      <w:pPr>
        <w:spacing w:after="0"/>
      </w:pPr>
    </w:p>
    <w:p w14:paraId="2755D879" w14:textId="10C0A91E" w:rsidR="0018669C" w:rsidRPr="0018669C" w:rsidRDefault="0018669C" w:rsidP="00FD2ABA">
      <w:pPr>
        <w:spacing w:after="120"/>
        <w:ind w:left="357"/>
        <w:jc w:val="both"/>
      </w:pPr>
      <w:r w:rsidRPr="0018669C">
        <w:t>U ostatních prostředků se pravidelné kontroly provádí, pouze pokud je to stanoveno výrobcem nebo vnitřním předpisem.</w:t>
      </w:r>
    </w:p>
    <w:p w14:paraId="235E5F58" w14:textId="77777777" w:rsidR="0018669C" w:rsidRPr="0018669C" w:rsidRDefault="0018669C" w:rsidP="00FD2ABA">
      <w:pPr>
        <w:numPr>
          <w:ilvl w:val="0"/>
          <w:numId w:val="28"/>
        </w:numPr>
        <w:spacing w:after="120"/>
        <w:ind w:left="357" w:hanging="357"/>
        <w:jc w:val="both"/>
        <w:rPr>
          <w:b/>
          <w:szCs w:val="18"/>
        </w:rPr>
      </w:pPr>
      <w:r w:rsidRPr="0018669C">
        <w:rPr>
          <w:b/>
          <w:szCs w:val="18"/>
        </w:rPr>
        <w:t>Kontrola při střídání směn</w:t>
      </w:r>
    </w:p>
    <w:p w14:paraId="767C6E16" w14:textId="77777777" w:rsidR="0018669C" w:rsidRPr="0018669C" w:rsidRDefault="0018669C" w:rsidP="00FD2ABA">
      <w:pPr>
        <w:spacing w:after="120"/>
        <w:ind w:left="357"/>
        <w:jc w:val="both"/>
      </w:pPr>
      <w:r w:rsidRPr="0018669C">
        <w:t xml:space="preserve">Pro zajištění provozuschopnosti prostředků se provádí také kontrola při střídání směn. Kontrola se zaměřuje zejména na prostředky použité během předcházející směny </w:t>
      </w:r>
      <w:r w:rsidRPr="0018669C">
        <w:br/>
        <w:t>a na prostředky s akumulátorem a obsahem provozních náplní. Zejména se provádí uživatelská kontrola počtu, uložení a upevnění prostředků v požární technice, pečetí, pokud jsou použity a stavu akumulátorů a provozních náplní včetně záložních.</w:t>
      </w:r>
    </w:p>
    <w:p w14:paraId="1E9827E6" w14:textId="269BB556" w:rsidR="0018669C" w:rsidRDefault="0018669C" w:rsidP="00FD2ABA">
      <w:pPr>
        <w:spacing w:after="0"/>
        <w:jc w:val="both"/>
        <w:rPr>
          <w:szCs w:val="18"/>
        </w:rPr>
      </w:pPr>
    </w:p>
    <w:p w14:paraId="3E887158" w14:textId="1AB43D9C" w:rsidR="00FD2ABA" w:rsidRDefault="00FD2ABA" w:rsidP="00FD2ABA">
      <w:pPr>
        <w:spacing w:after="0"/>
        <w:jc w:val="both"/>
        <w:rPr>
          <w:szCs w:val="18"/>
        </w:rPr>
      </w:pPr>
    </w:p>
    <w:p w14:paraId="0FAC3F06" w14:textId="4D35F9B2" w:rsidR="00FD2ABA" w:rsidRDefault="00FD2ABA" w:rsidP="00FD2ABA">
      <w:pPr>
        <w:spacing w:after="0"/>
        <w:jc w:val="both"/>
        <w:rPr>
          <w:szCs w:val="18"/>
        </w:rPr>
      </w:pPr>
    </w:p>
    <w:p w14:paraId="2AB912BC" w14:textId="42532233" w:rsidR="00FD2ABA" w:rsidRDefault="00FD2ABA" w:rsidP="00FD2ABA">
      <w:pPr>
        <w:spacing w:after="0"/>
        <w:jc w:val="both"/>
        <w:rPr>
          <w:szCs w:val="18"/>
        </w:rPr>
      </w:pPr>
    </w:p>
    <w:p w14:paraId="0A53E28F" w14:textId="0F3FC295" w:rsidR="00FD2ABA" w:rsidRDefault="00FD2ABA" w:rsidP="00FD2ABA">
      <w:pPr>
        <w:spacing w:after="0"/>
        <w:jc w:val="both"/>
        <w:rPr>
          <w:szCs w:val="18"/>
        </w:rPr>
      </w:pPr>
    </w:p>
    <w:p w14:paraId="1C1898D6" w14:textId="199751B3" w:rsidR="00FD2ABA" w:rsidRDefault="00FD2ABA" w:rsidP="00FD2ABA">
      <w:pPr>
        <w:spacing w:after="0"/>
        <w:jc w:val="both"/>
        <w:rPr>
          <w:szCs w:val="18"/>
        </w:rPr>
      </w:pPr>
    </w:p>
    <w:p w14:paraId="5D25ED6F" w14:textId="0AAA5019" w:rsidR="00836B10" w:rsidRDefault="00836B10" w:rsidP="00FD2ABA">
      <w:pPr>
        <w:spacing w:after="0"/>
        <w:jc w:val="both"/>
        <w:rPr>
          <w:szCs w:val="18"/>
        </w:rPr>
      </w:pPr>
    </w:p>
    <w:p w14:paraId="42CF76DE" w14:textId="1305BB5C" w:rsidR="00836B10" w:rsidRDefault="00836B10" w:rsidP="00FD2ABA">
      <w:pPr>
        <w:spacing w:after="0"/>
        <w:jc w:val="both"/>
        <w:rPr>
          <w:szCs w:val="18"/>
        </w:rPr>
      </w:pPr>
    </w:p>
    <w:p w14:paraId="5DF1805A" w14:textId="77777777" w:rsidR="00836B10" w:rsidRDefault="00836B10" w:rsidP="00FD2ABA">
      <w:pPr>
        <w:spacing w:after="0"/>
        <w:jc w:val="both"/>
        <w:rPr>
          <w:szCs w:val="18"/>
        </w:rPr>
      </w:pPr>
    </w:p>
    <w:p w14:paraId="60A6D45F" w14:textId="5FE16A1F" w:rsidR="00FD2ABA" w:rsidRDefault="00FD2ABA" w:rsidP="00FD2ABA">
      <w:pPr>
        <w:spacing w:after="0"/>
        <w:jc w:val="both"/>
        <w:rPr>
          <w:szCs w:val="18"/>
        </w:rPr>
      </w:pPr>
    </w:p>
    <w:p w14:paraId="65B122F7" w14:textId="68CAB46A" w:rsidR="00FD2ABA" w:rsidRDefault="00FD2ABA" w:rsidP="00FD2ABA">
      <w:pPr>
        <w:spacing w:after="0"/>
        <w:jc w:val="both"/>
        <w:rPr>
          <w:szCs w:val="18"/>
        </w:rPr>
      </w:pPr>
    </w:p>
    <w:p w14:paraId="43784596" w14:textId="3EC2297D" w:rsidR="00FD2ABA" w:rsidRDefault="00FD2ABA" w:rsidP="00FD2ABA">
      <w:pPr>
        <w:spacing w:after="0"/>
        <w:jc w:val="both"/>
        <w:rPr>
          <w:szCs w:val="18"/>
        </w:rPr>
      </w:pPr>
    </w:p>
    <w:p w14:paraId="39BE633F" w14:textId="39884A67" w:rsidR="00FD2ABA" w:rsidRDefault="00FD2ABA" w:rsidP="00FD2ABA">
      <w:pPr>
        <w:spacing w:after="0"/>
        <w:jc w:val="both"/>
        <w:rPr>
          <w:szCs w:val="18"/>
        </w:rPr>
      </w:pPr>
    </w:p>
    <w:p w14:paraId="3C9B2869" w14:textId="693DC704" w:rsidR="00FD2ABA" w:rsidRDefault="00FD2ABA" w:rsidP="00FD2ABA">
      <w:pPr>
        <w:spacing w:after="0"/>
        <w:jc w:val="both"/>
        <w:rPr>
          <w:szCs w:val="18"/>
        </w:rPr>
      </w:pPr>
    </w:p>
    <w:p w14:paraId="0208DF57" w14:textId="544F62EB" w:rsidR="00FD2ABA" w:rsidRDefault="00FD2ABA" w:rsidP="00FD2ABA">
      <w:pPr>
        <w:spacing w:after="0"/>
        <w:jc w:val="both"/>
        <w:rPr>
          <w:szCs w:val="18"/>
        </w:rPr>
      </w:pPr>
    </w:p>
    <w:p w14:paraId="0492BDCC" w14:textId="78469754" w:rsidR="00FD2ABA" w:rsidRDefault="00FD2ABA" w:rsidP="00FD2ABA">
      <w:pPr>
        <w:spacing w:after="0"/>
        <w:jc w:val="both"/>
        <w:rPr>
          <w:szCs w:val="18"/>
        </w:rPr>
      </w:pPr>
    </w:p>
    <w:p w14:paraId="4E3F573B" w14:textId="0BA0CD46" w:rsidR="0018669C" w:rsidRPr="0018669C" w:rsidRDefault="000770CB" w:rsidP="000770CB">
      <w:pPr>
        <w:spacing w:after="0"/>
        <w:ind w:firstLine="5387"/>
        <w:jc w:val="right"/>
        <w:rPr>
          <w:szCs w:val="18"/>
        </w:rPr>
      </w:pPr>
      <w:r w:rsidRPr="000770CB">
        <w:rPr>
          <w:szCs w:val="18"/>
        </w:rPr>
        <w:lastRenderedPageBreak/>
        <w:t>Příloha</w:t>
      </w:r>
      <w:r w:rsidR="0018669C" w:rsidRPr="0018669C">
        <w:rPr>
          <w:szCs w:val="18"/>
        </w:rPr>
        <w:t xml:space="preserve"> č. </w:t>
      </w:r>
      <w:r w:rsidR="00FD2ABA">
        <w:rPr>
          <w:szCs w:val="18"/>
        </w:rPr>
        <w:t>4</w:t>
      </w:r>
      <w:r w:rsidR="0018669C">
        <w:rPr>
          <w:szCs w:val="18"/>
        </w:rPr>
        <w:t>/T</w:t>
      </w:r>
    </w:p>
    <w:p w14:paraId="6F024082" w14:textId="77777777" w:rsidR="0018669C" w:rsidRPr="0018669C" w:rsidRDefault="0018669C" w:rsidP="0018669C">
      <w:pPr>
        <w:spacing w:after="0"/>
        <w:jc w:val="right"/>
        <w:rPr>
          <w:szCs w:val="18"/>
        </w:rPr>
      </w:pPr>
    </w:p>
    <w:p w14:paraId="44719F68" w14:textId="77777777" w:rsidR="0018669C" w:rsidRPr="0018669C" w:rsidRDefault="0018669C" w:rsidP="0018669C">
      <w:pPr>
        <w:spacing w:before="120" w:after="120"/>
        <w:contextualSpacing/>
        <w:jc w:val="center"/>
        <w:rPr>
          <w:b/>
          <w:caps/>
          <w:szCs w:val="18"/>
        </w:rPr>
      </w:pPr>
      <w:r w:rsidRPr="0018669C">
        <w:rPr>
          <w:b/>
          <w:caps/>
          <w:szCs w:val="18"/>
        </w:rPr>
        <w:t>ZPŮSOB VEDENÍ DOKUMENTACE u VYBRANÝCH PROSTŘEDKŮ</w:t>
      </w:r>
    </w:p>
    <w:p w14:paraId="55FD2D13" w14:textId="77777777" w:rsidR="0018669C" w:rsidRPr="0018669C" w:rsidRDefault="0018669C" w:rsidP="0018669C">
      <w:pPr>
        <w:spacing w:before="120" w:after="120"/>
        <w:contextualSpacing/>
        <w:jc w:val="center"/>
        <w:rPr>
          <w:b/>
          <w:szCs w:val="18"/>
        </w:rPr>
      </w:pPr>
    </w:p>
    <w:p w14:paraId="6CB71900" w14:textId="19177105" w:rsidR="0018669C" w:rsidRPr="0018669C" w:rsidRDefault="0018669C" w:rsidP="00FD2ABA">
      <w:pPr>
        <w:spacing w:after="120"/>
        <w:jc w:val="both"/>
        <w:rPr>
          <w:szCs w:val="18"/>
        </w:rPr>
      </w:pPr>
      <w:r w:rsidRPr="0018669C">
        <w:rPr>
          <w:szCs w:val="18"/>
        </w:rPr>
        <w:t xml:space="preserve">      Evidence se v souladu s  odstavcem 1 písm. a)přílohy č. </w:t>
      </w:r>
      <w:r w:rsidRPr="000770CB">
        <w:rPr>
          <w:szCs w:val="18"/>
        </w:rPr>
        <w:t>2/</w:t>
      </w:r>
      <w:r>
        <w:rPr>
          <w:szCs w:val="18"/>
        </w:rPr>
        <w:t>T</w:t>
      </w:r>
      <w:r w:rsidR="00110EF1">
        <w:rPr>
          <w:szCs w:val="18"/>
        </w:rPr>
        <w:t xml:space="preserve"> vede nejméně </w:t>
      </w:r>
      <w:r w:rsidRPr="0018669C">
        <w:rPr>
          <w:szCs w:val="18"/>
        </w:rPr>
        <w:t>u následujících prostředků:</w:t>
      </w:r>
    </w:p>
    <w:p w14:paraId="474712CE" w14:textId="1F0ABBBF"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automatizované externí defibrilátory</w:t>
      </w:r>
      <w:r w:rsidR="007B5D32">
        <w:rPr>
          <w:szCs w:val="18"/>
        </w:rPr>
        <w:t>,</w:t>
      </w:r>
    </w:p>
    <w:p w14:paraId="0CA941C7" w14:textId="79D14010"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vakuové fixační prostředky a dlahy</w:t>
      </w:r>
      <w:r w:rsidR="007B5D32">
        <w:rPr>
          <w:szCs w:val="18"/>
        </w:rPr>
        <w:t>,</w:t>
      </w:r>
    </w:p>
    <w:p w14:paraId="544D3A12" w14:textId="6B93900F"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plnící soupravy k pneumatickým těsnícím a zvedacím prostředkům</w:t>
      </w:r>
      <w:r w:rsidR="007B5D32">
        <w:rPr>
          <w:szCs w:val="18"/>
        </w:rPr>
        <w:t>,</w:t>
      </w:r>
    </w:p>
    <w:p w14:paraId="31B9A905" w14:textId="170A7F2C"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pneumatické stabilizační tyče</w:t>
      </w:r>
      <w:r w:rsidR="007B5D32">
        <w:rPr>
          <w:szCs w:val="18"/>
        </w:rPr>
        <w:t>,</w:t>
      </w:r>
    </w:p>
    <w:p w14:paraId="3A95EE8C" w14:textId="08BD67DF"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pneumatické těsnicí vaky a ucpávky</w:t>
      </w:r>
      <w:r w:rsidR="007B5D32">
        <w:rPr>
          <w:szCs w:val="18"/>
        </w:rPr>
        <w:t>,</w:t>
      </w:r>
    </w:p>
    <w:p w14:paraId="24ED4083" w14:textId="1159AB91"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 xml:space="preserve">prostředky pro práci ve výšce a nad volnou hloubkou (s výjimkou pomocných šňůr, </w:t>
      </w:r>
      <w:r w:rsidRPr="00FD2ABA">
        <w:rPr>
          <w:spacing w:val="-2"/>
          <w:szCs w:val="18"/>
        </w:rPr>
        <w:t>smyček, popruhů, popruhových žebříků, chrániček na lana, karabin a spojek, slaňovacích</w:t>
      </w:r>
      <w:r w:rsidRPr="00001E78">
        <w:rPr>
          <w:szCs w:val="18"/>
        </w:rPr>
        <w:t xml:space="preserve"> </w:t>
      </w:r>
      <w:proofErr w:type="spellStart"/>
      <w:r w:rsidRPr="00001E78">
        <w:rPr>
          <w:szCs w:val="18"/>
        </w:rPr>
        <w:t>osem</w:t>
      </w:r>
      <w:proofErr w:type="spellEnd"/>
      <w:r w:rsidRPr="00001E78">
        <w:rPr>
          <w:szCs w:val="18"/>
        </w:rPr>
        <w:t xml:space="preserve">, ocelových kotvících smyček, skalních skob, šroubů do ledu, horolezeckých kladiv, </w:t>
      </w:r>
      <w:proofErr w:type="spellStart"/>
      <w:r w:rsidRPr="00001E78">
        <w:rPr>
          <w:szCs w:val="18"/>
        </w:rPr>
        <w:t>vklíněnců</w:t>
      </w:r>
      <w:proofErr w:type="spellEnd"/>
      <w:r w:rsidRPr="00001E78">
        <w:rPr>
          <w:szCs w:val="18"/>
        </w:rPr>
        <w:t xml:space="preserve">, mechanických </w:t>
      </w:r>
      <w:proofErr w:type="spellStart"/>
      <w:r w:rsidRPr="00001E78">
        <w:rPr>
          <w:szCs w:val="18"/>
        </w:rPr>
        <w:t>vklíněnců</w:t>
      </w:r>
      <w:proofErr w:type="spellEnd"/>
      <w:r w:rsidRPr="00001E78">
        <w:rPr>
          <w:szCs w:val="18"/>
        </w:rPr>
        <w:t xml:space="preserve">, zavrtávaných skob, otočných závěsů, přiléhavých oděvů bez volných součástí, obuvi pro pohyb v exponovaných terénech, ochranných brýlí, ochrany sluchu, rukavic pro lezeckou činnost, nožů nebo obdobných zařízení, </w:t>
      </w:r>
      <w:proofErr w:type="spellStart"/>
      <w:r w:rsidRPr="00001E78">
        <w:rPr>
          <w:szCs w:val="18"/>
        </w:rPr>
        <w:t>čelových</w:t>
      </w:r>
      <w:proofErr w:type="spellEnd"/>
      <w:r w:rsidRPr="00001E78">
        <w:rPr>
          <w:szCs w:val="18"/>
        </w:rPr>
        <w:t xml:space="preserve"> svítilen, transportních vaků a dálkoměrů)</w:t>
      </w:r>
      <w:r w:rsidR="007B5D32">
        <w:rPr>
          <w:szCs w:val="18"/>
        </w:rPr>
        <w:t>,</w:t>
      </w:r>
      <w:r w:rsidRPr="00001E78">
        <w:rPr>
          <w:szCs w:val="18"/>
        </w:rPr>
        <w:t xml:space="preserve"> </w:t>
      </w:r>
    </w:p>
    <w:p w14:paraId="3CD0984A" w14:textId="5CF2FF24"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přenosné žebříky</w:t>
      </w:r>
      <w:r w:rsidR="007B5D32">
        <w:rPr>
          <w:szCs w:val="18"/>
        </w:rPr>
        <w:t>,</w:t>
      </w:r>
    </w:p>
    <w:p w14:paraId="296F194A" w14:textId="7133020F"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přilby pro hasiče</w:t>
      </w:r>
      <w:r w:rsidR="007B5D32">
        <w:rPr>
          <w:szCs w:val="18"/>
        </w:rPr>
        <w:t>,</w:t>
      </w:r>
    </w:p>
    <w:p w14:paraId="2629ED86" w14:textId="4CE2EE90"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seskokové matrace</w:t>
      </w:r>
      <w:r w:rsidR="007B5D32">
        <w:rPr>
          <w:szCs w:val="18"/>
        </w:rPr>
        <w:t>,</w:t>
      </w:r>
    </w:p>
    <w:p w14:paraId="3189E5A7" w14:textId="38E6E08E"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záchranná plavidla evidovaná v rejstříku malých plavidel</w:t>
      </w:r>
      <w:r w:rsidR="007B5D32">
        <w:rPr>
          <w:szCs w:val="18"/>
        </w:rPr>
        <w:t>,</w:t>
      </w:r>
    </w:p>
    <w:p w14:paraId="123C0572" w14:textId="0C41840D"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záchranné plachty a tunely</w:t>
      </w:r>
      <w:r w:rsidR="007B5D32">
        <w:rPr>
          <w:szCs w:val="18"/>
        </w:rPr>
        <w:t>,</w:t>
      </w:r>
    </w:p>
    <w:p w14:paraId="23A9AEB9" w14:textId="48739FBE"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zásahové oděvy I a II</w:t>
      </w:r>
      <w:r w:rsidR="007B5D32">
        <w:rPr>
          <w:szCs w:val="18"/>
        </w:rPr>
        <w:t>,</w:t>
      </w:r>
    </w:p>
    <w:p w14:paraId="3FA0AD8C" w14:textId="16C41EA2"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zdravotnické brašny a lékárny</w:t>
      </w:r>
      <w:r w:rsidR="007B5D32">
        <w:rPr>
          <w:szCs w:val="18"/>
        </w:rPr>
        <w:t>,</w:t>
      </w:r>
    </w:p>
    <w:p w14:paraId="122EB27F" w14:textId="7CD7E1D3" w:rsidR="0018669C" w:rsidRPr="00001E78" w:rsidRDefault="0018669C" w:rsidP="00FD2ABA">
      <w:pPr>
        <w:pStyle w:val="Odstavecseseznamem"/>
        <w:numPr>
          <w:ilvl w:val="0"/>
          <w:numId w:val="271"/>
        </w:numPr>
        <w:spacing w:after="0"/>
        <w:ind w:left="714" w:hanging="357"/>
        <w:contextualSpacing w:val="0"/>
        <w:jc w:val="both"/>
        <w:rPr>
          <w:szCs w:val="18"/>
        </w:rPr>
      </w:pPr>
      <w:r w:rsidRPr="00001E78">
        <w:rPr>
          <w:szCs w:val="18"/>
        </w:rPr>
        <w:t>zvedací vaky</w:t>
      </w:r>
      <w:r w:rsidR="007B5D32">
        <w:rPr>
          <w:szCs w:val="18"/>
        </w:rPr>
        <w:t>,</w:t>
      </w:r>
    </w:p>
    <w:p w14:paraId="2482756D" w14:textId="77777777" w:rsidR="0018669C" w:rsidRPr="00001E78" w:rsidRDefault="0018669C" w:rsidP="00FD2ABA">
      <w:pPr>
        <w:pStyle w:val="Odstavecseseznamem"/>
        <w:numPr>
          <w:ilvl w:val="0"/>
          <w:numId w:val="271"/>
        </w:numPr>
        <w:spacing w:after="120"/>
        <w:ind w:left="714" w:hanging="357"/>
        <w:contextualSpacing w:val="0"/>
        <w:jc w:val="both"/>
        <w:rPr>
          <w:szCs w:val="18"/>
        </w:rPr>
      </w:pPr>
      <w:r w:rsidRPr="00001E78">
        <w:rPr>
          <w:szCs w:val="18"/>
        </w:rPr>
        <w:t>zvedáky a navijáky.</w:t>
      </w:r>
    </w:p>
    <w:p w14:paraId="3BDF8E6B" w14:textId="77777777" w:rsidR="0018669C" w:rsidRPr="0018669C" w:rsidRDefault="0018669C" w:rsidP="00FD2ABA">
      <w:pPr>
        <w:spacing w:after="0"/>
        <w:jc w:val="both"/>
        <w:rPr>
          <w:caps/>
          <w:szCs w:val="18"/>
        </w:rPr>
      </w:pPr>
      <w:r w:rsidRPr="0018669C">
        <w:rPr>
          <w:b/>
          <w:szCs w:val="18"/>
        </w:rPr>
        <w:br w:type="page"/>
      </w:r>
    </w:p>
    <w:p w14:paraId="0A678514" w14:textId="0ABBF797" w:rsidR="0018669C" w:rsidRPr="0018669C" w:rsidRDefault="0018669C" w:rsidP="0018669C">
      <w:pPr>
        <w:spacing w:before="120" w:after="120"/>
        <w:contextualSpacing/>
        <w:jc w:val="right"/>
        <w:rPr>
          <w:szCs w:val="18"/>
        </w:rPr>
      </w:pPr>
      <w:r w:rsidRPr="0018669C">
        <w:rPr>
          <w:szCs w:val="18"/>
        </w:rPr>
        <w:lastRenderedPageBreak/>
        <w:t xml:space="preserve">Příloha č. </w:t>
      </w:r>
      <w:r w:rsidR="00FD2ABA">
        <w:rPr>
          <w:szCs w:val="18"/>
        </w:rPr>
        <w:t>5</w:t>
      </w:r>
      <w:r w:rsidRPr="0018669C">
        <w:rPr>
          <w:szCs w:val="18"/>
        </w:rPr>
        <w:t>/T</w:t>
      </w:r>
    </w:p>
    <w:p w14:paraId="4068FA73" w14:textId="77777777" w:rsidR="0018669C" w:rsidRPr="0018669C" w:rsidRDefault="0018669C" w:rsidP="0018669C">
      <w:pPr>
        <w:spacing w:after="0"/>
        <w:rPr>
          <w:szCs w:val="18"/>
        </w:rPr>
      </w:pPr>
    </w:p>
    <w:p w14:paraId="165CF1BC" w14:textId="77777777" w:rsidR="0018669C" w:rsidRPr="0018669C" w:rsidRDefault="0018669C" w:rsidP="00FD2ABA">
      <w:pPr>
        <w:numPr>
          <w:ilvl w:val="0"/>
          <w:numId w:val="12"/>
        </w:numPr>
        <w:spacing w:after="120"/>
        <w:ind w:left="0" w:firstLine="0"/>
        <w:jc w:val="both"/>
        <w:rPr>
          <w:b/>
          <w:caps/>
          <w:szCs w:val="18"/>
        </w:rPr>
      </w:pPr>
      <w:r w:rsidRPr="0018669C">
        <w:rPr>
          <w:b/>
          <w:caps/>
          <w:szCs w:val="18"/>
        </w:rPr>
        <w:t>Prostředky pro práci ve výšce a nad volnou hloubkou</w:t>
      </w:r>
    </w:p>
    <w:p w14:paraId="06B2789D" w14:textId="77777777" w:rsidR="0018669C" w:rsidRPr="0018669C" w:rsidRDefault="0018669C" w:rsidP="00FD2ABA">
      <w:pPr>
        <w:numPr>
          <w:ilvl w:val="0"/>
          <w:numId w:val="9"/>
        </w:numPr>
        <w:tabs>
          <w:tab w:val="left" w:pos="426"/>
        </w:tabs>
        <w:spacing w:after="120"/>
        <w:ind w:left="0" w:firstLine="0"/>
        <w:jc w:val="both"/>
        <w:rPr>
          <w:szCs w:val="18"/>
        </w:rPr>
      </w:pPr>
      <w:r w:rsidRPr="0018669C">
        <w:rPr>
          <w:szCs w:val="18"/>
        </w:rPr>
        <w:t>Prostředky pro práci ve výšce a nad volnou hloubkou (dále jen „prostředky VVH“) umožňují:</w:t>
      </w:r>
    </w:p>
    <w:p w14:paraId="07C9E52C" w14:textId="77777777" w:rsidR="0018669C" w:rsidRPr="0018669C" w:rsidRDefault="0018669C" w:rsidP="00FD2ABA">
      <w:pPr>
        <w:numPr>
          <w:ilvl w:val="0"/>
          <w:numId w:val="13"/>
        </w:numPr>
        <w:spacing w:after="0"/>
        <w:ind w:left="357" w:hanging="357"/>
        <w:jc w:val="both"/>
        <w:rPr>
          <w:szCs w:val="18"/>
        </w:rPr>
      </w:pPr>
      <w:r w:rsidRPr="0018669C">
        <w:rPr>
          <w:szCs w:val="18"/>
        </w:rPr>
        <w:t xml:space="preserve">výstup a sestup po laně, případně pohyb ve výšce a nad volnou hloubkou, </w:t>
      </w:r>
    </w:p>
    <w:p w14:paraId="67697D0F" w14:textId="77777777" w:rsidR="0018669C" w:rsidRPr="0018669C" w:rsidRDefault="0018669C" w:rsidP="00FD2ABA">
      <w:pPr>
        <w:numPr>
          <w:ilvl w:val="0"/>
          <w:numId w:val="13"/>
        </w:numPr>
        <w:spacing w:after="0"/>
        <w:ind w:left="357" w:hanging="357"/>
        <w:jc w:val="both"/>
        <w:rPr>
          <w:szCs w:val="18"/>
        </w:rPr>
      </w:pPr>
      <w:r w:rsidRPr="0018669C">
        <w:rPr>
          <w:szCs w:val="18"/>
        </w:rPr>
        <w:t xml:space="preserve">pracovní polohování, </w:t>
      </w:r>
    </w:p>
    <w:p w14:paraId="54EF8B81" w14:textId="77777777" w:rsidR="0018669C" w:rsidRPr="0018669C" w:rsidRDefault="0018669C" w:rsidP="00FD2ABA">
      <w:pPr>
        <w:numPr>
          <w:ilvl w:val="0"/>
          <w:numId w:val="13"/>
        </w:numPr>
        <w:spacing w:after="0"/>
        <w:ind w:left="357" w:hanging="357"/>
        <w:jc w:val="both"/>
        <w:rPr>
          <w:szCs w:val="18"/>
        </w:rPr>
      </w:pPr>
      <w:r w:rsidRPr="0018669C">
        <w:rPr>
          <w:szCs w:val="18"/>
        </w:rPr>
        <w:t xml:space="preserve">zamezit pádu z výšky, </w:t>
      </w:r>
    </w:p>
    <w:p w14:paraId="04C7B2A7" w14:textId="77777777" w:rsidR="0018669C" w:rsidRPr="0018669C" w:rsidRDefault="0018669C" w:rsidP="00FD2ABA">
      <w:pPr>
        <w:numPr>
          <w:ilvl w:val="0"/>
          <w:numId w:val="13"/>
        </w:numPr>
        <w:spacing w:after="0"/>
        <w:ind w:left="357" w:hanging="357"/>
        <w:jc w:val="both"/>
        <w:rPr>
          <w:szCs w:val="18"/>
        </w:rPr>
      </w:pPr>
      <w:r w:rsidRPr="0018669C">
        <w:rPr>
          <w:szCs w:val="18"/>
        </w:rPr>
        <w:t xml:space="preserve">zachycení pádu z výšky, </w:t>
      </w:r>
    </w:p>
    <w:p w14:paraId="7C1D5B86" w14:textId="77777777" w:rsidR="0018669C" w:rsidRPr="0018669C" w:rsidRDefault="0018669C" w:rsidP="00FD2ABA">
      <w:pPr>
        <w:numPr>
          <w:ilvl w:val="0"/>
          <w:numId w:val="13"/>
        </w:numPr>
        <w:spacing w:after="0"/>
        <w:ind w:left="357" w:hanging="357"/>
        <w:jc w:val="both"/>
        <w:rPr>
          <w:szCs w:val="18"/>
        </w:rPr>
      </w:pPr>
      <w:r w:rsidRPr="0018669C">
        <w:rPr>
          <w:szCs w:val="18"/>
        </w:rPr>
        <w:t xml:space="preserve">vytváření kotevních bodů, </w:t>
      </w:r>
    </w:p>
    <w:p w14:paraId="0D4D1FFD" w14:textId="77777777" w:rsidR="0018669C" w:rsidRPr="0018669C" w:rsidRDefault="0018669C" w:rsidP="00FD2ABA">
      <w:pPr>
        <w:numPr>
          <w:ilvl w:val="0"/>
          <w:numId w:val="13"/>
        </w:numPr>
        <w:spacing w:after="0"/>
        <w:ind w:left="357" w:hanging="357"/>
        <w:jc w:val="both"/>
        <w:rPr>
          <w:szCs w:val="18"/>
        </w:rPr>
      </w:pPr>
      <w:r w:rsidRPr="0018669C">
        <w:rPr>
          <w:szCs w:val="18"/>
        </w:rPr>
        <w:t>záchranu a evakuaci osob, zvířat a majetku z výšky a volné hloubky,</w:t>
      </w:r>
    </w:p>
    <w:p w14:paraId="62D0ED92" w14:textId="77777777" w:rsidR="0018669C" w:rsidRPr="0018669C" w:rsidRDefault="0018669C" w:rsidP="00FD2ABA">
      <w:pPr>
        <w:numPr>
          <w:ilvl w:val="0"/>
          <w:numId w:val="13"/>
        </w:numPr>
        <w:spacing w:after="120"/>
        <w:ind w:left="357" w:hanging="357"/>
        <w:jc w:val="both"/>
        <w:rPr>
          <w:szCs w:val="18"/>
        </w:rPr>
      </w:pPr>
      <w:r w:rsidRPr="0018669C">
        <w:rPr>
          <w:szCs w:val="18"/>
        </w:rPr>
        <w:t>jiné činnosti ve výšce a nad volnou hloubkou.</w:t>
      </w:r>
    </w:p>
    <w:p w14:paraId="0436F0E1" w14:textId="77777777" w:rsidR="0018669C" w:rsidRPr="0018669C" w:rsidRDefault="0018669C" w:rsidP="00FD2ABA">
      <w:pPr>
        <w:numPr>
          <w:ilvl w:val="0"/>
          <w:numId w:val="9"/>
        </w:numPr>
        <w:tabs>
          <w:tab w:val="left" w:pos="426"/>
        </w:tabs>
        <w:spacing w:after="120"/>
        <w:ind w:left="0" w:firstLine="0"/>
        <w:jc w:val="both"/>
        <w:rPr>
          <w:szCs w:val="18"/>
        </w:rPr>
      </w:pPr>
      <w:r w:rsidRPr="0018669C">
        <w:rPr>
          <w:szCs w:val="18"/>
        </w:rPr>
        <w:t xml:space="preserve">Prostředky VVH se dělí </w:t>
      </w:r>
      <w:proofErr w:type="gramStart"/>
      <w:r w:rsidRPr="0018669C">
        <w:rPr>
          <w:szCs w:val="18"/>
        </w:rPr>
        <w:t>na</w:t>
      </w:r>
      <w:proofErr w:type="gramEnd"/>
      <w:r w:rsidRPr="0018669C">
        <w:rPr>
          <w:szCs w:val="18"/>
        </w:rPr>
        <w:t>:</w:t>
      </w:r>
    </w:p>
    <w:p w14:paraId="4AC39E5C" w14:textId="77777777" w:rsidR="0018669C" w:rsidRPr="0018669C" w:rsidRDefault="0018669C" w:rsidP="00FD2ABA">
      <w:pPr>
        <w:spacing w:after="0"/>
        <w:jc w:val="both"/>
        <w:rPr>
          <w:szCs w:val="18"/>
        </w:rPr>
      </w:pPr>
      <w:r w:rsidRPr="0018669C">
        <w:rPr>
          <w:b/>
          <w:szCs w:val="18"/>
        </w:rPr>
        <w:t>lana</w:t>
      </w:r>
      <w:r w:rsidRPr="0018669C">
        <w:rPr>
          <w:szCs w:val="18"/>
        </w:rPr>
        <w:t xml:space="preserve"> – </w:t>
      </w:r>
      <w:proofErr w:type="spellStart"/>
      <w:r w:rsidRPr="0018669C">
        <w:rPr>
          <w:szCs w:val="18"/>
        </w:rPr>
        <w:t>nízkoprůtažné</w:t>
      </w:r>
      <w:proofErr w:type="spellEnd"/>
      <w:r w:rsidRPr="0018669C">
        <w:rPr>
          <w:szCs w:val="18"/>
        </w:rPr>
        <w:t xml:space="preserve"> lano s opláštěným jádrem, horolezecké dynamické lano, </w:t>
      </w:r>
    </w:p>
    <w:p w14:paraId="4D9F1938" w14:textId="77777777" w:rsidR="0018669C" w:rsidRPr="0018669C" w:rsidRDefault="0018669C" w:rsidP="00FD2ABA">
      <w:pPr>
        <w:spacing w:after="0"/>
        <w:jc w:val="both"/>
        <w:rPr>
          <w:szCs w:val="18"/>
        </w:rPr>
      </w:pPr>
      <w:r w:rsidRPr="0018669C">
        <w:rPr>
          <w:b/>
          <w:szCs w:val="18"/>
        </w:rPr>
        <w:t>pásy a postroje</w:t>
      </w:r>
      <w:r w:rsidRPr="0018669C">
        <w:rPr>
          <w:szCs w:val="18"/>
        </w:rPr>
        <w:t xml:space="preserve"> – sedací postroj, zachycovací postroj, pracovní polohovací pás, záchranný postroj a záchranná smyčka,</w:t>
      </w:r>
    </w:p>
    <w:p w14:paraId="6B976577" w14:textId="77777777" w:rsidR="0018669C" w:rsidRPr="0018669C" w:rsidRDefault="0018669C" w:rsidP="00FD2ABA">
      <w:pPr>
        <w:spacing w:after="0"/>
        <w:jc w:val="both"/>
        <w:rPr>
          <w:szCs w:val="18"/>
        </w:rPr>
      </w:pPr>
      <w:r w:rsidRPr="0018669C">
        <w:rPr>
          <w:b/>
          <w:szCs w:val="18"/>
        </w:rPr>
        <w:t>ostatní textilní materiál</w:t>
      </w:r>
      <w:r w:rsidRPr="0018669C">
        <w:rPr>
          <w:szCs w:val="18"/>
        </w:rPr>
        <w:t xml:space="preserve"> – smyčka, popruh, pomocná šňůra, tlumič pádu, provazový žebřík, popruhový žebřík, chránička na lano, </w:t>
      </w:r>
    </w:p>
    <w:p w14:paraId="2A1C6431" w14:textId="77777777" w:rsidR="0018669C" w:rsidRPr="0018669C" w:rsidRDefault="0018669C" w:rsidP="00FD2ABA">
      <w:pPr>
        <w:spacing w:after="0"/>
        <w:jc w:val="both"/>
        <w:rPr>
          <w:szCs w:val="18"/>
        </w:rPr>
      </w:pPr>
      <w:r w:rsidRPr="0018669C">
        <w:rPr>
          <w:b/>
          <w:szCs w:val="18"/>
        </w:rPr>
        <w:t>karabiny a spojky</w:t>
      </w:r>
      <w:r w:rsidRPr="0018669C">
        <w:rPr>
          <w:szCs w:val="18"/>
        </w:rPr>
        <w:t>,</w:t>
      </w:r>
    </w:p>
    <w:p w14:paraId="1E3C7D1A" w14:textId="77777777" w:rsidR="0018669C" w:rsidRPr="0018669C" w:rsidRDefault="0018669C" w:rsidP="00FD2ABA">
      <w:pPr>
        <w:spacing w:after="0"/>
        <w:jc w:val="both"/>
        <w:rPr>
          <w:szCs w:val="18"/>
        </w:rPr>
      </w:pPr>
      <w:r w:rsidRPr="0018669C">
        <w:rPr>
          <w:b/>
          <w:szCs w:val="18"/>
        </w:rPr>
        <w:t>ostatní kovový materiál</w:t>
      </w:r>
      <w:r w:rsidRPr="0018669C">
        <w:rPr>
          <w:szCs w:val="18"/>
        </w:rPr>
        <w:t xml:space="preserve"> – slaňovací prostředek, lanová </w:t>
      </w:r>
      <w:proofErr w:type="spellStart"/>
      <w:r w:rsidRPr="0018669C">
        <w:rPr>
          <w:szCs w:val="18"/>
        </w:rPr>
        <w:t>svěra</w:t>
      </w:r>
      <w:proofErr w:type="spellEnd"/>
      <w:r w:rsidRPr="0018669C">
        <w:rPr>
          <w:szCs w:val="18"/>
        </w:rPr>
        <w:t xml:space="preserve"> (</w:t>
      </w:r>
      <w:proofErr w:type="spellStart"/>
      <w:r w:rsidRPr="0018669C">
        <w:rPr>
          <w:szCs w:val="18"/>
        </w:rPr>
        <w:t>blokant</w:t>
      </w:r>
      <w:proofErr w:type="spellEnd"/>
      <w:r w:rsidRPr="0018669C">
        <w:rPr>
          <w:szCs w:val="18"/>
        </w:rPr>
        <w:t xml:space="preserve">), jisticí prostředek, kladka, spojovací prostředek, zachycovač pádu, prostředky pro technické lezení, ocelová kotvící smyčka, skalní skoba, šroub do ledu, horolezecké kladivo, </w:t>
      </w:r>
      <w:proofErr w:type="spellStart"/>
      <w:r w:rsidRPr="0018669C">
        <w:rPr>
          <w:szCs w:val="18"/>
        </w:rPr>
        <w:t>vklíněnec</w:t>
      </w:r>
      <w:proofErr w:type="spellEnd"/>
      <w:r w:rsidRPr="0018669C">
        <w:rPr>
          <w:szCs w:val="18"/>
        </w:rPr>
        <w:t xml:space="preserve">, mechanický </w:t>
      </w:r>
      <w:proofErr w:type="spellStart"/>
      <w:r w:rsidRPr="0018669C">
        <w:rPr>
          <w:szCs w:val="18"/>
        </w:rPr>
        <w:t>vklíněnec</w:t>
      </w:r>
      <w:proofErr w:type="spellEnd"/>
      <w:r w:rsidRPr="0018669C">
        <w:rPr>
          <w:szCs w:val="18"/>
        </w:rPr>
        <w:t xml:space="preserve">, zavrtávaná skoba, kotevní deska, hranová kladka, otočný závěs, kotvicí zařízení, </w:t>
      </w:r>
    </w:p>
    <w:p w14:paraId="119804FF" w14:textId="77777777" w:rsidR="0018669C" w:rsidRPr="0018669C" w:rsidRDefault="0018669C" w:rsidP="00FD2ABA">
      <w:pPr>
        <w:spacing w:after="0"/>
        <w:jc w:val="both"/>
        <w:rPr>
          <w:szCs w:val="18"/>
        </w:rPr>
      </w:pPr>
      <w:r w:rsidRPr="0018669C">
        <w:rPr>
          <w:b/>
          <w:szCs w:val="18"/>
        </w:rPr>
        <w:t>speciální prostředky pro vytahování a spouštění</w:t>
      </w:r>
      <w:r w:rsidRPr="0018669C">
        <w:rPr>
          <w:szCs w:val="18"/>
        </w:rPr>
        <w:t xml:space="preserve"> – zařízení pro vytahování a spouštění, motorový naviják, lanový naviják, trojnožky a ramena, záchranná nosítka, transportní sedačka, závěsný oblouk,</w:t>
      </w:r>
    </w:p>
    <w:p w14:paraId="1004671B" w14:textId="74E9D5BA" w:rsidR="0018669C" w:rsidRPr="0018669C" w:rsidRDefault="0018669C" w:rsidP="00FD2ABA">
      <w:pPr>
        <w:spacing w:after="0"/>
        <w:jc w:val="both"/>
        <w:rPr>
          <w:szCs w:val="18"/>
        </w:rPr>
      </w:pPr>
      <w:r w:rsidRPr="0018669C">
        <w:rPr>
          <w:b/>
          <w:szCs w:val="18"/>
        </w:rPr>
        <w:t xml:space="preserve">ochranné prostředky </w:t>
      </w:r>
      <w:r w:rsidRPr="0018669C">
        <w:rPr>
          <w:szCs w:val="18"/>
        </w:rPr>
        <w:t>– přiléhavý oděv bez volných součástí, přilba pro lezeckou činnost,</w:t>
      </w:r>
      <w:r w:rsidR="00885B43">
        <w:rPr>
          <w:szCs w:val="18"/>
        </w:rPr>
        <w:t xml:space="preserve"> </w:t>
      </w:r>
      <w:r w:rsidRPr="0018669C">
        <w:rPr>
          <w:szCs w:val="18"/>
        </w:rPr>
        <w:t>obuv pro pohyb v exponovaných terénech,</w:t>
      </w:r>
      <w:r w:rsidR="00885B43">
        <w:rPr>
          <w:szCs w:val="18"/>
        </w:rPr>
        <w:t xml:space="preserve"> </w:t>
      </w:r>
      <w:r w:rsidRPr="0018669C">
        <w:rPr>
          <w:szCs w:val="18"/>
        </w:rPr>
        <w:t>ochranné brýle, ochrana sluchu, rukavice pro lezeckou činnost,</w:t>
      </w:r>
    </w:p>
    <w:p w14:paraId="13F440B1" w14:textId="77777777" w:rsidR="0018669C" w:rsidRPr="0018669C" w:rsidRDefault="0018669C" w:rsidP="00FD2ABA">
      <w:pPr>
        <w:spacing w:after="120"/>
        <w:jc w:val="both"/>
        <w:rPr>
          <w:szCs w:val="18"/>
        </w:rPr>
      </w:pPr>
      <w:r w:rsidRPr="0018669C">
        <w:rPr>
          <w:b/>
          <w:szCs w:val="18"/>
        </w:rPr>
        <w:t>ostatní materiál</w:t>
      </w:r>
      <w:r w:rsidRPr="0018669C">
        <w:rPr>
          <w:szCs w:val="18"/>
        </w:rPr>
        <w:t xml:space="preserve"> – stupačky na stromy, stoupací železa, cepín, nůž nebo obdobné zařízení, </w:t>
      </w:r>
      <w:proofErr w:type="spellStart"/>
      <w:r w:rsidRPr="0018669C">
        <w:rPr>
          <w:szCs w:val="18"/>
        </w:rPr>
        <w:t>čelová</w:t>
      </w:r>
      <w:proofErr w:type="spellEnd"/>
      <w:r w:rsidRPr="0018669C">
        <w:rPr>
          <w:szCs w:val="18"/>
        </w:rPr>
        <w:t xml:space="preserve"> svítilna, prostředky pro přestřelení neschůdných částí (praky, samo-stříly, pušky), transportní vak, dálkoměr.</w:t>
      </w:r>
    </w:p>
    <w:p w14:paraId="1C627D87" w14:textId="77777777" w:rsidR="0018669C" w:rsidRPr="0018669C" w:rsidRDefault="0018669C" w:rsidP="00FD2ABA">
      <w:pPr>
        <w:numPr>
          <w:ilvl w:val="0"/>
          <w:numId w:val="9"/>
        </w:numPr>
        <w:tabs>
          <w:tab w:val="left" w:pos="426"/>
        </w:tabs>
        <w:spacing w:after="120"/>
        <w:ind w:left="0" w:firstLine="0"/>
        <w:jc w:val="both"/>
        <w:rPr>
          <w:szCs w:val="18"/>
        </w:rPr>
      </w:pPr>
      <w:r w:rsidRPr="0018669C">
        <w:rPr>
          <w:szCs w:val="18"/>
        </w:rPr>
        <w:t>Definice vybraných prostředků  VVH:</w:t>
      </w:r>
    </w:p>
    <w:p w14:paraId="09765281" w14:textId="77777777" w:rsidR="0018669C" w:rsidRPr="0018669C" w:rsidRDefault="0018669C" w:rsidP="00FD2ABA">
      <w:pPr>
        <w:spacing w:after="0"/>
        <w:jc w:val="both"/>
        <w:rPr>
          <w:szCs w:val="18"/>
        </w:rPr>
      </w:pPr>
      <w:r w:rsidRPr="0018669C">
        <w:rPr>
          <w:b/>
          <w:szCs w:val="18"/>
        </w:rPr>
        <w:t xml:space="preserve">horolezecké dynamické lano </w:t>
      </w:r>
      <w:r w:rsidRPr="0018669C">
        <w:rPr>
          <w:szCs w:val="18"/>
        </w:rPr>
        <w:t>je lano složené z jádra a opletu, které je schopno zachytit pád osoby při vzniku malé rázové síly. Je charakteristické velkou průtažností při zatížení. V jednotkách PO se používají dynamická lana jednoduchá,</w:t>
      </w:r>
    </w:p>
    <w:p w14:paraId="1B47C3A8" w14:textId="77777777" w:rsidR="0018669C" w:rsidRPr="0018669C" w:rsidRDefault="0018669C" w:rsidP="00FD2ABA">
      <w:pPr>
        <w:spacing w:after="0"/>
        <w:jc w:val="both"/>
        <w:rPr>
          <w:szCs w:val="18"/>
        </w:rPr>
      </w:pPr>
      <w:r w:rsidRPr="0018669C">
        <w:rPr>
          <w:b/>
          <w:szCs w:val="18"/>
        </w:rPr>
        <w:t>jisticí prostředek</w:t>
      </w:r>
      <w:r w:rsidRPr="0018669C">
        <w:rPr>
          <w:szCs w:val="18"/>
        </w:rPr>
        <w:t xml:space="preserve"> slouží k jištění prvolezce v situaci, kdy hrozí nebezpečí pádu. Pracuje na principu automatického sevření lana segmentem, který umožňuje prokluz lana, a tím snížení přenosu rázové síly na osobu,</w:t>
      </w:r>
    </w:p>
    <w:p w14:paraId="2B29BEA0" w14:textId="77777777" w:rsidR="0018669C" w:rsidRPr="0018669C" w:rsidRDefault="0018669C" w:rsidP="00FD2ABA">
      <w:pPr>
        <w:spacing w:after="0"/>
        <w:jc w:val="both"/>
        <w:rPr>
          <w:szCs w:val="18"/>
        </w:rPr>
      </w:pPr>
      <w:r w:rsidRPr="0018669C">
        <w:rPr>
          <w:b/>
          <w:szCs w:val="18"/>
        </w:rPr>
        <w:t xml:space="preserve">karabiny a spojky </w:t>
      </w:r>
      <w:r w:rsidRPr="0018669C">
        <w:rPr>
          <w:szCs w:val="18"/>
        </w:rPr>
        <w:t xml:space="preserve">jsou prostředky, které se dají otevřít a přímo nebo nepřímo zavěsit do kotevního bodu. Spojují jednotlivé články zajišťovacího řetězce. Pro záchranu osob se používají karabiny se zámkem a pojistkou zámku (mimo karabin typu Q) a minimální podélnou pevností 22 </w:t>
      </w:r>
      <w:proofErr w:type="spellStart"/>
      <w:r w:rsidRPr="0018669C">
        <w:rPr>
          <w:szCs w:val="18"/>
        </w:rPr>
        <w:t>kN</w:t>
      </w:r>
      <w:proofErr w:type="spellEnd"/>
      <w:r w:rsidRPr="0018669C">
        <w:rPr>
          <w:szCs w:val="18"/>
        </w:rPr>
        <w:t>,</w:t>
      </w:r>
    </w:p>
    <w:p w14:paraId="7B82DB9C" w14:textId="77777777" w:rsidR="0018669C" w:rsidRPr="0018669C" w:rsidRDefault="0018669C" w:rsidP="00FD2ABA">
      <w:pPr>
        <w:spacing w:after="0"/>
        <w:jc w:val="both"/>
        <w:rPr>
          <w:szCs w:val="18"/>
        </w:rPr>
      </w:pPr>
      <w:r w:rsidRPr="0018669C">
        <w:rPr>
          <w:b/>
          <w:szCs w:val="18"/>
        </w:rPr>
        <w:t>kladka</w:t>
      </w:r>
      <w:r w:rsidRPr="0018669C">
        <w:rPr>
          <w:szCs w:val="18"/>
        </w:rPr>
        <w:t xml:space="preserve"> slouží pro snížení výsledné síly odporu lana při vytahování postižených osob, lezců, materiálu, slouží k transportu po lanovém přemostění, jsou využívány při budování kladkostrojů, dopínání lanového přemostění a řadě dalších činností,</w:t>
      </w:r>
    </w:p>
    <w:p w14:paraId="662FE78E" w14:textId="12F7A1DF" w:rsidR="0018669C" w:rsidRDefault="0018669C" w:rsidP="00FD2ABA">
      <w:pPr>
        <w:spacing w:after="0"/>
        <w:jc w:val="both"/>
        <w:rPr>
          <w:szCs w:val="18"/>
        </w:rPr>
      </w:pPr>
      <w:r w:rsidRPr="0018669C">
        <w:rPr>
          <w:b/>
          <w:szCs w:val="18"/>
        </w:rPr>
        <w:t>kotvící zařízení</w:t>
      </w:r>
      <w:r w:rsidRPr="0018669C">
        <w:rPr>
          <w:szCs w:val="18"/>
        </w:rPr>
        <w:t xml:space="preserve"> s jedním nebo více kotvícími body je určeno k připojení prostředky VVH,</w:t>
      </w:r>
    </w:p>
    <w:p w14:paraId="41099EB6" w14:textId="3A164EE6" w:rsidR="00FD2ABA" w:rsidRDefault="00FD2ABA" w:rsidP="00FD2ABA">
      <w:pPr>
        <w:spacing w:after="0"/>
        <w:jc w:val="both"/>
        <w:rPr>
          <w:szCs w:val="18"/>
        </w:rPr>
      </w:pPr>
    </w:p>
    <w:p w14:paraId="56D32467" w14:textId="77777777" w:rsidR="0018669C" w:rsidRPr="0018669C" w:rsidRDefault="0018669C" w:rsidP="00FD2ABA">
      <w:pPr>
        <w:spacing w:after="0"/>
        <w:jc w:val="both"/>
        <w:rPr>
          <w:szCs w:val="18"/>
        </w:rPr>
      </w:pPr>
      <w:r w:rsidRPr="0018669C">
        <w:rPr>
          <w:b/>
          <w:szCs w:val="18"/>
        </w:rPr>
        <w:lastRenderedPageBreak/>
        <w:t xml:space="preserve">lanová </w:t>
      </w:r>
      <w:proofErr w:type="spellStart"/>
      <w:r w:rsidRPr="0018669C">
        <w:rPr>
          <w:b/>
          <w:szCs w:val="18"/>
        </w:rPr>
        <w:t>svěra</w:t>
      </w:r>
      <w:proofErr w:type="spellEnd"/>
      <w:r w:rsidRPr="0018669C">
        <w:rPr>
          <w:szCs w:val="18"/>
        </w:rPr>
        <w:t xml:space="preserve"> (</w:t>
      </w:r>
      <w:proofErr w:type="spellStart"/>
      <w:r w:rsidRPr="0018669C">
        <w:rPr>
          <w:szCs w:val="18"/>
        </w:rPr>
        <w:t>blokant</w:t>
      </w:r>
      <w:proofErr w:type="spellEnd"/>
      <w:r w:rsidRPr="0018669C">
        <w:rPr>
          <w:szCs w:val="18"/>
        </w:rPr>
        <w:t xml:space="preserve">) je prostředek, který nasazen na vhodně silné lano (obvykle </w:t>
      </w:r>
      <w:r w:rsidRPr="0018669C">
        <w:rPr>
          <w:szCs w:val="18"/>
        </w:rPr>
        <w:br/>
        <w:t>o průměru 9 až 13 milimetrů) se v jednom směru lehce posouvá a ve druhém směru na laně blokuje sevřením lana,</w:t>
      </w:r>
    </w:p>
    <w:p w14:paraId="7D2859E2" w14:textId="4A741DEF" w:rsidR="0018669C" w:rsidRPr="0018669C" w:rsidRDefault="0018669C" w:rsidP="00FD2ABA">
      <w:pPr>
        <w:spacing w:after="0"/>
        <w:jc w:val="both"/>
        <w:rPr>
          <w:szCs w:val="18"/>
        </w:rPr>
      </w:pPr>
      <w:proofErr w:type="spellStart"/>
      <w:r w:rsidRPr="0018669C">
        <w:rPr>
          <w:b/>
          <w:szCs w:val="18"/>
        </w:rPr>
        <w:t>nízkoprůtažné</w:t>
      </w:r>
      <w:proofErr w:type="spellEnd"/>
      <w:r w:rsidRPr="0018669C">
        <w:rPr>
          <w:b/>
          <w:szCs w:val="18"/>
        </w:rPr>
        <w:t xml:space="preserve"> lano s opláštěným jádrem </w:t>
      </w:r>
      <w:r w:rsidRPr="0018669C">
        <w:rPr>
          <w:szCs w:val="18"/>
        </w:rPr>
        <w:t>je lano složené z jádra a opletu, které lze použít pro práci v lanovém přístupu, pracovní polohová</w:t>
      </w:r>
      <w:r w:rsidR="00836B10">
        <w:rPr>
          <w:szCs w:val="18"/>
        </w:rPr>
        <w:t xml:space="preserve">ní a zadržení, pro speleologii </w:t>
      </w:r>
      <w:r w:rsidRPr="0018669C">
        <w:rPr>
          <w:szCs w:val="18"/>
        </w:rPr>
        <w:t>a záchranu, je charakteristické malou průtažností při zatížení,</w:t>
      </w:r>
    </w:p>
    <w:p w14:paraId="100D2479" w14:textId="77777777" w:rsidR="0018669C" w:rsidRPr="0018669C" w:rsidRDefault="0018669C" w:rsidP="00FD2ABA">
      <w:pPr>
        <w:spacing w:after="0"/>
        <w:jc w:val="both"/>
        <w:rPr>
          <w:szCs w:val="18"/>
        </w:rPr>
      </w:pPr>
      <w:r w:rsidRPr="0018669C">
        <w:rPr>
          <w:b/>
          <w:szCs w:val="18"/>
        </w:rPr>
        <w:t>polohovací pás</w:t>
      </w:r>
      <w:r w:rsidRPr="0018669C">
        <w:rPr>
          <w:szCs w:val="18"/>
        </w:rPr>
        <w:t xml:space="preserve"> slouží pro pracovní polohování a oporu těla. Je tvořen prvky obepínající tělo, které vhodným uspořádáním a sestavením spolu s pracovním polohovacím spojovacím prostředkem (součást pro připevnění pracovního polohovacího pásu kolem konstrukce) udrží uživatele během práce ve výšce. Lze jej použít ve statickém režimu,</w:t>
      </w:r>
    </w:p>
    <w:p w14:paraId="633CE2B0" w14:textId="77777777" w:rsidR="0018669C" w:rsidRPr="0018669C" w:rsidRDefault="0018669C" w:rsidP="00FD2ABA">
      <w:pPr>
        <w:spacing w:after="0"/>
        <w:jc w:val="both"/>
        <w:rPr>
          <w:szCs w:val="18"/>
        </w:rPr>
      </w:pPr>
      <w:r w:rsidRPr="0018669C">
        <w:rPr>
          <w:b/>
          <w:szCs w:val="18"/>
        </w:rPr>
        <w:t>pomocná šňůra</w:t>
      </w:r>
      <w:r w:rsidRPr="0018669C">
        <w:rPr>
          <w:szCs w:val="18"/>
        </w:rPr>
        <w:t xml:space="preserve"> je lano nebo šňůra o určité délce s jádrem a opletem a jmenovitým průměrem od 4 mm do 8 mm,</w:t>
      </w:r>
    </w:p>
    <w:p w14:paraId="31D164A3" w14:textId="6185E70F" w:rsidR="0018669C" w:rsidRPr="0018669C" w:rsidRDefault="0018669C" w:rsidP="00FD2ABA">
      <w:pPr>
        <w:spacing w:after="0"/>
        <w:jc w:val="both"/>
        <w:rPr>
          <w:szCs w:val="18"/>
        </w:rPr>
      </w:pPr>
      <w:r w:rsidRPr="0018669C">
        <w:rPr>
          <w:b/>
          <w:szCs w:val="18"/>
        </w:rPr>
        <w:t>popruh</w:t>
      </w:r>
      <w:r w:rsidRPr="0018669C">
        <w:rPr>
          <w:szCs w:val="18"/>
        </w:rPr>
        <w:t xml:space="preserve"> je dlouhý, úzký, plochý textilní pás, určený ke statickému namáhání, nikoliv k absorbování dynamické energie. Minimální nosnost popruhu pro použití v jednotkách je </w:t>
      </w:r>
      <w:r w:rsidR="00FD2ABA">
        <w:rPr>
          <w:szCs w:val="18"/>
        </w:rPr>
        <w:br/>
      </w:r>
      <w:r w:rsidRPr="0018669C">
        <w:rPr>
          <w:szCs w:val="18"/>
        </w:rPr>
        <w:t xml:space="preserve">15 </w:t>
      </w:r>
      <w:proofErr w:type="spellStart"/>
      <w:r w:rsidRPr="0018669C">
        <w:rPr>
          <w:szCs w:val="18"/>
        </w:rPr>
        <w:t>kN</w:t>
      </w:r>
      <w:proofErr w:type="spellEnd"/>
      <w:r w:rsidRPr="0018669C">
        <w:rPr>
          <w:szCs w:val="18"/>
        </w:rPr>
        <w:t>,</w:t>
      </w:r>
    </w:p>
    <w:p w14:paraId="490E8DDE" w14:textId="77777777" w:rsidR="0018669C" w:rsidRPr="0018669C" w:rsidRDefault="0018669C" w:rsidP="00FD2ABA">
      <w:pPr>
        <w:spacing w:after="0"/>
        <w:jc w:val="both"/>
        <w:rPr>
          <w:szCs w:val="18"/>
        </w:rPr>
      </w:pPr>
      <w:r w:rsidRPr="0018669C">
        <w:rPr>
          <w:b/>
          <w:szCs w:val="18"/>
        </w:rPr>
        <w:t>sedací postroj</w:t>
      </w:r>
      <w:r w:rsidRPr="0018669C">
        <w:rPr>
          <w:szCs w:val="18"/>
        </w:rPr>
        <w:t xml:space="preserve"> je určen k podepření těla osoby při vědomí v sedu ve visu na laně, skládající se z popruhů a přezek s nízkým bodem připojení. Lze jej použít ve statickém režimu,</w:t>
      </w:r>
    </w:p>
    <w:p w14:paraId="4E655085" w14:textId="77777777" w:rsidR="0018669C" w:rsidRPr="0018669C" w:rsidRDefault="0018669C" w:rsidP="00FD2ABA">
      <w:pPr>
        <w:spacing w:after="0"/>
        <w:jc w:val="both"/>
        <w:rPr>
          <w:szCs w:val="18"/>
        </w:rPr>
      </w:pPr>
      <w:r w:rsidRPr="0018669C">
        <w:rPr>
          <w:b/>
          <w:szCs w:val="18"/>
        </w:rPr>
        <w:t>slaňovací prostředek</w:t>
      </w:r>
      <w:r w:rsidRPr="0018669C">
        <w:rPr>
          <w:szCs w:val="18"/>
        </w:rPr>
        <w:t xml:space="preserve"> je zařízení, pomocí kterého může osoba v omezené rychlosti slaňovat z pozice vyšší na pozici nižší, buď sama, nebo pomocí druhé osoby.</w:t>
      </w:r>
    </w:p>
    <w:p w14:paraId="1FCED41D" w14:textId="77777777" w:rsidR="0018669C" w:rsidRPr="0018669C" w:rsidRDefault="0018669C" w:rsidP="00FD2ABA">
      <w:pPr>
        <w:spacing w:after="0"/>
        <w:jc w:val="both"/>
        <w:rPr>
          <w:szCs w:val="18"/>
        </w:rPr>
      </w:pPr>
      <w:r w:rsidRPr="0018669C">
        <w:rPr>
          <w:b/>
          <w:szCs w:val="18"/>
        </w:rPr>
        <w:t>smyčka</w:t>
      </w:r>
      <w:r w:rsidRPr="0018669C">
        <w:rPr>
          <w:szCs w:val="18"/>
        </w:rPr>
        <w:t xml:space="preserve"> je popruh, pomocná šňůra nebo část lana spojená sešitím nebo jiným způsobem,</w:t>
      </w:r>
    </w:p>
    <w:p w14:paraId="5CAC0F2F" w14:textId="77777777" w:rsidR="0018669C" w:rsidRPr="0018669C" w:rsidRDefault="0018669C" w:rsidP="00FD2ABA">
      <w:pPr>
        <w:spacing w:after="0"/>
        <w:jc w:val="both"/>
        <w:rPr>
          <w:szCs w:val="18"/>
        </w:rPr>
      </w:pPr>
      <w:r w:rsidRPr="0018669C">
        <w:rPr>
          <w:b/>
          <w:szCs w:val="18"/>
        </w:rPr>
        <w:t xml:space="preserve">spojovací prostředek </w:t>
      </w:r>
      <w:r w:rsidRPr="0018669C">
        <w:rPr>
          <w:szCs w:val="18"/>
        </w:rPr>
        <w:t>je prvek nebo součást systému zachycení pádu (lano, drátěné lano, popruh, řetěz),</w:t>
      </w:r>
    </w:p>
    <w:p w14:paraId="4FCF762F" w14:textId="77777777" w:rsidR="0018669C" w:rsidRPr="0018669C" w:rsidRDefault="0018669C" w:rsidP="00FD2ABA">
      <w:pPr>
        <w:spacing w:after="0"/>
        <w:jc w:val="both"/>
        <w:rPr>
          <w:szCs w:val="18"/>
        </w:rPr>
      </w:pPr>
      <w:r w:rsidRPr="0018669C">
        <w:rPr>
          <w:b/>
          <w:szCs w:val="18"/>
        </w:rPr>
        <w:t>tlumič pádu</w:t>
      </w:r>
      <w:r w:rsidRPr="0018669C">
        <w:rPr>
          <w:szCs w:val="18"/>
        </w:rPr>
        <w:t xml:space="preserve"> zabezpečuje bezpečné zastavení pádu z výšky. Tlumič pádu musí mít schopnost pohltit pádovou energii jejím rozptýlením tak, že padající osoba neabsorbuje plnou rázovou sílu vzniklou pádem,</w:t>
      </w:r>
    </w:p>
    <w:p w14:paraId="64F5C96E" w14:textId="77777777" w:rsidR="0018669C" w:rsidRPr="0018669C" w:rsidRDefault="0018669C" w:rsidP="00FD2ABA">
      <w:pPr>
        <w:spacing w:after="0"/>
        <w:jc w:val="both"/>
        <w:rPr>
          <w:szCs w:val="18"/>
        </w:rPr>
      </w:pPr>
      <w:r w:rsidRPr="0018669C">
        <w:rPr>
          <w:b/>
          <w:szCs w:val="18"/>
        </w:rPr>
        <w:t>záchranná smyčka</w:t>
      </w:r>
      <w:r w:rsidRPr="0018669C">
        <w:rPr>
          <w:szCs w:val="18"/>
        </w:rPr>
        <w:t xml:space="preserve"> slouží pro provedení záchrany osoby. Je konstruována z navržených prvků tak, že během záchranné činnosti je zachraňovaný držen a ponechán v definované pozici,</w:t>
      </w:r>
    </w:p>
    <w:p w14:paraId="443D716E" w14:textId="77777777" w:rsidR="0018669C" w:rsidRPr="0018669C" w:rsidRDefault="0018669C" w:rsidP="00FD2ABA">
      <w:pPr>
        <w:spacing w:after="0"/>
        <w:jc w:val="both"/>
        <w:rPr>
          <w:szCs w:val="18"/>
        </w:rPr>
      </w:pPr>
      <w:r w:rsidRPr="0018669C">
        <w:rPr>
          <w:b/>
          <w:szCs w:val="18"/>
        </w:rPr>
        <w:t>záchranný postroj</w:t>
      </w:r>
      <w:r w:rsidRPr="0018669C">
        <w:rPr>
          <w:szCs w:val="18"/>
        </w:rPr>
        <w:t xml:space="preserve"> je určen k provedení záchrany osoby vytažením nebo spuštěním tak, že zachraňovaná osoba je ve visu na laně v sedu,</w:t>
      </w:r>
    </w:p>
    <w:p w14:paraId="04355518" w14:textId="77777777" w:rsidR="0018669C" w:rsidRPr="0018669C" w:rsidRDefault="0018669C" w:rsidP="00FD2ABA">
      <w:pPr>
        <w:spacing w:after="0"/>
        <w:jc w:val="both"/>
        <w:rPr>
          <w:szCs w:val="18"/>
        </w:rPr>
      </w:pPr>
      <w:r w:rsidRPr="0018669C">
        <w:rPr>
          <w:b/>
          <w:szCs w:val="18"/>
        </w:rPr>
        <w:t xml:space="preserve">zachycovací postroj </w:t>
      </w:r>
      <w:r w:rsidRPr="0018669C">
        <w:rPr>
          <w:szCs w:val="18"/>
        </w:rPr>
        <w:t xml:space="preserve">je svou konstrukcí určen k opoře těla při zachycení pádu. Zachycovací postroj může být složen z popruhů, smyček, přezek a jiných prvků, uspořádaných </w:t>
      </w:r>
      <w:r w:rsidRPr="0018669C">
        <w:rPr>
          <w:szCs w:val="18"/>
        </w:rPr>
        <w:br/>
        <w:t>a upravených pro přizpůsobení na tělo uživatele, pro zadržení při pádu a po jeho zachycení. Je nutné jej použít v dynamickém režimu při nebezpečí pádu,</w:t>
      </w:r>
    </w:p>
    <w:p w14:paraId="0D0E1BD1" w14:textId="77777777" w:rsidR="0018669C" w:rsidRPr="0018669C" w:rsidRDefault="0018669C" w:rsidP="00FD2ABA">
      <w:pPr>
        <w:spacing w:after="0"/>
        <w:jc w:val="both"/>
        <w:rPr>
          <w:szCs w:val="18"/>
        </w:rPr>
      </w:pPr>
      <w:r w:rsidRPr="0018669C">
        <w:rPr>
          <w:b/>
          <w:szCs w:val="18"/>
        </w:rPr>
        <w:t>zachycovač pádu</w:t>
      </w:r>
      <w:r w:rsidRPr="0018669C">
        <w:rPr>
          <w:szCs w:val="18"/>
        </w:rPr>
        <w:t xml:space="preserve"> zajišťuje bezpečné zachycení pádu z výšky,</w:t>
      </w:r>
    </w:p>
    <w:p w14:paraId="714DC6D6" w14:textId="77777777" w:rsidR="0018669C" w:rsidRPr="0018669C" w:rsidRDefault="0018669C" w:rsidP="00FD2ABA">
      <w:pPr>
        <w:spacing w:after="120"/>
        <w:jc w:val="both"/>
        <w:rPr>
          <w:szCs w:val="18"/>
        </w:rPr>
      </w:pPr>
      <w:r w:rsidRPr="0018669C">
        <w:rPr>
          <w:b/>
          <w:szCs w:val="18"/>
        </w:rPr>
        <w:t>zařízení pro vytahování a spouštění</w:t>
      </w:r>
      <w:r w:rsidRPr="0018669C">
        <w:rPr>
          <w:szCs w:val="18"/>
        </w:rPr>
        <w:t xml:space="preserve"> jsou prostředky pro vytahování a spouštění jedné nebo více osob.</w:t>
      </w:r>
    </w:p>
    <w:p w14:paraId="45D07E9C" w14:textId="77777777" w:rsidR="0018669C" w:rsidRPr="0018669C" w:rsidRDefault="0018669C" w:rsidP="00FD2ABA">
      <w:pPr>
        <w:spacing w:after="0"/>
        <w:jc w:val="both"/>
        <w:rPr>
          <w:szCs w:val="18"/>
        </w:rPr>
      </w:pPr>
    </w:p>
    <w:p w14:paraId="6A9604C8" w14:textId="77777777" w:rsidR="0018669C" w:rsidRPr="0018669C" w:rsidRDefault="0018669C" w:rsidP="00FD2ABA">
      <w:pPr>
        <w:numPr>
          <w:ilvl w:val="0"/>
          <w:numId w:val="12"/>
        </w:numPr>
        <w:spacing w:after="120"/>
        <w:ind w:left="0" w:firstLine="0"/>
        <w:jc w:val="both"/>
        <w:rPr>
          <w:b/>
          <w:caps/>
          <w:szCs w:val="18"/>
        </w:rPr>
      </w:pPr>
      <w:r w:rsidRPr="0018669C">
        <w:rPr>
          <w:b/>
          <w:caps/>
          <w:szCs w:val="18"/>
        </w:rPr>
        <w:t>PROSTŘEDKYpro práci na VODNÍ HLADINĚ</w:t>
      </w:r>
    </w:p>
    <w:p w14:paraId="18424BE5" w14:textId="77777777" w:rsidR="0018669C" w:rsidRPr="0018669C" w:rsidRDefault="0018669C" w:rsidP="00FD2ABA">
      <w:pPr>
        <w:numPr>
          <w:ilvl w:val="0"/>
          <w:numId w:val="10"/>
        </w:numPr>
        <w:tabs>
          <w:tab w:val="left" w:pos="426"/>
        </w:tabs>
        <w:spacing w:after="120"/>
        <w:ind w:left="0" w:firstLine="0"/>
        <w:jc w:val="both"/>
        <w:rPr>
          <w:szCs w:val="18"/>
        </w:rPr>
      </w:pPr>
      <w:r w:rsidRPr="0018669C">
        <w:rPr>
          <w:szCs w:val="18"/>
        </w:rPr>
        <w:t>Prostředky pro práci na vodní hladině (dále jen „prostředky NH“) umožňují:</w:t>
      </w:r>
    </w:p>
    <w:p w14:paraId="42663E7F" w14:textId="77777777" w:rsidR="0018669C" w:rsidRPr="0018669C" w:rsidRDefault="0018669C" w:rsidP="00FD2ABA">
      <w:pPr>
        <w:numPr>
          <w:ilvl w:val="0"/>
          <w:numId w:val="14"/>
        </w:numPr>
        <w:spacing w:after="0"/>
        <w:ind w:left="357" w:hanging="357"/>
        <w:jc w:val="both"/>
        <w:rPr>
          <w:szCs w:val="18"/>
        </w:rPr>
      </w:pPr>
      <w:r w:rsidRPr="0018669C">
        <w:rPr>
          <w:szCs w:val="18"/>
        </w:rPr>
        <w:t>práci na plavidlech,</w:t>
      </w:r>
    </w:p>
    <w:p w14:paraId="677871B7" w14:textId="77777777" w:rsidR="0018669C" w:rsidRPr="0018669C" w:rsidRDefault="0018669C" w:rsidP="00FD2ABA">
      <w:pPr>
        <w:numPr>
          <w:ilvl w:val="0"/>
          <w:numId w:val="14"/>
        </w:numPr>
        <w:spacing w:after="0"/>
        <w:ind w:left="357" w:hanging="357"/>
        <w:jc w:val="both"/>
        <w:rPr>
          <w:szCs w:val="18"/>
        </w:rPr>
      </w:pPr>
      <w:r w:rsidRPr="0018669C">
        <w:rPr>
          <w:szCs w:val="18"/>
        </w:rPr>
        <w:t>práci ve vodě,</w:t>
      </w:r>
    </w:p>
    <w:p w14:paraId="12AF62AF" w14:textId="77777777" w:rsidR="0018669C" w:rsidRPr="0018669C" w:rsidRDefault="0018669C" w:rsidP="00FD2ABA">
      <w:pPr>
        <w:numPr>
          <w:ilvl w:val="0"/>
          <w:numId w:val="14"/>
        </w:numPr>
        <w:spacing w:after="0"/>
        <w:ind w:left="357" w:hanging="357"/>
        <w:jc w:val="both"/>
        <w:rPr>
          <w:szCs w:val="18"/>
        </w:rPr>
      </w:pPr>
      <w:r w:rsidRPr="0018669C">
        <w:rPr>
          <w:szCs w:val="18"/>
        </w:rPr>
        <w:t>práci na zamrzlých hladinách,</w:t>
      </w:r>
    </w:p>
    <w:p w14:paraId="6D6987F2" w14:textId="77777777" w:rsidR="0018669C" w:rsidRPr="0018669C" w:rsidRDefault="0018669C" w:rsidP="00FD2ABA">
      <w:pPr>
        <w:numPr>
          <w:ilvl w:val="0"/>
          <w:numId w:val="14"/>
        </w:numPr>
        <w:spacing w:after="120"/>
        <w:ind w:left="357" w:hanging="357"/>
        <w:jc w:val="both"/>
        <w:rPr>
          <w:szCs w:val="18"/>
        </w:rPr>
      </w:pPr>
      <w:r w:rsidRPr="0018669C">
        <w:rPr>
          <w:szCs w:val="18"/>
        </w:rPr>
        <w:t>záchranu a evakuaci osob, zvířat a majetku z vody a zamrzlých hladin.</w:t>
      </w:r>
    </w:p>
    <w:p w14:paraId="04914DD9" w14:textId="77777777" w:rsidR="0018669C" w:rsidRPr="0018669C" w:rsidRDefault="0018669C" w:rsidP="00FD2ABA">
      <w:pPr>
        <w:numPr>
          <w:ilvl w:val="0"/>
          <w:numId w:val="10"/>
        </w:numPr>
        <w:tabs>
          <w:tab w:val="left" w:pos="426"/>
        </w:tabs>
        <w:spacing w:after="120"/>
        <w:ind w:left="0" w:firstLine="0"/>
        <w:jc w:val="both"/>
        <w:rPr>
          <w:szCs w:val="18"/>
        </w:rPr>
      </w:pPr>
      <w:r w:rsidRPr="0018669C">
        <w:rPr>
          <w:szCs w:val="18"/>
        </w:rPr>
        <w:t xml:space="preserve">Prostředky NH se dělí </w:t>
      </w:r>
      <w:proofErr w:type="gramStart"/>
      <w:r w:rsidRPr="0018669C">
        <w:rPr>
          <w:szCs w:val="18"/>
        </w:rPr>
        <w:t>na</w:t>
      </w:r>
      <w:proofErr w:type="gramEnd"/>
      <w:r w:rsidRPr="0018669C">
        <w:rPr>
          <w:szCs w:val="18"/>
        </w:rPr>
        <w:t>:</w:t>
      </w:r>
    </w:p>
    <w:p w14:paraId="556425C5" w14:textId="77777777" w:rsidR="0018669C" w:rsidRPr="0018669C" w:rsidRDefault="0018669C" w:rsidP="00FD2ABA">
      <w:pPr>
        <w:spacing w:after="0"/>
        <w:jc w:val="both"/>
        <w:rPr>
          <w:szCs w:val="18"/>
        </w:rPr>
      </w:pPr>
      <w:r w:rsidRPr="0018669C">
        <w:rPr>
          <w:b/>
          <w:szCs w:val="18"/>
        </w:rPr>
        <w:t>záchranná plavidla</w:t>
      </w:r>
      <w:r w:rsidRPr="0018669C">
        <w:rPr>
          <w:szCs w:val="18"/>
        </w:rPr>
        <w:t xml:space="preserve"> bez pevně zabudovaného motorového pohonu – nafukovací, pevná, se smíšenou konstrukcí,</w:t>
      </w:r>
    </w:p>
    <w:p w14:paraId="7E09C949" w14:textId="77777777" w:rsidR="0018669C" w:rsidRPr="0018669C" w:rsidRDefault="0018669C" w:rsidP="00FD2ABA">
      <w:pPr>
        <w:spacing w:after="0"/>
        <w:jc w:val="both"/>
        <w:rPr>
          <w:szCs w:val="18"/>
        </w:rPr>
      </w:pPr>
      <w:r w:rsidRPr="0018669C">
        <w:rPr>
          <w:b/>
          <w:szCs w:val="18"/>
        </w:rPr>
        <w:t>vybavení plavidel</w:t>
      </w:r>
      <w:r w:rsidRPr="0018669C">
        <w:rPr>
          <w:szCs w:val="18"/>
        </w:rPr>
        <w:t xml:space="preserve"> – pádlo, veslo, kotva, výlevka, vyvazovací a obvodové lano, nafukovací pumpa, nádrž na PHM, plovací vesta pro zachraňované,</w:t>
      </w:r>
    </w:p>
    <w:p w14:paraId="587BE3BD" w14:textId="77777777" w:rsidR="0018669C" w:rsidRPr="0018669C" w:rsidRDefault="0018669C" w:rsidP="00FD2ABA">
      <w:pPr>
        <w:spacing w:after="0"/>
        <w:jc w:val="both"/>
        <w:rPr>
          <w:szCs w:val="18"/>
        </w:rPr>
      </w:pPr>
      <w:r w:rsidRPr="0018669C">
        <w:rPr>
          <w:b/>
          <w:szCs w:val="18"/>
        </w:rPr>
        <w:lastRenderedPageBreak/>
        <w:t>záchranné prostředky</w:t>
      </w:r>
      <w:r w:rsidRPr="0018669C">
        <w:rPr>
          <w:szCs w:val="18"/>
        </w:rPr>
        <w:t xml:space="preserve"> – házecí pytlík, záchranný pás, záchranná podkova, karabina, smyčka, nůž, píšťala,</w:t>
      </w:r>
    </w:p>
    <w:p w14:paraId="23DCAAFE" w14:textId="77777777" w:rsidR="0018669C" w:rsidRPr="0018669C" w:rsidRDefault="0018669C" w:rsidP="00FD2ABA">
      <w:pPr>
        <w:spacing w:after="0"/>
        <w:jc w:val="both"/>
        <w:rPr>
          <w:szCs w:val="18"/>
        </w:rPr>
      </w:pPr>
      <w:r w:rsidRPr="0018669C">
        <w:rPr>
          <w:b/>
          <w:szCs w:val="18"/>
        </w:rPr>
        <w:t>osobní ochranné prostředky</w:t>
      </w:r>
      <w:r w:rsidRPr="0018669C">
        <w:rPr>
          <w:szCs w:val="18"/>
        </w:rPr>
        <w:t xml:space="preserve"> – plovací vesta pro hasiče, přilba pro práci na vodě, mokrý oděv, suchý oděv, </w:t>
      </w:r>
      <w:proofErr w:type="spellStart"/>
      <w:r w:rsidRPr="0018669C">
        <w:rPr>
          <w:szCs w:val="18"/>
        </w:rPr>
        <w:t>pododěv</w:t>
      </w:r>
      <w:proofErr w:type="spellEnd"/>
      <w:r w:rsidRPr="0018669C">
        <w:rPr>
          <w:szCs w:val="18"/>
        </w:rPr>
        <w:t>, rukavice, kukla,</w:t>
      </w:r>
    </w:p>
    <w:p w14:paraId="6398AA3D" w14:textId="77777777" w:rsidR="0018669C" w:rsidRPr="0018669C" w:rsidRDefault="0018669C" w:rsidP="00FD2ABA">
      <w:pPr>
        <w:spacing w:after="0"/>
        <w:jc w:val="both"/>
        <w:rPr>
          <w:szCs w:val="18"/>
        </w:rPr>
      </w:pPr>
      <w:r w:rsidRPr="0018669C">
        <w:rPr>
          <w:b/>
          <w:szCs w:val="18"/>
        </w:rPr>
        <w:t>prostředky k vyhledávání</w:t>
      </w:r>
      <w:r w:rsidRPr="0018669C">
        <w:rPr>
          <w:szCs w:val="18"/>
        </w:rPr>
        <w:t xml:space="preserve"> – trhací hák, bidlo a řetízek s háčky, </w:t>
      </w:r>
      <w:proofErr w:type="spellStart"/>
      <w:r w:rsidRPr="0018669C">
        <w:rPr>
          <w:szCs w:val="18"/>
        </w:rPr>
        <w:t>echolokátor</w:t>
      </w:r>
      <w:proofErr w:type="spellEnd"/>
      <w:r w:rsidRPr="0018669C">
        <w:rPr>
          <w:szCs w:val="18"/>
        </w:rPr>
        <w:t>,</w:t>
      </w:r>
    </w:p>
    <w:p w14:paraId="72C7C970" w14:textId="77777777" w:rsidR="0018669C" w:rsidRPr="0018669C" w:rsidRDefault="0018669C" w:rsidP="00FD2ABA">
      <w:pPr>
        <w:spacing w:after="0"/>
        <w:jc w:val="both"/>
        <w:rPr>
          <w:szCs w:val="18"/>
        </w:rPr>
      </w:pPr>
      <w:r w:rsidRPr="0018669C">
        <w:rPr>
          <w:b/>
          <w:szCs w:val="18"/>
        </w:rPr>
        <w:t>norné stěny</w:t>
      </w:r>
      <w:r w:rsidRPr="0018669C">
        <w:rPr>
          <w:szCs w:val="18"/>
        </w:rPr>
        <w:t xml:space="preserve"> a příslušenství,</w:t>
      </w:r>
    </w:p>
    <w:p w14:paraId="7587C160" w14:textId="77777777" w:rsidR="0018669C" w:rsidRPr="0018669C" w:rsidRDefault="0018669C" w:rsidP="00FD2ABA">
      <w:pPr>
        <w:spacing w:after="120"/>
        <w:jc w:val="both"/>
        <w:rPr>
          <w:szCs w:val="18"/>
        </w:rPr>
      </w:pPr>
      <w:r w:rsidRPr="0018669C">
        <w:rPr>
          <w:b/>
          <w:szCs w:val="18"/>
        </w:rPr>
        <w:t xml:space="preserve">protipovodňové prostředky </w:t>
      </w:r>
      <w:r w:rsidRPr="0018669C">
        <w:rPr>
          <w:szCs w:val="18"/>
        </w:rPr>
        <w:t xml:space="preserve">– </w:t>
      </w:r>
      <w:proofErr w:type="spellStart"/>
      <w:r w:rsidRPr="0018669C">
        <w:rPr>
          <w:szCs w:val="18"/>
        </w:rPr>
        <w:t>pryžotextilní</w:t>
      </w:r>
      <w:proofErr w:type="spellEnd"/>
      <w:r w:rsidRPr="0018669C">
        <w:rPr>
          <w:szCs w:val="18"/>
        </w:rPr>
        <w:t xml:space="preserve"> vaky a příslušenství, pytle, plničky pytlů.</w:t>
      </w:r>
    </w:p>
    <w:p w14:paraId="74126B18" w14:textId="77777777" w:rsidR="0018669C" w:rsidRPr="0018669C" w:rsidRDefault="0018669C" w:rsidP="00FD2ABA">
      <w:pPr>
        <w:numPr>
          <w:ilvl w:val="0"/>
          <w:numId w:val="10"/>
        </w:numPr>
        <w:tabs>
          <w:tab w:val="left" w:pos="426"/>
        </w:tabs>
        <w:spacing w:after="120"/>
        <w:ind w:left="0" w:firstLine="0"/>
        <w:jc w:val="both"/>
        <w:rPr>
          <w:szCs w:val="18"/>
        </w:rPr>
      </w:pPr>
      <w:r w:rsidRPr="0018669C">
        <w:rPr>
          <w:szCs w:val="18"/>
        </w:rPr>
        <w:t>Definice vybraných prostředků NH:</w:t>
      </w:r>
    </w:p>
    <w:p w14:paraId="01A3753A" w14:textId="77777777" w:rsidR="0018669C" w:rsidRPr="0018669C" w:rsidRDefault="0018669C" w:rsidP="00FD2ABA">
      <w:pPr>
        <w:spacing w:after="0"/>
        <w:jc w:val="both"/>
        <w:rPr>
          <w:szCs w:val="18"/>
        </w:rPr>
      </w:pPr>
      <w:r w:rsidRPr="0018669C">
        <w:rPr>
          <w:b/>
          <w:szCs w:val="18"/>
        </w:rPr>
        <w:t xml:space="preserve">házecí pytlík </w:t>
      </w:r>
      <w:r w:rsidRPr="0018669C">
        <w:rPr>
          <w:szCs w:val="18"/>
        </w:rPr>
        <w:t xml:space="preserve">je záchranný prostředek k vyproštění osob z vody. Skládá se z obalu </w:t>
      </w:r>
      <w:r w:rsidRPr="0018669C">
        <w:rPr>
          <w:szCs w:val="18"/>
        </w:rPr>
        <w:br/>
        <w:t>a plovoucího lana délky zpravidla 15 až 25 m, se smyčkami na obou koncích. Lano je v pohotovostní poloze svinuto do obalu, se kterým je pevně spojeno.</w:t>
      </w:r>
    </w:p>
    <w:p w14:paraId="76D4EF22" w14:textId="77777777" w:rsidR="0018669C" w:rsidRPr="0018669C" w:rsidRDefault="0018669C" w:rsidP="00FD2ABA">
      <w:pPr>
        <w:spacing w:after="0"/>
        <w:jc w:val="both"/>
        <w:rPr>
          <w:szCs w:val="18"/>
        </w:rPr>
      </w:pPr>
      <w:r w:rsidRPr="0018669C">
        <w:rPr>
          <w:b/>
          <w:szCs w:val="18"/>
        </w:rPr>
        <w:t xml:space="preserve">mokrý oděv </w:t>
      </w:r>
      <w:r w:rsidRPr="0018669C">
        <w:rPr>
          <w:szCs w:val="18"/>
        </w:rPr>
        <w:t>je oděv zhotovený z tepelně izolačního materiálu (neoprenu), který pokrývá celé tělo nebo části těla a je určen ke snížení proudění vody podél pokožky uživatele,</w:t>
      </w:r>
    </w:p>
    <w:p w14:paraId="61E6ECFA" w14:textId="77777777" w:rsidR="0018669C" w:rsidRPr="0018669C" w:rsidRDefault="0018669C" w:rsidP="00FD2ABA">
      <w:pPr>
        <w:spacing w:after="0"/>
        <w:jc w:val="both"/>
        <w:rPr>
          <w:szCs w:val="18"/>
        </w:rPr>
      </w:pPr>
      <w:r w:rsidRPr="0018669C">
        <w:rPr>
          <w:b/>
          <w:szCs w:val="18"/>
        </w:rPr>
        <w:t xml:space="preserve">oděv pro práci na vodě a zamrzlých hladinách </w:t>
      </w:r>
      <w:r w:rsidRPr="0018669C">
        <w:rPr>
          <w:szCs w:val="18"/>
        </w:rPr>
        <w:t>je oděv chránící před chladem, zvýšeným odvodem tepla, poraněním a škodlivými vlivy znečištěného vodního prostředí,</w:t>
      </w:r>
    </w:p>
    <w:p w14:paraId="731E2156" w14:textId="77777777" w:rsidR="0018669C" w:rsidRPr="0018669C" w:rsidRDefault="0018669C" w:rsidP="00FD2ABA">
      <w:pPr>
        <w:spacing w:after="0"/>
        <w:jc w:val="both"/>
        <w:rPr>
          <w:szCs w:val="18"/>
        </w:rPr>
      </w:pPr>
      <w:r w:rsidRPr="0018669C">
        <w:rPr>
          <w:b/>
          <w:szCs w:val="18"/>
        </w:rPr>
        <w:t xml:space="preserve">plovací vesta </w:t>
      </w:r>
      <w:r w:rsidRPr="0018669C">
        <w:rPr>
          <w:szCs w:val="18"/>
        </w:rPr>
        <w:t>je osobní vztlakový prostředek, který při správném oblečení a použití ve vodě poskytne uživateli určitý vztlak,</w:t>
      </w:r>
    </w:p>
    <w:p w14:paraId="65F1DD5F" w14:textId="77777777" w:rsidR="0018669C" w:rsidRPr="0018669C" w:rsidRDefault="0018669C" w:rsidP="00FD2ABA">
      <w:pPr>
        <w:spacing w:after="0"/>
        <w:jc w:val="both"/>
        <w:rPr>
          <w:szCs w:val="18"/>
        </w:rPr>
      </w:pPr>
      <w:r w:rsidRPr="0018669C">
        <w:rPr>
          <w:b/>
          <w:szCs w:val="18"/>
        </w:rPr>
        <w:t xml:space="preserve">plovoucí lano </w:t>
      </w:r>
      <w:r w:rsidRPr="0018669C">
        <w:rPr>
          <w:szCs w:val="18"/>
        </w:rPr>
        <w:t>je lano, které díky vlastnostem materiálu plave na vodní hladině,</w:t>
      </w:r>
    </w:p>
    <w:p w14:paraId="0AC66C64" w14:textId="77777777" w:rsidR="0018669C" w:rsidRPr="0018669C" w:rsidRDefault="0018669C" w:rsidP="00FD2ABA">
      <w:pPr>
        <w:spacing w:after="0"/>
        <w:jc w:val="both"/>
        <w:rPr>
          <w:szCs w:val="18"/>
        </w:rPr>
      </w:pPr>
      <w:proofErr w:type="spellStart"/>
      <w:r w:rsidRPr="0018669C">
        <w:rPr>
          <w:b/>
          <w:szCs w:val="18"/>
        </w:rPr>
        <w:t>pododěv</w:t>
      </w:r>
      <w:proofErr w:type="spellEnd"/>
      <w:r w:rsidRPr="0018669C">
        <w:rPr>
          <w:b/>
          <w:szCs w:val="18"/>
        </w:rPr>
        <w:t xml:space="preserve"> </w:t>
      </w:r>
      <w:r w:rsidRPr="0018669C">
        <w:rPr>
          <w:szCs w:val="18"/>
        </w:rPr>
        <w:t>je příslušenství suchého oděvu (obvykle overal), zajišťující tepelně izolační vlastnosti oděvu,</w:t>
      </w:r>
    </w:p>
    <w:p w14:paraId="7938FADC" w14:textId="77777777" w:rsidR="0018669C" w:rsidRPr="0018669C" w:rsidRDefault="0018669C" w:rsidP="00FD2ABA">
      <w:pPr>
        <w:spacing w:after="0"/>
        <w:jc w:val="both"/>
        <w:rPr>
          <w:szCs w:val="18"/>
        </w:rPr>
      </w:pPr>
      <w:r w:rsidRPr="0018669C">
        <w:rPr>
          <w:b/>
          <w:szCs w:val="18"/>
        </w:rPr>
        <w:t xml:space="preserve">rukavice, kukla </w:t>
      </w:r>
      <w:r w:rsidRPr="0018669C">
        <w:rPr>
          <w:szCs w:val="18"/>
        </w:rPr>
        <w:t>jsou příslušenstvím oděvu (obvykle z neoprenu) a zajišťující ochranu rukou a hlavy před účinky chladu a mechanickými riziky,</w:t>
      </w:r>
    </w:p>
    <w:p w14:paraId="19FCD584" w14:textId="77777777" w:rsidR="0018669C" w:rsidRPr="0018669C" w:rsidRDefault="0018669C" w:rsidP="00FD2ABA">
      <w:pPr>
        <w:spacing w:after="120"/>
        <w:jc w:val="both"/>
        <w:rPr>
          <w:szCs w:val="18"/>
        </w:rPr>
      </w:pPr>
      <w:r w:rsidRPr="0018669C">
        <w:rPr>
          <w:b/>
          <w:szCs w:val="18"/>
        </w:rPr>
        <w:t xml:space="preserve">suchý oděv </w:t>
      </w:r>
      <w:r w:rsidRPr="0018669C">
        <w:rPr>
          <w:szCs w:val="18"/>
        </w:rPr>
        <w:t>je oděv, který pokrývá celé tělo nebo části těla a je určen k zabránění vniknutí vody při činnosti ve vodě.</w:t>
      </w:r>
    </w:p>
    <w:p w14:paraId="463A9F40" w14:textId="77777777" w:rsidR="0018669C" w:rsidRPr="0018669C" w:rsidRDefault="0018669C" w:rsidP="00FD2ABA">
      <w:pPr>
        <w:spacing w:after="0"/>
        <w:jc w:val="both"/>
        <w:rPr>
          <w:szCs w:val="18"/>
        </w:rPr>
      </w:pPr>
    </w:p>
    <w:p w14:paraId="51FC36EF" w14:textId="09F97D58" w:rsidR="0018669C" w:rsidRPr="0018669C" w:rsidRDefault="0018669C" w:rsidP="00FD2ABA">
      <w:pPr>
        <w:numPr>
          <w:ilvl w:val="0"/>
          <w:numId w:val="12"/>
        </w:numPr>
        <w:spacing w:after="120"/>
        <w:ind w:left="0" w:firstLine="0"/>
        <w:jc w:val="both"/>
        <w:rPr>
          <w:b/>
          <w:caps/>
          <w:szCs w:val="18"/>
        </w:rPr>
      </w:pPr>
      <w:r w:rsidRPr="0018669C">
        <w:rPr>
          <w:b/>
          <w:caps/>
          <w:szCs w:val="18"/>
        </w:rPr>
        <w:t xml:space="preserve">osobní ochranné </w:t>
      </w:r>
      <w:r w:rsidR="007B5D32">
        <w:rPr>
          <w:b/>
          <w:caps/>
          <w:szCs w:val="18"/>
        </w:rPr>
        <w:t xml:space="preserve">Pracovní </w:t>
      </w:r>
      <w:r w:rsidRPr="0018669C">
        <w:rPr>
          <w:b/>
          <w:caps/>
          <w:szCs w:val="18"/>
        </w:rPr>
        <w:t xml:space="preserve">prostředky pro Hasiče </w:t>
      </w:r>
    </w:p>
    <w:p w14:paraId="53D4631D" w14:textId="2CEFC109" w:rsidR="0018669C" w:rsidRPr="0018669C" w:rsidRDefault="0018669C" w:rsidP="00FD2ABA">
      <w:pPr>
        <w:numPr>
          <w:ilvl w:val="0"/>
          <w:numId w:val="11"/>
        </w:numPr>
        <w:tabs>
          <w:tab w:val="left" w:pos="426"/>
        </w:tabs>
        <w:spacing w:after="120"/>
        <w:ind w:left="0" w:firstLine="0"/>
        <w:jc w:val="both"/>
        <w:rPr>
          <w:szCs w:val="18"/>
        </w:rPr>
      </w:pPr>
      <w:r w:rsidRPr="0018669C">
        <w:rPr>
          <w:szCs w:val="18"/>
        </w:rPr>
        <w:t>OO</w:t>
      </w:r>
      <w:r w:rsidR="007B5D32">
        <w:rPr>
          <w:szCs w:val="18"/>
        </w:rPr>
        <w:t>P</w:t>
      </w:r>
      <w:r w:rsidR="00FD2ABA">
        <w:rPr>
          <w:szCs w:val="18"/>
        </w:rPr>
        <w:t xml:space="preserve">P </w:t>
      </w:r>
      <w:r w:rsidRPr="0018669C">
        <w:rPr>
          <w:szCs w:val="18"/>
        </w:rPr>
        <w:t>pro hasiče umožňují zabezpečit ochranu hasiče před jedním nebo více zdravotními a bezpečnostními riziky.</w:t>
      </w:r>
    </w:p>
    <w:p w14:paraId="15EB25C8" w14:textId="16632C12" w:rsidR="0018669C" w:rsidRPr="0018669C" w:rsidRDefault="0018669C" w:rsidP="00FD2ABA">
      <w:pPr>
        <w:numPr>
          <w:ilvl w:val="0"/>
          <w:numId w:val="11"/>
        </w:numPr>
        <w:tabs>
          <w:tab w:val="left" w:pos="426"/>
        </w:tabs>
        <w:spacing w:after="120"/>
        <w:ind w:left="0" w:firstLine="0"/>
        <w:jc w:val="both"/>
        <w:rPr>
          <w:szCs w:val="18"/>
        </w:rPr>
      </w:pPr>
      <w:r w:rsidRPr="0018669C">
        <w:rPr>
          <w:szCs w:val="18"/>
        </w:rPr>
        <w:t>OO</w:t>
      </w:r>
      <w:r w:rsidR="007B5D32">
        <w:rPr>
          <w:szCs w:val="18"/>
        </w:rPr>
        <w:t>P</w:t>
      </w:r>
      <w:r w:rsidRPr="0018669C">
        <w:rPr>
          <w:szCs w:val="18"/>
        </w:rPr>
        <w:t xml:space="preserve">P pro hasiče se dělí </w:t>
      </w:r>
      <w:proofErr w:type="gramStart"/>
      <w:r w:rsidRPr="0018669C">
        <w:rPr>
          <w:szCs w:val="18"/>
        </w:rPr>
        <w:t>na</w:t>
      </w:r>
      <w:proofErr w:type="gramEnd"/>
      <w:r w:rsidRPr="0018669C">
        <w:rPr>
          <w:szCs w:val="18"/>
        </w:rPr>
        <w:t>:</w:t>
      </w:r>
    </w:p>
    <w:p w14:paraId="79151FC0" w14:textId="759E5CEB" w:rsidR="0018669C" w:rsidRPr="0018669C" w:rsidRDefault="0018669C" w:rsidP="00FD2ABA">
      <w:pPr>
        <w:spacing w:after="0"/>
        <w:jc w:val="both"/>
        <w:rPr>
          <w:szCs w:val="18"/>
        </w:rPr>
      </w:pPr>
      <w:r w:rsidRPr="0018669C">
        <w:rPr>
          <w:b/>
          <w:szCs w:val="18"/>
        </w:rPr>
        <w:t>OO</w:t>
      </w:r>
      <w:r w:rsidR="007B5D32">
        <w:rPr>
          <w:b/>
          <w:szCs w:val="18"/>
        </w:rPr>
        <w:t>P</w:t>
      </w:r>
      <w:r w:rsidRPr="0018669C">
        <w:rPr>
          <w:b/>
          <w:szCs w:val="18"/>
        </w:rPr>
        <w:t>P ve výhradním užívání</w:t>
      </w:r>
      <w:r w:rsidRPr="0018669C">
        <w:rPr>
          <w:szCs w:val="18"/>
        </w:rPr>
        <w:t xml:space="preserve"> – zásahový oděv I, zásahový oděv II, přilba pro hasiče, kukla pro hasiče, obuv pro hasiče, rukavice pro hasiče, ochranné rukavice proti mechanickým rizikům, doplňky zásahového oděvu,</w:t>
      </w:r>
    </w:p>
    <w:p w14:paraId="3A700E7F" w14:textId="77E4B7A1" w:rsidR="0018669C" w:rsidRPr="0018669C" w:rsidRDefault="0018669C" w:rsidP="00FD2ABA">
      <w:pPr>
        <w:spacing w:after="120"/>
        <w:jc w:val="both"/>
        <w:rPr>
          <w:szCs w:val="18"/>
        </w:rPr>
      </w:pPr>
      <w:r w:rsidRPr="0018669C">
        <w:rPr>
          <w:b/>
          <w:szCs w:val="18"/>
        </w:rPr>
        <w:t>OO</w:t>
      </w:r>
      <w:r w:rsidR="007B5D32">
        <w:rPr>
          <w:b/>
          <w:szCs w:val="18"/>
        </w:rPr>
        <w:t>P</w:t>
      </w:r>
      <w:r w:rsidRPr="0018669C">
        <w:rPr>
          <w:b/>
          <w:szCs w:val="18"/>
        </w:rPr>
        <w:t xml:space="preserve">P společné </w:t>
      </w:r>
      <w:r w:rsidRPr="0018669C">
        <w:rPr>
          <w:szCs w:val="18"/>
        </w:rPr>
        <w:t xml:space="preserve">– např. ochranné rukavice proti tepelným rizikům, oděv na ochranu proti chladu, kalhoty pro brodění, ochranný oděv proti dešti, vesta a páska pro označení hasičů </w:t>
      </w:r>
      <w:r w:rsidRPr="0018669C">
        <w:rPr>
          <w:szCs w:val="18"/>
        </w:rPr>
        <w:br/>
        <w:t>u zásahu, lékařské rukavice pro jednorázové použití, rukavice z izolačního materiálu pro práci pod napětím, OO</w:t>
      </w:r>
      <w:r w:rsidR="007B5D32">
        <w:rPr>
          <w:szCs w:val="18"/>
        </w:rPr>
        <w:t>P</w:t>
      </w:r>
      <w:r w:rsidRPr="0018669C">
        <w:rPr>
          <w:szCs w:val="18"/>
        </w:rPr>
        <w:t xml:space="preserve">P pro práci s nebezpečným hmyzem, ochranné rukavice </w:t>
      </w:r>
      <w:proofErr w:type="spellStart"/>
      <w:r w:rsidRPr="0018669C">
        <w:rPr>
          <w:szCs w:val="18"/>
        </w:rPr>
        <w:t>antivibrační</w:t>
      </w:r>
      <w:proofErr w:type="spellEnd"/>
      <w:r w:rsidRPr="0018669C">
        <w:rPr>
          <w:szCs w:val="18"/>
        </w:rPr>
        <w:t>, OOP pro práci s motorovou pilou.</w:t>
      </w:r>
    </w:p>
    <w:p w14:paraId="77E900D0" w14:textId="1C658EA8" w:rsidR="0018669C" w:rsidRPr="0018669C" w:rsidRDefault="0018669C" w:rsidP="00FD2ABA">
      <w:pPr>
        <w:numPr>
          <w:ilvl w:val="0"/>
          <w:numId w:val="11"/>
        </w:numPr>
        <w:tabs>
          <w:tab w:val="left" w:pos="426"/>
        </w:tabs>
        <w:spacing w:after="120"/>
        <w:ind w:left="0" w:firstLine="0"/>
        <w:jc w:val="both"/>
        <w:rPr>
          <w:szCs w:val="18"/>
        </w:rPr>
      </w:pPr>
      <w:r w:rsidRPr="0018669C">
        <w:rPr>
          <w:szCs w:val="18"/>
        </w:rPr>
        <w:t>Definice vybraných OO</w:t>
      </w:r>
      <w:r w:rsidR="007B5D32">
        <w:rPr>
          <w:szCs w:val="18"/>
        </w:rPr>
        <w:t>P</w:t>
      </w:r>
      <w:r w:rsidRPr="0018669C">
        <w:rPr>
          <w:szCs w:val="18"/>
        </w:rPr>
        <w:t>P pro hasiče:</w:t>
      </w:r>
    </w:p>
    <w:p w14:paraId="40D1343B" w14:textId="77777777" w:rsidR="0018669C" w:rsidRPr="0018669C" w:rsidRDefault="0018669C" w:rsidP="00FD2ABA">
      <w:pPr>
        <w:spacing w:after="0"/>
        <w:jc w:val="both"/>
        <w:rPr>
          <w:szCs w:val="18"/>
        </w:rPr>
      </w:pPr>
      <w:r w:rsidRPr="0018669C">
        <w:rPr>
          <w:b/>
          <w:szCs w:val="18"/>
        </w:rPr>
        <w:t xml:space="preserve">kukla pro hasiče </w:t>
      </w:r>
      <w:r w:rsidRPr="0018669C">
        <w:rPr>
          <w:szCs w:val="18"/>
        </w:rPr>
        <w:t xml:space="preserve">je oděvní součást, navržená tak, aby chránila všechny oblasti hlavy </w:t>
      </w:r>
      <w:r w:rsidRPr="0018669C">
        <w:rPr>
          <w:szCs w:val="18"/>
        </w:rPr>
        <w:br/>
        <w:t>a krku, které nejsou pokryty ochranným oděvem, dýchacím přístrojem a přilbou,</w:t>
      </w:r>
    </w:p>
    <w:p w14:paraId="34CDA143" w14:textId="77777777" w:rsidR="0018669C" w:rsidRPr="0018669C" w:rsidRDefault="0018669C" w:rsidP="00FD2ABA">
      <w:pPr>
        <w:spacing w:after="0"/>
        <w:jc w:val="both"/>
        <w:rPr>
          <w:szCs w:val="18"/>
        </w:rPr>
      </w:pPr>
      <w:r w:rsidRPr="0018669C">
        <w:rPr>
          <w:b/>
          <w:szCs w:val="18"/>
        </w:rPr>
        <w:t>obuv pro hasiče</w:t>
      </w:r>
      <w:r w:rsidRPr="0018669C">
        <w:rPr>
          <w:szCs w:val="18"/>
        </w:rPr>
        <w:t xml:space="preserve"> je obuv, která je určena k používání při likvidaci požárů a dalších činnostech, které hasiči vykonávají,</w:t>
      </w:r>
    </w:p>
    <w:p w14:paraId="4FB05B69" w14:textId="77777777" w:rsidR="0018669C" w:rsidRPr="0018669C" w:rsidRDefault="0018669C" w:rsidP="00FD2ABA">
      <w:pPr>
        <w:spacing w:after="0"/>
        <w:jc w:val="both"/>
        <w:rPr>
          <w:szCs w:val="18"/>
        </w:rPr>
      </w:pPr>
      <w:r w:rsidRPr="0018669C">
        <w:rPr>
          <w:b/>
          <w:szCs w:val="18"/>
        </w:rPr>
        <w:t xml:space="preserve">oděvní součást </w:t>
      </w:r>
      <w:r w:rsidRPr="0018669C">
        <w:rPr>
          <w:szCs w:val="18"/>
        </w:rPr>
        <w:t>je jednotlivá část oděvu, která může být tvořena jednou nebo více vrstvami.</w:t>
      </w:r>
    </w:p>
    <w:p w14:paraId="3BAF9D57" w14:textId="77777777" w:rsidR="0018669C" w:rsidRPr="0018669C" w:rsidRDefault="0018669C" w:rsidP="00FD2ABA">
      <w:pPr>
        <w:spacing w:after="0"/>
        <w:jc w:val="both"/>
        <w:rPr>
          <w:szCs w:val="18"/>
        </w:rPr>
      </w:pPr>
      <w:r w:rsidRPr="0018669C">
        <w:rPr>
          <w:b/>
          <w:szCs w:val="18"/>
        </w:rPr>
        <w:t xml:space="preserve">ochranný oděv </w:t>
      </w:r>
      <w:r w:rsidRPr="0018669C">
        <w:rPr>
          <w:szCs w:val="18"/>
        </w:rPr>
        <w:t>je oděv určený k ochraně proti jednomu nebo více nebezpečím (rizikům), převlečený přes spodní oděv nebo jej nahrazující,</w:t>
      </w:r>
    </w:p>
    <w:p w14:paraId="5B33F669" w14:textId="77777777" w:rsidR="0018669C" w:rsidRPr="0018669C" w:rsidRDefault="0018669C" w:rsidP="00FD2ABA">
      <w:pPr>
        <w:spacing w:after="0"/>
        <w:jc w:val="both"/>
        <w:rPr>
          <w:szCs w:val="18"/>
        </w:rPr>
      </w:pPr>
      <w:r w:rsidRPr="0018669C">
        <w:rPr>
          <w:b/>
          <w:szCs w:val="18"/>
        </w:rPr>
        <w:lastRenderedPageBreak/>
        <w:t xml:space="preserve">přilba pro hašení ve stavbách a dalších prostorech </w:t>
      </w:r>
      <w:r w:rsidRPr="0018669C">
        <w:rPr>
          <w:szCs w:val="18"/>
        </w:rPr>
        <w:t xml:space="preserve">je přilba pro hasiče chránící vršek hlavy hlavně proti účinkům nárazu, průrazu, žáru a plamene při likvidaci požárů </w:t>
      </w:r>
      <w:r w:rsidRPr="0018669C">
        <w:rPr>
          <w:szCs w:val="18"/>
        </w:rPr>
        <w:br/>
        <w:t>v budovách a jiných prostorách,</w:t>
      </w:r>
    </w:p>
    <w:p w14:paraId="7380F1E2" w14:textId="066E6523" w:rsidR="0018669C" w:rsidRDefault="0018669C" w:rsidP="00FD2ABA">
      <w:pPr>
        <w:spacing w:after="0"/>
        <w:jc w:val="both"/>
        <w:rPr>
          <w:szCs w:val="18"/>
        </w:rPr>
      </w:pPr>
      <w:r w:rsidRPr="0018669C">
        <w:rPr>
          <w:b/>
          <w:szCs w:val="18"/>
        </w:rPr>
        <w:t xml:space="preserve">přilba pro hasiče – pro ostatní zásahy </w:t>
      </w:r>
      <w:r w:rsidRPr="0018669C">
        <w:rPr>
          <w:szCs w:val="18"/>
        </w:rPr>
        <w:t>je přilba pro technické zásahy nebo hašení požárů v otevřeném terénu,</w:t>
      </w:r>
    </w:p>
    <w:p w14:paraId="34CC5FD7" w14:textId="77777777" w:rsidR="0018669C" w:rsidRPr="0018669C" w:rsidRDefault="0018669C" w:rsidP="00FD2ABA">
      <w:pPr>
        <w:spacing w:after="0"/>
        <w:jc w:val="both"/>
        <w:rPr>
          <w:b/>
          <w:szCs w:val="18"/>
        </w:rPr>
      </w:pPr>
      <w:r w:rsidRPr="0018669C">
        <w:rPr>
          <w:b/>
          <w:szCs w:val="18"/>
        </w:rPr>
        <w:t xml:space="preserve">rukavice pro hasiče </w:t>
      </w:r>
      <w:r w:rsidRPr="0018669C">
        <w:rPr>
          <w:szCs w:val="18"/>
        </w:rPr>
        <w:t>jsou rukavice určené pro ochranu rukou při běžných požárních zásazích, včetně vyhledávacích a záchranných prací. Nejsou určeny k záměrné manipulaci s kapalnými chemikáliemi, ale poskytují určitou ochranu při náhodném kontaktu s chemikáliemi,</w:t>
      </w:r>
    </w:p>
    <w:p w14:paraId="1F8594CC" w14:textId="77777777" w:rsidR="0018669C" w:rsidRPr="0018669C" w:rsidRDefault="0018669C" w:rsidP="00FD2ABA">
      <w:pPr>
        <w:spacing w:after="0"/>
        <w:jc w:val="both"/>
        <w:rPr>
          <w:szCs w:val="18"/>
        </w:rPr>
      </w:pPr>
      <w:r w:rsidRPr="0018669C">
        <w:rPr>
          <w:b/>
          <w:szCs w:val="18"/>
        </w:rPr>
        <w:t xml:space="preserve">rukavice proti mechanickým rizikům </w:t>
      </w:r>
      <w:r w:rsidRPr="0018669C">
        <w:rPr>
          <w:szCs w:val="18"/>
        </w:rPr>
        <w:t>jsou rukavice proti rizikům způsobeným oděrem, řezem čepelí, trháním a propíchnutím,</w:t>
      </w:r>
    </w:p>
    <w:p w14:paraId="62AA19D8" w14:textId="2F5AB944" w:rsidR="0018669C" w:rsidRPr="0018669C" w:rsidRDefault="0018669C" w:rsidP="00FD2ABA">
      <w:pPr>
        <w:spacing w:after="0"/>
        <w:jc w:val="both"/>
        <w:rPr>
          <w:szCs w:val="18"/>
        </w:rPr>
      </w:pPr>
      <w:r w:rsidRPr="0018669C">
        <w:rPr>
          <w:b/>
          <w:szCs w:val="18"/>
        </w:rPr>
        <w:t xml:space="preserve">zásahový oděv I </w:t>
      </w:r>
      <w:r w:rsidRPr="0018669C">
        <w:rPr>
          <w:szCs w:val="18"/>
        </w:rPr>
        <w:t>je ochranný oděv, který je určen k zajištění ochrany těla hasiče, s výjimkou hlavy, rukou a chodidel při likvidaci požárů a doprovodných čin</w:t>
      </w:r>
      <w:r w:rsidR="00042A09">
        <w:rPr>
          <w:szCs w:val="18"/>
        </w:rPr>
        <w:t xml:space="preserve">nostech, a to </w:t>
      </w:r>
      <w:r w:rsidRPr="0018669C">
        <w:rPr>
          <w:szCs w:val="18"/>
        </w:rPr>
        <w:t>i v situacích, se kterými se lze setkat při likvidaci požárů v objektech,</w:t>
      </w:r>
    </w:p>
    <w:p w14:paraId="32AE551A" w14:textId="5F2F2C1C" w:rsidR="0018669C" w:rsidRPr="0018669C" w:rsidRDefault="0018669C" w:rsidP="00FD2ABA">
      <w:pPr>
        <w:spacing w:after="120"/>
        <w:jc w:val="both"/>
        <w:rPr>
          <w:szCs w:val="18"/>
        </w:rPr>
      </w:pPr>
      <w:r w:rsidRPr="0018669C">
        <w:rPr>
          <w:b/>
          <w:szCs w:val="18"/>
        </w:rPr>
        <w:t>zásahový oděv II</w:t>
      </w:r>
      <w:r w:rsidRPr="0018669C">
        <w:rPr>
          <w:szCs w:val="18"/>
        </w:rPr>
        <w:t xml:space="preserve"> je ochranný oděv, který je určen k zajištění ochrany těla hasiče s výjimkou hlavy, rukou a chodidel při likvi</w:t>
      </w:r>
      <w:r w:rsidR="00042A09">
        <w:rPr>
          <w:szCs w:val="18"/>
        </w:rPr>
        <w:t xml:space="preserve">daci požárů v otevřeném terénu </w:t>
      </w:r>
      <w:r w:rsidRPr="0018669C">
        <w:rPr>
          <w:szCs w:val="18"/>
        </w:rPr>
        <w:t>a doprovodných činnostech.</w:t>
      </w:r>
    </w:p>
    <w:p w14:paraId="31FA0576" w14:textId="017D19F5" w:rsidR="00086570" w:rsidRDefault="00086570" w:rsidP="00CF4C91">
      <w:pPr>
        <w:spacing w:after="0"/>
        <w:jc w:val="both"/>
        <w:rPr>
          <w:highlight w:val="yellow"/>
        </w:rPr>
      </w:pPr>
    </w:p>
    <w:p w14:paraId="5FB0439A" w14:textId="08756BAA" w:rsidR="00E20BA6" w:rsidRDefault="00E20BA6" w:rsidP="00CF4C91">
      <w:pPr>
        <w:spacing w:after="0"/>
        <w:jc w:val="both"/>
        <w:rPr>
          <w:highlight w:val="yellow"/>
        </w:rPr>
      </w:pPr>
    </w:p>
    <w:p w14:paraId="1BB01FDE" w14:textId="6DC3D209" w:rsidR="00CF4C91" w:rsidRDefault="00CF4C91" w:rsidP="00CF4C91">
      <w:pPr>
        <w:spacing w:after="0"/>
        <w:jc w:val="both"/>
        <w:rPr>
          <w:highlight w:val="yellow"/>
        </w:rPr>
      </w:pPr>
    </w:p>
    <w:p w14:paraId="0C5DA294" w14:textId="67B9B072" w:rsidR="00CF4C91" w:rsidRDefault="00CF4C91" w:rsidP="00CF4C91">
      <w:pPr>
        <w:spacing w:after="0"/>
        <w:jc w:val="both"/>
        <w:rPr>
          <w:highlight w:val="yellow"/>
        </w:rPr>
      </w:pPr>
    </w:p>
    <w:p w14:paraId="59B2F043" w14:textId="35C693D0" w:rsidR="00CF4C91" w:rsidRDefault="00CF4C91" w:rsidP="00CF4C91">
      <w:pPr>
        <w:spacing w:after="0"/>
        <w:jc w:val="both"/>
        <w:rPr>
          <w:highlight w:val="yellow"/>
        </w:rPr>
      </w:pPr>
    </w:p>
    <w:p w14:paraId="1E21728C" w14:textId="53AC62B0" w:rsidR="00CF4C91" w:rsidRDefault="00CF4C91" w:rsidP="00CF4C91">
      <w:pPr>
        <w:spacing w:after="0"/>
        <w:jc w:val="both"/>
        <w:rPr>
          <w:highlight w:val="yellow"/>
        </w:rPr>
      </w:pPr>
    </w:p>
    <w:p w14:paraId="1752DAF9" w14:textId="672B3F40" w:rsidR="00CF4C91" w:rsidRDefault="00CF4C91" w:rsidP="00CF4C91">
      <w:pPr>
        <w:spacing w:after="0"/>
        <w:jc w:val="both"/>
        <w:rPr>
          <w:highlight w:val="yellow"/>
        </w:rPr>
      </w:pPr>
    </w:p>
    <w:p w14:paraId="012675A9" w14:textId="2D4511A8" w:rsidR="00CF4C91" w:rsidRDefault="00CF4C91" w:rsidP="00CF4C91">
      <w:pPr>
        <w:spacing w:after="0"/>
        <w:jc w:val="both"/>
        <w:rPr>
          <w:highlight w:val="yellow"/>
        </w:rPr>
      </w:pPr>
    </w:p>
    <w:p w14:paraId="4DC322B6" w14:textId="2CBBF431" w:rsidR="00CF4C91" w:rsidRDefault="00CF4C91" w:rsidP="00CF4C91">
      <w:pPr>
        <w:spacing w:after="0"/>
        <w:jc w:val="both"/>
        <w:rPr>
          <w:highlight w:val="yellow"/>
        </w:rPr>
      </w:pPr>
    </w:p>
    <w:p w14:paraId="4193C707" w14:textId="57B03713" w:rsidR="00CF4C91" w:rsidRDefault="00CF4C91" w:rsidP="00CF4C91">
      <w:pPr>
        <w:spacing w:after="0"/>
        <w:jc w:val="both"/>
        <w:rPr>
          <w:highlight w:val="yellow"/>
        </w:rPr>
      </w:pPr>
    </w:p>
    <w:p w14:paraId="1E3DC738" w14:textId="25023218" w:rsidR="00CF4C91" w:rsidRDefault="00CF4C91" w:rsidP="00CF4C91">
      <w:pPr>
        <w:spacing w:after="0"/>
        <w:jc w:val="both"/>
        <w:rPr>
          <w:highlight w:val="yellow"/>
        </w:rPr>
      </w:pPr>
    </w:p>
    <w:p w14:paraId="60489450" w14:textId="6FCF29AE" w:rsidR="00CF4C91" w:rsidRDefault="00CF4C91" w:rsidP="00CF4C91">
      <w:pPr>
        <w:spacing w:after="0"/>
        <w:jc w:val="both"/>
        <w:rPr>
          <w:highlight w:val="yellow"/>
        </w:rPr>
      </w:pPr>
    </w:p>
    <w:p w14:paraId="797EF138" w14:textId="3BF5D7B1" w:rsidR="00CF4C91" w:rsidRDefault="00CF4C91" w:rsidP="00CF4C91">
      <w:pPr>
        <w:spacing w:after="0"/>
        <w:jc w:val="both"/>
        <w:rPr>
          <w:highlight w:val="yellow"/>
        </w:rPr>
      </w:pPr>
    </w:p>
    <w:p w14:paraId="6160760B" w14:textId="796A9FC4" w:rsidR="00CF4C91" w:rsidRDefault="00CF4C91" w:rsidP="00CF4C91">
      <w:pPr>
        <w:spacing w:after="0"/>
        <w:jc w:val="both"/>
        <w:rPr>
          <w:highlight w:val="yellow"/>
        </w:rPr>
      </w:pPr>
    </w:p>
    <w:p w14:paraId="0A802422" w14:textId="64EEB4A7" w:rsidR="00CF4C91" w:rsidRDefault="00CF4C91" w:rsidP="00CF4C91">
      <w:pPr>
        <w:spacing w:after="0"/>
        <w:jc w:val="both"/>
        <w:rPr>
          <w:highlight w:val="yellow"/>
        </w:rPr>
      </w:pPr>
    </w:p>
    <w:p w14:paraId="34954E2C" w14:textId="37BF904A" w:rsidR="00CF4C91" w:rsidRDefault="00CF4C91" w:rsidP="00CF4C91">
      <w:pPr>
        <w:spacing w:after="0"/>
        <w:jc w:val="both"/>
        <w:rPr>
          <w:highlight w:val="yellow"/>
        </w:rPr>
      </w:pPr>
    </w:p>
    <w:p w14:paraId="4B0F2CF1" w14:textId="5B4BBCF9" w:rsidR="00CF4C91" w:rsidRDefault="00CF4C91" w:rsidP="00CF4C91">
      <w:pPr>
        <w:spacing w:after="0"/>
        <w:jc w:val="both"/>
        <w:rPr>
          <w:highlight w:val="yellow"/>
        </w:rPr>
      </w:pPr>
    </w:p>
    <w:p w14:paraId="039D818A" w14:textId="6EB634C9" w:rsidR="00CF4C91" w:rsidRDefault="00CF4C91" w:rsidP="00CF4C91">
      <w:pPr>
        <w:spacing w:after="0"/>
        <w:jc w:val="both"/>
        <w:rPr>
          <w:highlight w:val="yellow"/>
        </w:rPr>
      </w:pPr>
    </w:p>
    <w:p w14:paraId="5F13E985" w14:textId="3DFB27DE" w:rsidR="00CF4C91" w:rsidRDefault="00CF4C91" w:rsidP="00CF4C91">
      <w:pPr>
        <w:spacing w:after="0"/>
        <w:jc w:val="both"/>
        <w:rPr>
          <w:highlight w:val="yellow"/>
        </w:rPr>
      </w:pPr>
    </w:p>
    <w:p w14:paraId="673533D5" w14:textId="003021A4" w:rsidR="00CF4C91" w:rsidRDefault="00CF4C91" w:rsidP="00CF4C91">
      <w:pPr>
        <w:spacing w:after="0"/>
        <w:jc w:val="both"/>
        <w:rPr>
          <w:highlight w:val="yellow"/>
        </w:rPr>
      </w:pPr>
    </w:p>
    <w:p w14:paraId="518742DB" w14:textId="6FEC3664" w:rsidR="00CF4C91" w:rsidRDefault="00CF4C91" w:rsidP="00CF4C91">
      <w:pPr>
        <w:spacing w:after="0"/>
        <w:jc w:val="both"/>
        <w:rPr>
          <w:highlight w:val="yellow"/>
        </w:rPr>
      </w:pPr>
    </w:p>
    <w:p w14:paraId="53EF91FD" w14:textId="3AE09695" w:rsidR="00CF4C91" w:rsidRDefault="00CF4C91" w:rsidP="00CF4C91">
      <w:pPr>
        <w:spacing w:after="0"/>
        <w:jc w:val="both"/>
        <w:rPr>
          <w:highlight w:val="yellow"/>
        </w:rPr>
      </w:pPr>
    </w:p>
    <w:p w14:paraId="54FD9C88" w14:textId="6EC472DE" w:rsidR="00CF4C91" w:rsidRDefault="00CF4C91" w:rsidP="00CF4C91">
      <w:pPr>
        <w:spacing w:after="0"/>
        <w:jc w:val="both"/>
        <w:rPr>
          <w:highlight w:val="yellow"/>
        </w:rPr>
      </w:pPr>
    </w:p>
    <w:p w14:paraId="0177B3A6" w14:textId="3D432668" w:rsidR="00CF4C91" w:rsidRDefault="00CF4C91" w:rsidP="00CF4C91">
      <w:pPr>
        <w:spacing w:after="0"/>
        <w:jc w:val="both"/>
        <w:rPr>
          <w:highlight w:val="yellow"/>
        </w:rPr>
      </w:pPr>
    </w:p>
    <w:p w14:paraId="54253142" w14:textId="680EB238" w:rsidR="00CF4C91" w:rsidRDefault="00CF4C91" w:rsidP="00CF4C91">
      <w:pPr>
        <w:spacing w:after="0"/>
        <w:jc w:val="both"/>
        <w:rPr>
          <w:highlight w:val="yellow"/>
        </w:rPr>
      </w:pPr>
    </w:p>
    <w:p w14:paraId="16D807CE" w14:textId="21C9B45B" w:rsidR="00CF4C91" w:rsidRDefault="00CF4C91" w:rsidP="00CF4C91">
      <w:pPr>
        <w:spacing w:after="0"/>
        <w:jc w:val="both"/>
        <w:rPr>
          <w:highlight w:val="yellow"/>
        </w:rPr>
      </w:pPr>
    </w:p>
    <w:p w14:paraId="5218D13D" w14:textId="1EEA8C1A" w:rsidR="00CF4C91" w:rsidRDefault="00CF4C91" w:rsidP="00CF4C91">
      <w:pPr>
        <w:spacing w:after="0"/>
        <w:jc w:val="both"/>
        <w:rPr>
          <w:highlight w:val="yellow"/>
        </w:rPr>
      </w:pPr>
    </w:p>
    <w:p w14:paraId="270D736D" w14:textId="73041277" w:rsidR="00CF4C91" w:rsidRDefault="00CF4C91" w:rsidP="00CF4C91">
      <w:pPr>
        <w:spacing w:after="0"/>
        <w:jc w:val="both"/>
        <w:rPr>
          <w:highlight w:val="yellow"/>
        </w:rPr>
      </w:pPr>
    </w:p>
    <w:p w14:paraId="7E454C19" w14:textId="66120F4D" w:rsidR="00CF4C91" w:rsidRDefault="00CF4C91" w:rsidP="00CF4C91">
      <w:pPr>
        <w:spacing w:after="0"/>
        <w:jc w:val="both"/>
        <w:rPr>
          <w:highlight w:val="yellow"/>
        </w:rPr>
      </w:pPr>
    </w:p>
    <w:p w14:paraId="5DE1EC8A" w14:textId="2E49E3AA" w:rsidR="00CF4C91" w:rsidRDefault="00CF4C91" w:rsidP="00CF4C91">
      <w:pPr>
        <w:spacing w:after="0"/>
        <w:jc w:val="both"/>
        <w:rPr>
          <w:highlight w:val="yellow"/>
        </w:rPr>
      </w:pPr>
    </w:p>
    <w:p w14:paraId="63AFB5D7" w14:textId="196CB944" w:rsidR="00CF4C91" w:rsidRDefault="00CF4C91" w:rsidP="00CF4C91">
      <w:pPr>
        <w:spacing w:after="0"/>
        <w:jc w:val="both"/>
        <w:rPr>
          <w:highlight w:val="yellow"/>
        </w:rPr>
      </w:pPr>
    </w:p>
    <w:p w14:paraId="7B0C3679" w14:textId="490DCFE1" w:rsidR="00CF4C91" w:rsidRDefault="00CF4C91" w:rsidP="00CF4C91">
      <w:pPr>
        <w:spacing w:after="0"/>
        <w:jc w:val="both"/>
        <w:rPr>
          <w:highlight w:val="yellow"/>
        </w:rPr>
      </w:pPr>
    </w:p>
    <w:p w14:paraId="31ECCCF8" w14:textId="1783F44F" w:rsidR="00CF4C91" w:rsidRDefault="00CF4C91" w:rsidP="00CF4C91">
      <w:pPr>
        <w:spacing w:after="0"/>
        <w:jc w:val="both"/>
        <w:rPr>
          <w:highlight w:val="yellow"/>
        </w:rPr>
      </w:pPr>
    </w:p>
    <w:p w14:paraId="3C4040E8" w14:textId="64FEEDC6" w:rsidR="00CF4C91" w:rsidRDefault="00CF4C91" w:rsidP="00CF4C91">
      <w:pPr>
        <w:spacing w:after="0"/>
        <w:jc w:val="both"/>
        <w:rPr>
          <w:highlight w:val="yellow"/>
        </w:rPr>
      </w:pPr>
    </w:p>
    <w:p w14:paraId="22F4C1D6" w14:textId="407DC8F8" w:rsidR="00CF4C91" w:rsidRDefault="00CF4C91" w:rsidP="00CF4C91">
      <w:pPr>
        <w:spacing w:after="0"/>
        <w:jc w:val="both"/>
        <w:rPr>
          <w:highlight w:val="yellow"/>
        </w:rPr>
      </w:pPr>
    </w:p>
    <w:p w14:paraId="34939B86" w14:textId="1221E0FD" w:rsidR="00CF4C91" w:rsidRDefault="00CF4C91" w:rsidP="00EF2BFB">
      <w:pPr>
        <w:spacing w:after="0"/>
        <w:jc w:val="both"/>
        <w:rPr>
          <w:highlight w:val="yellow"/>
        </w:rPr>
      </w:pPr>
    </w:p>
    <w:p w14:paraId="38C113B7" w14:textId="00A07BEB" w:rsidR="00CF4C91" w:rsidRDefault="00CF4C91" w:rsidP="00EF2BFB">
      <w:pPr>
        <w:spacing w:after="0"/>
        <w:jc w:val="both"/>
        <w:rPr>
          <w:highlight w:val="yellow"/>
        </w:rPr>
      </w:pPr>
    </w:p>
    <w:p w14:paraId="27BE99EC" w14:textId="65A8823C" w:rsidR="00CF4C91" w:rsidRDefault="00CF4C91" w:rsidP="00EF2BFB">
      <w:pPr>
        <w:spacing w:after="0"/>
        <w:jc w:val="both"/>
        <w:rPr>
          <w:highlight w:val="yellow"/>
        </w:rPr>
      </w:pPr>
    </w:p>
    <w:p w14:paraId="0C992BF0" w14:textId="02E2EA34" w:rsidR="00CF4C91" w:rsidRDefault="00CF4C91" w:rsidP="00EF2BFB">
      <w:pPr>
        <w:spacing w:after="0"/>
        <w:jc w:val="both"/>
        <w:rPr>
          <w:highlight w:val="yellow"/>
        </w:rPr>
      </w:pPr>
    </w:p>
    <w:p w14:paraId="563F7401" w14:textId="7A103E5C" w:rsidR="00CF4C91" w:rsidRDefault="00CF4C91" w:rsidP="00EF2BFB">
      <w:pPr>
        <w:spacing w:after="0"/>
        <w:jc w:val="both"/>
        <w:rPr>
          <w:highlight w:val="yellow"/>
        </w:rPr>
      </w:pPr>
    </w:p>
    <w:p w14:paraId="5C353C5E" w14:textId="10BD260E" w:rsidR="00CF4C91" w:rsidRDefault="00CF4C91" w:rsidP="00EF2BFB">
      <w:pPr>
        <w:spacing w:after="0"/>
        <w:jc w:val="both"/>
        <w:rPr>
          <w:highlight w:val="yellow"/>
        </w:rPr>
      </w:pPr>
    </w:p>
    <w:p w14:paraId="4369AECB" w14:textId="71B0F9FF" w:rsidR="00CF4C91" w:rsidRDefault="00CF4C91" w:rsidP="00EF2BFB">
      <w:pPr>
        <w:spacing w:after="0"/>
        <w:jc w:val="both"/>
        <w:rPr>
          <w:highlight w:val="yellow"/>
        </w:rPr>
      </w:pPr>
    </w:p>
    <w:p w14:paraId="2D73A8C5" w14:textId="5293BBA7" w:rsidR="00CF4C91" w:rsidRDefault="00CF4C91" w:rsidP="00EF2BFB">
      <w:pPr>
        <w:spacing w:after="0"/>
        <w:jc w:val="both"/>
        <w:rPr>
          <w:highlight w:val="yellow"/>
        </w:rPr>
      </w:pPr>
    </w:p>
    <w:p w14:paraId="0892EA69" w14:textId="51F10381" w:rsidR="00CF4C91" w:rsidRDefault="00CF4C91" w:rsidP="00EF2BFB">
      <w:pPr>
        <w:spacing w:after="0"/>
        <w:jc w:val="both"/>
        <w:rPr>
          <w:highlight w:val="yellow"/>
        </w:rPr>
      </w:pPr>
    </w:p>
    <w:p w14:paraId="2620476D" w14:textId="718D1F04" w:rsidR="00CF4C91" w:rsidRDefault="00CF4C91" w:rsidP="00EF2BFB">
      <w:pPr>
        <w:spacing w:after="0"/>
        <w:jc w:val="both"/>
        <w:rPr>
          <w:highlight w:val="yellow"/>
        </w:rPr>
      </w:pPr>
    </w:p>
    <w:p w14:paraId="4DEBE306" w14:textId="77FA2E43" w:rsidR="00CF4C91" w:rsidRDefault="00CF4C91" w:rsidP="00EF2BFB">
      <w:pPr>
        <w:spacing w:after="0"/>
        <w:jc w:val="both"/>
        <w:rPr>
          <w:highlight w:val="yellow"/>
        </w:rPr>
      </w:pPr>
    </w:p>
    <w:p w14:paraId="53CDB5D4" w14:textId="77777777" w:rsidR="00CF4C91" w:rsidRPr="009263D0" w:rsidRDefault="00CF4C91" w:rsidP="00EF2BFB">
      <w:pPr>
        <w:spacing w:after="0"/>
        <w:jc w:val="both"/>
        <w:rPr>
          <w:highlight w:val="yellow"/>
        </w:rPr>
      </w:pPr>
    </w:p>
    <w:p w14:paraId="2E924FD3" w14:textId="77777777" w:rsidR="00E20BA6" w:rsidRDefault="00306123" w:rsidP="00EF2BFB">
      <w:pPr>
        <w:spacing w:after="0"/>
        <w:jc w:val="both"/>
      </w:pPr>
      <w:r>
        <w:rPr>
          <w:b/>
        </w:rPr>
        <w:t xml:space="preserve"> </w:t>
      </w:r>
    </w:p>
    <w:p w14:paraId="3E0D1324" w14:textId="77777777" w:rsidR="00E20BA6" w:rsidRDefault="00306123" w:rsidP="00EF2BFB">
      <w:pPr>
        <w:spacing w:after="0"/>
        <w:jc w:val="both"/>
      </w:pPr>
      <w:r>
        <w:rPr>
          <w:b/>
        </w:rPr>
        <w:t xml:space="preserve"> </w:t>
      </w:r>
    </w:p>
    <w:p w14:paraId="16A41C7B" w14:textId="77777777" w:rsidR="00E20BA6" w:rsidRDefault="00306123" w:rsidP="00EF2BFB">
      <w:pPr>
        <w:spacing w:after="0"/>
        <w:jc w:val="both"/>
      </w:pPr>
      <w:r>
        <w:rPr>
          <w:b/>
        </w:rPr>
        <w:t xml:space="preserve"> </w:t>
      </w:r>
    </w:p>
    <w:p w14:paraId="30E54A57" w14:textId="77777777" w:rsidR="00E20BA6" w:rsidRDefault="00306123" w:rsidP="00EF2BFB">
      <w:pPr>
        <w:spacing w:after="0"/>
        <w:jc w:val="both"/>
      </w:pPr>
      <w:r>
        <w:rPr>
          <w:b/>
        </w:rPr>
        <w:t xml:space="preserve"> </w:t>
      </w:r>
    </w:p>
    <w:p w14:paraId="6761B329" w14:textId="77777777" w:rsidR="00E20BA6" w:rsidRDefault="00306123" w:rsidP="00EF2BFB">
      <w:pPr>
        <w:spacing w:after="0"/>
        <w:jc w:val="both"/>
      </w:pPr>
      <w:r>
        <w:rPr>
          <w:b/>
        </w:rPr>
        <w:t xml:space="preserve"> </w:t>
      </w:r>
    </w:p>
    <w:p w14:paraId="2A2317A5" w14:textId="77777777" w:rsidR="00E20BA6" w:rsidRDefault="00306123" w:rsidP="00EF2BFB">
      <w:pPr>
        <w:spacing w:after="0"/>
        <w:jc w:val="both"/>
      </w:pPr>
      <w:r>
        <w:rPr>
          <w:b/>
        </w:rPr>
        <w:t xml:space="preserve"> </w:t>
      </w:r>
    </w:p>
    <w:p w14:paraId="1F4ED010" w14:textId="77777777" w:rsidR="00E20BA6" w:rsidRDefault="00306123" w:rsidP="00EF2BFB">
      <w:pPr>
        <w:spacing w:after="0"/>
        <w:jc w:val="both"/>
      </w:pPr>
      <w:r>
        <w:rPr>
          <w:b/>
        </w:rPr>
        <w:t xml:space="preserve"> </w:t>
      </w:r>
    </w:p>
    <w:p w14:paraId="2D90B55A" w14:textId="77777777" w:rsidR="00E20BA6" w:rsidRDefault="00306123" w:rsidP="00EF2BFB">
      <w:pPr>
        <w:spacing w:after="0"/>
        <w:jc w:val="both"/>
      </w:pPr>
      <w:r>
        <w:rPr>
          <w:b/>
        </w:rPr>
        <w:t xml:space="preserve"> </w:t>
      </w:r>
    </w:p>
    <w:p w14:paraId="238A18BC" w14:textId="77777777" w:rsidR="00E20BA6" w:rsidRDefault="00306123" w:rsidP="00EF2BFB">
      <w:pPr>
        <w:spacing w:after="0"/>
        <w:jc w:val="both"/>
      </w:pPr>
      <w:r>
        <w:rPr>
          <w:b/>
        </w:rPr>
        <w:t xml:space="preserve"> </w:t>
      </w:r>
    </w:p>
    <w:p w14:paraId="7BFE8969" w14:textId="6E1FDAFD" w:rsidR="00E20BA6" w:rsidRDefault="00306123" w:rsidP="00EF2BFB">
      <w:pPr>
        <w:spacing w:after="0"/>
        <w:jc w:val="both"/>
      </w:pPr>
      <w:r>
        <w:rPr>
          <w:b/>
        </w:rPr>
        <w:t xml:space="preserve">   </w:t>
      </w:r>
    </w:p>
    <w:p w14:paraId="6EEA86F7" w14:textId="77777777" w:rsidR="00E20BA6" w:rsidRDefault="00306123" w:rsidP="00EF2BFB">
      <w:pPr>
        <w:spacing w:after="0"/>
        <w:jc w:val="both"/>
      </w:pPr>
      <w:r>
        <w:rPr>
          <w:b/>
        </w:rPr>
        <w:t xml:space="preserve"> </w:t>
      </w:r>
    </w:p>
    <w:p w14:paraId="36489B75" w14:textId="55C55BDC" w:rsidR="00E20BA6" w:rsidRPr="006552BF" w:rsidRDefault="00306123" w:rsidP="00EF2BFB">
      <w:pPr>
        <w:spacing w:after="120"/>
        <w:jc w:val="center"/>
        <w:rPr>
          <w:sz w:val="28"/>
          <w:szCs w:val="28"/>
        </w:rPr>
      </w:pPr>
      <w:r w:rsidRPr="006552BF">
        <w:rPr>
          <w:b/>
          <w:sz w:val="28"/>
          <w:szCs w:val="28"/>
        </w:rPr>
        <w:t>Strojní služba</w:t>
      </w:r>
    </w:p>
    <w:p w14:paraId="1A80965F" w14:textId="7FAF5488" w:rsidR="00E20BA6" w:rsidRPr="006552BF" w:rsidRDefault="00306123" w:rsidP="006552BF">
      <w:pPr>
        <w:spacing w:after="0"/>
        <w:jc w:val="center"/>
        <w:rPr>
          <w:b/>
          <w:sz w:val="28"/>
          <w:szCs w:val="28"/>
        </w:rPr>
      </w:pPr>
      <w:r w:rsidRPr="006552BF">
        <w:rPr>
          <w:b/>
          <w:sz w:val="28"/>
          <w:szCs w:val="28"/>
        </w:rPr>
        <w:t>(P</w:t>
      </w:r>
      <w:r w:rsidRPr="006552BF">
        <w:rPr>
          <w:sz w:val="28"/>
          <w:szCs w:val="28"/>
        </w:rPr>
        <w:t>ř</w:t>
      </w:r>
      <w:r w:rsidRPr="006552BF">
        <w:rPr>
          <w:b/>
          <w:sz w:val="28"/>
          <w:szCs w:val="28"/>
        </w:rPr>
        <w:t>ílohy „S“)</w:t>
      </w:r>
    </w:p>
    <w:p w14:paraId="044AE59D" w14:textId="77777777" w:rsidR="00EF2BFB" w:rsidRPr="00EF2BFB" w:rsidRDefault="00EF2BFB" w:rsidP="00EF2BFB">
      <w:pPr>
        <w:spacing w:after="0"/>
        <w:jc w:val="both"/>
      </w:pPr>
    </w:p>
    <w:p w14:paraId="52157D32" w14:textId="77777777" w:rsidR="00E20BA6" w:rsidRDefault="00E20BA6" w:rsidP="00EF2BFB">
      <w:pPr>
        <w:spacing w:after="0"/>
        <w:jc w:val="both"/>
        <w:sectPr w:rsidR="00E20BA6" w:rsidSect="00FD2ABA">
          <w:headerReference w:type="even" r:id="rId16"/>
          <w:pgSz w:w="11900" w:h="16840"/>
          <w:pgMar w:top="851" w:right="1418" w:bottom="1134" w:left="1418" w:header="709" w:footer="709" w:gutter="0"/>
          <w:cols w:space="708"/>
          <w:titlePg/>
        </w:sectPr>
      </w:pPr>
    </w:p>
    <w:p w14:paraId="30A0B1A9" w14:textId="3CC9A951" w:rsidR="00362F67" w:rsidRPr="00362F67" w:rsidRDefault="00362F67" w:rsidP="009C1E7F">
      <w:pPr>
        <w:spacing w:after="0"/>
        <w:jc w:val="right"/>
        <w:rPr>
          <w:caps/>
          <w:szCs w:val="18"/>
        </w:rPr>
      </w:pPr>
      <w:r w:rsidRPr="00362F67">
        <w:rPr>
          <w:caps/>
          <w:szCs w:val="18"/>
        </w:rPr>
        <w:lastRenderedPageBreak/>
        <w:t>P</w:t>
      </w:r>
      <w:r w:rsidRPr="00362F67">
        <w:rPr>
          <w:szCs w:val="18"/>
        </w:rPr>
        <w:t>říloha</w:t>
      </w:r>
      <w:r w:rsidRPr="00362F67">
        <w:rPr>
          <w:caps/>
          <w:szCs w:val="18"/>
        </w:rPr>
        <w:t xml:space="preserve"> </w:t>
      </w:r>
      <w:r w:rsidRPr="00362F67">
        <w:rPr>
          <w:szCs w:val="18"/>
        </w:rPr>
        <w:t>č</w:t>
      </w:r>
      <w:r w:rsidR="00CF4C91">
        <w:rPr>
          <w:caps/>
          <w:szCs w:val="18"/>
        </w:rPr>
        <w:t xml:space="preserve">. </w:t>
      </w:r>
      <w:r w:rsidRPr="00362F67">
        <w:rPr>
          <w:caps/>
          <w:szCs w:val="18"/>
        </w:rPr>
        <w:t xml:space="preserve">1/S </w:t>
      </w:r>
    </w:p>
    <w:p w14:paraId="1FCC6D33" w14:textId="77777777" w:rsidR="00362F67" w:rsidRPr="009C1E7F" w:rsidRDefault="00362F67" w:rsidP="009C1E7F">
      <w:pPr>
        <w:spacing w:after="0"/>
        <w:jc w:val="both"/>
        <w:rPr>
          <w:caps/>
          <w:szCs w:val="18"/>
        </w:rPr>
      </w:pPr>
    </w:p>
    <w:p w14:paraId="4FC35EBE" w14:textId="31E3F409" w:rsidR="007B5D32" w:rsidRDefault="00362F67" w:rsidP="009C1E7F">
      <w:pPr>
        <w:spacing w:after="0"/>
        <w:jc w:val="center"/>
        <w:rPr>
          <w:b/>
          <w:caps/>
          <w:szCs w:val="18"/>
        </w:rPr>
      </w:pPr>
      <w:r w:rsidRPr="00362F67">
        <w:rPr>
          <w:b/>
          <w:caps/>
          <w:szCs w:val="18"/>
        </w:rPr>
        <w:t>Prostředky STROJNÍ SLUŽBY</w:t>
      </w:r>
    </w:p>
    <w:p w14:paraId="1115CAE6" w14:textId="77777777" w:rsidR="009C1E7F" w:rsidRPr="009C1E7F" w:rsidRDefault="009C1E7F" w:rsidP="009C1E7F">
      <w:pPr>
        <w:spacing w:after="0"/>
        <w:jc w:val="both"/>
        <w:rPr>
          <w:b/>
          <w:caps/>
          <w:szCs w:val="18"/>
        </w:rPr>
      </w:pPr>
    </w:p>
    <w:p w14:paraId="2E86D902" w14:textId="08091DE2" w:rsidR="00362F67" w:rsidRPr="00362F67" w:rsidRDefault="009C1E7F" w:rsidP="009C1E7F">
      <w:pPr>
        <w:numPr>
          <w:ilvl w:val="0"/>
          <w:numId w:val="203"/>
        </w:numPr>
        <w:spacing w:after="120"/>
        <w:ind w:left="0" w:firstLine="0"/>
        <w:jc w:val="both"/>
        <w:rPr>
          <w:szCs w:val="18"/>
        </w:rPr>
      </w:pPr>
      <w:r>
        <w:rPr>
          <w:szCs w:val="18"/>
        </w:rPr>
        <w:t xml:space="preserve"> </w:t>
      </w:r>
      <w:r w:rsidR="00362F67" w:rsidRPr="00362F67">
        <w:rPr>
          <w:szCs w:val="18"/>
        </w:rPr>
        <w:t>POŽÁRNÍ TECHNIKA</w:t>
      </w:r>
    </w:p>
    <w:p w14:paraId="063FFB7F" w14:textId="77777777" w:rsidR="00362F67" w:rsidRPr="00362F67" w:rsidRDefault="00362F67" w:rsidP="009C1E7F">
      <w:pPr>
        <w:numPr>
          <w:ilvl w:val="0"/>
          <w:numId w:val="252"/>
        </w:numPr>
        <w:spacing w:after="120"/>
        <w:jc w:val="both"/>
        <w:rPr>
          <w:szCs w:val="18"/>
        </w:rPr>
      </w:pPr>
      <w:r w:rsidRPr="00362F67">
        <w:rPr>
          <w:szCs w:val="18"/>
        </w:rPr>
        <w:t>Zásahové požární automobily</w:t>
      </w:r>
    </w:p>
    <w:p w14:paraId="5F9FE6FA" w14:textId="77777777" w:rsidR="00362F67" w:rsidRPr="00362F67" w:rsidRDefault="00362F67" w:rsidP="009C1E7F">
      <w:pPr>
        <w:numPr>
          <w:ilvl w:val="3"/>
          <w:numId w:val="212"/>
        </w:numPr>
        <w:spacing w:after="0"/>
        <w:ind w:left="714" w:hanging="357"/>
        <w:jc w:val="both"/>
        <w:rPr>
          <w:szCs w:val="18"/>
        </w:rPr>
      </w:pPr>
      <w:r w:rsidRPr="00362F67">
        <w:rPr>
          <w:szCs w:val="18"/>
        </w:rPr>
        <w:t>dopravní automobil (DA)</w:t>
      </w:r>
    </w:p>
    <w:p w14:paraId="146CF0FB" w14:textId="77777777" w:rsidR="00362F67" w:rsidRPr="00362F67" w:rsidRDefault="00362F67" w:rsidP="009C1E7F">
      <w:pPr>
        <w:numPr>
          <w:ilvl w:val="3"/>
          <w:numId w:val="212"/>
        </w:numPr>
        <w:spacing w:after="0"/>
        <w:ind w:left="714" w:hanging="357"/>
        <w:jc w:val="both"/>
        <w:rPr>
          <w:szCs w:val="18"/>
        </w:rPr>
      </w:pPr>
      <w:r w:rsidRPr="00362F67">
        <w:rPr>
          <w:szCs w:val="18"/>
        </w:rPr>
        <w:t>automobilová stříkačka (AS)</w:t>
      </w:r>
    </w:p>
    <w:p w14:paraId="32659B69" w14:textId="77777777" w:rsidR="00362F67" w:rsidRPr="00362F67" w:rsidRDefault="00362F67" w:rsidP="009C1E7F">
      <w:pPr>
        <w:numPr>
          <w:ilvl w:val="3"/>
          <w:numId w:val="212"/>
        </w:numPr>
        <w:spacing w:after="0"/>
        <w:ind w:left="714" w:hanging="357"/>
        <w:jc w:val="both"/>
        <w:rPr>
          <w:szCs w:val="18"/>
        </w:rPr>
      </w:pPr>
      <w:r w:rsidRPr="00362F67">
        <w:rPr>
          <w:szCs w:val="18"/>
        </w:rPr>
        <w:t>cisternová automobilová stříkačka (CAS)</w:t>
      </w:r>
    </w:p>
    <w:p w14:paraId="7F07D6E5" w14:textId="77777777" w:rsidR="00362F67" w:rsidRPr="00362F67" w:rsidRDefault="00362F67" w:rsidP="009C1E7F">
      <w:pPr>
        <w:numPr>
          <w:ilvl w:val="3"/>
          <w:numId w:val="212"/>
        </w:numPr>
        <w:spacing w:after="0"/>
        <w:ind w:left="714" w:hanging="357"/>
        <w:jc w:val="both"/>
        <w:rPr>
          <w:szCs w:val="18"/>
        </w:rPr>
      </w:pPr>
      <w:r w:rsidRPr="00362F67">
        <w:rPr>
          <w:szCs w:val="18"/>
        </w:rPr>
        <w:t>pěnový hasicí automobil (PHA)</w:t>
      </w:r>
    </w:p>
    <w:p w14:paraId="6ACC0188" w14:textId="77777777" w:rsidR="00362F67" w:rsidRPr="00362F67" w:rsidRDefault="00362F67" w:rsidP="009C1E7F">
      <w:pPr>
        <w:numPr>
          <w:ilvl w:val="3"/>
          <w:numId w:val="212"/>
        </w:numPr>
        <w:spacing w:after="0"/>
        <w:ind w:left="714" w:hanging="357"/>
        <w:jc w:val="both"/>
        <w:rPr>
          <w:szCs w:val="18"/>
        </w:rPr>
      </w:pPr>
      <w:r w:rsidRPr="00362F67">
        <w:rPr>
          <w:szCs w:val="18"/>
        </w:rPr>
        <w:t>plynový hasicí automobil (PLHA)</w:t>
      </w:r>
    </w:p>
    <w:p w14:paraId="2F639F71" w14:textId="77777777" w:rsidR="00362F67" w:rsidRPr="00362F67" w:rsidRDefault="00362F67" w:rsidP="009C1E7F">
      <w:pPr>
        <w:numPr>
          <w:ilvl w:val="3"/>
          <w:numId w:val="212"/>
        </w:numPr>
        <w:spacing w:after="0"/>
        <w:ind w:left="714" w:hanging="357"/>
        <w:jc w:val="both"/>
        <w:rPr>
          <w:szCs w:val="18"/>
        </w:rPr>
      </w:pPr>
      <w:r w:rsidRPr="00362F67">
        <w:rPr>
          <w:szCs w:val="18"/>
        </w:rPr>
        <w:t>práškový hasicí automobil (PRHA)</w:t>
      </w:r>
    </w:p>
    <w:p w14:paraId="1BE86E39" w14:textId="77777777" w:rsidR="00362F67" w:rsidRPr="00362F67" w:rsidRDefault="00362F67" w:rsidP="009C1E7F">
      <w:pPr>
        <w:numPr>
          <w:ilvl w:val="3"/>
          <w:numId w:val="212"/>
        </w:numPr>
        <w:spacing w:after="0"/>
        <w:ind w:left="714" w:hanging="357"/>
        <w:jc w:val="both"/>
        <w:rPr>
          <w:szCs w:val="18"/>
        </w:rPr>
      </w:pPr>
      <w:r w:rsidRPr="00362F67">
        <w:rPr>
          <w:szCs w:val="18"/>
        </w:rPr>
        <w:t>kombinovaný hasicí automobil (KHA)</w:t>
      </w:r>
    </w:p>
    <w:p w14:paraId="3ED92EB7" w14:textId="77777777" w:rsidR="00362F67" w:rsidRPr="00362F67" w:rsidRDefault="00362F67" w:rsidP="009C1E7F">
      <w:pPr>
        <w:numPr>
          <w:ilvl w:val="3"/>
          <w:numId w:val="212"/>
        </w:numPr>
        <w:spacing w:after="0"/>
        <w:ind w:left="714" w:hanging="357"/>
        <w:jc w:val="both"/>
        <w:rPr>
          <w:szCs w:val="18"/>
        </w:rPr>
      </w:pPr>
      <w:r w:rsidRPr="00362F67">
        <w:rPr>
          <w:szCs w:val="18"/>
        </w:rPr>
        <w:t>rychlý zásahový automobil (RZA)</w:t>
      </w:r>
    </w:p>
    <w:p w14:paraId="2CE1EA30" w14:textId="77777777" w:rsidR="00362F67" w:rsidRPr="00362F67" w:rsidRDefault="00362F67" w:rsidP="009C1E7F">
      <w:pPr>
        <w:numPr>
          <w:ilvl w:val="3"/>
          <w:numId w:val="212"/>
        </w:numPr>
        <w:spacing w:after="0"/>
        <w:ind w:left="714" w:hanging="357"/>
        <w:jc w:val="both"/>
        <w:rPr>
          <w:szCs w:val="18"/>
        </w:rPr>
      </w:pPr>
      <w:r w:rsidRPr="00362F67">
        <w:rPr>
          <w:szCs w:val="18"/>
        </w:rPr>
        <w:t>automobilový žebřík (AZ)</w:t>
      </w:r>
    </w:p>
    <w:p w14:paraId="71E206C1" w14:textId="77777777" w:rsidR="00362F67" w:rsidRPr="00362F67" w:rsidRDefault="00362F67" w:rsidP="009C1E7F">
      <w:pPr>
        <w:numPr>
          <w:ilvl w:val="3"/>
          <w:numId w:val="212"/>
        </w:numPr>
        <w:spacing w:after="0"/>
        <w:ind w:left="714" w:hanging="357"/>
        <w:jc w:val="both"/>
        <w:rPr>
          <w:szCs w:val="18"/>
        </w:rPr>
      </w:pPr>
      <w:r w:rsidRPr="00362F67">
        <w:rPr>
          <w:szCs w:val="18"/>
        </w:rPr>
        <w:t>automobilová plošina (AP)</w:t>
      </w:r>
    </w:p>
    <w:p w14:paraId="072A19B8" w14:textId="77777777" w:rsidR="00362F67" w:rsidRPr="00362F67" w:rsidRDefault="00362F67" w:rsidP="009C1E7F">
      <w:pPr>
        <w:numPr>
          <w:ilvl w:val="3"/>
          <w:numId w:val="212"/>
        </w:numPr>
        <w:spacing w:after="0"/>
        <w:ind w:left="714" w:hanging="357"/>
        <w:jc w:val="both"/>
        <w:rPr>
          <w:szCs w:val="18"/>
        </w:rPr>
      </w:pPr>
      <w:r w:rsidRPr="00362F67">
        <w:rPr>
          <w:szCs w:val="18"/>
        </w:rPr>
        <w:t>hadicový automobil (HA)</w:t>
      </w:r>
    </w:p>
    <w:p w14:paraId="75296834" w14:textId="77777777" w:rsidR="00362F67" w:rsidRPr="00362F67" w:rsidRDefault="00362F67" w:rsidP="009C1E7F">
      <w:pPr>
        <w:numPr>
          <w:ilvl w:val="3"/>
          <w:numId w:val="212"/>
        </w:numPr>
        <w:spacing w:after="0"/>
        <w:ind w:left="714" w:hanging="357"/>
        <w:jc w:val="both"/>
        <w:rPr>
          <w:szCs w:val="18"/>
        </w:rPr>
      </w:pPr>
      <w:r w:rsidRPr="00362F67">
        <w:rPr>
          <w:szCs w:val="18"/>
        </w:rPr>
        <w:t>technický automobil (TA)</w:t>
      </w:r>
    </w:p>
    <w:p w14:paraId="508F9437" w14:textId="77777777" w:rsidR="00362F67" w:rsidRPr="00362F67" w:rsidRDefault="00362F67" w:rsidP="009C1E7F">
      <w:pPr>
        <w:numPr>
          <w:ilvl w:val="3"/>
          <w:numId w:val="212"/>
        </w:numPr>
        <w:spacing w:after="0"/>
        <w:ind w:left="714" w:hanging="357"/>
        <w:jc w:val="both"/>
        <w:rPr>
          <w:szCs w:val="18"/>
        </w:rPr>
      </w:pPr>
      <w:r w:rsidRPr="00362F67">
        <w:rPr>
          <w:szCs w:val="18"/>
        </w:rPr>
        <w:t>protiplynový automobil (PPLA)</w:t>
      </w:r>
    </w:p>
    <w:p w14:paraId="2F35EF9A" w14:textId="77777777" w:rsidR="00362F67" w:rsidRPr="00362F67" w:rsidRDefault="00362F67" w:rsidP="009C1E7F">
      <w:pPr>
        <w:numPr>
          <w:ilvl w:val="3"/>
          <w:numId w:val="212"/>
        </w:numPr>
        <w:spacing w:after="0"/>
        <w:ind w:left="714" w:hanging="357"/>
        <w:jc w:val="both"/>
        <w:rPr>
          <w:szCs w:val="18"/>
        </w:rPr>
      </w:pPr>
      <w:r w:rsidRPr="00362F67">
        <w:rPr>
          <w:szCs w:val="18"/>
        </w:rPr>
        <w:t>velitelský automobil (VEA)</w:t>
      </w:r>
    </w:p>
    <w:p w14:paraId="4335B6D2" w14:textId="77777777" w:rsidR="00362F67" w:rsidRPr="00362F67" w:rsidRDefault="00362F67" w:rsidP="009C1E7F">
      <w:pPr>
        <w:numPr>
          <w:ilvl w:val="3"/>
          <w:numId w:val="212"/>
        </w:numPr>
        <w:spacing w:after="0"/>
        <w:ind w:left="714" w:hanging="357"/>
        <w:jc w:val="both"/>
        <w:rPr>
          <w:szCs w:val="18"/>
        </w:rPr>
      </w:pPr>
      <w:r w:rsidRPr="00362F67">
        <w:rPr>
          <w:szCs w:val="18"/>
        </w:rPr>
        <w:t>vyšetřovací automobil (VA)</w:t>
      </w:r>
    </w:p>
    <w:p w14:paraId="7EB361E3" w14:textId="77777777" w:rsidR="00362F67" w:rsidRPr="00362F67" w:rsidRDefault="00362F67" w:rsidP="009C1E7F">
      <w:pPr>
        <w:numPr>
          <w:ilvl w:val="3"/>
          <w:numId w:val="212"/>
        </w:numPr>
        <w:spacing w:after="0"/>
        <w:ind w:left="714" w:hanging="357"/>
        <w:jc w:val="both"/>
        <w:rPr>
          <w:szCs w:val="18"/>
        </w:rPr>
      </w:pPr>
      <w:r w:rsidRPr="00362F67">
        <w:rPr>
          <w:szCs w:val="18"/>
        </w:rPr>
        <w:t>vyprošťovací automobil (VYA)</w:t>
      </w:r>
    </w:p>
    <w:p w14:paraId="42BF4C3B" w14:textId="77777777" w:rsidR="00362F67" w:rsidRPr="00362F67" w:rsidRDefault="00362F67" w:rsidP="009C1E7F">
      <w:pPr>
        <w:numPr>
          <w:ilvl w:val="3"/>
          <w:numId w:val="212"/>
        </w:numPr>
        <w:spacing w:after="0"/>
        <w:ind w:left="714" w:hanging="357"/>
        <w:jc w:val="both"/>
        <w:rPr>
          <w:szCs w:val="18"/>
        </w:rPr>
      </w:pPr>
      <w:r w:rsidRPr="00362F67">
        <w:rPr>
          <w:szCs w:val="18"/>
        </w:rPr>
        <w:t>automobilový jeřáb (AJ)</w:t>
      </w:r>
    </w:p>
    <w:p w14:paraId="3FDC5C8F" w14:textId="77777777" w:rsidR="00362F67" w:rsidRPr="00362F67" w:rsidRDefault="00362F67" w:rsidP="009C1E7F">
      <w:pPr>
        <w:numPr>
          <w:ilvl w:val="3"/>
          <w:numId w:val="212"/>
        </w:numPr>
        <w:spacing w:after="0"/>
        <w:ind w:left="714" w:hanging="357"/>
        <w:jc w:val="both"/>
        <w:rPr>
          <w:szCs w:val="18"/>
        </w:rPr>
      </w:pPr>
      <w:r w:rsidRPr="00362F67">
        <w:rPr>
          <w:szCs w:val="18"/>
        </w:rPr>
        <w:t>automobilová cisterna (AC)</w:t>
      </w:r>
    </w:p>
    <w:p w14:paraId="03D7ADB9" w14:textId="77777777" w:rsidR="00362F67" w:rsidRPr="00362F67" w:rsidRDefault="00362F67" w:rsidP="009C1E7F">
      <w:pPr>
        <w:numPr>
          <w:ilvl w:val="3"/>
          <w:numId w:val="212"/>
        </w:numPr>
        <w:spacing w:after="120"/>
        <w:ind w:left="714" w:hanging="357"/>
        <w:jc w:val="both"/>
        <w:rPr>
          <w:szCs w:val="18"/>
        </w:rPr>
      </w:pPr>
      <w:r w:rsidRPr="00362F67">
        <w:rPr>
          <w:szCs w:val="18"/>
        </w:rPr>
        <w:t>automobilový nosič kontejnerů (ANK)</w:t>
      </w:r>
    </w:p>
    <w:p w14:paraId="04304889" w14:textId="77777777" w:rsidR="00362F67" w:rsidRPr="00362F67" w:rsidRDefault="00362F67" w:rsidP="009C1E7F">
      <w:pPr>
        <w:numPr>
          <w:ilvl w:val="0"/>
          <w:numId w:val="252"/>
        </w:numPr>
        <w:spacing w:after="120"/>
        <w:ind w:left="357" w:hanging="357"/>
        <w:jc w:val="both"/>
        <w:rPr>
          <w:szCs w:val="18"/>
        </w:rPr>
      </w:pPr>
      <w:r w:rsidRPr="00362F67">
        <w:rPr>
          <w:szCs w:val="18"/>
        </w:rPr>
        <w:t>Ostatní vozidla</w:t>
      </w:r>
    </w:p>
    <w:p w14:paraId="4B5B5755" w14:textId="77777777" w:rsidR="00362F67" w:rsidRPr="00362F67" w:rsidRDefault="00362F67" w:rsidP="009C1E7F">
      <w:pPr>
        <w:numPr>
          <w:ilvl w:val="3"/>
          <w:numId w:val="213"/>
        </w:numPr>
        <w:spacing w:after="0"/>
        <w:ind w:left="714" w:hanging="357"/>
        <w:jc w:val="both"/>
        <w:rPr>
          <w:szCs w:val="18"/>
        </w:rPr>
      </w:pPr>
      <w:r w:rsidRPr="00362F67">
        <w:rPr>
          <w:szCs w:val="18"/>
        </w:rPr>
        <w:t>osobní automobil (OA)</w:t>
      </w:r>
    </w:p>
    <w:p w14:paraId="0A322E20" w14:textId="77777777" w:rsidR="00362F67" w:rsidRPr="00362F67" w:rsidRDefault="00362F67" w:rsidP="009C1E7F">
      <w:pPr>
        <w:numPr>
          <w:ilvl w:val="3"/>
          <w:numId w:val="213"/>
        </w:numPr>
        <w:spacing w:after="0"/>
        <w:ind w:left="714" w:hanging="357"/>
        <w:jc w:val="both"/>
        <w:rPr>
          <w:szCs w:val="18"/>
        </w:rPr>
      </w:pPr>
      <w:r w:rsidRPr="00362F67">
        <w:rPr>
          <w:szCs w:val="18"/>
        </w:rPr>
        <w:t>nákladní automobil (</w:t>
      </w:r>
      <w:proofErr w:type="gramStart"/>
      <w:r w:rsidRPr="00362F67">
        <w:rPr>
          <w:szCs w:val="18"/>
        </w:rPr>
        <w:t>NA</w:t>
      </w:r>
      <w:proofErr w:type="gramEnd"/>
      <w:r w:rsidRPr="00362F67">
        <w:rPr>
          <w:szCs w:val="18"/>
        </w:rPr>
        <w:t>)</w:t>
      </w:r>
    </w:p>
    <w:p w14:paraId="422037B9" w14:textId="77777777" w:rsidR="00362F67" w:rsidRPr="00362F67" w:rsidRDefault="00362F67" w:rsidP="009C1E7F">
      <w:pPr>
        <w:numPr>
          <w:ilvl w:val="3"/>
          <w:numId w:val="213"/>
        </w:numPr>
        <w:spacing w:after="0"/>
        <w:ind w:left="714" w:hanging="357"/>
        <w:jc w:val="both"/>
        <w:rPr>
          <w:szCs w:val="18"/>
        </w:rPr>
      </w:pPr>
      <w:r w:rsidRPr="00362F67">
        <w:rPr>
          <w:szCs w:val="18"/>
        </w:rPr>
        <w:t>autobus (BUS)</w:t>
      </w:r>
    </w:p>
    <w:p w14:paraId="69069397" w14:textId="77777777" w:rsidR="00362F67" w:rsidRPr="00362F67" w:rsidRDefault="00362F67" w:rsidP="009C1E7F">
      <w:pPr>
        <w:numPr>
          <w:ilvl w:val="3"/>
          <w:numId w:val="213"/>
        </w:numPr>
        <w:spacing w:after="0"/>
        <w:ind w:left="714" w:hanging="357"/>
        <w:jc w:val="both"/>
        <w:rPr>
          <w:szCs w:val="18"/>
        </w:rPr>
      </w:pPr>
      <w:r w:rsidRPr="00362F67">
        <w:rPr>
          <w:szCs w:val="18"/>
        </w:rPr>
        <w:t>užitkový automobil (UA)</w:t>
      </w:r>
    </w:p>
    <w:p w14:paraId="335FD104" w14:textId="32837889" w:rsidR="00D242A1" w:rsidRDefault="00D242A1" w:rsidP="009C1E7F">
      <w:pPr>
        <w:numPr>
          <w:ilvl w:val="3"/>
          <w:numId w:val="213"/>
        </w:numPr>
        <w:spacing w:after="0"/>
        <w:ind w:left="714" w:hanging="357"/>
        <w:jc w:val="both"/>
        <w:rPr>
          <w:szCs w:val="18"/>
        </w:rPr>
      </w:pPr>
      <w:r>
        <w:rPr>
          <w:szCs w:val="18"/>
        </w:rPr>
        <w:t>sanitní automobil (SA)</w:t>
      </w:r>
    </w:p>
    <w:p w14:paraId="3C58EA76" w14:textId="45038706" w:rsidR="00362F67" w:rsidRPr="00362F67" w:rsidRDefault="00362F67" w:rsidP="009C1E7F">
      <w:pPr>
        <w:numPr>
          <w:ilvl w:val="3"/>
          <w:numId w:val="213"/>
        </w:numPr>
        <w:spacing w:after="0"/>
        <w:ind w:left="714" w:hanging="357"/>
        <w:jc w:val="both"/>
        <w:rPr>
          <w:szCs w:val="18"/>
        </w:rPr>
      </w:pPr>
      <w:r w:rsidRPr="00362F67">
        <w:rPr>
          <w:szCs w:val="18"/>
        </w:rPr>
        <w:t>přívěs (P)</w:t>
      </w:r>
    </w:p>
    <w:p w14:paraId="3A278C35" w14:textId="77777777" w:rsidR="00362F67" w:rsidRPr="00362F67" w:rsidRDefault="00362F67" w:rsidP="009C1E7F">
      <w:pPr>
        <w:numPr>
          <w:ilvl w:val="3"/>
          <w:numId w:val="213"/>
        </w:numPr>
        <w:spacing w:after="0"/>
        <w:ind w:left="714" w:hanging="357"/>
        <w:jc w:val="both"/>
        <w:rPr>
          <w:szCs w:val="18"/>
        </w:rPr>
      </w:pPr>
      <w:r w:rsidRPr="00362F67">
        <w:rPr>
          <w:szCs w:val="18"/>
        </w:rPr>
        <w:t>návěs (N)</w:t>
      </w:r>
    </w:p>
    <w:p w14:paraId="1A3A90D8" w14:textId="77777777" w:rsidR="00362F67" w:rsidRPr="00362F67" w:rsidRDefault="00362F67" w:rsidP="009C1E7F">
      <w:pPr>
        <w:numPr>
          <w:ilvl w:val="3"/>
          <w:numId w:val="213"/>
        </w:numPr>
        <w:spacing w:after="0"/>
        <w:ind w:left="714" w:hanging="357"/>
        <w:jc w:val="both"/>
        <w:rPr>
          <w:szCs w:val="18"/>
        </w:rPr>
      </w:pPr>
      <w:r w:rsidRPr="00362F67">
        <w:rPr>
          <w:szCs w:val="18"/>
        </w:rPr>
        <w:t>motocykl (MOT)</w:t>
      </w:r>
    </w:p>
    <w:p w14:paraId="53D35BCD" w14:textId="77777777" w:rsidR="00362F67" w:rsidRPr="00362F67" w:rsidRDefault="00362F67" w:rsidP="009C1E7F">
      <w:pPr>
        <w:numPr>
          <w:ilvl w:val="3"/>
          <w:numId w:val="213"/>
        </w:numPr>
        <w:spacing w:after="0"/>
        <w:ind w:left="714" w:hanging="357"/>
        <w:jc w:val="both"/>
        <w:rPr>
          <w:szCs w:val="18"/>
        </w:rPr>
      </w:pPr>
      <w:r w:rsidRPr="00362F67">
        <w:rPr>
          <w:szCs w:val="18"/>
        </w:rPr>
        <w:t xml:space="preserve">zvláštní vozidlo nebo stroj </w:t>
      </w:r>
    </w:p>
    <w:p w14:paraId="6E759D30" w14:textId="7A62212A" w:rsidR="00362F67" w:rsidRDefault="00362F67" w:rsidP="009C1E7F">
      <w:pPr>
        <w:numPr>
          <w:ilvl w:val="3"/>
          <w:numId w:val="213"/>
        </w:numPr>
        <w:spacing w:after="120"/>
        <w:ind w:left="714" w:hanging="357"/>
        <w:jc w:val="both"/>
        <w:rPr>
          <w:szCs w:val="18"/>
        </w:rPr>
      </w:pPr>
      <w:r w:rsidRPr="00362F67">
        <w:rPr>
          <w:szCs w:val="18"/>
        </w:rPr>
        <w:t>obojživelné vozidlo</w:t>
      </w:r>
    </w:p>
    <w:p w14:paraId="311C32D9" w14:textId="77777777" w:rsidR="00362F67" w:rsidRPr="00362F67" w:rsidRDefault="00362F67" w:rsidP="009C1E7F">
      <w:pPr>
        <w:numPr>
          <w:ilvl w:val="0"/>
          <w:numId w:val="252"/>
        </w:numPr>
        <w:spacing w:after="120"/>
        <w:ind w:left="357" w:hanging="357"/>
        <w:jc w:val="both"/>
        <w:rPr>
          <w:szCs w:val="18"/>
        </w:rPr>
      </w:pPr>
      <w:r w:rsidRPr="00362F67">
        <w:rPr>
          <w:szCs w:val="18"/>
        </w:rPr>
        <w:t>Plavidla</w:t>
      </w:r>
    </w:p>
    <w:p w14:paraId="21D784C7" w14:textId="77777777" w:rsidR="00362F67" w:rsidRPr="00362F67" w:rsidRDefault="00362F67" w:rsidP="009C1E7F">
      <w:pPr>
        <w:numPr>
          <w:ilvl w:val="3"/>
          <w:numId w:val="214"/>
        </w:numPr>
        <w:spacing w:after="0"/>
        <w:ind w:left="714" w:hanging="357"/>
        <w:jc w:val="both"/>
        <w:rPr>
          <w:szCs w:val="18"/>
        </w:rPr>
      </w:pPr>
      <w:r w:rsidRPr="00362F67">
        <w:rPr>
          <w:szCs w:val="18"/>
        </w:rPr>
        <w:t>loď s pevně zabudovaným motorem</w:t>
      </w:r>
    </w:p>
    <w:p w14:paraId="640D86E1" w14:textId="77777777" w:rsidR="00362F67" w:rsidRPr="00362F67" w:rsidRDefault="00362F67" w:rsidP="009C1E7F">
      <w:pPr>
        <w:numPr>
          <w:ilvl w:val="3"/>
          <w:numId w:val="214"/>
        </w:numPr>
        <w:spacing w:after="120"/>
        <w:ind w:left="714" w:hanging="357"/>
        <w:jc w:val="both"/>
        <w:rPr>
          <w:szCs w:val="18"/>
        </w:rPr>
      </w:pPr>
      <w:r w:rsidRPr="00362F67">
        <w:rPr>
          <w:szCs w:val="18"/>
        </w:rPr>
        <w:t>vznášedlo</w:t>
      </w:r>
    </w:p>
    <w:p w14:paraId="75FC559A" w14:textId="77777777" w:rsidR="00362F67" w:rsidRPr="00362F67" w:rsidRDefault="00362F67" w:rsidP="009C1E7F">
      <w:pPr>
        <w:numPr>
          <w:ilvl w:val="0"/>
          <w:numId w:val="252"/>
        </w:numPr>
        <w:spacing w:after="120"/>
        <w:ind w:left="357" w:hanging="357"/>
        <w:jc w:val="both"/>
        <w:rPr>
          <w:szCs w:val="18"/>
        </w:rPr>
      </w:pPr>
      <w:r w:rsidRPr="00362F67">
        <w:rPr>
          <w:szCs w:val="18"/>
        </w:rPr>
        <w:t>Kontejnery</w:t>
      </w:r>
    </w:p>
    <w:p w14:paraId="6C6CFC6A" w14:textId="7B57E0DD" w:rsidR="00362F67" w:rsidRPr="00362F67" w:rsidRDefault="009C1E7F" w:rsidP="009C1E7F">
      <w:pPr>
        <w:numPr>
          <w:ilvl w:val="0"/>
          <w:numId w:val="203"/>
        </w:numPr>
        <w:spacing w:after="120"/>
        <w:ind w:left="0" w:firstLine="0"/>
        <w:jc w:val="both"/>
        <w:rPr>
          <w:szCs w:val="18"/>
        </w:rPr>
      </w:pPr>
      <w:r>
        <w:rPr>
          <w:szCs w:val="18"/>
        </w:rPr>
        <w:t xml:space="preserve"> </w:t>
      </w:r>
      <w:r w:rsidR="00362F67" w:rsidRPr="00362F67">
        <w:rPr>
          <w:szCs w:val="18"/>
        </w:rPr>
        <w:t>VĚCNÉ PROSTŘEDKY (se spalovacím motorem)</w:t>
      </w:r>
    </w:p>
    <w:p w14:paraId="2C1C57EF" w14:textId="77777777" w:rsidR="00362F67" w:rsidRPr="00362F67" w:rsidRDefault="00362F67" w:rsidP="009C1E7F">
      <w:pPr>
        <w:numPr>
          <w:ilvl w:val="3"/>
          <w:numId w:val="215"/>
        </w:numPr>
        <w:spacing w:after="0"/>
        <w:ind w:left="714" w:hanging="357"/>
        <w:jc w:val="both"/>
        <w:rPr>
          <w:szCs w:val="18"/>
        </w:rPr>
      </w:pPr>
      <w:r w:rsidRPr="00362F67">
        <w:rPr>
          <w:szCs w:val="18"/>
        </w:rPr>
        <w:t>čerpadla</w:t>
      </w:r>
    </w:p>
    <w:p w14:paraId="5666352E" w14:textId="77777777" w:rsidR="00362F67" w:rsidRPr="00362F67" w:rsidRDefault="00362F67" w:rsidP="009C1E7F">
      <w:pPr>
        <w:numPr>
          <w:ilvl w:val="3"/>
          <w:numId w:val="215"/>
        </w:numPr>
        <w:spacing w:after="0"/>
        <w:ind w:left="714" w:hanging="357"/>
        <w:jc w:val="both"/>
        <w:rPr>
          <w:szCs w:val="18"/>
        </w:rPr>
      </w:pPr>
      <w:r w:rsidRPr="00362F67">
        <w:rPr>
          <w:szCs w:val="18"/>
        </w:rPr>
        <w:t>elektrocentrály</w:t>
      </w:r>
    </w:p>
    <w:p w14:paraId="2A12F8E2" w14:textId="77777777" w:rsidR="00362F67" w:rsidRPr="00362F67" w:rsidRDefault="00362F67" w:rsidP="009C1E7F">
      <w:pPr>
        <w:numPr>
          <w:ilvl w:val="3"/>
          <w:numId w:val="215"/>
        </w:numPr>
        <w:spacing w:after="0"/>
        <w:ind w:left="714" w:hanging="357"/>
        <w:jc w:val="both"/>
        <w:rPr>
          <w:szCs w:val="18"/>
        </w:rPr>
      </w:pPr>
      <w:r w:rsidRPr="00362F67">
        <w:rPr>
          <w:szCs w:val="18"/>
        </w:rPr>
        <w:t>hasící a řezací zařízení</w:t>
      </w:r>
    </w:p>
    <w:p w14:paraId="34E2C168" w14:textId="77777777" w:rsidR="00362F67" w:rsidRPr="00362F67" w:rsidRDefault="00362F67" w:rsidP="009C1E7F">
      <w:pPr>
        <w:numPr>
          <w:ilvl w:val="3"/>
          <w:numId w:val="215"/>
        </w:numPr>
        <w:spacing w:after="0"/>
        <w:ind w:left="714" w:hanging="357"/>
        <w:jc w:val="both"/>
        <w:rPr>
          <w:szCs w:val="18"/>
        </w:rPr>
      </w:pPr>
      <w:r w:rsidRPr="00362F67">
        <w:rPr>
          <w:szCs w:val="18"/>
        </w:rPr>
        <w:t>hydraulická vyprošťovací zařízení (všechny typy)</w:t>
      </w:r>
    </w:p>
    <w:p w14:paraId="7A227B4F" w14:textId="77777777" w:rsidR="00362F67" w:rsidRPr="00362F67" w:rsidRDefault="00362F67" w:rsidP="009C1E7F">
      <w:pPr>
        <w:numPr>
          <w:ilvl w:val="3"/>
          <w:numId w:val="215"/>
        </w:numPr>
        <w:spacing w:after="0"/>
        <w:ind w:left="714" w:hanging="357"/>
        <w:jc w:val="both"/>
        <w:rPr>
          <w:szCs w:val="18"/>
        </w:rPr>
      </w:pPr>
      <w:r w:rsidRPr="00362F67">
        <w:rPr>
          <w:szCs w:val="18"/>
        </w:rPr>
        <w:t>lodní motory</w:t>
      </w:r>
    </w:p>
    <w:p w14:paraId="17E17F50" w14:textId="71656745" w:rsidR="00362F67" w:rsidRDefault="00362F67" w:rsidP="009C1E7F">
      <w:pPr>
        <w:numPr>
          <w:ilvl w:val="3"/>
          <w:numId w:val="215"/>
        </w:numPr>
        <w:spacing w:after="0"/>
        <w:ind w:left="714" w:hanging="357"/>
        <w:jc w:val="both"/>
        <w:rPr>
          <w:szCs w:val="18"/>
        </w:rPr>
      </w:pPr>
      <w:r w:rsidRPr="00362F67">
        <w:rPr>
          <w:szCs w:val="18"/>
        </w:rPr>
        <w:t>motorové stříkačky</w:t>
      </w:r>
    </w:p>
    <w:p w14:paraId="5A37A366" w14:textId="77777777" w:rsidR="009C1E7F" w:rsidRPr="00362F67" w:rsidRDefault="009C1E7F" w:rsidP="009C1E7F">
      <w:pPr>
        <w:spacing w:after="0"/>
        <w:ind w:left="357"/>
        <w:jc w:val="both"/>
        <w:rPr>
          <w:szCs w:val="18"/>
        </w:rPr>
      </w:pPr>
    </w:p>
    <w:p w14:paraId="40DDCC0C" w14:textId="77777777" w:rsidR="00362F67" w:rsidRPr="00362F67" w:rsidRDefault="00362F67" w:rsidP="009C1E7F">
      <w:pPr>
        <w:numPr>
          <w:ilvl w:val="3"/>
          <w:numId w:val="215"/>
        </w:numPr>
        <w:spacing w:after="0"/>
        <w:ind w:left="714" w:hanging="357"/>
        <w:jc w:val="both"/>
        <w:rPr>
          <w:szCs w:val="18"/>
        </w:rPr>
      </w:pPr>
      <w:r w:rsidRPr="00362F67">
        <w:rPr>
          <w:szCs w:val="18"/>
        </w:rPr>
        <w:t>navijáky</w:t>
      </w:r>
    </w:p>
    <w:p w14:paraId="17E9B3BD" w14:textId="77777777" w:rsidR="00362F67" w:rsidRPr="00362F67" w:rsidRDefault="00362F67" w:rsidP="009C1E7F">
      <w:pPr>
        <w:numPr>
          <w:ilvl w:val="3"/>
          <w:numId w:val="215"/>
        </w:numPr>
        <w:spacing w:after="0"/>
        <w:ind w:left="714" w:hanging="357"/>
        <w:jc w:val="both"/>
        <w:rPr>
          <w:szCs w:val="18"/>
        </w:rPr>
      </w:pPr>
      <w:r w:rsidRPr="00362F67">
        <w:rPr>
          <w:szCs w:val="18"/>
        </w:rPr>
        <w:t>odlučovače</w:t>
      </w:r>
    </w:p>
    <w:p w14:paraId="7BA12928" w14:textId="77777777" w:rsidR="00362F67" w:rsidRPr="00362F67" w:rsidRDefault="00362F67" w:rsidP="009C1E7F">
      <w:pPr>
        <w:numPr>
          <w:ilvl w:val="3"/>
          <w:numId w:val="215"/>
        </w:numPr>
        <w:spacing w:after="0"/>
        <w:ind w:left="714" w:hanging="357"/>
        <w:jc w:val="both"/>
        <w:rPr>
          <w:szCs w:val="18"/>
        </w:rPr>
      </w:pPr>
      <w:r w:rsidRPr="00362F67">
        <w:rPr>
          <w:szCs w:val="18"/>
        </w:rPr>
        <w:t>odsavače</w:t>
      </w:r>
    </w:p>
    <w:p w14:paraId="70B4D904" w14:textId="77777777" w:rsidR="00362F67" w:rsidRPr="00362F67" w:rsidRDefault="00362F67" w:rsidP="009C1E7F">
      <w:pPr>
        <w:numPr>
          <w:ilvl w:val="3"/>
          <w:numId w:val="215"/>
        </w:numPr>
        <w:spacing w:after="0"/>
        <w:ind w:left="714" w:hanging="357"/>
        <w:jc w:val="both"/>
        <w:rPr>
          <w:szCs w:val="18"/>
        </w:rPr>
      </w:pPr>
      <w:proofErr w:type="spellStart"/>
      <w:r w:rsidRPr="00362F67">
        <w:rPr>
          <w:szCs w:val="18"/>
        </w:rPr>
        <w:t>pěnomety</w:t>
      </w:r>
      <w:proofErr w:type="spellEnd"/>
    </w:p>
    <w:p w14:paraId="64F66776" w14:textId="77777777" w:rsidR="00362F67" w:rsidRPr="00362F67" w:rsidRDefault="00362F67" w:rsidP="009C1E7F">
      <w:pPr>
        <w:numPr>
          <w:ilvl w:val="3"/>
          <w:numId w:val="215"/>
        </w:numPr>
        <w:spacing w:after="0"/>
        <w:ind w:left="714" w:hanging="357"/>
        <w:jc w:val="both"/>
        <w:rPr>
          <w:szCs w:val="18"/>
        </w:rPr>
      </w:pPr>
      <w:r w:rsidRPr="00362F67">
        <w:rPr>
          <w:szCs w:val="18"/>
        </w:rPr>
        <w:t>pily</w:t>
      </w:r>
    </w:p>
    <w:p w14:paraId="5BEC0131" w14:textId="77777777" w:rsidR="00362F67" w:rsidRPr="00362F67" w:rsidRDefault="00362F67" w:rsidP="009C1E7F">
      <w:pPr>
        <w:numPr>
          <w:ilvl w:val="3"/>
          <w:numId w:val="215"/>
        </w:numPr>
        <w:spacing w:after="0"/>
        <w:ind w:left="714" w:hanging="357"/>
        <w:jc w:val="both"/>
        <w:rPr>
          <w:szCs w:val="18"/>
        </w:rPr>
      </w:pPr>
      <w:r w:rsidRPr="00362F67">
        <w:rPr>
          <w:szCs w:val="18"/>
        </w:rPr>
        <w:t>přetlakové ventilátory</w:t>
      </w:r>
    </w:p>
    <w:p w14:paraId="07F6A127" w14:textId="77777777" w:rsidR="00362F67" w:rsidRPr="00362F67" w:rsidRDefault="00362F67" w:rsidP="009C1E7F">
      <w:pPr>
        <w:numPr>
          <w:ilvl w:val="3"/>
          <w:numId w:val="215"/>
        </w:numPr>
        <w:spacing w:after="0"/>
        <w:ind w:left="714" w:hanging="357"/>
        <w:jc w:val="both"/>
        <w:rPr>
          <w:szCs w:val="18"/>
        </w:rPr>
      </w:pPr>
      <w:r w:rsidRPr="00362F67">
        <w:rPr>
          <w:szCs w:val="18"/>
        </w:rPr>
        <w:t>topidla</w:t>
      </w:r>
    </w:p>
    <w:p w14:paraId="1B90FB4F" w14:textId="77777777" w:rsidR="00362F67" w:rsidRPr="00362F67" w:rsidRDefault="00362F67" w:rsidP="009C1E7F">
      <w:pPr>
        <w:numPr>
          <w:ilvl w:val="3"/>
          <w:numId w:val="215"/>
        </w:numPr>
        <w:spacing w:after="120"/>
        <w:ind w:left="714" w:hanging="357"/>
        <w:jc w:val="both"/>
        <w:rPr>
          <w:szCs w:val="18"/>
        </w:rPr>
      </w:pPr>
      <w:r w:rsidRPr="00362F67">
        <w:rPr>
          <w:szCs w:val="18"/>
        </w:rPr>
        <w:t>vysavače</w:t>
      </w:r>
    </w:p>
    <w:p w14:paraId="2405CAA3" w14:textId="2BA91CF8" w:rsidR="00362F67" w:rsidRPr="00362F67" w:rsidRDefault="009C1E7F" w:rsidP="009C1E7F">
      <w:pPr>
        <w:numPr>
          <w:ilvl w:val="0"/>
          <w:numId w:val="203"/>
        </w:numPr>
        <w:spacing w:after="120"/>
        <w:ind w:left="0" w:firstLine="0"/>
        <w:jc w:val="both"/>
        <w:rPr>
          <w:szCs w:val="18"/>
        </w:rPr>
      </w:pPr>
      <w:r>
        <w:rPr>
          <w:szCs w:val="18"/>
        </w:rPr>
        <w:t xml:space="preserve"> </w:t>
      </w:r>
      <w:r w:rsidR="00362F67" w:rsidRPr="00362F67">
        <w:rPr>
          <w:szCs w:val="18"/>
        </w:rPr>
        <w:t>Diagnosticko-opravárenské zařízení</w:t>
      </w:r>
    </w:p>
    <w:p w14:paraId="0D3B86E4" w14:textId="302E25B2" w:rsidR="00362F67" w:rsidRDefault="009C1E7F" w:rsidP="009C1E7F">
      <w:pPr>
        <w:numPr>
          <w:ilvl w:val="0"/>
          <w:numId w:val="203"/>
        </w:numPr>
        <w:spacing w:after="120"/>
        <w:ind w:left="0" w:firstLine="0"/>
        <w:jc w:val="both"/>
        <w:rPr>
          <w:szCs w:val="18"/>
        </w:rPr>
      </w:pPr>
      <w:r>
        <w:rPr>
          <w:szCs w:val="18"/>
        </w:rPr>
        <w:t xml:space="preserve"> </w:t>
      </w:r>
      <w:r w:rsidR="00362F67" w:rsidRPr="00362F67">
        <w:rPr>
          <w:szCs w:val="18"/>
        </w:rPr>
        <w:t>Zařízení nezbytná pro provoz PT a VP</w:t>
      </w:r>
    </w:p>
    <w:p w14:paraId="151C3EB5" w14:textId="1BE9FA30" w:rsidR="009C1E7F" w:rsidRDefault="009C1E7F" w:rsidP="009C1E7F">
      <w:pPr>
        <w:spacing w:after="120"/>
        <w:rPr>
          <w:szCs w:val="18"/>
        </w:rPr>
      </w:pPr>
    </w:p>
    <w:p w14:paraId="7A2FC539" w14:textId="77777777" w:rsidR="009C1E7F" w:rsidRPr="00362F67" w:rsidRDefault="009C1E7F" w:rsidP="009C1E7F">
      <w:pPr>
        <w:spacing w:after="0"/>
        <w:jc w:val="both"/>
        <w:rPr>
          <w:szCs w:val="18"/>
        </w:rPr>
        <w:sectPr w:rsidR="009C1E7F" w:rsidRPr="00362F67" w:rsidSect="006871F4">
          <w:headerReference w:type="even" r:id="rId17"/>
          <w:headerReference w:type="default" r:id="rId18"/>
          <w:footerReference w:type="even" r:id="rId19"/>
          <w:pgSz w:w="11906" w:h="16838" w:code="9"/>
          <w:pgMar w:top="851" w:right="1418" w:bottom="1134" w:left="1418" w:header="709" w:footer="0" w:gutter="0"/>
          <w:cols w:space="708"/>
          <w:titlePg/>
          <w:docGrid w:linePitch="326"/>
        </w:sectPr>
      </w:pPr>
    </w:p>
    <w:p w14:paraId="3FB28ABB" w14:textId="2FAF650B" w:rsidR="00362F67" w:rsidRPr="00362F67" w:rsidRDefault="00362F67" w:rsidP="009C1E7F">
      <w:pPr>
        <w:spacing w:after="0"/>
        <w:ind w:left="709"/>
        <w:jc w:val="right"/>
        <w:rPr>
          <w:szCs w:val="18"/>
        </w:rPr>
      </w:pPr>
      <w:r w:rsidRPr="00362F67">
        <w:rPr>
          <w:szCs w:val="18"/>
        </w:rPr>
        <w:lastRenderedPageBreak/>
        <w:t>Příloha č.</w:t>
      </w:r>
      <w:r w:rsidR="009C1E7F">
        <w:rPr>
          <w:szCs w:val="18"/>
        </w:rPr>
        <w:t xml:space="preserve"> </w:t>
      </w:r>
      <w:r w:rsidRPr="00362F67">
        <w:rPr>
          <w:szCs w:val="18"/>
        </w:rPr>
        <w:t xml:space="preserve">2/S </w:t>
      </w:r>
    </w:p>
    <w:p w14:paraId="3F8100B9" w14:textId="77777777" w:rsidR="00362F67" w:rsidRPr="00362F67" w:rsidRDefault="00362F67" w:rsidP="009C1E7F">
      <w:pPr>
        <w:spacing w:before="120" w:after="0"/>
        <w:jc w:val="both"/>
        <w:rPr>
          <w:szCs w:val="18"/>
        </w:rPr>
      </w:pPr>
    </w:p>
    <w:p w14:paraId="53059C69" w14:textId="408E7461" w:rsidR="00362F67" w:rsidRDefault="00362F67" w:rsidP="009C1E7F">
      <w:pPr>
        <w:spacing w:after="0"/>
        <w:jc w:val="center"/>
        <w:rPr>
          <w:b/>
          <w:caps/>
          <w:szCs w:val="18"/>
        </w:rPr>
      </w:pPr>
      <w:r w:rsidRPr="00362F67">
        <w:rPr>
          <w:b/>
          <w:caps/>
          <w:szCs w:val="18"/>
        </w:rPr>
        <w:t xml:space="preserve">Přehled a obsah DOKUMENTACE O kontrolách, revizích </w:t>
      </w:r>
      <w:r w:rsidRPr="00362F67">
        <w:rPr>
          <w:b/>
          <w:caps/>
          <w:szCs w:val="18"/>
        </w:rPr>
        <w:br/>
        <w:t>A PROVOZU prostředků</w:t>
      </w:r>
    </w:p>
    <w:p w14:paraId="3413735F" w14:textId="77777777" w:rsidR="009C1E7F" w:rsidRPr="009C1E7F" w:rsidRDefault="009C1E7F" w:rsidP="009C1E7F">
      <w:pPr>
        <w:spacing w:after="0"/>
        <w:jc w:val="both"/>
        <w:rPr>
          <w:caps/>
          <w:szCs w:val="18"/>
        </w:rPr>
      </w:pPr>
    </w:p>
    <w:p w14:paraId="194E54DE" w14:textId="3E822425" w:rsidR="00362F67" w:rsidRPr="00362F67" w:rsidRDefault="00362F67" w:rsidP="009C1E7F">
      <w:pPr>
        <w:numPr>
          <w:ilvl w:val="0"/>
          <w:numId w:val="205"/>
        </w:numPr>
        <w:tabs>
          <w:tab w:val="left" w:pos="426"/>
        </w:tabs>
        <w:spacing w:after="120"/>
        <w:ind w:left="0" w:firstLine="0"/>
        <w:jc w:val="both"/>
        <w:rPr>
          <w:szCs w:val="18"/>
        </w:rPr>
      </w:pPr>
      <w:r w:rsidRPr="00362F67">
        <w:rPr>
          <w:szCs w:val="18"/>
        </w:rPr>
        <w:t>Není-li výrobcem nebo vnitřním předpisem stanoveno jinak, vede se k prostředkům nejméně dokumentace uvedená v této příloze.</w:t>
      </w:r>
    </w:p>
    <w:p w14:paraId="6D1A91A0" w14:textId="77777777" w:rsidR="00362F67" w:rsidRPr="00362F67" w:rsidRDefault="00362F67" w:rsidP="009C1E7F">
      <w:pPr>
        <w:numPr>
          <w:ilvl w:val="0"/>
          <w:numId w:val="205"/>
        </w:numPr>
        <w:tabs>
          <w:tab w:val="left" w:pos="426"/>
        </w:tabs>
        <w:spacing w:after="120"/>
        <w:ind w:left="0" w:firstLine="0"/>
        <w:jc w:val="both"/>
        <w:rPr>
          <w:szCs w:val="18"/>
        </w:rPr>
      </w:pPr>
      <w:r w:rsidRPr="00362F67">
        <w:rPr>
          <w:szCs w:val="18"/>
        </w:rPr>
        <w:t>U prostředku se vede kmenová dokumentace v listinné formě, kterou tvoří zejména:</w:t>
      </w:r>
    </w:p>
    <w:p w14:paraId="2F51A42F" w14:textId="77777777" w:rsidR="00362F67" w:rsidRPr="00362F67" w:rsidRDefault="00362F67" w:rsidP="009C1E7F">
      <w:pPr>
        <w:numPr>
          <w:ilvl w:val="0"/>
          <w:numId w:val="202"/>
        </w:numPr>
        <w:spacing w:after="0"/>
        <w:ind w:left="357" w:hanging="357"/>
        <w:jc w:val="both"/>
        <w:rPr>
          <w:szCs w:val="18"/>
        </w:rPr>
      </w:pPr>
      <w:r w:rsidRPr="00362F67">
        <w:rPr>
          <w:szCs w:val="18"/>
        </w:rPr>
        <w:t xml:space="preserve">osvědčení o registraci vozidla část I, </w:t>
      </w:r>
    </w:p>
    <w:p w14:paraId="6A1458B1" w14:textId="77777777" w:rsidR="00362F67" w:rsidRPr="00362F67" w:rsidRDefault="00362F67" w:rsidP="009C1E7F">
      <w:pPr>
        <w:numPr>
          <w:ilvl w:val="0"/>
          <w:numId w:val="202"/>
        </w:numPr>
        <w:spacing w:after="0"/>
        <w:ind w:left="357" w:hanging="357"/>
        <w:jc w:val="both"/>
        <w:rPr>
          <w:szCs w:val="18"/>
        </w:rPr>
      </w:pPr>
      <w:r w:rsidRPr="00362F67">
        <w:rPr>
          <w:szCs w:val="18"/>
        </w:rPr>
        <w:t>osvědčení o registraci vozidla část II (technický průkaz),</w:t>
      </w:r>
    </w:p>
    <w:p w14:paraId="299B724B" w14:textId="77777777" w:rsidR="00362F67" w:rsidRPr="00362F67" w:rsidRDefault="00362F67" w:rsidP="009C1E7F">
      <w:pPr>
        <w:numPr>
          <w:ilvl w:val="0"/>
          <w:numId w:val="202"/>
        </w:numPr>
        <w:spacing w:after="0"/>
        <w:ind w:left="357" w:hanging="357"/>
        <w:jc w:val="both"/>
        <w:rPr>
          <w:szCs w:val="18"/>
        </w:rPr>
      </w:pPr>
      <w:r w:rsidRPr="00362F67">
        <w:rPr>
          <w:szCs w:val="18"/>
        </w:rPr>
        <w:t>doklad o pojištění odpovědnosti za škodu způsobenou provozem vozidla (tzv. zelená karta),</w:t>
      </w:r>
    </w:p>
    <w:p w14:paraId="4B7C619D" w14:textId="77777777" w:rsidR="00362F67" w:rsidRPr="00362F67" w:rsidRDefault="00362F67" w:rsidP="009C1E7F">
      <w:pPr>
        <w:numPr>
          <w:ilvl w:val="0"/>
          <w:numId w:val="202"/>
        </w:numPr>
        <w:spacing w:after="0"/>
        <w:ind w:left="357" w:hanging="357"/>
        <w:jc w:val="both"/>
        <w:rPr>
          <w:szCs w:val="18"/>
        </w:rPr>
      </w:pPr>
      <w:r w:rsidRPr="00362F67">
        <w:rPr>
          <w:szCs w:val="18"/>
        </w:rPr>
        <w:t>doklad o technické způsobilosti samostatného technického celku vozidla, pokud byl k vozidlu vydán,</w:t>
      </w:r>
    </w:p>
    <w:p w14:paraId="7DB9B0FA" w14:textId="77777777" w:rsidR="00362F67" w:rsidRPr="00362F67" w:rsidRDefault="00362F67" w:rsidP="009C1E7F">
      <w:pPr>
        <w:numPr>
          <w:ilvl w:val="0"/>
          <w:numId w:val="202"/>
        </w:numPr>
        <w:spacing w:after="0"/>
        <w:ind w:left="357" w:hanging="357"/>
        <w:jc w:val="both"/>
        <w:rPr>
          <w:szCs w:val="18"/>
        </w:rPr>
      </w:pPr>
      <w:r w:rsidRPr="00362F67">
        <w:rPr>
          <w:szCs w:val="18"/>
        </w:rPr>
        <w:t>deník zdvihacího zařízení,</w:t>
      </w:r>
    </w:p>
    <w:p w14:paraId="57C76B11" w14:textId="77777777" w:rsidR="00362F67" w:rsidRPr="00362F67" w:rsidRDefault="00362F67" w:rsidP="009C1E7F">
      <w:pPr>
        <w:numPr>
          <w:ilvl w:val="0"/>
          <w:numId w:val="202"/>
        </w:numPr>
        <w:spacing w:after="120"/>
        <w:ind w:left="357" w:hanging="357"/>
        <w:jc w:val="both"/>
        <w:rPr>
          <w:szCs w:val="18"/>
        </w:rPr>
      </w:pPr>
      <w:r w:rsidRPr="00362F67">
        <w:rPr>
          <w:szCs w:val="18"/>
        </w:rPr>
        <w:t>revizní zpráva zařízení.</w:t>
      </w:r>
    </w:p>
    <w:p w14:paraId="18635BF2" w14:textId="4508713E" w:rsidR="00362F67" w:rsidRPr="00362F67" w:rsidRDefault="00362F67" w:rsidP="009C1E7F">
      <w:pPr>
        <w:numPr>
          <w:ilvl w:val="0"/>
          <w:numId w:val="205"/>
        </w:numPr>
        <w:tabs>
          <w:tab w:val="left" w:pos="426"/>
        </w:tabs>
        <w:spacing w:after="120"/>
        <w:ind w:left="0" w:firstLine="0"/>
        <w:jc w:val="both"/>
        <w:rPr>
          <w:szCs w:val="18"/>
        </w:rPr>
      </w:pPr>
      <w:r w:rsidRPr="00362F67">
        <w:rPr>
          <w:szCs w:val="18"/>
        </w:rPr>
        <w:t>U prostředku se vede provozní dokumentace</w:t>
      </w:r>
      <w:r w:rsidR="00E82921">
        <w:rPr>
          <w:szCs w:val="18"/>
        </w:rPr>
        <w:t xml:space="preserve"> zpravidla v elektronické podobě</w:t>
      </w:r>
      <w:r w:rsidRPr="00362F67">
        <w:rPr>
          <w:szCs w:val="18"/>
        </w:rPr>
        <w:t>, kterou tvoří zejména:</w:t>
      </w:r>
    </w:p>
    <w:p w14:paraId="36CB148D" w14:textId="77777777" w:rsidR="00362F67" w:rsidRPr="00362F67" w:rsidRDefault="00362F67" w:rsidP="009C1E7F">
      <w:pPr>
        <w:numPr>
          <w:ilvl w:val="0"/>
          <w:numId w:val="206"/>
        </w:numPr>
        <w:tabs>
          <w:tab w:val="left" w:pos="426"/>
        </w:tabs>
        <w:spacing w:after="0"/>
        <w:ind w:left="357" w:hanging="357"/>
        <w:jc w:val="both"/>
        <w:rPr>
          <w:szCs w:val="18"/>
        </w:rPr>
      </w:pPr>
      <w:r w:rsidRPr="00362F67">
        <w:rPr>
          <w:szCs w:val="18"/>
        </w:rPr>
        <w:t>přehled základních údajů,</w:t>
      </w:r>
    </w:p>
    <w:p w14:paraId="27E0438F" w14:textId="6C2676D7" w:rsidR="00362F67" w:rsidRPr="00362F67" w:rsidRDefault="00362F67" w:rsidP="009C1E7F">
      <w:pPr>
        <w:numPr>
          <w:ilvl w:val="0"/>
          <w:numId w:val="206"/>
        </w:numPr>
        <w:tabs>
          <w:tab w:val="left" w:pos="426"/>
        </w:tabs>
        <w:spacing w:after="0"/>
        <w:ind w:left="357" w:hanging="357"/>
        <w:jc w:val="both"/>
        <w:rPr>
          <w:szCs w:val="18"/>
        </w:rPr>
      </w:pPr>
      <w:r w:rsidRPr="00362F67">
        <w:rPr>
          <w:szCs w:val="18"/>
        </w:rPr>
        <w:t>umístění na stanici</w:t>
      </w:r>
      <w:r w:rsidR="007B5D32" w:rsidRPr="007B5D32">
        <w:rPr>
          <w:szCs w:val="18"/>
        </w:rPr>
        <w:t>/zbrojnici</w:t>
      </w:r>
      <w:r w:rsidRPr="00362F67">
        <w:rPr>
          <w:szCs w:val="18"/>
        </w:rPr>
        <w:t>,</w:t>
      </w:r>
    </w:p>
    <w:p w14:paraId="618C92B9" w14:textId="4E68C3BC" w:rsidR="00362F67" w:rsidRPr="006552BF" w:rsidRDefault="00362F67" w:rsidP="009C1E7F">
      <w:pPr>
        <w:numPr>
          <w:ilvl w:val="0"/>
          <w:numId w:val="206"/>
        </w:numPr>
        <w:spacing w:after="0"/>
        <w:ind w:left="357" w:hanging="357"/>
        <w:jc w:val="both"/>
        <w:rPr>
          <w:szCs w:val="18"/>
        </w:rPr>
      </w:pPr>
      <w:r w:rsidRPr="006552BF">
        <w:rPr>
          <w:szCs w:val="18"/>
        </w:rPr>
        <w:t>umístění VP</w:t>
      </w:r>
      <w:r w:rsidR="006552BF" w:rsidRPr="006552BF">
        <w:rPr>
          <w:szCs w:val="18"/>
        </w:rPr>
        <w:t xml:space="preserve"> na</w:t>
      </w:r>
      <w:r w:rsidR="0021074B" w:rsidRPr="006552BF">
        <w:rPr>
          <w:szCs w:val="18"/>
        </w:rPr>
        <w:t xml:space="preserve"> </w:t>
      </w:r>
      <w:r w:rsidRPr="006552BF">
        <w:rPr>
          <w:szCs w:val="18"/>
        </w:rPr>
        <w:t>PT,</w:t>
      </w:r>
    </w:p>
    <w:p w14:paraId="68E5B1E0" w14:textId="77777777" w:rsidR="00362F67" w:rsidRPr="00362F67" w:rsidRDefault="00362F67" w:rsidP="009C1E7F">
      <w:pPr>
        <w:numPr>
          <w:ilvl w:val="0"/>
          <w:numId w:val="206"/>
        </w:numPr>
        <w:spacing w:after="0"/>
        <w:ind w:left="357" w:hanging="357"/>
        <w:jc w:val="both"/>
        <w:rPr>
          <w:szCs w:val="18"/>
        </w:rPr>
      </w:pPr>
      <w:r w:rsidRPr="00362F67">
        <w:rPr>
          <w:szCs w:val="18"/>
        </w:rPr>
        <w:t xml:space="preserve">záznam o jízdě a práci,  </w:t>
      </w:r>
    </w:p>
    <w:p w14:paraId="4EE5C314" w14:textId="77777777" w:rsidR="00362F67" w:rsidRPr="00362F67" w:rsidRDefault="00362F67" w:rsidP="009C1E7F">
      <w:pPr>
        <w:numPr>
          <w:ilvl w:val="0"/>
          <w:numId w:val="206"/>
        </w:numPr>
        <w:spacing w:after="0"/>
        <w:ind w:left="357" w:hanging="357"/>
        <w:jc w:val="both"/>
        <w:rPr>
          <w:szCs w:val="18"/>
        </w:rPr>
      </w:pPr>
      <w:r w:rsidRPr="00362F67">
        <w:rPr>
          <w:szCs w:val="18"/>
        </w:rPr>
        <w:t>záznam o údržbě a výměně provozních kapalin, akumulátorů, pneumatik apod.,</w:t>
      </w:r>
    </w:p>
    <w:p w14:paraId="5F79B4E6" w14:textId="77777777" w:rsidR="00362F67" w:rsidRPr="00362F67" w:rsidRDefault="00362F67" w:rsidP="009C1E7F">
      <w:pPr>
        <w:numPr>
          <w:ilvl w:val="0"/>
          <w:numId w:val="206"/>
        </w:numPr>
        <w:spacing w:after="0"/>
        <w:ind w:left="357" w:hanging="357"/>
        <w:jc w:val="both"/>
        <w:rPr>
          <w:szCs w:val="18"/>
        </w:rPr>
      </w:pPr>
      <w:r w:rsidRPr="00362F67">
        <w:rPr>
          <w:szCs w:val="18"/>
        </w:rPr>
        <w:t>záznam o servisní prohlídce,</w:t>
      </w:r>
    </w:p>
    <w:p w14:paraId="5B1DC534" w14:textId="77777777" w:rsidR="00362F67" w:rsidRPr="00362F67" w:rsidRDefault="00362F67" w:rsidP="009C1E7F">
      <w:pPr>
        <w:numPr>
          <w:ilvl w:val="0"/>
          <w:numId w:val="206"/>
        </w:numPr>
        <w:spacing w:after="0"/>
        <w:ind w:left="357" w:hanging="357"/>
        <w:jc w:val="both"/>
        <w:rPr>
          <w:szCs w:val="18"/>
        </w:rPr>
      </w:pPr>
      <w:r w:rsidRPr="00362F67">
        <w:rPr>
          <w:szCs w:val="18"/>
        </w:rPr>
        <w:t>záznam o kontrole,</w:t>
      </w:r>
    </w:p>
    <w:p w14:paraId="20233A14" w14:textId="77777777" w:rsidR="00362F67" w:rsidRPr="00362F67" w:rsidRDefault="00362F67" w:rsidP="009C1E7F">
      <w:pPr>
        <w:numPr>
          <w:ilvl w:val="0"/>
          <w:numId w:val="206"/>
        </w:numPr>
        <w:spacing w:after="0"/>
        <w:ind w:left="357" w:hanging="357"/>
        <w:jc w:val="both"/>
        <w:rPr>
          <w:szCs w:val="18"/>
        </w:rPr>
      </w:pPr>
      <w:r w:rsidRPr="00362F67">
        <w:rPr>
          <w:szCs w:val="18"/>
        </w:rPr>
        <w:t>záznam o technické prohlídce a měření emisí,</w:t>
      </w:r>
    </w:p>
    <w:p w14:paraId="0277D11C" w14:textId="77777777" w:rsidR="00362F67" w:rsidRPr="00362F67" w:rsidRDefault="00362F67" w:rsidP="009C1E7F">
      <w:pPr>
        <w:numPr>
          <w:ilvl w:val="0"/>
          <w:numId w:val="206"/>
        </w:numPr>
        <w:spacing w:after="0"/>
        <w:ind w:left="357" w:hanging="357"/>
        <w:jc w:val="both"/>
        <w:rPr>
          <w:szCs w:val="18"/>
        </w:rPr>
      </w:pPr>
      <w:r w:rsidRPr="00362F67">
        <w:rPr>
          <w:szCs w:val="18"/>
        </w:rPr>
        <w:t>záznam o revizi,</w:t>
      </w:r>
    </w:p>
    <w:p w14:paraId="499DC95B" w14:textId="77777777" w:rsidR="00362F67" w:rsidRPr="00362F67" w:rsidRDefault="00362F67" w:rsidP="009C1E7F">
      <w:pPr>
        <w:numPr>
          <w:ilvl w:val="0"/>
          <w:numId w:val="206"/>
        </w:numPr>
        <w:spacing w:after="0"/>
        <w:ind w:left="357" w:hanging="357"/>
        <w:jc w:val="both"/>
        <w:rPr>
          <w:szCs w:val="18"/>
        </w:rPr>
      </w:pPr>
      <w:r w:rsidRPr="00362F67">
        <w:rPr>
          <w:szCs w:val="18"/>
        </w:rPr>
        <w:t>záznam o opravě,</w:t>
      </w:r>
    </w:p>
    <w:p w14:paraId="45428C04" w14:textId="77777777" w:rsidR="00362F67" w:rsidRPr="00362F67" w:rsidRDefault="00362F67" w:rsidP="009C1E7F">
      <w:pPr>
        <w:numPr>
          <w:ilvl w:val="0"/>
          <w:numId w:val="206"/>
        </w:numPr>
        <w:spacing w:after="0"/>
        <w:ind w:left="357" w:hanging="357"/>
        <w:jc w:val="both"/>
        <w:rPr>
          <w:szCs w:val="18"/>
        </w:rPr>
      </w:pPr>
      <w:r w:rsidRPr="00362F67">
        <w:rPr>
          <w:szCs w:val="18"/>
        </w:rPr>
        <w:t>plánované revize a provozní kontroly (časový plán údržby, zkoušek, revizí),</w:t>
      </w:r>
    </w:p>
    <w:p w14:paraId="25024BC6" w14:textId="77777777" w:rsidR="00362F67" w:rsidRPr="00362F67" w:rsidRDefault="00362F67" w:rsidP="009C1E7F">
      <w:pPr>
        <w:numPr>
          <w:ilvl w:val="0"/>
          <w:numId w:val="206"/>
        </w:numPr>
        <w:spacing w:after="0"/>
        <w:ind w:left="357" w:hanging="357"/>
        <w:jc w:val="both"/>
        <w:rPr>
          <w:szCs w:val="18"/>
        </w:rPr>
      </w:pPr>
      <w:r w:rsidRPr="00362F67">
        <w:rPr>
          <w:szCs w:val="18"/>
        </w:rPr>
        <w:t>kopie osvědčení o registraci vozidla část II,</w:t>
      </w:r>
    </w:p>
    <w:p w14:paraId="6421A7FF" w14:textId="77777777" w:rsidR="00362F67" w:rsidRPr="00362F67" w:rsidRDefault="00362F67" w:rsidP="009C1E7F">
      <w:pPr>
        <w:numPr>
          <w:ilvl w:val="0"/>
          <w:numId w:val="206"/>
        </w:numPr>
        <w:spacing w:after="120"/>
        <w:ind w:left="357" w:hanging="357"/>
        <w:jc w:val="both"/>
        <w:rPr>
          <w:szCs w:val="18"/>
        </w:rPr>
      </w:pPr>
      <w:r w:rsidRPr="00362F67">
        <w:rPr>
          <w:szCs w:val="18"/>
        </w:rPr>
        <w:t>evidence spotřeby pohonných hmot.</w:t>
      </w:r>
    </w:p>
    <w:p w14:paraId="7A36BCE5" w14:textId="77777777" w:rsidR="00362F67" w:rsidRPr="00362F67" w:rsidRDefault="00362F67" w:rsidP="009C1E7F">
      <w:pPr>
        <w:numPr>
          <w:ilvl w:val="0"/>
          <w:numId w:val="205"/>
        </w:numPr>
        <w:tabs>
          <w:tab w:val="left" w:pos="426"/>
        </w:tabs>
        <w:spacing w:after="120"/>
        <w:ind w:left="0" w:firstLine="0"/>
        <w:jc w:val="both"/>
        <w:rPr>
          <w:szCs w:val="18"/>
        </w:rPr>
      </w:pPr>
      <w:r w:rsidRPr="00362F67">
        <w:rPr>
          <w:szCs w:val="18"/>
        </w:rPr>
        <w:t>Záznam o jízdě a práci PT se provádí před jízdou a následně po ukončení jízdy. Při jízdách k zásahu se zápis provádí ihned po skončení jízdy nebo práce PT. Záznam o jízdě a práci PT obsahuje nejméně následující údaje:</w:t>
      </w:r>
    </w:p>
    <w:p w14:paraId="20F9A68A" w14:textId="77777777" w:rsidR="00362F67" w:rsidRPr="00362F67" w:rsidRDefault="00362F67" w:rsidP="009C1E7F">
      <w:pPr>
        <w:numPr>
          <w:ilvl w:val="0"/>
          <w:numId w:val="207"/>
        </w:numPr>
        <w:spacing w:after="0"/>
        <w:ind w:left="357" w:hanging="357"/>
        <w:jc w:val="both"/>
        <w:rPr>
          <w:szCs w:val="18"/>
        </w:rPr>
      </w:pPr>
      <w:r w:rsidRPr="00362F67">
        <w:rPr>
          <w:szCs w:val="18"/>
        </w:rPr>
        <w:t>datum a čas odjezdu,</w:t>
      </w:r>
    </w:p>
    <w:p w14:paraId="2476ADAA" w14:textId="77777777" w:rsidR="00362F67" w:rsidRPr="00362F67" w:rsidRDefault="00362F67" w:rsidP="009C1E7F">
      <w:pPr>
        <w:numPr>
          <w:ilvl w:val="0"/>
          <w:numId w:val="207"/>
        </w:numPr>
        <w:spacing w:after="0"/>
        <w:ind w:left="357" w:hanging="357"/>
        <w:jc w:val="both"/>
        <w:rPr>
          <w:szCs w:val="18"/>
        </w:rPr>
      </w:pPr>
      <w:r w:rsidRPr="00362F67">
        <w:rPr>
          <w:szCs w:val="18"/>
        </w:rPr>
        <w:t>jméno schvalujícího a datum schválení</w:t>
      </w:r>
    </w:p>
    <w:p w14:paraId="77F108B4" w14:textId="77777777" w:rsidR="00362F67" w:rsidRPr="00362F67" w:rsidRDefault="00362F67" w:rsidP="009C1E7F">
      <w:pPr>
        <w:numPr>
          <w:ilvl w:val="0"/>
          <w:numId w:val="207"/>
        </w:numPr>
        <w:spacing w:after="0"/>
        <w:ind w:left="357" w:hanging="357"/>
        <w:jc w:val="both"/>
        <w:rPr>
          <w:szCs w:val="18"/>
        </w:rPr>
      </w:pPr>
      <w:r w:rsidRPr="00362F67">
        <w:rPr>
          <w:szCs w:val="18"/>
        </w:rPr>
        <w:t>cíl jízdy (trasa),</w:t>
      </w:r>
    </w:p>
    <w:p w14:paraId="74E7D933" w14:textId="77777777" w:rsidR="00362F67" w:rsidRPr="00362F67" w:rsidRDefault="00362F67" w:rsidP="009C1E7F">
      <w:pPr>
        <w:numPr>
          <w:ilvl w:val="0"/>
          <w:numId w:val="207"/>
        </w:numPr>
        <w:spacing w:after="0"/>
        <w:ind w:left="357" w:hanging="357"/>
        <w:jc w:val="both"/>
        <w:rPr>
          <w:szCs w:val="18"/>
        </w:rPr>
      </w:pPr>
      <w:r w:rsidRPr="00362F67">
        <w:rPr>
          <w:szCs w:val="18"/>
        </w:rPr>
        <w:t>číslo příkazu k jízdě,</w:t>
      </w:r>
    </w:p>
    <w:p w14:paraId="7D846472" w14:textId="77777777" w:rsidR="00362F67" w:rsidRPr="00362F67" w:rsidRDefault="00362F67" w:rsidP="009C1E7F">
      <w:pPr>
        <w:numPr>
          <w:ilvl w:val="0"/>
          <w:numId w:val="207"/>
        </w:numPr>
        <w:spacing w:after="0"/>
        <w:ind w:left="357" w:hanging="357"/>
        <w:jc w:val="both"/>
        <w:rPr>
          <w:szCs w:val="18"/>
        </w:rPr>
      </w:pPr>
      <w:r w:rsidRPr="00362F67">
        <w:rPr>
          <w:szCs w:val="18"/>
        </w:rPr>
        <w:t>datum a čas příjezdu,</w:t>
      </w:r>
    </w:p>
    <w:p w14:paraId="5B0E7168" w14:textId="77777777" w:rsidR="00362F67" w:rsidRPr="00362F67" w:rsidRDefault="00362F67" w:rsidP="009C1E7F">
      <w:pPr>
        <w:numPr>
          <w:ilvl w:val="0"/>
          <w:numId w:val="207"/>
        </w:numPr>
        <w:spacing w:after="0"/>
        <w:ind w:left="357" w:hanging="357"/>
        <w:jc w:val="both"/>
        <w:rPr>
          <w:szCs w:val="18"/>
        </w:rPr>
      </w:pPr>
      <w:r w:rsidRPr="00362F67">
        <w:rPr>
          <w:szCs w:val="18"/>
        </w:rPr>
        <w:t>počet ujetých km a konečný stav měřidla km,</w:t>
      </w:r>
    </w:p>
    <w:p w14:paraId="542196B2" w14:textId="77777777" w:rsidR="00362F67" w:rsidRPr="00362F67" w:rsidRDefault="00362F67" w:rsidP="009C1E7F">
      <w:pPr>
        <w:numPr>
          <w:ilvl w:val="0"/>
          <w:numId w:val="207"/>
        </w:numPr>
        <w:spacing w:after="0"/>
        <w:ind w:left="357" w:hanging="357"/>
        <w:jc w:val="both"/>
        <w:rPr>
          <w:szCs w:val="18"/>
        </w:rPr>
      </w:pPr>
      <w:r w:rsidRPr="00362F67">
        <w:rPr>
          <w:szCs w:val="18"/>
        </w:rPr>
        <w:t>počet hodin práce (</w:t>
      </w:r>
      <w:proofErr w:type="spellStart"/>
      <w:r w:rsidRPr="00362F67">
        <w:rPr>
          <w:szCs w:val="18"/>
        </w:rPr>
        <w:t>motohodin</w:t>
      </w:r>
      <w:proofErr w:type="spellEnd"/>
      <w:r w:rsidRPr="00362F67">
        <w:rPr>
          <w:szCs w:val="18"/>
        </w:rPr>
        <w:t>),</w:t>
      </w:r>
    </w:p>
    <w:p w14:paraId="279F046E" w14:textId="77777777" w:rsidR="00362F67" w:rsidRPr="00362F67" w:rsidRDefault="00362F67" w:rsidP="009C1E7F">
      <w:pPr>
        <w:numPr>
          <w:ilvl w:val="0"/>
          <w:numId w:val="207"/>
        </w:numPr>
        <w:spacing w:after="0"/>
        <w:ind w:left="357" w:hanging="357"/>
        <w:jc w:val="both"/>
        <w:rPr>
          <w:szCs w:val="18"/>
        </w:rPr>
      </w:pPr>
      <w:r w:rsidRPr="00362F67">
        <w:rPr>
          <w:szCs w:val="18"/>
        </w:rPr>
        <w:t>množství doplněných provozních kapalin,</w:t>
      </w:r>
    </w:p>
    <w:p w14:paraId="1A79BAAB" w14:textId="77777777" w:rsidR="00362F67" w:rsidRPr="00362F67" w:rsidRDefault="00362F67" w:rsidP="009C1E7F">
      <w:pPr>
        <w:numPr>
          <w:ilvl w:val="0"/>
          <w:numId w:val="207"/>
        </w:numPr>
        <w:spacing w:after="0"/>
        <w:ind w:left="357" w:hanging="357"/>
        <w:jc w:val="both"/>
        <w:rPr>
          <w:szCs w:val="18"/>
        </w:rPr>
      </w:pPr>
      <w:r w:rsidRPr="00362F67">
        <w:rPr>
          <w:szCs w:val="18"/>
        </w:rPr>
        <w:t>jméno a příjmení řidiče a osádky,</w:t>
      </w:r>
    </w:p>
    <w:p w14:paraId="4AFAE945" w14:textId="77777777" w:rsidR="00362F67" w:rsidRPr="00362F67" w:rsidRDefault="00362F67" w:rsidP="009C1E7F">
      <w:pPr>
        <w:numPr>
          <w:ilvl w:val="0"/>
          <w:numId w:val="207"/>
        </w:numPr>
        <w:spacing w:after="120"/>
        <w:ind w:left="357" w:hanging="357"/>
        <w:jc w:val="both"/>
        <w:rPr>
          <w:szCs w:val="18"/>
        </w:rPr>
      </w:pPr>
      <w:r w:rsidRPr="00362F67">
        <w:rPr>
          <w:szCs w:val="18"/>
        </w:rPr>
        <w:t>poznámky.</w:t>
      </w:r>
    </w:p>
    <w:p w14:paraId="16D3C9EB" w14:textId="78BD1F18" w:rsidR="00362F67" w:rsidRDefault="009C1E7F" w:rsidP="009C1E7F">
      <w:pPr>
        <w:tabs>
          <w:tab w:val="num" w:pos="1440"/>
        </w:tabs>
        <w:spacing w:after="120"/>
        <w:ind w:left="357" w:hanging="357"/>
        <w:jc w:val="both"/>
        <w:rPr>
          <w:szCs w:val="18"/>
        </w:rPr>
      </w:pPr>
      <w:r>
        <w:rPr>
          <w:szCs w:val="18"/>
        </w:rPr>
        <w:t xml:space="preserve">      </w:t>
      </w:r>
      <w:r w:rsidR="00362F67" w:rsidRPr="00362F67">
        <w:rPr>
          <w:szCs w:val="18"/>
        </w:rPr>
        <w:t xml:space="preserve">Po ukončení kalendářního měsíce se provede uzávěrka s vyhodnocením počtu ujetých km, počtu </w:t>
      </w:r>
      <w:proofErr w:type="spellStart"/>
      <w:r w:rsidR="00362F67" w:rsidRPr="00362F67">
        <w:rPr>
          <w:szCs w:val="18"/>
        </w:rPr>
        <w:t>motohodin</w:t>
      </w:r>
      <w:proofErr w:type="spellEnd"/>
      <w:r w:rsidR="00362F67" w:rsidRPr="00362F67">
        <w:rPr>
          <w:szCs w:val="18"/>
        </w:rPr>
        <w:t xml:space="preserve"> a spotřeby provozních kapalin. Jedna </w:t>
      </w:r>
      <w:proofErr w:type="spellStart"/>
      <w:r w:rsidR="00362F67" w:rsidRPr="00362F67">
        <w:rPr>
          <w:szCs w:val="18"/>
        </w:rPr>
        <w:t>motohodina</w:t>
      </w:r>
      <w:proofErr w:type="spellEnd"/>
      <w:r w:rsidR="00362F67" w:rsidRPr="00362F67">
        <w:rPr>
          <w:szCs w:val="18"/>
        </w:rPr>
        <w:t xml:space="preserve"> se vykazuje jako 50 km jízdy PT</w:t>
      </w:r>
      <w:r w:rsidR="00E82921">
        <w:rPr>
          <w:szCs w:val="18"/>
        </w:rPr>
        <w:t>, pokud není</w:t>
      </w:r>
      <w:r>
        <w:rPr>
          <w:szCs w:val="18"/>
        </w:rPr>
        <w:t xml:space="preserve"> v dokumentaci výrobce stanoveno</w:t>
      </w:r>
      <w:r w:rsidR="00E82921">
        <w:rPr>
          <w:szCs w:val="18"/>
        </w:rPr>
        <w:t xml:space="preserve"> jinak</w:t>
      </w:r>
      <w:r w:rsidR="00362F67" w:rsidRPr="00362F67">
        <w:rPr>
          <w:szCs w:val="18"/>
        </w:rPr>
        <w:t>.</w:t>
      </w:r>
    </w:p>
    <w:p w14:paraId="0A5EC49F" w14:textId="796AC016" w:rsidR="009C1E7F" w:rsidRDefault="009C1E7F" w:rsidP="009C1E7F">
      <w:pPr>
        <w:tabs>
          <w:tab w:val="num" w:pos="1440"/>
        </w:tabs>
        <w:spacing w:after="0"/>
        <w:jc w:val="both"/>
        <w:rPr>
          <w:szCs w:val="18"/>
        </w:rPr>
      </w:pPr>
    </w:p>
    <w:p w14:paraId="0F5805FB" w14:textId="769847F5" w:rsidR="009C1E7F" w:rsidRDefault="009C1E7F" w:rsidP="009C1E7F">
      <w:pPr>
        <w:tabs>
          <w:tab w:val="num" w:pos="1440"/>
        </w:tabs>
        <w:spacing w:after="0"/>
        <w:jc w:val="both"/>
        <w:rPr>
          <w:szCs w:val="18"/>
        </w:rPr>
      </w:pPr>
    </w:p>
    <w:p w14:paraId="55F60BA5" w14:textId="77777777" w:rsidR="00362F67" w:rsidRPr="00362F67" w:rsidRDefault="00362F67" w:rsidP="009C1E7F">
      <w:pPr>
        <w:numPr>
          <w:ilvl w:val="0"/>
          <w:numId w:val="205"/>
        </w:numPr>
        <w:tabs>
          <w:tab w:val="left" w:pos="426"/>
        </w:tabs>
        <w:spacing w:after="120"/>
        <w:ind w:left="0" w:firstLine="0"/>
        <w:jc w:val="both"/>
        <w:rPr>
          <w:szCs w:val="18"/>
        </w:rPr>
      </w:pPr>
      <w:r w:rsidRPr="00362F67">
        <w:rPr>
          <w:szCs w:val="18"/>
        </w:rPr>
        <w:t>Záznam o práci VP se provádí po použití. Záznam obsahuje nejméně následující údaje:</w:t>
      </w:r>
    </w:p>
    <w:p w14:paraId="5B299986" w14:textId="77777777" w:rsidR="00362F67" w:rsidRPr="00362F67" w:rsidRDefault="00362F67" w:rsidP="009C1E7F">
      <w:pPr>
        <w:numPr>
          <w:ilvl w:val="0"/>
          <w:numId w:val="211"/>
        </w:numPr>
        <w:tabs>
          <w:tab w:val="num" w:pos="993"/>
        </w:tabs>
        <w:spacing w:after="0"/>
        <w:ind w:left="357" w:hanging="357"/>
        <w:jc w:val="both"/>
        <w:rPr>
          <w:szCs w:val="18"/>
        </w:rPr>
      </w:pPr>
      <w:r w:rsidRPr="00362F67">
        <w:rPr>
          <w:szCs w:val="18"/>
        </w:rPr>
        <w:t>začátek práce,</w:t>
      </w:r>
    </w:p>
    <w:p w14:paraId="65F388B0" w14:textId="77777777" w:rsidR="00362F67" w:rsidRPr="00362F67" w:rsidRDefault="00362F67" w:rsidP="009C1E7F">
      <w:pPr>
        <w:numPr>
          <w:ilvl w:val="0"/>
          <w:numId w:val="211"/>
        </w:numPr>
        <w:spacing w:after="0"/>
        <w:ind w:left="357" w:hanging="357"/>
        <w:jc w:val="both"/>
        <w:rPr>
          <w:szCs w:val="18"/>
        </w:rPr>
      </w:pPr>
      <w:r w:rsidRPr="00362F67">
        <w:rPr>
          <w:szCs w:val="18"/>
        </w:rPr>
        <w:t>účel a místo nasazení,</w:t>
      </w:r>
    </w:p>
    <w:p w14:paraId="4ACFAE10" w14:textId="77777777" w:rsidR="00362F67" w:rsidRPr="00362F67" w:rsidRDefault="00362F67" w:rsidP="009C1E7F">
      <w:pPr>
        <w:numPr>
          <w:ilvl w:val="0"/>
          <w:numId w:val="211"/>
        </w:numPr>
        <w:spacing w:after="0"/>
        <w:ind w:left="357" w:hanging="357"/>
        <w:jc w:val="both"/>
        <w:rPr>
          <w:szCs w:val="18"/>
        </w:rPr>
      </w:pPr>
      <w:r w:rsidRPr="00362F67">
        <w:rPr>
          <w:szCs w:val="18"/>
        </w:rPr>
        <w:t>číslo příkazu k práci,</w:t>
      </w:r>
    </w:p>
    <w:p w14:paraId="1C558BC2" w14:textId="77777777" w:rsidR="00362F67" w:rsidRPr="00362F67" w:rsidRDefault="00362F67" w:rsidP="009C1E7F">
      <w:pPr>
        <w:numPr>
          <w:ilvl w:val="0"/>
          <w:numId w:val="211"/>
        </w:numPr>
        <w:spacing w:after="0"/>
        <w:ind w:left="357" w:hanging="357"/>
        <w:jc w:val="both"/>
        <w:rPr>
          <w:szCs w:val="18"/>
        </w:rPr>
      </w:pPr>
      <w:r w:rsidRPr="00362F67">
        <w:rPr>
          <w:szCs w:val="18"/>
        </w:rPr>
        <w:t>ukončení práce,</w:t>
      </w:r>
    </w:p>
    <w:p w14:paraId="18DF5331" w14:textId="77777777" w:rsidR="00362F67" w:rsidRPr="00362F67" w:rsidRDefault="00362F67" w:rsidP="009C1E7F">
      <w:pPr>
        <w:numPr>
          <w:ilvl w:val="0"/>
          <w:numId w:val="211"/>
        </w:numPr>
        <w:spacing w:after="0"/>
        <w:ind w:left="357" w:hanging="357"/>
        <w:jc w:val="both"/>
        <w:rPr>
          <w:szCs w:val="18"/>
        </w:rPr>
      </w:pPr>
      <w:r w:rsidRPr="00362F67">
        <w:rPr>
          <w:szCs w:val="18"/>
        </w:rPr>
        <w:t>počet hodin práce (</w:t>
      </w:r>
      <w:proofErr w:type="spellStart"/>
      <w:r w:rsidRPr="00362F67">
        <w:rPr>
          <w:szCs w:val="18"/>
        </w:rPr>
        <w:t>motohodin</w:t>
      </w:r>
      <w:proofErr w:type="spellEnd"/>
      <w:r w:rsidRPr="00362F67">
        <w:rPr>
          <w:szCs w:val="18"/>
        </w:rPr>
        <w:t>),</w:t>
      </w:r>
    </w:p>
    <w:p w14:paraId="4A873DBD" w14:textId="77777777" w:rsidR="00362F67" w:rsidRPr="00362F67" w:rsidRDefault="00362F67" w:rsidP="009C1E7F">
      <w:pPr>
        <w:numPr>
          <w:ilvl w:val="0"/>
          <w:numId w:val="211"/>
        </w:numPr>
        <w:spacing w:after="0"/>
        <w:ind w:left="357" w:hanging="357"/>
        <w:jc w:val="both"/>
        <w:rPr>
          <w:szCs w:val="18"/>
        </w:rPr>
      </w:pPr>
      <w:r w:rsidRPr="00362F67">
        <w:rPr>
          <w:szCs w:val="18"/>
        </w:rPr>
        <w:t>množství doplněných provozních kapalin,</w:t>
      </w:r>
    </w:p>
    <w:p w14:paraId="41586BAE" w14:textId="77777777" w:rsidR="00362F67" w:rsidRPr="00362F67" w:rsidRDefault="00362F67" w:rsidP="009C1E7F">
      <w:pPr>
        <w:numPr>
          <w:ilvl w:val="0"/>
          <w:numId w:val="211"/>
        </w:numPr>
        <w:spacing w:after="0"/>
        <w:ind w:left="357" w:hanging="357"/>
        <w:jc w:val="both"/>
        <w:rPr>
          <w:szCs w:val="18"/>
        </w:rPr>
      </w:pPr>
      <w:r w:rsidRPr="00362F67">
        <w:rPr>
          <w:szCs w:val="18"/>
        </w:rPr>
        <w:t>jméno a příjmení uživatele,</w:t>
      </w:r>
    </w:p>
    <w:p w14:paraId="7827BAE3" w14:textId="1DF05378" w:rsidR="00362F67" w:rsidRDefault="00362F67" w:rsidP="009C1E7F">
      <w:pPr>
        <w:numPr>
          <w:ilvl w:val="0"/>
          <w:numId w:val="211"/>
        </w:numPr>
        <w:spacing w:after="120"/>
        <w:ind w:left="357" w:hanging="357"/>
        <w:jc w:val="both"/>
        <w:rPr>
          <w:szCs w:val="18"/>
        </w:rPr>
      </w:pPr>
      <w:r w:rsidRPr="00362F67">
        <w:rPr>
          <w:szCs w:val="18"/>
        </w:rPr>
        <w:t>poznámky.</w:t>
      </w:r>
    </w:p>
    <w:p w14:paraId="074DB90A" w14:textId="7687020E" w:rsidR="009C1E7F" w:rsidRDefault="009C1E7F" w:rsidP="006544D0">
      <w:pPr>
        <w:spacing w:after="0"/>
        <w:jc w:val="both"/>
        <w:rPr>
          <w:szCs w:val="18"/>
        </w:rPr>
      </w:pPr>
    </w:p>
    <w:p w14:paraId="3466D84F" w14:textId="67A15E0E" w:rsidR="006544D0" w:rsidRDefault="006544D0" w:rsidP="006544D0">
      <w:pPr>
        <w:spacing w:after="0"/>
        <w:jc w:val="both"/>
        <w:rPr>
          <w:szCs w:val="18"/>
        </w:rPr>
      </w:pPr>
    </w:p>
    <w:p w14:paraId="34A231CD" w14:textId="269174D0" w:rsidR="006544D0" w:rsidRDefault="006544D0" w:rsidP="006544D0">
      <w:pPr>
        <w:spacing w:after="0"/>
        <w:jc w:val="both"/>
        <w:rPr>
          <w:szCs w:val="18"/>
        </w:rPr>
      </w:pPr>
    </w:p>
    <w:p w14:paraId="353B146C" w14:textId="22DFE8E1" w:rsidR="006544D0" w:rsidRDefault="006544D0" w:rsidP="006544D0">
      <w:pPr>
        <w:spacing w:after="0"/>
        <w:jc w:val="both"/>
        <w:rPr>
          <w:szCs w:val="18"/>
        </w:rPr>
      </w:pPr>
    </w:p>
    <w:p w14:paraId="02F5C859" w14:textId="2BDB0047" w:rsidR="006544D0" w:rsidRDefault="006544D0" w:rsidP="006544D0">
      <w:pPr>
        <w:spacing w:after="0"/>
        <w:jc w:val="both"/>
        <w:rPr>
          <w:szCs w:val="18"/>
        </w:rPr>
      </w:pPr>
    </w:p>
    <w:p w14:paraId="0BA679BD" w14:textId="4679A4AD" w:rsidR="006544D0" w:rsidRDefault="006544D0" w:rsidP="006544D0">
      <w:pPr>
        <w:spacing w:after="0"/>
        <w:jc w:val="both"/>
        <w:rPr>
          <w:szCs w:val="18"/>
        </w:rPr>
      </w:pPr>
    </w:p>
    <w:p w14:paraId="43AF6208" w14:textId="1128756E" w:rsidR="006544D0" w:rsidRDefault="006544D0" w:rsidP="006544D0">
      <w:pPr>
        <w:spacing w:after="0"/>
        <w:jc w:val="both"/>
        <w:rPr>
          <w:szCs w:val="18"/>
        </w:rPr>
      </w:pPr>
    </w:p>
    <w:p w14:paraId="582DB54E" w14:textId="1430C4DA" w:rsidR="006544D0" w:rsidRDefault="006544D0" w:rsidP="006544D0">
      <w:pPr>
        <w:spacing w:after="0"/>
        <w:jc w:val="both"/>
        <w:rPr>
          <w:szCs w:val="18"/>
        </w:rPr>
      </w:pPr>
    </w:p>
    <w:p w14:paraId="2DFC9E49" w14:textId="4FB8EA1B" w:rsidR="006544D0" w:rsidRDefault="006544D0" w:rsidP="006544D0">
      <w:pPr>
        <w:spacing w:after="0"/>
        <w:jc w:val="both"/>
        <w:rPr>
          <w:szCs w:val="18"/>
        </w:rPr>
      </w:pPr>
    </w:p>
    <w:p w14:paraId="03F9FFA1" w14:textId="67FDD464" w:rsidR="006544D0" w:rsidRDefault="006544D0" w:rsidP="006544D0">
      <w:pPr>
        <w:spacing w:after="0"/>
        <w:jc w:val="both"/>
        <w:rPr>
          <w:szCs w:val="18"/>
        </w:rPr>
      </w:pPr>
    </w:p>
    <w:p w14:paraId="0FC9F6F1" w14:textId="60C69692" w:rsidR="006544D0" w:rsidRDefault="006544D0" w:rsidP="006544D0">
      <w:pPr>
        <w:spacing w:after="0"/>
        <w:jc w:val="both"/>
        <w:rPr>
          <w:szCs w:val="18"/>
        </w:rPr>
      </w:pPr>
    </w:p>
    <w:p w14:paraId="3D8B4B76" w14:textId="6297684F" w:rsidR="006544D0" w:rsidRDefault="006544D0" w:rsidP="006544D0">
      <w:pPr>
        <w:spacing w:after="0"/>
        <w:jc w:val="both"/>
        <w:rPr>
          <w:szCs w:val="18"/>
        </w:rPr>
      </w:pPr>
    </w:p>
    <w:p w14:paraId="6589825A" w14:textId="47EAAB6D" w:rsidR="006544D0" w:rsidRDefault="006544D0" w:rsidP="006544D0">
      <w:pPr>
        <w:spacing w:after="0"/>
        <w:jc w:val="both"/>
        <w:rPr>
          <w:szCs w:val="18"/>
        </w:rPr>
      </w:pPr>
    </w:p>
    <w:p w14:paraId="10BF4AC5" w14:textId="6F3FA901" w:rsidR="006544D0" w:rsidRDefault="006544D0" w:rsidP="006544D0">
      <w:pPr>
        <w:spacing w:after="0"/>
        <w:jc w:val="both"/>
        <w:rPr>
          <w:szCs w:val="18"/>
        </w:rPr>
      </w:pPr>
    </w:p>
    <w:p w14:paraId="78436BB8" w14:textId="6AD594F2" w:rsidR="006544D0" w:rsidRDefault="006544D0" w:rsidP="006544D0">
      <w:pPr>
        <w:spacing w:after="0"/>
        <w:jc w:val="both"/>
        <w:rPr>
          <w:szCs w:val="18"/>
        </w:rPr>
      </w:pPr>
    </w:p>
    <w:p w14:paraId="1EBFE773" w14:textId="5A85A1B6" w:rsidR="006544D0" w:rsidRDefault="006544D0" w:rsidP="006544D0">
      <w:pPr>
        <w:spacing w:after="0"/>
        <w:jc w:val="both"/>
        <w:rPr>
          <w:szCs w:val="18"/>
        </w:rPr>
      </w:pPr>
    </w:p>
    <w:p w14:paraId="5399B8D4" w14:textId="540BE643" w:rsidR="006544D0" w:rsidRDefault="006544D0" w:rsidP="006544D0">
      <w:pPr>
        <w:spacing w:after="0"/>
        <w:jc w:val="both"/>
        <w:rPr>
          <w:szCs w:val="18"/>
        </w:rPr>
      </w:pPr>
    </w:p>
    <w:p w14:paraId="678D7F97" w14:textId="22660CFA" w:rsidR="006544D0" w:rsidRDefault="006544D0" w:rsidP="006544D0">
      <w:pPr>
        <w:spacing w:after="0"/>
        <w:jc w:val="both"/>
        <w:rPr>
          <w:szCs w:val="18"/>
        </w:rPr>
      </w:pPr>
    </w:p>
    <w:p w14:paraId="400C8B9E" w14:textId="56A6A49B" w:rsidR="006544D0" w:rsidRDefault="006544D0" w:rsidP="006544D0">
      <w:pPr>
        <w:spacing w:after="0"/>
        <w:jc w:val="both"/>
        <w:rPr>
          <w:szCs w:val="18"/>
        </w:rPr>
      </w:pPr>
    </w:p>
    <w:p w14:paraId="5205BF73" w14:textId="415D6464" w:rsidR="006544D0" w:rsidRDefault="006544D0" w:rsidP="006544D0">
      <w:pPr>
        <w:spacing w:after="0"/>
        <w:jc w:val="both"/>
        <w:rPr>
          <w:szCs w:val="18"/>
        </w:rPr>
      </w:pPr>
    </w:p>
    <w:p w14:paraId="36E12DB1" w14:textId="29C5A23B" w:rsidR="006544D0" w:rsidRDefault="006544D0" w:rsidP="006544D0">
      <w:pPr>
        <w:spacing w:after="0"/>
        <w:jc w:val="both"/>
        <w:rPr>
          <w:szCs w:val="18"/>
        </w:rPr>
      </w:pPr>
    </w:p>
    <w:p w14:paraId="1DED81D6" w14:textId="400D699A" w:rsidR="006544D0" w:rsidRDefault="006544D0" w:rsidP="006544D0">
      <w:pPr>
        <w:spacing w:after="0"/>
        <w:jc w:val="both"/>
        <w:rPr>
          <w:szCs w:val="18"/>
        </w:rPr>
      </w:pPr>
    </w:p>
    <w:p w14:paraId="5D9907EB" w14:textId="45309E13" w:rsidR="006544D0" w:rsidRDefault="006544D0" w:rsidP="006544D0">
      <w:pPr>
        <w:spacing w:after="0"/>
        <w:jc w:val="both"/>
        <w:rPr>
          <w:szCs w:val="18"/>
        </w:rPr>
      </w:pPr>
    </w:p>
    <w:p w14:paraId="752D094E" w14:textId="363E7E69" w:rsidR="006544D0" w:rsidRDefault="006544D0" w:rsidP="006544D0">
      <w:pPr>
        <w:spacing w:after="0"/>
        <w:jc w:val="both"/>
        <w:rPr>
          <w:szCs w:val="18"/>
        </w:rPr>
      </w:pPr>
    </w:p>
    <w:p w14:paraId="16844CDA" w14:textId="3850E23A" w:rsidR="006544D0" w:rsidRDefault="006544D0" w:rsidP="006544D0">
      <w:pPr>
        <w:spacing w:after="0"/>
        <w:jc w:val="both"/>
        <w:rPr>
          <w:szCs w:val="18"/>
        </w:rPr>
      </w:pPr>
    </w:p>
    <w:p w14:paraId="1203A7C2" w14:textId="66559A26" w:rsidR="006544D0" w:rsidRDefault="006544D0" w:rsidP="006544D0">
      <w:pPr>
        <w:spacing w:after="0"/>
        <w:jc w:val="both"/>
        <w:rPr>
          <w:szCs w:val="18"/>
        </w:rPr>
      </w:pPr>
    </w:p>
    <w:p w14:paraId="7D07A341" w14:textId="5D3A9CE6" w:rsidR="006544D0" w:rsidRDefault="006544D0" w:rsidP="006544D0">
      <w:pPr>
        <w:spacing w:after="0"/>
        <w:jc w:val="both"/>
        <w:rPr>
          <w:szCs w:val="18"/>
        </w:rPr>
      </w:pPr>
    </w:p>
    <w:p w14:paraId="2CA1FB99" w14:textId="3C2916D6" w:rsidR="006544D0" w:rsidRDefault="006544D0" w:rsidP="006544D0">
      <w:pPr>
        <w:spacing w:after="0"/>
        <w:jc w:val="both"/>
        <w:rPr>
          <w:szCs w:val="18"/>
        </w:rPr>
      </w:pPr>
    </w:p>
    <w:p w14:paraId="0F5DE517" w14:textId="704CEDE7" w:rsidR="006544D0" w:rsidRDefault="006544D0" w:rsidP="006544D0">
      <w:pPr>
        <w:spacing w:after="0"/>
        <w:jc w:val="both"/>
        <w:rPr>
          <w:szCs w:val="18"/>
        </w:rPr>
      </w:pPr>
    </w:p>
    <w:p w14:paraId="524FAB95" w14:textId="5A2CC8B2" w:rsidR="006544D0" w:rsidRDefault="006544D0" w:rsidP="006544D0">
      <w:pPr>
        <w:spacing w:after="0"/>
        <w:jc w:val="both"/>
        <w:rPr>
          <w:szCs w:val="18"/>
        </w:rPr>
      </w:pPr>
    </w:p>
    <w:p w14:paraId="031C388C" w14:textId="2C311992" w:rsidR="006544D0" w:rsidRDefault="006544D0" w:rsidP="006544D0">
      <w:pPr>
        <w:spacing w:after="0"/>
        <w:jc w:val="both"/>
        <w:rPr>
          <w:szCs w:val="18"/>
        </w:rPr>
      </w:pPr>
    </w:p>
    <w:p w14:paraId="72AECD7A" w14:textId="03F8382D" w:rsidR="006544D0" w:rsidRDefault="006544D0" w:rsidP="006544D0">
      <w:pPr>
        <w:spacing w:after="0"/>
        <w:jc w:val="both"/>
        <w:rPr>
          <w:szCs w:val="18"/>
        </w:rPr>
      </w:pPr>
    </w:p>
    <w:p w14:paraId="648FCC85" w14:textId="250A6411" w:rsidR="006544D0" w:rsidRDefault="006544D0" w:rsidP="006544D0">
      <w:pPr>
        <w:spacing w:after="0"/>
        <w:jc w:val="both"/>
        <w:rPr>
          <w:szCs w:val="18"/>
        </w:rPr>
      </w:pPr>
    </w:p>
    <w:p w14:paraId="1AADB419" w14:textId="638B7C98" w:rsidR="006544D0" w:rsidRDefault="006544D0" w:rsidP="006544D0">
      <w:pPr>
        <w:spacing w:after="0"/>
        <w:jc w:val="both"/>
        <w:rPr>
          <w:szCs w:val="18"/>
        </w:rPr>
      </w:pPr>
    </w:p>
    <w:p w14:paraId="7937BED0" w14:textId="2D1288AD" w:rsidR="006544D0" w:rsidRDefault="006544D0" w:rsidP="006544D0">
      <w:pPr>
        <w:spacing w:after="0"/>
        <w:jc w:val="both"/>
        <w:rPr>
          <w:szCs w:val="18"/>
        </w:rPr>
      </w:pPr>
    </w:p>
    <w:p w14:paraId="3B121EF4" w14:textId="522F71F1" w:rsidR="006544D0" w:rsidRDefault="006544D0" w:rsidP="006544D0">
      <w:pPr>
        <w:spacing w:after="0"/>
        <w:jc w:val="both"/>
        <w:rPr>
          <w:szCs w:val="18"/>
        </w:rPr>
      </w:pPr>
    </w:p>
    <w:p w14:paraId="01331A46" w14:textId="53527441" w:rsidR="006544D0" w:rsidRDefault="006544D0" w:rsidP="006544D0">
      <w:pPr>
        <w:spacing w:after="0"/>
        <w:jc w:val="both"/>
        <w:rPr>
          <w:szCs w:val="18"/>
        </w:rPr>
      </w:pPr>
    </w:p>
    <w:p w14:paraId="1D42BA68" w14:textId="384CD231" w:rsidR="006544D0" w:rsidRDefault="006544D0" w:rsidP="006544D0">
      <w:pPr>
        <w:spacing w:after="0"/>
        <w:jc w:val="both"/>
        <w:rPr>
          <w:szCs w:val="18"/>
        </w:rPr>
      </w:pPr>
    </w:p>
    <w:p w14:paraId="76286588" w14:textId="674B87C9" w:rsidR="006544D0" w:rsidRDefault="006544D0" w:rsidP="006544D0">
      <w:pPr>
        <w:spacing w:after="0"/>
        <w:jc w:val="both"/>
        <w:rPr>
          <w:szCs w:val="18"/>
        </w:rPr>
      </w:pPr>
    </w:p>
    <w:p w14:paraId="57A52773" w14:textId="046472FA" w:rsidR="006544D0" w:rsidRDefault="006544D0" w:rsidP="006544D0">
      <w:pPr>
        <w:spacing w:after="0"/>
        <w:jc w:val="both"/>
        <w:rPr>
          <w:szCs w:val="18"/>
        </w:rPr>
      </w:pPr>
    </w:p>
    <w:p w14:paraId="1DD4814B" w14:textId="77777777" w:rsidR="00362F67" w:rsidRPr="00362F67" w:rsidRDefault="00362F67" w:rsidP="00362F67">
      <w:pPr>
        <w:spacing w:after="0"/>
        <w:jc w:val="right"/>
        <w:rPr>
          <w:caps/>
          <w:szCs w:val="18"/>
        </w:rPr>
      </w:pPr>
      <w:r w:rsidRPr="00362F67">
        <w:rPr>
          <w:szCs w:val="18"/>
        </w:rPr>
        <w:lastRenderedPageBreak/>
        <w:t>Příloha č. 3/S</w:t>
      </w:r>
    </w:p>
    <w:p w14:paraId="723AABAF" w14:textId="77777777" w:rsidR="00F2449F" w:rsidRPr="00F2449F" w:rsidRDefault="00F2449F" w:rsidP="00F2449F">
      <w:pPr>
        <w:spacing w:after="0"/>
        <w:jc w:val="both"/>
        <w:rPr>
          <w:caps/>
          <w:szCs w:val="18"/>
        </w:rPr>
      </w:pPr>
    </w:p>
    <w:p w14:paraId="11B5DFAC" w14:textId="544B925C" w:rsidR="00362F67" w:rsidRPr="00362F67" w:rsidRDefault="00362F67" w:rsidP="00362F67">
      <w:pPr>
        <w:spacing w:after="0"/>
        <w:jc w:val="center"/>
        <w:rPr>
          <w:b/>
          <w:caps/>
          <w:szCs w:val="18"/>
        </w:rPr>
      </w:pPr>
      <w:r w:rsidRPr="00362F67">
        <w:rPr>
          <w:b/>
          <w:caps/>
          <w:szCs w:val="18"/>
        </w:rPr>
        <w:t>kontroly prostředků</w:t>
      </w:r>
    </w:p>
    <w:p w14:paraId="3C1240BB" w14:textId="77777777" w:rsidR="00362F67" w:rsidRPr="00362F67" w:rsidRDefault="00362F67" w:rsidP="00362F67">
      <w:pPr>
        <w:spacing w:after="0"/>
        <w:rPr>
          <w:caps/>
          <w:szCs w:val="18"/>
        </w:rPr>
      </w:pPr>
    </w:p>
    <w:p w14:paraId="234A14D6" w14:textId="77777777" w:rsidR="00362F67" w:rsidRPr="00362F67" w:rsidRDefault="00362F67" w:rsidP="006871F4">
      <w:pPr>
        <w:numPr>
          <w:ilvl w:val="0"/>
          <w:numId w:val="248"/>
        </w:numPr>
        <w:tabs>
          <w:tab w:val="left" w:pos="426"/>
        </w:tabs>
        <w:spacing w:after="120"/>
        <w:ind w:left="0" w:firstLine="0"/>
        <w:jc w:val="both"/>
        <w:rPr>
          <w:szCs w:val="18"/>
        </w:rPr>
      </w:pPr>
      <w:r w:rsidRPr="00362F67">
        <w:rPr>
          <w:szCs w:val="18"/>
        </w:rPr>
        <w:t>Cílem kontrol je ověření provozuschopnosti prostředku.</w:t>
      </w:r>
    </w:p>
    <w:p w14:paraId="6C0E137B" w14:textId="77777777" w:rsidR="00362F67" w:rsidRPr="00362F67" w:rsidRDefault="00362F67" w:rsidP="006871F4">
      <w:pPr>
        <w:numPr>
          <w:ilvl w:val="0"/>
          <w:numId w:val="248"/>
        </w:numPr>
        <w:tabs>
          <w:tab w:val="left" w:pos="426"/>
        </w:tabs>
        <w:spacing w:after="120"/>
        <w:ind w:left="0" w:firstLine="0"/>
        <w:jc w:val="both"/>
        <w:rPr>
          <w:szCs w:val="18"/>
        </w:rPr>
      </w:pPr>
      <w:r w:rsidRPr="00362F67">
        <w:rPr>
          <w:szCs w:val="18"/>
        </w:rPr>
        <w:t>Kontroly se provádí v rozsahu nezbytném pro ověření provozuschopnosti prostředku.</w:t>
      </w:r>
    </w:p>
    <w:p w14:paraId="730E494C" w14:textId="77777777" w:rsidR="00362F67" w:rsidRPr="00362F67" w:rsidRDefault="00362F67" w:rsidP="006871F4">
      <w:pPr>
        <w:numPr>
          <w:ilvl w:val="0"/>
          <w:numId w:val="248"/>
        </w:numPr>
        <w:tabs>
          <w:tab w:val="left" w:pos="426"/>
        </w:tabs>
        <w:spacing w:after="120"/>
        <w:ind w:left="0" w:firstLine="0"/>
        <w:jc w:val="both"/>
        <w:rPr>
          <w:szCs w:val="18"/>
        </w:rPr>
      </w:pPr>
      <w:r w:rsidRPr="00362F67">
        <w:rPr>
          <w:szCs w:val="18"/>
        </w:rPr>
        <w:t>Součástí kontroly prostředku je:</w:t>
      </w:r>
    </w:p>
    <w:p w14:paraId="061ECCF1" w14:textId="77777777" w:rsidR="00362F67" w:rsidRPr="00362F67" w:rsidRDefault="00362F67" w:rsidP="006871F4">
      <w:pPr>
        <w:numPr>
          <w:ilvl w:val="0"/>
          <w:numId w:val="178"/>
        </w:numPr>
        <w:spacing w:after="60"/>
        <w:ind w:left="357" w:hanging="357"/>
        <w:jc w:val="both"/>
        <w:rPr>
          <w:szCs w:val="18"/>
        </w:rPr>
      </w:pPr>
      <w:r w:rsidRPr="00362F67">
        <w:rPr>
          <w:b/>
          <w:szCs w:val="18"/>
        </w:rPr>
        <w:t>prohlídka</w:t>
      </w:r>
      <w:r w:rsidRPr="00362F67">
        <w:rPr>
          <w:szCs w:val="18"/>
        </w:rPr>
        <w:t xml:space="preserve"> – vizuální kontrola celistvosti a úplnosti prostředku, včetně jeho příslušenství </w:t>
      </w:r>
      <w:r w:rsidRPr="00362F67">
        <w:rPr>
          <w:szCs w:val="18"/>
        </w:rPr>
        <w:br/>
        <w:t>a známek poškození,</w:t>
      </w:r>
    </w:p>
    <w:p w14:paraId="66A8F56B" w14:textId="77777777" w:rsidR="00362F67" w:rsidRPr="00362F67" w:rsidRDefault="00362F67" w:rsidP="006871F4">
      <w:pPr>
        <w:spacing w:after="60"/>
        <w:ind w:left="357" w:hanging="357"/>
        <w:jc w:val="both"/>
        <w:rPr>
          <w:szCs w:val="18"/>
        </w:rPr>
      </w:pPr>
      <w:r w:rsidRPr="00362F67">
        <w:rPr>
          <w:szCs w:val="18"/>
        </w:rPr>
        <w:t xml:space="preserve">      a dále může být</w:t>
      </w:r>
    </w:p>
    <w:p w14:paraId="7ADBE8BA" w14:textId="77777777" w:rsidR="00362F67" w:rsidRPr="00362F67" w:rsidRDefault="00362F67" w:rsidP="006871F4">
      <w:pPr>
        <w:numPr>
          <w:ilvl w:val="0"/>
          <w:numId w:val="178"/>
        </w:numPr>
        <w:spacing w:after="0"/>
        <w:ind w:left="357" w:hanging="357"/>
        <w:jc w:val="both"/>
        <w:rPr>
          <w:szCs w:val="18"/>
        </w:rPr>
      </w:pPr>
      <w:r w:rsidRPr="00362F67">
        <w:rPr>
          <w:b/>
          <w:szCs w:val="18"/>
        </w:rPr>
        <w:t>zkouška funkčnosti</w:t>
      </w:r>
      <w:r w:rsidRPr="00362F67">
        <w:rPr>
          <w:szCs w:val="18"/>
        </w:rPr>
        <w:t xml:space="preserve"> – zkouška správného chodu a ovládání prostředku,</w:t>
      </w:r>
    </w:p>
    <w:p w14:paraId="617C261F" w14:textId="77777777" w:rsidR="00362F67" w:rsidRPr="00362F67" w:rsidRDefault="00362F67" w:rsidP="006871F4">
      <w:pPr>
        <w:numPr>
          <w:ilvl w:val="0"/>
          <w:numId w:val="178"/>
        </w:numPr>
        <w:spacing w:after="120"/>
        <w:ind w:left="357" w:hanging="357"/>
        <w:jc w:val="both"/>
        <w:rPr>
          <w:szCs w:val="18"/>
        </w:rPr>
      </w:pPr>
      <w:r w:rsidRPr="00362F67">
        <w:rPr>
          <w:b/>
          <w:szCs w:val="18"/>
        </w:rPr>
        <w:t>zkouška parametrů</w:t>
      </w:r>
      <w:r w:rsidRPr="00362F67">
        <w:rPr>
          <w:szCs w:val="18"/>
        </w:rPr>
        <w:t xml:space="preserve"> – ověření shody s parametry deklarovanými výrobcem nebo technickou normou.</w:t>
      </w:r>
    </w:p>
    <w:p w14:paraId="72CF6B85" w14:textId="77777777" w:rsidR="00362F67" w:rsidRPr="00362F67" w:rsidRDefault="00362F67" w:rsidP="006871F4">
      <w:pPr>
        <w:numPr>
          <w:ilvl w:val="0"/>
          <w:numId w:val="248"/>
        </w:numPr>
        <w:tabs>
          <w:tab w:val="left" w:pos="426"/>
        </w:tabs>
        <w:spacing w:after="120"/>
        <w:ind w:left="0" w:firstLine="0"/>
        <w:jc w:val="both"/>
        <w:rPr>
          <w:szCs w:val="18"/>
        </w:rPr>
      </w:pPr>
      <w:r w:rsidRPr="00362F67">
        <w:rPr>
          <w:szCs w:val="18"/>
        </w:rPr>
        <w:t xml:space="preserve">Podle způsobu provedení lze kontroly rozdělit </w:t>
      </w:r>
      <w:proofErr w:type="gramStart"/>
      <w:r w:rsidRPr="00362F67">
        <w:rPr>
          <w:szCs w:val="18"/>
        </w:rPr>
        <w:t>na</w:t>
      </w:r>
      <w:proofErr w:type="gramEnd"/>
      <w:r w:rsidRPr="00362F67">
        <w:rPr>
          <w:szCs w:val="18"/>
        </w:rPr>
        <w:t>:</w:t>
      </w:r>
    </w:p>
    <w:p w14:paraId="1A5CBB9D" w14:textId="3EA7B933" w:rsidR="00362F67" w:rsidRPr="00362F67" w:rsidRDefault="00362F67" w:rsidP="006871F4">
      <w:pPr>
        <w:numPr>
          <w:ilvl w:val="0"/>
          <w:numId w:val="253"/>
        </w:numPr>
        <w:spacing w:after="0"/>
        <w:ind w:left="357" w:hanging="357"/>
        <w:jc w:val="both"/>
        <w:rPr>
          <w:szCs w:val="18"/>
        </w:rPr>
      </w:pPr>
      <w:r w:rsidRPr="00362F67">
        <w:rPr>
          <w:b/>
          <w:szCs w:val="18"/>
        </w:rPr>
        <w:t>odbornou kontrolu</w:t>
      </w:r>
      <w:r w:rsidRPr="00362F67">
        <w:rPr>
          <w:szCs w:val="18"/>
        </w:rPr>
        <w:t xml:space="preserve">, jejíž provádění zajišťuje </w:t>
      </w:r>
      <w:r w:rsidRPr="00362F67">
        <w:rPr>
          <w:b/>
          <w:szCs w:val="18"/>
        </w:rPr>
        <w:t>technik</w:t>
      </w:r>
      <w:r w:rsidRPr="00362F67">
        <w:rPr>
          <w:szCs w:val="18"/>
        </w:rPr>
        <w:t xml:space="preserve">. Součástí odborné kontroly </w:t>
      </w:r>
      <w:r w:rsidRPr="00362F67">
        <w:rPr>
          <w:szCs w:val="18"/>
        </w:rPr>
        <w:br/>
        <w:t xml:space="preserve">je vždy prohlídka a zkouška funkčnosti. Zkouška parametrů se provádí, pouze pokud </w:t>
      </w:r>
      <w:r w:rsidRPr="00362F67">
        <w:rPr>
          <w:szCs w:val="18"/>
        </w:rPr>
        <w:br/>
        <w:t>to stanoví výrobce nebo vnitřní předpis. O provedení odborné kontroly se provádí záznam;</w:t>
      </w:r>
    </w:p>
    <w:p w14:paraId="729637E5" w14:textId="1631B28F" w:rsidR="00362F67" w:rsidRPr="00362F67" w:rsidRDefault="00362F67" w:rsidP="006871F4">
      <w:pPr>
        <w:numPr>
          <w:ilvl w:val="0"/>
          <w:numId w:val="253"/>
        </w:numPr>
        <w:spacing w:after="120"/>
        <w:ind w:left="357" w:hanging="357"/>
        <w:jc w:val="both"/>
        <w:rPr>
          <w:szCs w:val="18"/>
        </w:rPr>
      </w:pPr>
      <w:r w:rsidRPr="00362F67">
        <w:rPr>
          <w:b/>
          <w:szCs w:val="18"/>
        </w:rPr>
        <w:t>uživatelskou kontrolu</w:t>
      </w:r>
      <w:r w:rsidRPr="00362F67">
        <w:rPr>
          <w:szCs w:val="18"/>
        </w:rPr>
        <w:t xml:space="preserve">, kterou provádí </w:t>
      </w:r>
      <w:r w:rsidRPr="00362F67">
        <w:rPr>
          <w:b/>
          <w:szCs w:val="18"/>
        </w:rPr>
        <w:t>u PT strojník nebo řidič, u VP strojník nebo uživatel</w:t>
      </w:r>
      <w:r w:rsidRPr="00362F67">
        <w:rPr>
          <w:szCs w:val="18"/>
        </w:rPr>
        <w:t xml:space="preserve">. Součástí uživatelské kontroly je vždy prohlídka. Zkouška funkčnosti </w:t>
      </w:r>
      <w:r w:rsidRPr="00362F67">
        <w:rPr>
          <w:szCs w:val="18"/>
        </w:rPr>
        <w:br/>
        <w:t xml:space="preserve">se provádí pouze, pokud to stanoví výrobce nebo </w:t>
      </w:r>
      <w:r w:rsidRPr="00F2449F">
        <w:rPr>
          <w:szCs w:val="18"/>
        </w:rPr>
        <w:t xml:space="preserve">vnitřní </w:t>
      </w:r>
      <w:r w:rsidR="00F2449F" w:rsidRPr="00F2449F">
        <w:rPr>
          <w:szCs w:val="18"/>
        </w:rPr>
        <w:t>předpis</w:t>
      </w:r>
      <w:r w:rsidRPr="00F2449F">
        <w:rPr>
          <w:szCs w:val="18"/>
        </w:rPr>
        <w:t>.</w:t>
      </w:r>
      <w:r w:rsidRPr="00F2449F">
        <w:rPr>
          <w:szCs w:val="18"/>
          <w:vertAlign w:val="superscript"/>
        </w:rPr>
        <w:t xml:space="preserve"> </w:t>
      </w:r>
      <w:r w:rsidRPr="00F2449F">
        <w:rPr>
          <w:szCs w:val="18"/>
        </w:rPr>
        <w:t>O uživatelské</w:t>
      </w:r>
      <w:r w:rsidRPr="00362F67">
        <w:rPr>
          <w:szCs w:val="18"/>
        </w:rPr>
        <w:t xml:space="preserve"> kontrole se záznam neprovádí.</w:t>
      </w:r>
    </w:p>
    <w:p w14:paraId="07EB3F6F" w14:textId="77777777" w:rsidR="00362F67" w:rsidRPr="00362F67" w:rsidRDefault="00362F67" w:rsidP="006871F4">
      <w:pPr>
        <w:numPr>
          <w:ilvl w:val="0"/>
          <w:numId w:val="248"/>
        </w:numPr>
        <w:tabs>
          <w:tab w:val="left" w:pos="426"/>
        </w:tabs>
        <w:spacing w:after="120"/>
        <w:ind w:left="0" w:firstLine="0"/>
        <w:jc w:val="both"/>
        <w:rPr>
          <w:szCs w:val="18"/>
        </w:rPr>
      </w:pPr>
      <w:r w:rsidRPr="00362F67">
        <w:rPr>
          <w:szCs w:val="18"/>
        </w:rPr>
        <w:t>Druhy kontrol prostředků jsou stanoveny vyhláškou. Jedná se o kontroly před zařazením k jednotce, před použitím, po použití, v pravidelných intervalech (nebo podle podmínek stanovených výrobcem) a při střídání směn.</w:t>
      </w:r>
    </w:p>
    <w:p w14:paraId="66ED46E2" w14:textId="077A33EA" w:rsidR="00362F67" w:rsidRPr="00362F67" w:rsidRDefault="00362F67" w:rsidP="00F2449F">
      <w:pPr>
        <w:numPr>
          <w:ilvl w:val="0"/>
          <w:numId w:val="248"/>
        </w:numPr>
        <w:tabs>
          <w:tab w:val="left" w:pos="426"/>
        </w:tabs>
        <w:spacing w:after="0"/>
        <w:ind w:left="0" w:firstLine="0"/>
        <w:jc w:val="both"/>
        <w:rPr>
          <w:szCs w:val="18"/>
        </w:rPr>
      </w:pPr>
      <w:r w:rsidRPr="00362F67">
        <w:rPr>
          <w:szCs w:val="18"/>
        </w:rPr>
        <w:t>Není-li výrobcem nebo vnitřním předpisem stanoveno jinak, provádí se kontroly prostředků následujícím způsobem:</w:t>
      </w:r>
    </w:p>
    <w:p w14:paraId="37C549D5" w14:textId="77777777" w:rsidR="00362F67" w:rsidRPr="00362F67" w:rsidRDefault="00362F67" w:rsidP="00362F67">
      <w:pPr>
        <w:tabs>
          <w:tab w:val="left" w:pos="426"/>
        </w:tabs>
        <w:spacing w:after="0"/>
        <w:rPr>
          <w:szCs w:val="18"/>
        </w:rPr>
      </w:pPr>
    </w:p>
    <w:tbl>
      <w:tblPr>
        <w:tblStyle w:val="Mkatabulky8"/>
        <w:tblW w:w="8641" w:type="dxa"/>
        <w:tblInd w:w="426" w:type="dxa"/>
        <w:tblLook w:val="04A0" w:firstRow="1" w:lastRow="0" w:firstColumn="1" w:lastColumn="0" w:noHBand="0" w:noVBand="1"/>
      </w:tblPr>
      <w:tblGrid>
        <w:gridCol w:w="2830"/>
        <w:gridCol w:w="1701"/>
        <w:gridCol w:w="4110"/>
      </w:tblGrid>
      <w:tr w:rsidR="00362F67" w:rsidRPr="00362F67" w14:paraId="3018526F" w14:textId="77777777" w:rsidTr="00F2449F">
        <w:trPr>
          <w:cantSplit/>
          <w:trHeight w:hRule="exact" w:val="340"/>
        </w:trPr>
        <w:tc>
          <w:tcPr>
            <w:tcW w:w="4531" w:type="dxa"/>
            <w:gridSpan w:val="2"/>
          </w:tcPr>
          <w:p w14:paraId="26AE4247" w14:textId="77777777" w:rsidR="00362F67" w:rsidRPr="00F2449F" w:rsidRDefault="00362F67" w:rsidP="00362F67">
            <w:pPr>
              <w:rPr>
                <w:b/>
                <w:sz w:val="24"/>
                <w:szCs w:val="24"/>
              </w:rPr>
            </w:pPr>
            <w:r w:rsidRPr="00F2449F">
              <w:rPr>
                <w:b/>
                <w:sz w:val="24"/>
                <w:szCs w:val="24"/>
              </w:rPr>
              <w:t>Druh kontroly</w:t>
            </w:r>
          </w:p>
        </w:tc>
        <w:tc>
          <w:tcPr>
            <w:tcW w:w="4110" w:type="dxa"/>
          </w:tcPr>
          <w:p w14:paraId="063165BA" w14:textId="77777777" w:rsidR="00362F67" w:rsidRPr="00F2449F" w:rsidRDefault="00362F67" w:rsidP="00362F67">
            <w:pPr>
              <w:rPr>
                <w:b/>
                <w:sz w:val="24"/>
                <w:szCs w:val="24"/>
              </w:rPr>
            </w:pPr>
            <w:r w:rsidRPr="00F2449F">
              <w:rPr>
                <w:b/>
                <w:sz w:val="24"/>
                <w:szCs w:val="24"/>
              </w:rPr>
              <w:t>Způsob provedení</w:t>
            </w:r>
          </w:p>
        </w:tc>
      </w:tr>
      <w:tr w:rsidR="00362F67" w:rsidRPr="00362F67" w14:paraId="5AF016C4" w14:textId="77777777" w:rsidTr="00F2449F">
        <w:trPr>
          <w:cantSplit/>
          <w:trHeight w:hRule="exact" w:val="340"/>
        </w:trPr>
        <w:tc>
          <w:tcPr>
            <w:tcW w:w="4531" w:type="dxa"/>
            <w:gridSpan w:val="2"/>
          </w:tcPr>
          <w:p w14:paraId="301F3934" w14:textId="77777777" w:rsidR="00362F67" w:rsidRPr="00F2449F" w:rsidRDefault="00362F67" w:rsidP="00362F67">
            <w:pPr>
              <w:rPr>
                <w:sz w:val="24"/>
                <w:szCs w:val="24"/>
              </w:rPr>
            </w:pPr>
            <w:r w:rsidRPr="00F2449F">
              <w:rPr>
                <w:sz w:val="24"/>
                <w:szCs w:val="24"/>
              </w:rPr>
              <w:t>před zařazením k jednotce PO</w:t>
            </w:r>
          </w:p>
        </w:tc>
        <w:tc>
          <w:tcPr>
            <w:tcW w:w="4110" w:type="dxa"/>
          </w:tcPr>
          <w:p w14:paraId="38E2414E" w14:textId="77777777" w:rsidR="00362F67" w:rsidRPr="00F2449F" w:rsidRDefault="00362F67" w:rsidP="00362F67">
            <w:pPr>
              <w:rPr>
                <w:sz w:val="24"/>
                <w:szCs w:val="24"/>
              </w:rPr>
            </w:pPr>
            <w:r w:rsidRPr="00F2449F">
              <w:rPr>
                <w:sz w:val="24"/>
                <w:szCs w:val="24"/>
              </w:rPr>
              <w:t>odborná kontrola</w:t>
            </w:r>
          </w:p>
        </w:tc>
      </w:tr>
      <w:tr w:rsidR="00362F67" w:rsidRPr="00362F67" w14:paraId="4F478B13" w14:textId="77777777" w:rsidTr="00F2449F">
        <w:trPr>
          <w:cantSplit/>
          <w:trHeight w:hRule="exact" w:val="340"/>
        </w:trPr>
        <w:tc>
          <w:tcPr>
            <w:tcW w:w="4531" w:type="dxa"/>
            <w:gridSpan w:val="2"/>
          </w:tcPr>
          <w:p w14:paraId="47A63757" w14:textId="77777777" w:rsidR="00362F67" w:rsidRPr="00F2449F" w:rsidRDefault="00362F67" w:rsidP="00362F67">
            <w:pPr>
              <w:rPr>
                <w:sz w:val="24"/>
                <w:szCs w:val="24"/>
              </w:rPr>
            </w:pPr>
            <w:r w:rsidRPr="00F2449F">
              <w:rPr>
                <w:sz w:val="24"/>
                <w:szCs w:val="24"/>
              </w:rPr>
              <w:t>před použitím</w:t>
            </w:r>
          </w:p>
        </w:tc>
        <w:tc>
          <w:tcPr>
            <w:tcW w:w="4110" w:type="dxa"/>
          </w:tcPr>
          <w:p w14:paraId="4EA5F226" w14:textId="77777777" w:rsidR="00362F67" w:rsidRPr="00F2449F" w:rsidRDefault="00362F67" w:rsidP="00362F67">
            <w:pPr>
              <w:rPr>
                <w:sz w:val="24"/>
                <w:szCs w:val="24"/>
              </w:rPr>
            </w:pPr>
            <w:r w:rsidRPr="00F2449F">
              <w:rPr>
                <w:sz w:val="24"/>
                <w:szCs w:val="24"/>
              </w:rPr>
              <w:t>uživatelská kontrola</w:t>
            </w:r>
          </w:p>
        </w:tc>
      </w:tr>
      <w:tr w:rsidR="00362F67" w:rsidRPr="00362F67" w14:paraId="00D158F1" w14:textId="77777777" w:rsidTr="00F2449F">
        <w:trPr>
          <w:cantSplit/>
          <w:trHeight w:hRule="exact" w:val="340"/>
        </w:trPr>
        <w:tc>
          <w:tcPr>
            <w:tcW w:w="2830" w:type="dxa"/>
            <w:vMerge w:val="restart"/>
          </w:tcPr>
          <w:p w14:paraId="06AF27A1" w14:textId="77777777" w:rsidR="00362F67" w:rsidRPr="00F2449F" w:rsidRDefault="00362F67" w:rsidP="00362F67">
            <w:pPr>
              <w:rPr>
                <w:sz w:val="24"/>
                <w:szCs w:val="24"/>
              </w:rPr>
            </w:pPr>
            <w:r w:rsidRPr="00F2449F">
              <w:rPr>
                <w:sz w:val="24"/>
                <w:szCs w:val="24"/>
              </w:rPr>
              <w:t>po použití</w:t>
            </w:r>
          </w:p>
        </w:tc>
        <w:tc>
          <w:tcPr>
            <w:tcW w:w="1701" w:type="dxa"/>
          </w:tcPr>
          <w:p w14:paraId="08900928" w14:textId="77777777" w:rsidR="00362F67" w:rsidRPr="00F2449F" w:rsidRDefault="00362F67" w:rsidP="00362F67">
            <w:pPr>
              <w:rPr>
                <w:sz w:val="24"/>
                <w:szCs w:val="24"/>
              </w:rPr>
            </w:pPr>
            <w:proofErr w:type="gramStart"/>
            <w:r w:rsidRPr="00F2449F">
              <w:rPr>
                <w:sz w:val="24"/>
                <w:szCs w:val="24"/>
              </w:rPr>
              <w:t>obvyklém</w:t>
            </w:r>
            <w:proofErr w:type="gramEnd"/>
          </w:p>
        </w:tc>
        <w:tc>
          <w:tcPr>
            <w:tcW w:w="4110" w:type="dxa"/>
          </w:tcPr>
          <w:p w14:paraId="18BC09D1" w14:textId="77777777" w:rsidR="00362F67" w:rsidRPr="00F2449F" w:rsidRDefault="00362F67" w:rsidP="00362F67">
            <w:pPr>
              <w:rPr>
                <w:sz w:val="24"/>
                <w:szCs w:val="24"/>
              </w:rPr>
            </w:pPr>
            <w:r w:rsidRPr="00F2449F">
              <w:rPr>
                <w:sz w:val="24"/>
                <w:szCs w:val="24"/>
              </w:rPr>
              <w:t>uživatelská kontrola</w:t>
            </w:r>
          </w:p>
        </w:tc>
      </w:tr>
      <w:tr w:rsidR="00362F67" w:rsidRPr="00362F67" w14:paraId="30223F54" w14:textId="77777777" w:rsidTr="00F2449F">
        <w:trPr>
          <w:cantSplit/>
          <w:trHeight w:hRule="exact" w:val="340"/>
        </w:trPr>
        <w:tc>
          <w:tcPr>
            <w:tcW w:w="2830" w:type="dxa"/>
            <w:vMerge/>
          </w:tcPr>
          <w:p w14:paraId="7A4DC9FF" w14:textId="77777777" w:rsidR="00362F67" w:rsidRPr="00F2449F" w:rsidRDefault="00362F67" w:rsidP="00362F67">
            <w:pPr>
              <w:rPr>
                <w:sz w:val="24"/>
                <w:szCs w:val="24"/>
              </w:rPr>
            </w:pPr>
          </w:p>
        </w:tc>
        <w:tc>
          <w:tcPr>
            <w:tcW w:w="1701" w:type="dxa"/>
          </w:tcPr>
          <w:p w14:paraId="154B418A" w14:textId="77777777" w:rsidR="00362F67" w:rsidRPr="00F2449F" w:rsidRDefault="00362F67" w:rsidP="00362F67">
            <w:pPr>
              <w:rPr>
                <w:sz w:val="24"/>
                <w:szCs w:val="24"/>
              </w:rPr>
            </w:pPr>
            <w:proofErr w:type="gramStart"/>
            <w:r w:rsidRPr="00F2449F">
              <w:rPr>
                <w:sz w:val="24"/>
                <w:szCs w:val="24"/>
              </w:rPr>
              <w:t>neobvyklém</w:t>
            </w:r>
            <w:proofErr w:type="gramEnd"/>
          </w:p>
        </w:tc>
        <w:tc>
          <w:tcPr>
            <w:tcW w:w="4110" w:type="dxa"/>
          </w:tcPr>
          <w:p w14:paraId="031DFA91" w14:textId="77777777" w:rsidR="00362F67" w:rsidRPr="00F2449F" w:rsidRDefault="00362F67" w:rsidP="00362F67">
            <w:pPr>
              <w:rPr>
                <w:sz w:val="24"/>
                <w:szCs w:val="24"/>
              </w:rPr>
            </w:pPr>
            <w:r w:rsidRPr="00F2449F">
              <w:rPr>
                <w:sz w:val="24"/>
                <w:szCs w:val="24"/>
              </w:rPr>
              <w:t>odborná kontrola</w:t>
            </w:r>
          </w:p>
        </w:tc>
      </w:tr>
      <w:tr w:rsidR="00362F67" w:rsidRPr="00362F67" w14:paraId="1C46FA6E" w14:textId="77777777" w:rsidTr="00F2449F">
        <w:trPr>
          <w:cantSplit/>
          <w:trHeight w:hRule="exact" w:val="340"/>
        </w:trPr>
        <w:tc>
          <w:tcPr>
            <w:tcW w:w="4531" w:type="dxa"/>
            <w:gridSpan w:val="2"/>
          </w:tcPr>
          <w:p w14:paraId="2CE44B44" w14:textId="77777777" w:rsidR="00362F67" w:rsidRPr="00F2449F" w:rsidRDefault="00362F67" w:rsidP="00362F67">
            <w:pPr>
              <w:rPr>
                <w:sz w:val="24"/>
                <w:szCs w:val="24"/>
              </w:rPr>
            </w:pPr>
            <w:r w:rsidRPr="00F2449F">
              <w:rPr>
                <w:sz w:val="24"/>
                <w:szCs w:val="24"/>
              </w:rPr>
              <w:t>v pravidelných intervalech</w:t>
            </w:r>
          </w:p>
        </w:tc>
        <w:tc>
          <w:tcPr>
            <w:tcW w:w="4110" w:type="dxa"/>
          </w:tcPr>
          <w:p w14:paraId="4D2840B3" w14:textId="77777777" w:rsidR="00362F67" w:rsidRPr="00F2449F" w:rsidRDefault="00362F67" w:rsidP="00362F67">
            <w:pPr>
              <w:rPr>
                <w:sz w:val="24"/>
                <w:szCs w:val="24"/>
              </w:rPr>
            </w:pPr>
            <w:r w:rsidRPr="00F2449F">
              <w:rPr>
                <w:sz w:val="24"/>
                <w:szCs w:val="24"/>
              </w:rPr>
              <w:t>odborná kontrola</w:t>
            </w:r>
          </w:p>
        </w:tc>
      </w:tr>
      <w:tr w:rsidR="00362F67" w:rsidRPr="00362F67" w14:paraId="448C00A3" w14:textId="77777777" w:rsidTr="00F2449F">
        <w:trPr>
          <w:cantSplit/>
          <w:trHeight w:hRule="exact" w:val="340"/>
        </w:trPr>
        <w:tc>
          <w:tcPr>
            <w:tcW w:w="4531" w:type="dxa"/>
            <w:gridSpan w:val="2"/>
          </w:tcPr>
          <w:p w14:paraId="6A021AE9" w14:textId="77777777" w:rsidR="00362F67" w:rsidRPr="00F2449F" w:rsidRDefault="00362F67" w:rsidP="00362F67">
            <w:pPr>
              <w:rPr>
                <w:sz w:val="24"/>
                <w:szCs w:val="24"/>
              </w:rPr>
            </w:pPr>
            <w:r w:rsidRPr="00F2449F">
              <w:rPr>
                <w:sz w:val="24"/>
                <w:szCs w:val="24"/>
              </w:rPr>
              <w:t>při střídání směn</w:t>
            </w:r>
          </w:p>
        </w:tc>
        <w:tc>
          <w:tcPr>
            <w:tcW w:w="4110" w:type="dxa"/>
          </w:tcPr>
          <w:p w14:paraId="6DCF4B63" w14:textId="77777777" w:rsidR="00362F67" w:rsidRPr="00F2449F" w:rsidRDefault="00362F67" w:rsidP="00362F67">
            <w:pPr>
              <w:rPr>
                <w:sz w:val="24"/>
                <w:szCs w:val="24"/>
              </w:rPr>
            </w:pPr>
            <w:r w:rsidRPr="00F2449F">
              <w:rPr>
                <w:sz w:val="24"/>
                <w:szCs w:val="24"/>
              </w:rPr>
              <w:t>uživatelská kontrola</w:t>
            </w:r>
          </w:p>
        </w:tc>
      </w:tr>
    </w:tbl>
    <w:p w14:paraId="4A0147CE" w14:textId="77777777" w:rsidR="00362F67" w:rsidRPr="00362F67" w:rsidRDefault="00362F67" w:rsidP="00362F67">
      <w:pPr>
        <w:spacing w:after="0"/>
        <w:ind w:left="357"/>
        <w:rPr>
          <w:b/>
          <w:szCs w:val="18"/>
        </w:rPr>
      </w:pPr>
    </w:p>
    <w:p w14:paraId="2E2C7477" w14:textId="77777777" w:rsidR="00362F67" w:rsidRPr="00362F67" w:rsidRDefault="00362F67" w:rsidP="00437B34">
      <w:pPr>
        <w:numPr>
          <w:ilvl w:val="0"/>
          <w:numId w:val="254"/>
        </w:numPr>
        <w:spacing w:after="0"/>
        <w:ind w:left="357" w:hanging="357"/>
        <w:jc w:val="both"/>
        <w:rPr>
          <w:b/>
          <w:szCs w:val="18"/>
        </w:rPr>
      </w:pPr>
      <w:r w:rsidRPr="00362F67">
        <w:rPr>
          <w:b/>
          <w:szCs w:val="18"/>
        </w:rPr>
        <w:t xml:space="preserve">kontrola před zařazením k jednotce </w:t>
      </w:r>
      <w:r w:rsidRPr="00362F67">
        <w:rPr>
          <w:szCs w:val="18"/>
        </w:rPr>
        <w:t>-</w:t>
      </w:r>
      <w:r w:rsidRPr="00362F67">
        <w:rPr>
          <w:b/>
          <w:szCs w:val="18"/>
        </w:rPr>
        <w:t xml:space="preserve"> </w:t>
      </w:r>
      <w:r w:rsidRPr="00362F67">
        <w:rPr>
          <w:szCs w:val="18"/>
        </w:rPr>
        <w:t>provádí se odborná kontrola, kontrola výrobních čísel podle dokladů od výrobce a další postupy podle návodu výrobce;</w:t>
      </w:r>
    </w:p>
    <w:p w14:paraId="7A7CCFC5" w14:textId="77777777" w:rsidR="00362F67" w:rsidRPr="00362F67" w:rsidRDefault="00362F67" w:rsidP="00437B34">
      <w:pPr>
        <w:numPr>
          <w:ilvl w:val="0"/>
          <w:numId w:val="216"/>
        </w:numPr>
        <w:spacing w:after="0"/>
        <w:ind w:left="357" w:hanging="357"/>
        <w:jc w:val="both"/>
        <w:rPr>
          <w:szCs w:val="18"/>
        </w:rPr>
      </w:pPr>
      <w:r w:rsidRPr="00362F67">
        <w:rPr>
          <w:b/>
          <w:szCs w:val="18"/>
        </w:rPr>
        <w:t>kontrola před použitím</w:t>
      </w:r>
      <w:r w:rsidRPr="00362F67">
        <w:rPr>
          <w:szCs w:val="18"/>
        </w:rPr>
        <w:t xml:space="preserve"> - provádí se uživatelská kontrola bezprostředně před použitím prostředku, s ohledem na požadovaný čas pro jeho nasazení;</w:t>
      </w:r>
    </w:p>
    <w:p w14:paraId="213BB0E7" w14:textId="1FAA1598" w:rsidR="00362F67" w:rsidRPr="00362F67" w:rsidRDefault="00362F67" w:rsidP="00437B34">
      <w:pPr>
        <w:numPr>
          <w:ilvl w:val="0"/>
          <w:numId w:val="217"/>
        </w:numPr>
        <w:spacing w:after="0"/>
        <w:ind w:left="357" w:hanging="357"/>
        <w:jc w:val="both"/>
        <w:rPr>
          <w:szCs w:val="18"/>
        </w:rPr>
      </w:pPr>
      <w:r w:rsidRPr="00362F67">
        <w:rPr>
          <w:b/>
          <w:szCs w:val="18"/>
        </w:rPr>
        <w:t>kontrola po použití</w:t>
      </w:r>
      <w:r w:rsidRPr="00362F67">
        <w:rPr>
          <w:szCs w:val="18"/>
        </w:rPr>
        <w:t xml:space="preserve"> - provádí se uživatelská kontrola na místě použití nebo na stanici</w:t>
      </w:r>
      <w:r w:rsidR="007B5D32" w:rsidRPr="007B5D32">
        <w:rPr>
          <w:szCs w:val="18"/>
        </w:rPr>
        <w:t>/zbrojnici</w:t>
      </w:r>
      <w:r w:rsidRPr="00362F67">
        <w:rPr>
          <w:szCs w:val="18"/>
        </w:rPr>
        <w:t xml:space="preserve">. Pokud během použití prostředku došlo k poruše provozuschopnosti prostředku nebo byl prostředek používán nestandardně nebo za extrémních podmínek provádí </w:t>
      </w:r>
      <w:r w:rsidRPr="00540777">
        <w:rPr>
          <w:szCs w:val="18"/>
        </w:rPr>
        <w:t xml:space="preserve">technik </w:t>
      </w:r>
      <w:r w:rsidR="00540777" w:rsidRPr="00540777">
        <w:rPr>
          <w:szCs w:val="18"/>
        </w:rPr>
        <w:t xml:space="preserve">nebo osoba pověřená </w:t>
      </w:r>
      <w:r w:rsidRPr="00362F67">
        <w:rPr>
          <w:b/>
          <w:szCs w:val="18"/>
        </w:rPr>
        <w:t>odbornou kontrol</w:t>
      </w:r>
      <w:r w:rsidR="00A333D9">
        <w:rPr>
          <w:b/>
          <w:szCs w:val="18"/>
        </w:rPr>
        <w:t>u</w:t>
      </w:r>
      <w:r w:rsidRPr="00362F67">
        <w:rPr>
          <w:szCs w:val="18"/>
        </w:rPr>
        <w:t>. Tam, kde je to technicky možné, se doporučuje vyloučit vlivy, které mohou působit na prostředky po provedení kontroly po použití. Toto lze řešit např. použitím pečetí. Kontrola pečetí je v tom případě součástí kontroly při střídání směn;</w:t>
      </w:r>
    </w:p>
    <w:p w14:paraId="09FE5CF9" w14:textId="327347EB" w:rsidR="00362F67" w:rsidRPr="00362F67" w:rsidRDefault="00362F67" w:rsidP="00B960DC">
      <w:pPr>
        <w:numPr>
          <w:ilvl w:val="0"/>
          <w:numId w:val="217"/>
        </w:numPr>
        <w:spacing w:after="0"/>
        <w:ind w:left="357" w:hanging="357"/>
        <w:jc w:val="both"/>
        <w:rPr>
          <w:b/>
          <w:szCs w:val="18"/>
        </w:rPr>
      </w:pPr>
      <w:r w:rsidRPr="00362F67">
        <w:rPr>
          <w:b/>
          <w:szCs w:val="18"/>
        </w:rPr>
        <w:lastRenderedPageBreak/>
        <w:t>kontrola v pravidelných intervalech (nebo podle podmínek stanovených výrobcem)</w:t>
      </w:r>
      <w:r w:rsidRPr="00362F67">
        <w:rPr>
          <w:szCs w:val="18"/>
        </w:rPr>
        <w:t xml:space="preserve"> - provádí se odborná kontrola nejméně 1 x za týden</w:t>
      </w:r>
      <w:r w:rsidR="00A333D9">
        <w:rPr>
          <w:szCs w:val="18"/>
        </w:rPr>
        <w:t xml:space="preserve"> u HZS podniku</w:t>
      </w:r>
      <w:r w:rsidR="00B960DC">
        <w:rPr>
          <w:szCs w:val="18"/>
        </w:rPr>
        <w:t>,</w:t>
      </w:r>
      <w:r w:rsidR="00A333D9">
        <w:rPr>
          <w:szCs w:val="18"/>
        </w:rPr>
        <w:t xml:space="preserve"> u dobrovolných jednotek 1 x za měsíc</w:t>
      </w:r>
      <w:r w:rsidRPr="00362F67">
        <w:rPr>
          <w:szCs w:val="18"/>
        </w:rPr>
        <w:t>;</w:t>
      </w:r>
    </w:p>
    <w:p w14:paraId="7E4161C5" w14:textId="77777777" w:rsidR="00362F67" w:rsidRPr="00362F67" w:rsidRDefault="00362F67" w:rsidP="00B960DC">
      <w:pPr>
        <w:numPr>
          <w:ilvl w:val="0"/>
          <w:numId w:val="217"/>
        </w:numPr>
        <w:spacing w:after="120"/>
        <w:ind w:left="357" w:hanging="357"/>
        <w:jc w:val="both"/>
        <w:rPr>
          <w:szCs w:val="18"/>
        </w:rPr>
      </w:pPr>
      <w:r w:rsidRPr="00362F67">
        <w:rPr>
          <w:b/>
          <w:szCs w:val="18"/>
        </w:rPr>
        <w:t xml:space="preserve">kontrola při střídání </w:t>
      </w:r>
      <w:r w:rsidRPr="00362F67">
        <w:rPr>
          <w:szCs w:val="18"/>
        </w:rPr>
        <w:t>směn - provádí se uživatelská kontrola u všech prostředků pro zajištění provozuschopnosti prostředků.</w:t>
      </w:r>
    </w:p>
    <w:p w14:paraId="2D50ADF1" w14:textId="66EF3D6A" w:rsidR="00362F67" w:rsidRPr="00362F67" w:rsidRDefault="00362F67" w:rsidP="00437B34">
      <w:pPr>
        <w:numPr>
          <w:ilvl w:val="0"/>
          <w:numId w:val="248"/>
        </w:numPr>
        <w:tabs>
          <w:tab w:val="left" w:pos="426"/>
        </w:tabs>
        <w:spacing w:after="120"/>
        <w:ind w:left="0" w:firstLine="0"/>
        <w:jc w:val="both"/>
        <w:rPr>
          <w:szCs w:val="18"/>
        </w:rPr>
      </w:pPr>
      <w:r w:rsidRPr="00362F67">
        <w:rPr>
          <w:szCs w:val="18"/>
        </w:rPr>
        <w:t>Extrémní podmínky, které působily na věcné prostředky</w:t>
      </w:r>
      <w:r w:rsidR="007B5D32">
        <w:rPr>
          <w:szCs w:val="18"/>
        </w:rPr>
        <w:t>,</w:t>
      </w:r>
      <w:r w:rsidRPr="00362F67">
        <w:rPr>
          <w:szCs w:val="18"/>
        </w:rPr>
        <w:t xml:space="preserve"> jsou zejména:</w:t>
      </w:r>
    </w:p>
    <w:p w14:paraId="0B2DB545" w14:textId="3ACBB43E" w:rsidR="00362F67" w:rsidRPr="00362F67" w:rsidRDefault="00362F67" w:rsidP="00437B34">
      <w:pPr>
        <w:numPr>
          <w:ilvl w:val="0"/>
          <w:numId w:val="247"/>
        </w:numPr>
        <w:tabs>
          <w:tab w:val="left" w:pos="426"/>
        </w:tabs>
        <w:spacing w:after="0"/>
        <w:ind w:left="357" w:hanging="357"/>
        <w:jc w:val="both"/>
        <w:rPr>
          <w:szCs w:val="18"/>
        </w:rPr>
      </w:pPr>
      <w:r w:rsidRPr="00362F67">
        <w:rPr>
          <w:szCs w:val="18"/>
        </w:rPr>
        <w:t xml:space="preserve">došlo k použití v prostředí s výskytem nebezpečných chemických látek, kdy došlo ke </w:t>
      </w:r>
      <w:r w:rsidR="00437B34">
        <w:rPr>
          <w:szCs w:val="18"/>
        </w:rPr>
        <w:t xml:space="preserve"> </w:t>
      </w:r>
      <w:r w:rsidR="00437B34">
        <w:rPr>
          <w:szCs w:val="18"/>
        </w:rPr>
        <w:br/>
      </w:r>
      <w:r w:rsidRPr="00362F67">
        <w:rPr>
          <w:szCs w:val="18"/>
        </w:rPr>
        <w:t>kontaktu prostředku s touto látkou v jakémkoliv skupenství,</w:t>
      </w:r>
    </w:p>
    <w:p w14:paraId="738FCCD0" w14:textId="77777777" w:rsidR="00362F67" w:rsidRPr="00362F67" w:rsidRDefault="00362F67" w:rsidP="00437B34">
      <w:pPr>
        <w:numPr>
          <w:ilvl w:val="0"/>
          <w:numId w:val="247"/>
        </w:numPr>
        <w:tabs>
          <w:tab w:val="left" w:pos="426"/>
        </w:tabs>
        <w:spacing w:after="0"/>
        <w:ind w:left="357" w:hanging="357"/>
        <w:jc w:val="both"/>
        <w:rPr>
          <w:szCs w:val="18"/>
        </w:rPr>
      </w:pPr>
      <w:r w:rsidRPr="00362F67">
        <w:rPr>
          <w:szCs w:val="18"/>
        </w:rPr>
        <w:t>došlo k použití v prostředí sypkých hmot (písek, prach apod.),</w:t>
      </w:r>
    </w:p>
    <w:p w14:paraId="6EB142F8" w14:textId="77777777" w:rsidR="00362F67" w:rsidRPr="00362F67" w:rsidRDefault="00362F67" w:rsidP="00437B34">
      <w:pPr>
        <w:numPr>
          <w:ilvl w:val="0"/>
          <w:numId w:val="247"/>
        </w:numPr>
        <w:tabs>
          <w:tab w:val="left" w:pos="426"/>
        </w:tabs>
        <w:spacing w:after="0"/>
        <w:ind w:left="357" w:hanging="357"/>
        <w:jc w:val="both"/>
        <w:rPr>
          <w:szCs w:val="18"/>
        </w:rPr>
      </w:pPr>
      <w:r w:rsidRPr="00362F67">
        <w:rPr>
          <w:szCs w:val="18"/>
        </w:rPr>
        <w:t>prostředek je silně znečištěný a nelze jej běžnými postupy očistit,</w:t>
      </w:r>
    </w:p>
    <w:p w14:paraId="2163043B" w14:textId="77777777" w:rsidR="00362F67" w:rsidRPr="00362F67" w:rsidRDefault="00362F67" w:rsidP="00437B34">
      <w:pPr>
        <w:numPr>
          <w:ilvl w:val="0"/>
          <w:numId w:val="247"/>
        </w:numPr>
        <w:tabs>
          <w:tab w:val="left" w:pos="426"/>
        </w:tabs>
        <w:spacing w:after="120"/>
        <w:ind w:left="357" w:hanging="357"/>
        <w:jc w:val="both"/>
        <w:rPr>
          <w:szCs w:val="18"/>
        </w:rPr>
      </w:pPr>
      <w:r w:rsidRPr="00362F67">
        <w:rPr>
          <w:szCs w:val="18"/>
        </w:rPr>
        <w:t>došlo k nárazu prostředku na tvrdý materiál (pád z výšky na tvrdou podložku, pád tvrdého předmětu na prostředek, dopravní nehoda apod.).</w:t>
      </w:r>
    </w:p>
    <w:p w14:paraId="6EA600B5" w14:textId="77777777" w:rsidR="00362F67" w:rsidRPr="00362F67" w:rsidRDefault="00362F67" w:rsidP="00437B34">
      <w:pPr>
        <w:numPr>
          <w:ilvl w:val="0"/>
          <w:numId w:val="248"/>
        </w:numPr>
        <w:tabs>
          <w:tab w:val="left" w:pos="426"/>
        </w:tabs>
        <w:spacing w:after="120"/>
        <w:ind w:left="0" w:firstLine="0"/>
        <w:jc w:val="both"/>
        <w:rPr>
          <w:szCs w:val="18"/>
        </w:rPr>
      </w:pPr>
      <w:r w:rsidRPr="00362F67">
        <w:rPr>
          <w:szCs w:val="18"/>
        </w:rPr>
        <w:t>U PT zařazené v pohotovosti nebo záloze se sleduje zejména:</w:t>
      </w:r>
    </w:p>
    <w:p w14:paraId="7175FF36" w14:textId="77777777" w:rsidR="00362F67" w:rsidRPr="00362F67" w:rsidRDefault="00362F67" w:rsidP="00437B34">
      <w:pPr>
        <w:numPr>
          <w:ilvl w:val="0"/>
          <w:numId w:val="255"/>
        </w:numPr>
        <w:spacing w:after="60"/>
        <w:ind w:left="357" w:hanging="357"/>
        <w:jc w:val="both"/>
        <w:rPr>
          <w:szCs w:val="18"/>
        </w:rPr>
      </w:pPr>
      <w:r w:rsidRPr="00362F67">
        <w:rPr>
          <w:szCs w:val="18"/>
        </w:rPr>
        <w:t>v rámci prohlídky</w:t>
      </w:r>
    </w:p>
    <w:p w14:paraId="56CCA457" w14:textId="77777777" w:rsidR="00362F67" w:rsidRPr="00362F67" w:rsidRDefault="00362F67" w:rsidP="00437B34">
      <w:pPr>
        <w:widowControl w:val="0"/>
        <w:numPr>
          <w:ilvl w:val="0"/>
          <w:numId w:val="218"/>
        </w:numPr>
        <w:tabs>
          <w:tab w:val="left" w:pos="-709"/>
          <w:tab w:val="left" w:pos="-567"/>
          <w:tab w:val="left" w:pos="993"/>
        </w:tabs>
        <w:spacing w:after="0"/>
        <w:ind w:left="714" w:hanging="357"/>
        <w:jc w:val="both"/>
      </w:pPr>
      <w:r w:rsidRPr="00362F67">
        <w:t>stav registrační značky, odrazových skel, nápadného značení, označení,</w:t>
      </w:r>
    </w:p>
    <w:p w14:paraId="03C982D6" w14:textId="77777777" w:rsidR="00362F67" w:rsidRPr="00362F67" w:rsidRDefault="00362F67" w:rsidP="00437B34">
      <w:pPr>
        <w:widowControl w:val="0"/>
        <w:numPr>
          <w:ilvl w:val="0"/>
          <w:numId w:val="218"/>
        </w:numPr>
        <w:tabs>
          <w:tab w:val="left" w:pos="-709"/>
          <w:tab w:val="left" w:pos="-567"/>
          <w:tab w:val="left" w:pos="993"/>
        </w:tabs>
        <w:spacing w:after="0"/>
        <w:ind w:left="714" w:hanging="357"/>
        <w:jc w:val="both"/>
      </w:pPr>
      <w:r w:rsidRPr="00362F67">
        <w:t>množství pohonných hmot,</w:t>
      </w:r>
    </w:p>
    <w:p w14:paraId="64AD0E6D" w14:textId="77777777" w:rsidR="00362F67" w:rsidRPr="00362F67" w:rsidRDefault="00362F67" w:rsidP="00437B34">
      <w:pPr>
        <w:widowControl w:val="0"/>
        <w:numPr>
          <w:ilvl w:val="0"/>
          <w:numId w:val="218"/>
        </w:numPr>
        <w:tabs>
          <w:tab w:val="left" w:pos="-993"/>
          <w:tab w:val="left" w:pos="-709"/>
          <w:tab w:val="left" w:pos="-567"/>
          <w:tab w:val="left" w:pos="993"/>
        </w:tabs>
        <w:spacing w:after="0"/>
        <w:ind w:left="714" w:hanging="357"/>
        <w:jc w:val="both"/>
      </w:pPr>
      <w:r w:rsidRPr="00362F67">
        <w:t>činnost světel, signálních a výstražných zařízení,</w:t>
      </w:r>
    </w:p>
    <w:p w14:paraId="5E0F5EC3" w14:textId="77777777" w:rsidR="00362F67" w:rsidRPr="00362F67" w:rsidRDefault="00362F67" w:rsidP="00437B34">
      <w:pPr>
        <w:widowControl w:val="0"/>
        <w:numPr>
          <w:ilvl w:val="0"/>
          <w:numId w:val="218"/>
        </w:numPr>
        <w:tabs>
          <w:tab w:val="left" w:pos="-993"/>
          <w:tab w:val="left" w:pos="-709"/>
          <w:tab w:val="left" w:pos="-567"/>
          <w:tab w:val="left" w:pos="993"/>
        </w:tabs>
        <w:spacing w:after="0"/>
        <w:ind w:left="714" w:hanging="357"/>
        <w:jc w:val="both"/>
      </w:pPr>
      <w:r w:rsidRPr="00362F67">
        <w:t>stav ojetí a neporušenosti pneumatik,</w:t>
      </w:r>
    </w:p>
    <w:p w14:paraId="0EB33FA7" w14:textId="77777777" w:rsidR="00362F67" w:rsidRPr="00362F67" w:rsidRDefault="00362F67" w:rsidP="00437B34">
      <w:pPr>
        <w:widowControl w:val="0"/>
        <w:numPr>
          <w:ilvl w:val="0"/>
          <w:numId w:val="218"/>
        </w:numPr>
        <w:tabs>
          <w:tab w:val="left" w:pos="-993"/>
          <w:tab w:val="left" w:pos="-709"/>
          <w:tab w:val="left" w:pos="-567"/>
          <w:tab w:val="left" w:pos="993"/>
        </w:tabs>
        <w:spacing w:after="0"/>
        <w:ind w:left="714" w:hanging="357"/>
        <w:jc w:val="both"/>
      </w:pPr>
      <w:r w:rsidRPr="00362F67">
        <w:t>stav nástavby,</w:t>
      </w:r>
    </w:p>
    <w:p w14:paraId="0D9D90DC" w14:textId="77777777" w:rsidR="00362F67" w:rsidRPr="00362F67" w:rsidRDefault="00362F67" w:rsidP="00437B34">
      <w:pPr>
        <w:widowControl w:val="0"/>
        <w:numPr>
          <w:ilvl w:val="0"/>
          <w:numId w:val="218"/>
        </w:numPr>
        <w:tabs>
          <w:tab w:val="left" w:pos="-993"/>
          <w:tab w:val="left" w:pos="-709"/>
          <w:tab w:val="left" w:pos="-567"/>
          <w:tab w:val="left" w:pos="993"/>
        </w:tabs>
        <w:spacing w:after="0"/>
        <w:ind w:left="714" w:hanging="357"/>
        <w:jc w:val="both"/>
      </w:pPr>
      <w:r w:rsidRPr="00362F67">
        <w:t>množství hasiva, vody a pěnidla v nádržích,</w:t>
      </w:r>
    </w:p>
    <w:p w14:paraId="70CAFB52" w14:textId="77777777" w:rsidR="00362F67" w:rsidRPr="00362F67" w:rsidRDefault="00362F67" w:rsidP="00437B34">
      <w:pPr>
        <w:widowControl w:val="0"/>
        <w:numPr>
          <w:ilvl w:val="0"/>
          <w:numId w:val="218"/>
        </w:numPr>
        <w:tabs>
          <w:tab w:val="left" w:pos="-993"/>
          <w:tab w:val="left" w:pos="-709"/>
          <w:tab w:val="left" w:pos="-567"/>
          <w:tab w:val="left" w:pos="993"/>
        </w:tabs>
        <w:spacing w:after="0"/>
        <w:ind w:left="714" w:hanging="357"/>
        <w:jc w:val="both"/>
      </w:pPr>
      <w:r w:rsidRPr="00362F67">
        <w:t>bezpečné uložení předepsaného požárního příslušenství a jeho kompletnost,</w:t>
      </w:r>
    </w:p>
    <w:p w14:paraId="361869DB" w14:textId="77777777" w:rsidR="00362F67" w:rsidRPr="00362F67" w:rsidRDefault="00362F67" w:rsidP="00437B34">
      <w:pPr>
        <w:widowControl w:val="0"/>
        <w:numPr>
          <w:ilvl w:val="0"/>
          <w:numId w:val="218"/>
        </w:numPr>
        <w:tabs>
          <w:tab w:val="left" w:pos="-993"/>
          <w:tab w:val="left" w:pos="-709"/>
          <w:tab w:val="left" w:pos="-567"/>
          <w:tab w:val="left" w:pos="993"/>
        </w:tabs>
        <w:spacing w:after="0"/>
        <w:ind w:left="714" w:hanging="357"/>
        <w:jc w:val="both"/>
      </w:pPr>
      <w:r w:rsidRPr="00362F67">
        <w:t xml:space="preserve">úplnost předepsaného vybavení vozidla (podvozku), </w:t>
      </w:r>
    </w:p>
    <w:p w14:paraId="61A1D424" w14:textId="77777777" w:rsidR="00362F67" w:rsidRPr="00362F67" w:rsidRDefault="00362F67" w:rsidP="00437B34">
      <w:pPr>
        <w:widowControl w:val="0"/>
        <w:numPr>
          <w:ilvl w:val="0"/>
          <w:numId w:val="218"/>
        </w:numPr>
        <w:tabs>
          <w:tab w:val="left" w:pos="-993"/>
          <w:tab w:val="left" w:pos="-709"/>
          <w:tab w:val="left" w:pos="-567"/>
          <w:tab w:val="left" w:pos="993"/>
        </w:tabs>
        <w:spacing w:after="60"/>
        <w:ind w:left="714" w:hanging="357"/>
        <w:jc w:val="both"/>
      </w:pPr>
      <w:r w:rsidRPr="00362F67">
        <w:t>zda neunikají provozní náplně;</w:t>
      </w:r>
    </w:p>
    <w:p w14:paraId="18546443" w14:textId="77777777" w:rsidR="00362F67" w:rsidRPr="00362F67" w:rsidRDefault="00362F67" w:rsidP="00437B34">
      <w:pPr>
        <w:numPr>
          <w:ilvl w:val="0"/>
          <w:numId w:val="255"/>
        </w:numPr>
        <w:spacing w:after="60"/>
        <w:ind w:left="357" w:hanging="357"/>
        <w:jc w:val="both"/>
        <w:rPr>
          <w:szCs w:val="18"/>
        </w:rPr>
      </w:pPr>
      <w:r w:rsidRPr="00362F67">
        <w:rPr>
          <w:szCs w:val="18"/>
        </w:rPr>
        <w:t>v rámci zkoušky funkčnosti</w:t>
      </w:r>
    </w:p>
    <w:p w14:paraId="7897297D" w14:textId="77777777" w:rsidR="00362F67" w:rsidRPr="00362F67" w:rsidRDefault="00362F67" w:rsidP="00437B34">
      <w:pPr>
        <w:widowControl w:val="0"/>
        <w:numPr>
          <w:ilvl w:val="0"/>
          <w:numId w:val="219"/>
        </w:numPr>
        <w:tabs>
          <w:tab w:val="left" w:pos="-993"/>
          <w:tab w:val="left" w:pos="-709"/>
          <w:tab w:val="left" w:pos="-567"/>
          <w:tab w:val="left" w:pos="993"/>
        </w:tabs>
        <w:spacing w:after="0"/>
        <w:ind w:left="714" w:hanging="357"/>
        <w:jc w:val="both"/>
      </w:pPr>
      <w:r w:rsidRPr="00362F67">
        <w:t>pravidelnost chodu motoru a vykazovaných provozních hodnot,</w:t>
      </w:r>
    </w:p>
    <w:p w14:paraId="5A1FA7BB" w14:textId="77777777" w:rsidR="00362F67" w:rsidRPr="00362F67" w:rsidRDefault="00362F67" w:rsidP="00437B34">
      <w:pPr>
        <w:widowControl w:val="0"/>
        <w:numPr>
          <w:ilvl w:val="0"/>
          <w:numId w:val="219"/>
        </w:numPr>
        <w:tabs>
          <w:tab w:val="left" w:pos="-993"/>
          <w:tab w:val="left" w:pos="-709"/>
          <w:tab w:val="left" w:pos="-567"/>
          <w:tab w:val="left" w:pos="993"/>
        </w:tabs>
        <w:spacing w:after="0"/>
        <w:ind w:left="714" w:hanging="357"/>
        <w:jc w:val="both"/>
      </w:pPr>
      <w:r w:rsidRPr="00362F67">
        <w:t>množství provozních náplní,</w:t>
      </w:r>
    </w:p>
    <w:p w14:paraId="0B728C93" w14:textId="77777777" w:rsidR="00362F67" w:rsidRPr="00362F67" w:rsidRDefault="00362F67" w:rsidP="00437B34">
      <w:pPr>
        <w:widowControl w:val="0"/>
        <w:numPr>
          <w:ilvl w:val="0"/>
          <w:numId w:val="219"/>
        </w:numPr>
        <w:tabs>
          <w:tab w:val="left" w:pos="-993"/>
          <w:tab w:val="left" w:pos="-709"/>
          <w:tab w:val="left" w:pos="-567"/>
          <w:tab w:val="left" w:pos="993"/>
        </w:tabs>
        <w:spacing w:after="0"/>
        <w:ind w:left="714" w:hanging="357"/>
        <w:jc w:val="both"/>
      </w:pPr>
      <w:r w:rsidRPr="00362F67">
        <w:t>stav akumulátorů,</w:t>
      </w:r>
    </w:p>
    <w:p w14:paraId="44879C7F" w14:textId="77777777" w:rsidR="00362F67" w:rsidRPr="00362F67" w:rsidRDefault="00362F67" w:rsidP="00437B34">
      <w:pPr>
        <w:widowControl w:val="0"/>
        <w:numPr>
          <w:ilvl w:val="0"/>
          <w:numId w:val="219"/>
        </w:numPr>
        <w:tabs>
          <w:tab w:val="left" w:pos="-993"/>
          <w:tab w:val="left" w:pos="-709"/>
          <w:tab w:val="left" w:pos="-567"/>
          <w:tab w:val="left" w:pos="993"/>
        </w:tabs>
        <w:spacing w:after="0"/>
        <w:ind w:left="714" w:hanging="357"/>
        <w:jc w:val="both"/>
      </w:pPr>
      <w:r w:rsidRPr="00362F67">
        <w:t>tlak v pneumatikách,</w:t>
      </w:r>
    </w:p>
    <w:p w14:paraId="218B9DB6" w14:textId="77777777" w:rsidR="00362F67" w:rsidRPr="00362F67" w:rsidRDefault="00362F67" w:rsidP="00437B34">
      <w:pPr>
        <w:widowControl w:val="0"/>
        <w:numPr>
          <w:ilvl w:val="0"/>
          <w:numId w:val="219"/>
        </w:numPr>
        <w:tabs>
          <w:tab w:val="left" w:pos="-993"/>
          <w:tab w:val="left" w:pos="-709"/>
          <w:tab w:val="left" w:pos="-567"/>
          <w:tab w:val="left" w:pos="993"/>
        </w:tabs>
        <w:spacing w:after="120"/>
        <w:ind w:left="714" w:hanging="357"/>
        <w:jc w:val="both"/>
      </w:pPr>
      <w:r w:rsidRPr="00362F67">
        <w:t>funkčnost měřících a kontrolních přístrojů.</w:t>
      </w:r>
    </w:p>
    <w:p w14:paraId="042E2656" w14:textId="77777777" w:rsidR="00362F67" w:rsidRPr="00362F67" w:rsidRDefault="00362F67" w:rsidP="00437B34">
      <w:pPr>
        <w:numPr>
          <w:ilvl w:val="0"/>
          <w:numId w:val="248"/>
        </w:numPr>
        <w:tabs>
          <w:tab w:val="left" w:pos="426"/>
        </w:tabs>
        <w:spacing w:after="120"/>
        <w:ind w:left="0" w:firstLine="0"/>
        <w:jc w:val="both"/>
        <w:rPr>
          <w:szCs w:val="18"/>
        </w:rPr>
      </w:pPr>
      <w:r w:rsidRPr="00362F67">
        <w:rPr>
          <w:szCs w:val="18"/>
        </w:rPr>
        <w:t xml:space="preserve">U VP umístěných na PT zařazené v pohotovosti nebo záloze se sleduje zejména: </w:t>
      </w:r>
    </w:p>
    <w:p w14:paraId="79817533" w14:textId="77777777" w:rsidR="00362F67" w:rsidRPr="00362F67" w:rsidRDefault="00362F67" w:rsidP="00437B34">
      <w:pPr>
        <w:numPr>
          <w:ilvl w:val="0"/>
          <w:numId w:val="239"/>
        </w:numPr>
        <w:spacing w:after="60"/>
        <w:ind w:left="357" w:hanging="357"/>
        <w:jc w:val="both"/>
        <w:rPr>
          <w:szCs w:val="18"/>
        </w:rPr>
      </w:pPr>
      <w:r w:rsidRPr="00362F67">
        <w:rPr>
          <w:szCs w:val="18"/>
        </w:rPr>
        <w:t>v rámci prohlídky</w:t>
      </w:r>
    </w:p>
    <w:p w14:paraId="767A1C10" w14:textId="77777777" w:rsidR="00362F67" w:rsidRPr="00362F67" w:rsidRDefault="00362F67" w:rsidP="00437B34">
      <w:pPr>
        <w:widowControl w:val="0"/>
        <w:numPr>
          <w:ilvl w:val="0"/>
          <w:numId w:val="256"/>
        </w:numPr>
        <w:tabs>
          <w:tab w:val="left" w:pos="-993"/>
          <w:tab w:val="left" w:pos="-709"/>
          <w:tab w:val="left" w:pos="-567"/>
          <w:tab w:val="left" w:pos="993"/>
        </w:tabs>
        <w:spacing w:after="0"/>
        <w:ind w:left="714" w:hanging="357"/>
        <w:jc w:val="both"/>
      </w:pPr>
      <w:r w:rsidRPr="00362F67">
        <w:t>množství pohonných hmot,</w:t>
      </w:r>
    </w:p>
    <w:p w14:paraId="45937970" w14:textId="77777777" w:rsidR="00362F67" w:rsidRPr="00362F67" w:rsidRDefault="00362F67" w:rsidP="00437B34">
      <w:pPr>
        <w:widowControl w:val="0"/>
        <w:numPr>
          <w:ilvl w:val="0"/>
          <w:numId w:val="256"/>
        </w:numPr>
        <w:tabs>
          <w:tab w:val="left" w:pos="-993"/>
          <w:tab w:val="left" w:pos="-709"/>
          <w:tab w:val="left" w:pos="-567"/>
          <w:tab w:val="left" w:pos="993"/>
        </w:tabs>
        <w:spacing w:after="0"/>
        <w:ind w:left="714" w:hanging="357"/>
        <w:jc w:val="both"/>
      </w:pPr>
      <w:r w:rsidRPr="00362F67">
        <w:t>činnost signálních a výstražných zařízení,</w:t>
      </w:r>
    </w:p>
    <w:p w14:paraId="45A69F9E" w14:textId="77777777" w:rsidR="00362F67" w:rsidRPr="00362F67" w:rsidRDefault="00362F67" w:rsidP="00437B34">
      <w:pPr>
        <w:widowControl w:val="0"/>
        <w:numPr>
          <w:ilvl w:val="0"/>
          <w:numId w:val="256"/>
        </w:numPr>
        <w:tabs>
          <w:tab w:val="left" w:pos="-993"/>
          <w:tab w:val="left" w:pos="-709"/>
          <w:tab w:val="left" w:pos="-567"/>
          <w:tab w:val="left" w:pos="993"/>
        </w:tabs>
        <w:spacing w:after="120"/>
        <w:ind w:left="714" w:hanging="357"/>
        <w:jc w:val="both"/>
      </w:pPr>
      <w:r w:rsidRPr="00362F67">
        <w:t>zda neunikají provozní náplně;</w:t>
      </w:r>
    </w:p>
    <w:p w14:paraId="244659C0" w14:textId="77777777" w:rsidR="00362F67" w:rsidRPr="00362F67" w:rsidRDefault="00362F67" w:rsidP="00437B34">
      <w:pPr>
        <w:numPr>
          <w:ilvl w:val="0"/>
          <w:numId w:val="239"/>
        </w:numPr>
        <w:spacing w:after="60"/>
        <w:ind w:left="357" w:hanging="357"/>
        <w:jc w:val="both"/>
        <w:rPr>
          <w:szCs w:val="18"/>
        </w:rPr>
      </w:pPr>
      <w:r w:rsidRPr="00362F67">
        <w:rPr>
          <w:szCs w:val="18"/>
        </w:rPr>
        <w:t>v rámci zkoušky funkčnosti</w:t>
      </w:r>
    </w:p>
    <w:p w14:paraId="39EDDD10" w14:textId="77777777" w:rsidR="00362F67" w:rsidRPr="00362F67" w:rsidRDefault="00362F67" w:rsidP="00437B34">
      <w:pPr>
        <w:widowControl w:val="0"/>
        <w:numPr>
          <w:ilvl w:val="0"/>
          <w:numId w:val="240"/>
        </w:numPr>
        <w:tabs>
          <w:tab w:val="left" w:pos="-993"/>
          <w:tab w:val="left" w:pos="-709"/>
          <w:tab w:val="left" w:pos="-567"/>
          <w:tab w:val="left" w:pos="1134"/>
        </w:tabs>
        <w:spacing w:after="0"/>
        <w:ind w:left="714" w:hanging="357"/>
        <w:jc w:val="both"/>
      </w:pPr>
      <w:r w:rsidRPr="00362F67">
        <w:t>pravidelnost chodu motoru a vykazovaných provozních hodnot,</w:t>
      </w:r>
    </w:p>
    <w:p w14:paraId="75467F22" w14:textId="77777777" w:rsidR="00362F67" w:rsidRPr="00362F67" w:rsidRDefault="00362F67" w:rsidP="00437B34">
      <w:pPr>
        <w:widowControl w:val="0"/>
        <w:numPr>
          <w:ilvl w:val="0"/>
          <w:numId w:val="240"/>
        </w:numPr>
        <w:tabs>
          <w:tab w:val="left" w:pos="-993"/>
          <w:tab w:val="left" w:pos="-709"/>
          <w:tab w:val="left" w:pos="-567"/>
          <w:tab w:val="left" w:pos="1134"/>
        </w:tabs>
        <w:spacing w:after="0"/>
        <w:ind w:left="714" w:hanging="357"/>
        <w:jc w:val="both"/>
      </w:pPr>
      <w:r w:rsidRPr="00362F67">
        <w:t>množství provozních náplní,</w:t>
      </w:r>
    </w:p>
    <w:p w14:paraId="2C8830C4" w14:textId="77777777" w:rsidR="00362F67" w:rsidRPr="00362F67" w:rsidRDefault="00362F67" w:rsidP="00437B34">
      <w:pPr>
        <w:widowControl w:val="0"/>
        <w:numPr>
          <w:ilvl w:val="0"/>
          <w:numId w:val="240"/>
        </w:numPr>
        <w:tabs>
          <w:tab w:val="left" w:pos="-993"/>
          <w:tab w:val="left" w:pos="-709"/>
          <w:tab w:val="left" w:pos="-567"/>
          <w:tab w:val="left" w:pos="1134"/>
        </w:tabs>
        <w:spacing w:after="120"/>
        <w:ind w:left="714" w:hanging="357"/>
        <w:jc w:val="both"/>
      </w:pPr>
      <w:r w:rsidRPr="00362F67">
        <w:t>funkčnost měřících a kontrolních přístrojů.</w:t>
      </w:r>
    </w:p>
    <w:p w14:paraId="7FC39AF4" w14:textId="6498E5A1" w:rsidR="00362F67" w:rsidRDefault="00362F67" w:rsidP="00437B34">
      <w:pPr>
        <w:spacing w:after="0"/>
        <w:jc w:val="both"/>
        <w:rPr>
          <w:szCs w:val="18"/>
        </w:rPr>
      </w:pPr>
    </w:p>
    <w:p w14:paraId="58AE4AA5" w14:textId="77ACEF03" w:rsidR="00437B34" w:rsidRDefault="00437B34" w:rsidP="00437B34">
      <w:pPr>
        <w:spacing w:after="0"/>
        <w:jc w:val="both"/>
        <w:rPr>
          <w:szCs w:val="18"/>
        </w:rPr>
      </w:pPr>
    </w:p>
    <w:p w14:paraId="405A2D8F" w14:textId="4FF852AC" w:rsidR="00437B34" w:rsidRDefault="00437B34" w:rsidP="00437B34">
      <w:pPr>
        <w:spacing w:after="0"/>
        <w:jc w:val="both"/>
        <w:rPr>
          <w:szCs w:val="18"/>
        </w:rPr>
      </w:pPr>
    </w:p>
    <w:p w14:paraId="0488671B" w14:textId="0FA5ECCD" w:rsidR="00437B34" w:rsidRDefault="00437B34" w:rsidP="00437B34">
      <w:pPr>
        <w:spacing w:after="0"/>
        <w:jc w:val="both"/>
        <w:rPr>
          <w:szCs w:val="18"/>
        </w:rPr>
      </w:pPr>
    </w:p>
    <w:p w14:paraId="6B7A1C68" w14:textId="64910D5F" w:rsidR="00437B34" w:rsidRDefault="00437B34" w:rsidP="00437B34">
      <w:pPr>
        <w:spacing w:after="0"/>
        <w:jc w:val="both"/>
        <w:rPr>
          <w:szCs w:val="18"/>
        </w:rPr>
      </w:pPr>
    </w:p>
    <w:p w14:paraId="2BBAD725" w14:textId="620F94D5" w:rsidR="00437B34" w:rsidRDefault="00437B34" w:rsidP="00437B34">
      <w:pPr>
        <w:spacing w:after="0"/>
        <w:jc w:val="both"/>
        <w:rPr>
          <w:szCs w:val="18"/>
        </w:rPr>
      </w:pPr>
    </w:p>
    <w:p w14:paraId="0ACDA120" w14:textId="2A9927B0" w:rsidR="00437B34" w:rsidRDefault="00437B34" w:rsidP="00437B34">
      <w:pPr>
        <w:spacing w:after="0"/>
        <w:jc w:val="both"/>
        <w:rPr>
          <w:szCs w:val="18"/>
        </w:rPr>
      </w:pPr>
    </w:p>
    <w:p w14:paraId="50945E7B" w14:textId="77777777" w:rsidR="00437B34" w:rsidRPr="00362F67" w:rsidRDefault="00437B34" w:rsidP="00437B34">
      <w:pPr>
        <w:spacing w:after="0"/>
        <w:jc w:val="both"/>
        <w:rPr>
          <w:szCs w:val="18"/>
        </w:rPr>
      </w:pPr>
    </w:p>
    <w:p w14:paraId="0E1C74FC" w14:textId="6FF93A5A" w:rsidR="00362F67" w:rsidRPr="00362F67" w:rsidRDefault="00362F67" w:rsidP="00362F67">
      <w:pPr>
        <w:spacing w:after="0"/>
        <w:ind w:left="720"/>
        <w:jc w:val="right"/>
        <w:rPr>
          <w:szCs w:val="18"/>
        </w:rPr>
      </w:pPr>
      <w:r w:rsidRPr="00362F67">
        <w:rPr>
          <w:szCs w:val="18"/>
        </w:rPr>
        <w:lastRenderedPageBreak/>
        <w:t>Příloha č.</w:t>
      </w:r>
      <w:r w:rsidR="00437B34">
        <w:rPr>
          <w:szCs w:val="18"/>
        </w:rPr>
        <w:t xml:space="preserve"> </w:t>
      </w:r>
      <w:r w:rsidRPr="00362F67">
        <w:rPr>
          <w:szCs w:val="18"/>
        </w:rPr>
        <w:t>4/S</w:t>
      </w:r>
    </w:p>
    <w:p w14:paraId="74C0A236" w14:textId="77777777" w:rsidR="00362F67" w:rsidRPr="00362F67" w:rsidRDefault="00362F67" w:rsidP="00437B34">
      <w:pPr>
        <w:spacing w:after="0"/>
        <w:jc w:val="both"/>
        <w:rPr>
          <w:caps/>
          <w:szCs w:val="18"/>
        </w:rPr>
      </w:pPr>
    </w:p>
    <w:p w14:paraId="1D1BFA70" w14:textId="77777777" w:rsidR="00362F67" w:rsidRPr="00362F67" w:rsidRDefault="00362F67" w:rsidP="00437B34">
      <w:pPr>
        <w:spacing w:after="0"/>
        <w:jc w:val="both"/>
        <w:rPr>
          <w:caps/>
          <w:szCs w:val="18"/>
        </w:rPr>
      </w:pPr>
    </w:p>
    <w:p w14:paraId="5563683D" w14:textId="77777777" w:rsidR="00362F67" w:rsidRPr="00362F67" w:rsidRDefault="00362F67" w:rsidP="00437B34">
      <w:pPr>
        <w:spacing w:after="0"/>
        <w:jc w:val="center"/>
        <w:rPr>
          <w:b/>
          <w:caps/>
          <w:szCs w:val="18"/>
        </w:rPr>
      </w:pPr>
      <w:r w:rsidRPr="00362F67">
        <w:rPr>
          <w:b/>
          <w:caps/>
          <w:szCs w:val="18"/>
        </w:rPr>
        <w:t>DOPRAVNĚ PROVOZNÍ ŘÁD – HLAVNÍ ZÁSADY</w:t>
      </w:r>
    </w:p>
    <w:p w14:paraId="61A2C5EC" w14:textId="77777777" w:rsidR="00362F67" w:rsidRPr="00437B34" w:rsidRDefault="00362F67" w:rsidP="00437B34">
      <w:pPr>
        <w:spacing w:after="0"/>
        <w:jc w:val="both"/>
        <w:rPr>
          <w:caps/>
          <w:szCs w:val="18"/>
        </w:rPr>
      </w:pPr>
    </w:p>
    <w:p w14:paraId="3C8FDFCD" w14:textId="77777777" w:rsidR="00362F67" w:rsidRPr="00362F67" w:rsidRDefault="00362F67" w:rsidP="00437B34">
      <w:pPr>
        <w:numPr>
          <w:ilvl w:val="0"/>
          <w:numId w:val="208"/>
        </w:numPr>
        <w:tabs>
          <w:tab w:val="left" w:pos="426"/>
        </w:tabs>
        <w:spacing w:after="120"/>
        <w:ind w:left="0" w:firstLine="0"/>
        <w:jc w:val="both"/>
        <w:rPr>
          <w:szCs w:val="18"/>
        </w:rPr>
      </w:pPr>
      <w:r w:rsidRPr="00362F67">
        <w:rPr>
          <w:szCs w:val="18"/>
        </w:rPr>
        <w:t>Dopravně provozní řád stanoví zejména:</w:t>
      </w:r>
    </w:p>
    <w:p w14:paraId="768998FB" w14:textId="2A9BC25B" w:rsidR="00362F67" w:rsidRPr="00362F67" w:rsidRDefault="00362F67" w:rsidP="00437B34">
      <w:pPr>
        <w:numPr>
          <w:ilvl w:val="0"/>
          <w:numId w:val="257"/>
        </w:numPr>
        <w:spacing w:after="0"/>
        <w:ind w:left="357" w:hanging="357"/>
        <w:jc w:val="both"/>
        <w:rPr>
          <w:szCs w:val="18"/>
        </w:rPr>
      </w:pPr>
      <w:r w:rsidRPr="00362F67">
        <w:rPr>
          <w:szCs w:val="18"/>
        </w:rPr>
        <w:t>postup při povolování jízd</w:t>
      </w:r>
      <w:r w:rsidR="00D8754E">
        <w:rPr>
          <w:szCs w:val="18"/>
        </w:rPr>
        <w:t xml:space="preserve"> u jednotky</w:t>
      </w:r>
      <w:r w:rsidRPr="00362F67">
        <w:rPr>
          <w:szCs w:val="18"/>
        </w:rPr>
        <w:t>,</w:t>
      </w:r>
    </w:p>
    <w:p w14:paraId="17BEC966" w14:textId="77777777" w:rsidR="00362F67" w:rsidRPr="00362F67" w:rsidRDefault="00362F67" w:rsidP="00437B34">
      <w:pPr>
        <w:numPr>
          <w:ilvl w:val="0"/>
          <w:numId w:val="257"/>
        </w:numPr>
        <w:spacing w:after="0"/>
        <w:ind w:left="357" w:hanging="357"/>
        <w:jc w:val="both"/>
        <w:rPr>
          <w:szCs w:val="18"/>
        </w:rPr>
      </w:pPr>
      <w:r w:rsidRPr="00362F67">
        <w:rPr>
          <w:szCs w:val="18"/>
        </w:rPr>
        <w:t>podmínky pro vjezd vozidel do objektů a areálů HZS podniku a jejich pohyb v areálu,</w:t>
      </w:r>
    </w:p>
    <w:p w14:paraId="0D411D68" w14:textId="77777777" w:rsidR="00362F67" w:rsidRPr="00362F67" w:rsidRDefault="00362F67" w:rsidP="00437B34">
      <w:pPr>
        <w:numPr>
          <w:ilvl w:val="0"/>
          <w:numId w:val="257"/>
        </w:numPr>
        <w:spacing w:after="120"/>
        <w:ind w:left="357" w:hanging="357"/>
        <w:jc w:val="both"/>
        <w:rPr>
          <w:szCs w:val="18"/>
        </w:rPr>
      </w:pPr>
      <w:r w:rsidRPr="00362F67">
        <w:rPr>
          <w:szCs w:val="18"/>
        </w:rPr>
        <w:t xml:space="preserve">podmínky pro parkování v objektech a areálu HZS podniku a na parkovištích pro zaměstnance. </w:t>
      </w:r>
    </w:p>
    <w:p w14:paraId="1611DFF9" w14:textId="77777777" w:rsidR="00362F67" w:rsidRPr="00362F67" w:rsidRDefault="00362F67" w:rsidP="00437B34">
      <w:pPr>
        <w:numPr>
          <w:ilvl w:val="0"/>
          <w:numId w:val="208"/>
        </w:numPr>
        <w:tabs>
          <w:tab w:val="left" w:pos="426"/>
        </w:tabs>
        <w:spacing w:after="120"/>
        <w:ind w:left="0" w:firstLine="0"/>
        <w:jc w:val="both"/>
        <w:rPr>
          <w:szCs w:val="18"/>
        </w:rPr>
      </w:pPr>
      <w:r w:rsidRPr="00362F67">
        <w:rPr>
          <w:szCs w:val="18"/>
        </w:rPr>
        <w:t>Dopravně provozní řád vymezuje zejména:</w:t>
      </w:r>
    </w:p>
    <w:p w14:paraId="46CA07FB" w14:textId="77777777" w:rsidR="00362F67" w:rsidRPr="00362F67" w:rsidRDefault="00362F67" w:rsidP="00437B34">
      <w:pPr>
        <w:numPr>
          <w:ilvl w:val="0"/>
          <w:numId w:val="258"/>
        </w:numPr>
        <w:spacing w:after="0"/>
        <w:ind w:left="357" w:hanging="357"/>
        <w:jc w:val="both"/>
        <w:rPr>
          <w:szCs w:val="18"/>
        </w:rPr>
      </w:pPr>
      <w:r w:rsidRPr="00362F67">
        <w:rPr>
          <w:szCs w:val="18"/>
        </w:rPr>
        <w:t xml:space="preserve">osoby oprávněné k povolování jízd, jejich pravomoci a způsob povolování jízd, </w:t>
      </w:r>
    </w:p>
    <w:p w14:paraId="4FA10EAF" w14:textId="77777777" w:rsidR="00362F67" w:rsidRPr="00362F67" w:rsidRDefault="00362F67" w:rsidP="00437B34">
      <w:pPr>
        <w:numPr>
          <w:ilvl w:val="0"/>
          <w:numId w:val="258"/>
        </w:numPr>
        <w:spacing w:after="120"/>
        <w:ind w:left="357" w:hanging="357"/>
        <w:jc w:val="both"/>
        <w:rPr>
          <w:szCs w:val="18"/>
        </w:rPr>
      </w:pPr>
      <w:r w:rsidRPr="00362F67">
        <w:rPr>
          <w:szCs w:val="18"/>
        </w:rPr>
        <w:t>rozsah činnosti v souvislosti s prováděním údržby, kontroly a oprav PT, dny v týdnu určené k pravidelným činnostem.</w:t>
      </w:r>
    </w:p>
    <w:p w14:paraId="70BD3BFE" w14:textId="77777777" w:rsidR="00362F67" w:rsidRPr="00362F67" w:rsidRDefault="00362F67" w:rsidP="00437B34">
      <w:pPr>
        <w:numPr>
          <w:ilvl w:val="0"/>
          <w:numId w:val="208"/>
        </w:numPr>
        <w:tabs>
          <w:tab w:val="left" w:pos="426"/>
        </w:tabs>
        <w:spacing w:after="120"/>
        <w:ind w:left="0" w:firstLine="0"/>
        <w:jc w:val="both"/>
        <w:rPr>
          <w:szCs w:val="18"/>
        </w:rPr>
      </w:pPr>
      <w:r w:rsidRPr="00362F67">
        <w:rPr>
          <w:szCs w:val="18"/>
        </w:rPr>
        <w:t xml:space="preserve">Pro provoz PT mohou být stanoveny další podmínky, které nejsou uvedeny v tomto řádu </w:t>
      </w:r>
      <w:r w:rsidRPr="00362F67">
        <w:rPr>
          <w:szCs w:val="18"/>
        </w:rPr>
        <w:br/>
        <w:t>a které vyplývají z konkrétních potřeb podniku.</w:t>
      </w:r>
    </w:p>
    <w:p w14:paraId="26B3791C" w14:textId="41314F04" w:rsidR="00362F67" w:rsidRPr="00362F67" w:rsidRDefault="00362F67" w:rsidP="00437B34">
      <w:pPr>
        <w:numPr>
          <w:ilvl w:val="0"/>
          <w:numId w:val="208"/>
        </w:numPr>
        <w:tabs>
          <w:tab w:val="left" w:pos="426"/>
        </w:tabs>
        <w:spacing w:after="120"/>
        <w:ind w:left="0" w:firstLine="0"/>
        <w:jc w:val="both"/>
        <w:rPr>
          <w:szCs w:val="18"/>
        </w:rPr>
      </w:pPr>
      <w:r w:rsidRPr="00362F67">
        <w:rPr>
          <w:szCs w:val="18"/>
        </w:rPr>
        <w:t>V podmínkách provozu PT se používá terminologie podle právního předpisu.</w:t>
      </w:r>
    </w:p>
    <w:p w14:paraId="4E39E822" w14:textId="77777777" w:rsidR="00362F67" w:rsidRPr="00362F67" w:rsidRDefault="00362F67" w:rsidP="00437B34">
      <w:pPr>
        <w:numPr>
          <w:ilvl w:val="0"/>
          <w:numId w:val="208"/>
        </w:numPr>
        <w:tabs>
          <w:tab w:val="left" w:pos="426"/>
        </w:tabs>
        <w:spacing w:after="120"/>
        <w:ind w:left="0" w:firstLine="0"/>
        <w:jc w:val="both"/>
        <w:rPr>
          <w:szCs w:val="18"/>
        </w:rPr>
      </w:pPr>
      <w:r w:rsidRPr="00362F67">
        <w:rPr>
          <w:szCs w:val="18"/>
        </w:rPr>
        <w:t>Dopravní prostředky musí být po ukončení jízdy zaparkovány v objektech nebo areálech HZS podniku nebo na jiných stanovištích vymezených v dopravně provozním řádu.</w:t>
      </w:r>
    </w:p>
    <w:p w14:paraId="1E8B4CB3" w14:textId="77777777" w:rsidR="00362F67" w:rsidRPr="00362F67" w:rsidRDefault="00362F67" w:rsidP="00437B34">
      <w:pPr>
        <w:numPr>
          <w:ilvl w:val="0"/>
          <w:numId w:val="208"/>
        </w:numPr>
        <w:tabs>
          <w:tab w:val="left" w:pos="426"/>
        </w:tabs>
        <w:spacing w:after="120"/>
        <w:ind w:left="0" w:firstLine="0"/>
        <w:jc w:val="both"/>
        <w:rPr>
          <w:szCs w:val="18"/>
        </w:rPr>
      </w:pPr>
      <w:r w:rsidRPr="00362F67">
        <w:rPr>
          <w:szCs w:val="18"/>
        </w:rPr>
        <w:t>Není-li možné zaparkovat PT podle podmínek uvedených v odstavci 5 nebo vyžaduje-li to zájem služby, rozhodne o místě parkování oprávněný funkcionář. O této skutečnosti se provede záznam do Příkazu k jízdě.</w:t>
      </w:r>
    </w:p>
    <w:p w14:paraId="610A3B87" w14:textId="01C08B80" w:rsidR="00362F67" w:rsidRDefault="00362F67" w:rsidP="00437B34">
      <w:pPr>
        <w:numPr>
          <w:ilvl w:val="0"/>
          <w:numId w:val="208"/>
        </w:numPr>
        <w:tabs>
          <w:tab w:val="left" w:pos="426"/>
        </w:tabs>
        <w:spacing w:after="120"/>
        <w:ind w:left="0" w:firstLine="0"/>
        <w:jc w:val="both"/>
        <w:rPr>
          <w:szCs w:val="18"/>
        </w:rPr>
      </w:pPr>
      <w:r w:rsidRPr="00362F67">
        <w:rPr>
          <w:szCs w:val="18"/>
        </w:rPr>
        <w:t xml:space="preserve">V průběhu služební cesty rozhoduje o místě parkování řidič PT, přičemž postupuje </w:t>
      </w:r>
      <w:r w:rsidRPr="00362F67">
        <w:rPr>
          <w:szCs w:val="18"/>
        </w:rPr>
        <w:br/>
        <w:t>v souladu s podmínkami podle odstavce 1 písm. c) tak, aby dopravní prostředek byl zabezpečen proti odcizení nebo poškození.</w:t>
      </w:r>
    </w:p>
    <w:p w14:paraId="52B44DB8" w14:textId="29454748" w:rsidR="00D8754E" w:rsidRPr="00362F67" w:rsidRDefault="00D8754E" w:rsidP="00437B34">
      <w:pPr>
        <w:numPr>
          <w:ilvl w:val="0"/>
          <w:numId w:val="208"/>
        </w:numPr>
        <w:tabs>
          <w:tab w:val="left" w:pos="426"/>
        </w:tabs>
        <w:spacing w:after="120"/>
        <w:ind w:left="0" w:firstLine="0"/>
        <w:jc w:val="both"/>
        <w:rPr>
          <w:szCs w:val="18"/>
        </w:rPr>
      </w:pPr>
      <w:r>
        <w:rPr>
          <w:szCs w:val="18"/>
        </w:rPr>
        <w:t xml:space="preserve">Dopravní provozní řád zřizovatele jednotky může nahradit nebo doplňovat dopravní provozní řád jednotky. </w:t>
      </w:r>
    </w:p>
    <w:p w14:paraId="609A9557" w14:textId="26ED774D" w:rsidR="00362F67" w:rsidRDefault="00362F67" w:rsidP="00437B34">
      <w:pPr>
        <w:spacing w:after="0"/>
        <w:jc w:val="both"/>
        <w:rPr>
          <w:szCs w:val="18"/>
        </w:rPr>
      </w:pPr>
    </w:p>
    <w:p w14:paraId="7F069EE2" w14:textId="227FDE46" w:rsidR="00437B34" w:rsidRDefault="00437B34" w:rsidP="00437B34">
      <w:pPr>
        <w:spacing w:after="0"/>
        <w:jc w:val="both"/>
        <w:rPr>
          <w:szCs w:val="18"/>
        </w:rPr>
      </w:pPr>
    </w:p>
    <w:p w14:paraId="1E7EDF3A" w14:textId="0A784F12" w:rsidR="00437B34" w:rsidRDefault="00437B34" w:rsidP="00437B34">
      <w:pPr>
        <w:spacing w:after="0"/>
        <w:jc w:val="both"/>
        <w:rPr>
          <w:szCs w:val="18"/>
        </w:rPr>
      </w:pPr>
    </w:p>
    <w:p w14:paraId="447E1006" w14:textId="20108535" w:rsidR="00437B34" w:rsidRDefault="00437B34" w:rsidP="00437B34">
      <w:pPr>
        <w:spacing w:after="0"/>
        <w:jc w:val="both"/>
        <w:rPr>
          <w:szCs w:val="18"/>
        </w:rPr>
      </w:pPr>
    </w:p>
    <w:p w14:paraId="34D2F9DA" w14:textId="32EB2F08" w:rsidR="00437B34" w:rsidRDefault="00437B34" w:rsidP="00437B34">
      <w:pPr>
        <w:spacing w:after="0"/>
        <w:jc w:val="both"/>
        <w:rPr>
          <w:szCs w:val="18"/>
        </w:rPr>
      </w:pPr>
    </w:p>
    <w:p w14:paraId="037803F3" w14:textId="4357FB18" w:rsidR="00437B34" w:rsidRDefault="00437B34" w:rsidP="00437B34">
      <w:pPr>
        <w:spacing w:after="0"/>
        <w:jc w:val="both"/>
        <w:rPr>
          <w:szCs w:val="18"/>
        </w:rPr>
      </w:pPr>
    </w:p>
    <w:p w14:paraId="21489F76" w14:textId="283A5A3E" w:rsidR="00437B34" w:rsidRDefault="00437B34" w:rsidP="00437B34">
      <w:pPr>
        <w:spacing w:after="0"/>
        <w:jc w:val="both"/>
        <w:rPr>
          <w:szCs w:val="18"/>
        </w:rPr>
      </w:pPr>
    </w:p>
    <w:p w14:paraId="61A4C79A" w14:textId="1800BAD1" w:rsidR="00437B34" w:rsidRDefault="00437B34" w:rsidP="00437B34">
      <w:pPr>
        <w:spacing w:after="0"/>
        <w:jc w:val="both"/>
        <w:rPr>
          <w:szCs w:val="18"/>
        </w:rPr>
      </w:pPr>
    </w:p>
    <w:p w14:paraId="6F0B9779" w14:textId="52305EBD" w:rsidR="00437B34" w:rsidRDefault="00437B34" w:rsidP="00437B34">
      <w:pPr>
        <w:spacing w:after="0"/>
        <w:jc w:val="both"/>
        <w:rPr>
          <w:szCs w:val="18"/>
        </w:rPr>
      </w:pPr>
    </w:p>
    <w:p w14:paraId="24AF5A98" w14:textId="0132FAE7" w:rsidR="00437B34" w:rsidRDefault="00437B34" w:rsidP="00437B34">
      <w:pPr>
        <w:spacing w:after="0"/>
        <w:jc w:val="both"/>
        <w:rPr>
          <w:szCs w:val="18"/>
        </w:rPr>
      </w:pPr>
    </w:p>
    <w:p w14:paraId="1BD018D5" w14:textId="007AD6D0" w:rsidR="00437B34" w:rsidRDefault="00437B34" w:rsidP="00437B34">
      <w:pPr>
        <w:spacing w:after="0"/>
        <w:jc w:val="both"/>
        <w:rPr>
          <w:szCs w:val="18"/>
        </w:rPr>
      </w:pPr>
    </w:p>
    <w:p w14:paraId="038F9E04" w14:textId="29CDA6BB" w:rsidR="00437B34" w:rsidRDefault="00437B34" w:rsidP="00437B34">
      <w:pPr>
        <w:spacing w:after="0"/>
        <w:jc w:val="both"/>
        <w:rPr>
          <w:szCs w:val="18"/>
        </w:rPr>
      </w:pPr>
    </w:p>
    <w:p w14:paraId="51821FAF" w14:textId="752C89B0" w:rsidR="00437B34" w:rsidRDefault="00437B34" w:rsidP="00437B34">
      <w:pPr>
        <w:spacing w:after="0"/>
        <w:jc w:val="both"/>
        <w:rPr>
          <w:szCs w:val="18"/>
        </w:rPr>
      </w:pPr>
    </w:p>
    <w:p w14:paraId="48AB1CAC" w14:textId="7EB0F4CB" w:rsidR="00437B34" w:rsidRDefault="00437B34" w:rsidP="00437B34">
      <w:pPr>
        <w:spacing w:after="0"/>
        <w:jc w:val="both"/>
        <w:rPr>
          <w:szCs w:val="18"/>
        </w:rPr>
      </w:pPr>
    </w:p>
    <w:p w14:paraId="65ABFE43" w14:textId="0FAFE955" w:rsidR="00437B34" w:rsidRDefault="00437B34" w:rsidP="00437B34">
      <w:pPr>
        <w:spacing w:after="0"/>
        <w:jc w:val="both"/>
        <w:rPr>
          <w:szCs w:val="18"/>
        </w:rPr>
      </w:pPr>
    </w:p>
    <w:p w14:paraId="6A97094A" w14:textId="04769C37" w:rsidR="00437B34" w:rsidRDefault="00437B34" w:rsidP="00437B34">
      <w:pPr>
        <w:spacing w:after="0"/>
        <w:jc w:val="both"/>
        <w:rPr>
          <w:szCs w:val="18"/>
        </w:rPr>
      </w:pPr>
    </w:p>
    <w:p w14:paraId="555391C4" w14:textId="0AFB1BF6" w:rsidR="00437B34" w:rsidRDefault="00437B34" w:rsidP="00437B34">
      <w:pPr>
        <w:spacing w:after="0"/>
        <w:jc w:val="both"/>
        <w:rPr>
          <w:szCs w:val="18"/>
        </w:rPr>
      </w:pPr>
    </w:p>
    <w:p w14:paraId="5E6C6529" w14:textId="76396C2A" w:rsidR="00437B34" w:rsidRDefault="00437B34" w:rsidP="00437B34">
      <w:pPr>
        <w:spacing w:after="0"/>
        <w:jc w:val="both"/>
        <w:rPr>
          <w:szCs w:val="18"/>
        </w:rPr>
      </w:pPr>
    </w:p>
    <w:p w14:paraId="13F78777" w14:textId="77777777" w:rsidR="00437B34" w:rsidRPr="00362F67" w:rsidRDefault="00437B34" w:rsidP="00437B34">
      <w:pPr>
        <w:spacing w:after="0"/>
        <w:jc w:val="both"/>
        <w:rPr>
          <w:szCs w:val="18"/>
        </w:rPr>
      </w:pPr>
    </w:p>
    <w:p w14:paraId="256008A4" w14:textId="1667B17F" w:rsidR="00362F67" w:rsidRPr="00362F67" w:rsidRDefault="00362F67" w:rsidP="00362F67">
      <w:pPr>
        <w:spacing w:after="0"/>
        <w:jc w:val="right"/>
        <w:rPr>
          <w:caps/>
          <w:szCs w:val="18"/>
        </w:rPr>
      </w:pPr>
      <w:bookmarkStart w:id="52" w:name="_Toc106421747"/>
      <w:r w:rsidRPr="00362F67">
        <w:rPr>
          <w:szCs w:val="18"/>
        </w:rPr>
        <w:lastRenderedPageBreak/>
        <w:t>Příloha č.</w:t>
      </w:r>
      <w:r w:rsidR="00437B34">
        <w:rPr>
          <w:szCs w:val="18"/>
        </w:rPr>
        <w:t xml:space="preserve"> </w:t>
      </w:r>
      <w:r w:rsidR="00024BF9">
        <w:rPr>
          <w:szCs w:val="18"/>
        </w:rPr>
        <w:t>5</w:t>
      </w:r>
      <w:r w:rsidRPr="00362F67">
        <w:rPr>
          <w:szCs w:val="18"/>
        </w:rPr>
        <w:t>/S</w:t>
      </w:r>
    </w:p>
    <w:p w14:paraId="703853D7" w14:textId="77777777" w:rsidR="00362F67" w:rsidRPr="00362F67" w:rsidRDefault="00362F67" w:rsidP="00437B34">
      <w:pPr>
        <w:spacing w:after="0"/>
        <w:jc w:val="both"/>
        <w:rPr>
          <w:b/>
          <w:caps/>
          <w:szCs w:val="18"/>
        </w:rPr>
      </w:pPr>
    </w:p>
    <w:p w14:paraId="3BF55E42" w14:textId="77777777" w:rsidR="00362F67" w:rsidRPr="00362F67" w:rsidRDefault="00362F67" w:rsidP="00437B34">
      <w:pPr>
        <w:spacing w:after="0"/>
        <w:jc w:val="center"/>
        <w:rPr>
          <w:b/>
          <w:caps/>
          <w:szCs w:val="18"/>
        </w:rPr>
      </w:pPr>
      <w:r w:rsidRPr="00362F67">
        <w:rPr>
          <w:b/>
          <w:caps/>
          <w:szCs w:val="18"/>
        </w:rPr>
        <w:t xml:space="preserve">Orientační doba životnosti vybrané </w:t>
      </w:r>
      <w:bookmarkEnd w:id="52"/>
      <w:r w:rsidRPr="00362F67">
        <w:rPr>
          <w:b/>
          <w:caps/>
          <w:szCs w:val="18"/>
        </w:rPr>
        <w:t>PT</w:t>
      </w:r>
    </w:p>
    <w:p w14:paraId="4F2DED42" w14:textId="77777777" w:rsidR="00362F67" w:rsidRPr="00362F67" w:rsidRDefault="00362F67" w:rsidP="00437B34">
      <w:pPr>
        <w:spacing w:after="0"/>
        <w:jc w:val="both"/>
        <w:rPr>
          <w:caps/>
          <w:szCs w:val="18"/>
        </w:rPr>
      </w:pPr>
    </w:p>
    <w:p w14:paraId="2FF3CA4E" w14:textId="77777777" w:rsidR="00362F67" w:rsidRPr="00362F67" w:rsidRDefault="00362F67" w:rsidP="00362F67">
      <w:pPr>
        <w:spacing w:after="120"/>
        <w:rPr>
          <w:szCs w:val="18"/>
        </w:rPr>
      </w:pPr>
      <w:r w:rsidRPr="00362F67">
        <w:rPr>
          <w:szCs w:val="18"/>
        </w:rPr>
        <w:t xml:space="preserve">      PT se dělí do následujících skupin podle orientační doby životnosti:</w:t>
      </w:r>
    </w:p>
    <w:p w14:paraId="36A4D732" w14:textId="5B25ACC1" w:rsidR="00362F67" w:rsidRPr="00362F67" w:rsidRDefault="00362F67" w:rsidP="00437B34">
      <w:pPr>
        <w:spacing w:after="120"/>
        <w:ind w:left="357" w:hanging="357"/>
        <w:jc w:val="both"/>
        <w:rPr>
          <w:b/>
          <w:szCs w:val="18"/>
        </w:rPr>
      </w:pPr>
      <w:r w:rsidRPr="00362F67">
        <w:rPr>
          <w:b/>
          <w:szCs w:val="18"/>
        </w:rPr>
        <w:t>1.  skupina – orientační doba životnosti 6 let</w:t>
      </w:r>
      <w:r w:rsidR="00D955E4">
        <w:rPr>
          <w:b/>
          <w:szCs w:val="18"/>
        </w:rPr>
        <w:t xml:space="preserve"> u HZS podniku a 10 let u dobrovolné jednotky</w:t>
      </w:r>
    </w:p>
    <w:p w14:paraId="6CE0703A" w14:textId="77777777" w:rsidR="00362F67" w:rsidRPr="00362F67" w:rsidRDefault="00362F67" w:rsidP="00437B34">
      <w:pPr>
        <w:numPr>
          <w:ilvl w:val="0"/>
          <w:numId w:val="220"/>
        </w:numPr>
        <w:spacing w:after="0"/>
        <w:ind w:left="714" w:hanging="357"/>
        <w:jc w:val="both"/>
        <w:rPr>
          <w:szCs w:val="18"/>
        </w:rPr>
      </w:pPr>
      <w:r w:rsidRPr="00362F67">
        <w:rPr>
          <w:szCs w:val="18"/>
        </w:rPr>
        <w:t>rychlý zásahový automobil,</w:t>
      </w:r>
    </w:p>
    <w:p w14:paraId="793E63D1" w14:textId="77777777" w:rsidR="00362F67" w:rsidRPr="00362F67" w:rsidRDefault="00362F67" w:rsidP="00437B34">
      <w:pPr>
        <w:numPr>
          <w:ilvl w:val="0"/>
          <w:numId w:val="220"/>
        </w:numPr>
        <w:spacing w:after="120"/>
        <w:ind w:left="714" w:hanging="357"/>
        <w:jc w:val="both"/>
        <w:rPr>
          <w:szCs w:val="18"/>
        </w:rPr>
      </w:pPr>
      <w:r w:rsidRPr="00362F67">
        <w:rPr>
          <w:szCs w:val="18"/>
        </w:rPr>
        <w:t>technický automobil hmotnostní třídy L, určený k zásahům u dopravních nehod;</w:t>
      </w:r>
    </w:p>
    <w:p w14:paraId="698847C7" w14:textId="774D0734" w:rsidR="00362F67" w:rsidRPr="00362F67" w:rsidRDefault="00362F67" w:rsidP="00437B34">
      <w:pPr>
        <w:spacing w:after="120"/>
        <w:ind w:left="357" w:hanging="357"/>
        <w:jc w:val="both"/>
        <w:rPr>
          <w:b/>
          <w:szCs w:val="18"/>
        </w:rPr>
      </w:pPr>
      <w:r w:rsidRPr="00362F67">
        <w:rPr>
          <w:b/>
          <w:szCs w:val="18"/>
        </w:rPr>
        <w:t>2.  skupina –</w:t>
      </w:r>
      <w:r w:rsidR="006E5B3B">
        <w:rPr>
          <w:b/>
          <w:szCs w:val="18"/>
        </w:rPr>
        <w:t xml:space="preserve"> </w:t>
      </w:r>
      <w:r w:rsidR="00D955E4" w:rsidRPr="00D955E4">
        <w:rPr>
          <w:b/>
          <w:szCs w:val="18"/>
        </w:rPr>
        <w:t xml:space="preserve">orientační doba životnosti </w:t>
      </w:r>
      <w:r w:rsidR="00D955E4">
        <w:rPr>
          <w:b/>
          <w:szCs w:val="18"/>
        </w:rPr>
        <w:t>10</w:t>
      </w:r>
      <w:r w:rsidR="00D955E4" w:rsidRPr="00D955E4">
        <w:rPr>
          <w:b/>
          <w:szCs w:val="18"/>
        </w:rPr>
        <w:t xml:space="preserve"> let u HZS podniku a </w:t>
      </w:r>
      <w:r w:rsidR="00D955E4">
        <w:rPr>
          <w:b/>
          <w:szCs w:val="18"/>
        </w:rPr>
        <w:t>2</w:t>
      </w:r>
      <w:r w:rsidR="00D955E4" w:rsidRPr="00D955E4">
        <w:rPr>
          <w:b/>
          <w:szCs w:val="18"/>
        </w:rPr>
        <w:t>0 let u dobrovolné jednotky</w:t>
      </w:r>
    </w:p>
    <w:p w14:paraId="2C368B10" w14:textId="77777777" w:rsidR="00362F67" w:rsidRPr="00362F67" w:rsidRDefault="00362F67" w:rsidP="00437B34">
      <w:pPr>
        <w:numPr>
          <w:ilvl w:val="0"/>
          <w:numId w:val="221"/>
        </w:numPr>
        <w:spacing w:after="0"/>
        <w:ind w:left="714" w:hanging="357"/>
        <w:jc w:val="both"/>
        <w:rPr>
          <w:szCs w:val="18"/>
        </w:rPr>
      </w:pPr>
      <w:r w:rsidRPr="00362F67">
        <w:rPr>
          <w:szCs w:val="18"/>
        </w:rPr>
        <w:t>cisternová automobilová stříkačka zabezpečující organizovaný výjezd družstva,</w:t>
      </w:r>
    </w:p>
    <w:p w14:paraId="4381C29F" w14:textId="77777777" w:rsidR="00362F67" w:rsidRPr="00362F67" w:rsidRDefault="00362F67" w:rsidP="00437B34">
      <w:pPr>
        <w:numPr>
          <w:ilvl w:val="0"/>
          <w:numId w:val="221"/>
        </w:numPr>
        <w:spacing w:after="0"/>
        <w:ind w:left="714" w:hanging="357"/>
        <w:jc w:val="both"/>
        <w:rPr>
          <w:szCs w:val="18"/>
        </w:rPr>
      </w:pPr>
      <w:r w:rsidRPr="00362F67">
        <w:rPr>
          <w:szCs w:val="18"/>
        </w:rPr>
        <w:t>dopravní automobil,</w:t>
      </w:r>
    </w:p>
    <w:p w14:paraId="6414377C" w14:textId="77777777" w:rsidR="00362F67" w:rsidRPr="00362F67" w:rsidRDefault="00362F67" w:rsidP="00437B34">
      <w:pPr>
        <w:numPr>
          <w:ilvl w:val="0"/>
          <w:numId w:val="221"/>
        </w:numPr>
        <w:spacing w:after="0"/>
        <w:ind w:left="714" w:hanging="357"/>
        <w:jc w:val="both"/>
        <w:rPr>
          <w:szCs w:val="18"/>
        </w:rPr>
      </w:pPr>
      <w:r w:rsidRPr="00362F67">
        <w:rPr>
          <w:szCs w:val="18"/>
        </w:rPr>
        <w:t>osobní automobil,</w:t>
      </w:r>
    </w:p>
    <w:p w14:paraId="76A17532" w14:textId="77777777" w:rsidR="00362F67" w:rsidRPr="00362F67" w:rsidRDefault="00362F67" w:rsidP="00437B34">
      <w:pPr>
        <w:numPr>
          <w:ilvl w:val="0"/>
          <w:numId w:val="221"/>
        </w:numPr>
        <w:spacing w:after="0"/>
        <w:ind w:left="714" w:hanging="357"/>
        <w:jc w:val="both"/>
        <w:rPr>
          <w:szCs w:val="18"/>
        </w:rPr>
      </w:pPr>
      <w:r w:rsidRPr="00362F67">
        <w:rPr>
          <w:szCs w:val="18"/>
        </w:rPr>
        <w:t>vyšetřovací automobil,</w:t>
      </w:r>
    </w:p>
    <w:p w14:paraId="2B1A079C" w14:textId="77777777" w:rsidR="00362F67" w:rsidRPr="00362F67" w:rsidRDefault="00362F67" w:rsidP="00437B34">
      <w:pPr>
        <w:numPr>
          <w:ilvl w:val="0"/>
          <w:numId w:val="221"/>
        </w:numPr>
        <w:spacing w:after="120"/>
        <w:ind w:left="714" w:hanging="357"/>
        <w:jc w:val="both"/>
        <w:rPr>
          <w:szCs w:val="18"/>
        </w:rPr>
      </w:pPr>
      <w:r w:rsidRPr="00362F67">
        <w:rPr>
          <w:szCs w:val="18"/>
        </w:rPr>
        <w:t xml:space="preserve">velitelský automobil; </w:t>
      </w:r>
    </w:p>
    <w:p w14:paraId="5F3A3E57" w14:textId="29075171" w:rsidR="006E5B3B" w:rsidRPr="006E5B3B" w:rsidRDefault="00362F67" w:rsidP="00437B34">
      <w:pPr>
        <w:pStyle w:val="Odstavecseseznamem"/>
        <w:numPr>
          <w:ilvl w:val="0"/>
          <w:numId w:val="276"/>
        </w:numPr>
        <w:spacing w:after="120"/>
        <w:ind w:left="357" w:hanging="357"/>
        <w:contextualSpacing w:val="0"/>
        <w:jc w:val="both"/>
        <w:rPr>
          <w:b/>
          <w:szCs w:val="18"/>
        </w:rPr>
      </w:pPr>
      <w:r w:rsidRPr="006E5B3B">
        <w:rPr>
          <w:b/>
          <w:szCs w:val="18"/>
        </w:rPr>
        <w:t xml:space="preserve">skupina </w:t>
      </w:r>
      <w:r w:rsidR="006E5B3B" w:rsidRPr="006E5B3B">
        <w:rPr>
          <w:b/>
          <w:szCs w:val="18"/>
        </w:rPr>
        <w:t xml:space="preserve">- orientační doba životnosti </w:t>
      </w:r>
      <w:r w:rsidR="003D1CF2">
        <w:rPr>
          <w:b/>
          <w:szCs w:val="18"/>
        </w:rPr>
        <w:t>20</w:t>
      </w:r>
      <w:r w:rsidR="003D1CF2" w:rsidRPr="006E5B3B">
        <w:rPr>
          <w:b/>
          <w:szCs w:val="18"/>
        </w:rPr>
        <w:t xml:space="preserve"> </w:t>
      </w:r>
      <w:r w:rsidR="006E5B3B" w:rsidRPr="006E5B3B">
        <w:rPr>
          <w:b/>
          <w:szCs w:val="18"/>
        </w:rPr>
        <w:t>let u HZS podniku a 25 let u dobrovolné jednotky</w:t>
      </w:r>
    </w:p>
    <w:p w14:paraId="1E2CD386" w14:textId="587672BC" w:rsidR="00362F67" w:rsidRPr="006E5B3B" w:rsidRDefault="00362F67" w:rsidP="00597C22">
      <w:pPr>
        <w:numPr>
          <w:ilvl w:val="0"/>
          <w:numId w:val="222"/>
        </w:numPr>
        <w:spacing w:after="0"/>
        <w:ind w:left="714" w:hanging="357"/>
        <w:rPr>
          <w:szCs w:val="18"/>
        </w:rPr>
      </w:pPr>
      <w:r w:rsidRPr="006E5B3B">
        <w:rPr>
          <w:szCs w:val="18"/>
        </w:rPr>
        <w:t>autobus,</w:t>
      </w:r>
    </w:p>
    <w:p w14:paraId="38BB88A2" w14:textId="77777777" w:rsidR="00362F67" w:rsidRPr="00362F67" w:rsidRDefault="00362F67" w:rsidP="00597C22">
      <w:pPr>
        <w:numPr>
          <w:ilvl w:val="0"/>
          <w:numId w:val="222"/>
        </w:numPr>
        <w:spacing w:after="0"/>
        <w:ind w:left="714" w:hanging="357"/>
        <w:rPr>
          <w:szCs w:val="18"/>
        </w:rPr>
      </w:pPr>
      <w:r w:rsidRPr="00362F67">
        <w:rPr>
          <w:szCs w:val="18"/>
        </w:rPr>
        <w:t>automobilová plošina,</w:t>
      </w:r>
    </w:p>
    <w:p w14:paraId="0D75773C" w14:textId="77777777" w:rsidR="00362F67" w:rsidRPr="00362F67" w:rsidRDefault="00362F67" w:rsidP="00597C22">
      <w:pPr>
        <w:numPr>
          <w:ilvl w:val="0"/>
          <w:numId w:val="222"/>
        </w:numPr>
        <w:spacing w:after="0"/>
        <w:ind w:left="714" w:hanging="357"/>
        <w:rPr>
          <w:szCs w:val="18"/>
        </w:rPr>
      </w:pPr>
      <w:r w:rsidRPr="00362F67">
        <w:rPr>
          <w:szCs w:val="18"/>
        </w:rPr>
        <w:t>automobilová stříkačka,</w:t>
      </w:r>
    </w:p>
    <w:p w14:paraId="6E6BFE1A" w14:textId="77777777" w:rsidR="00362F67" w:rsidRPr="00362F67" w:rsidRDefault="00362F67" w:rsidP="00597C22">
      <w:pPr>
        <w:numPr>
          <w:ilvl w:val="0"/>
          <w:numId w:val="222"/>
        </w:numPr>
        <w:spacing w:after="0"/>
        <w:ind w:left="714" w:hanging="357"/>
        <w:rPr>
          <w:szCs w:val="18"/>
        </w:rPr>
      </w:pPr>
      <w:r w:rsidRPr="00362F67">
        <w:rPr>
          <w:szCs w:val="18"/>
        </w:rPr>
        <w:t>automobilový jeřáb,</w:t>
      </w:r>
    </w:p>
    <w:p w14:paraId="40002C53" w14:textId="77777777" w:rsidR="00362F67" w:rsidRPr="00362F67" w:rsidRDefault="00362F67" w:rsidP="00597C22">
      <w:pPr>
        <w:numPr>
          <w:ilvl w:val="0"/>
          <w:numId w:val="222"/>
        </w:numPr>
        <w:spacing w:after="0"/>
        <w:ind w:left="714" w:hanging="357"/>
        <w:rPr>
          <w:szCs w:val="18"/>
        </w:rPr>
      </w:pPr>
      <w:r w:rsidRPr="00362F67">
        <w:rPr>
          <w:szCs w:val="18"/>
        </w:rPr>
        <w:t>automobilový žebřík,</w:t>
      </w:r>
    </w:p>
    <w:p w14:paraId="61B12FD0" w14:textId="77777777" w:rsidR="00362F67" w:rsidRPr="00362F67" w:rsidRDefault="00362F67" w:rsidP="00597C22">
      <w:pPr>
        <w:numPr>
          <w:ilvl w:val="0"/>
          <w:numId w:val="222"/>
        </w:numPr>
        <w:spacing w:after="0"/>
        <w:ind w:left="714" w:hanging="357"/>
        <w:rPr>
          <w:szCs w:val="18"/>
        </w:rPr>
      </w:pPr>
      <w:r w:rsidRPr="00362F67">
        <w:rPr>
          <w:szCs w:val="18"/>
        </w:rPr>
        <w:t>cisternová automobilová stříkačka mimo výše uvedené,</w:t>
      </w:r>
    </w:p>
    <w:p w14:paraId="65841939" w14:textId="77777777" w:rsidR="00362F67" w:rsidRPr="00362F67" w:rsidRDefault="00362F67" w:rsidP="00597C22">
      <w:pPr>
        <w:numPr>
          <w:ilvl w:val="0"/>
          <w:numId w:val="222"/>
        </w:numPr>
        <w:spacing w:after="0"/>
        <w:ind w:left="714" w:hanging="357"/>
        <w:rPr>
          <w:szCs w:val="18"/>
        </w:rPr>
      </w:pPr>
      <w:r w:rsidRPr="00362F67">
        <w:rPr>
          <w:szCs w:val="18"/>
        </w:rPr>
        <w:t>hadicový automobil,</w:t>
      </w:r>
    </w:p>
    <w:p w14:paraId="17C897AC" w14:textId="77777777" w:rsidR="00362F67" w:rsidRPr="00362F67" w:rsidRDefault="00362F67" w:rsidP="00597C22">
      <w:pPr>
        <w:numPr>
          <w:ilvl w:val="0"/>
          <w:numId w:val="222"/>
        </w:numPr>
        <w:spacing w:after="0"/>
        <w:ind w:left="714" w:hanging="357"/>
        <w:rPr>
          <w:szCs w:val="18"/>
        </w:rPr>
      </w:pPr>
      <w:r w:rsidRPr="00362F67">
        <w:rPr>
          <w:szCs w:val="18"/>
        </w:rPr>
        <w:t>kombinovaný hasicí automobil,</w:t>
      </w:r>
    </w:p>
    <w:p w14:paraId="056F4D8C" w14:textId="77777777" w:rsidR="00362F67" w:rsidRPr="00362F67" w:rsidRDefault="00362F67" w:rsidP="00597C22">
      <w:pPr>
        <w:numPr>
          <w:ilvl w:val="0"/>
          <w:numId w:val="222"/>
        </w:numPr>
        <w:spacing w:after="0"/>
        <w:ind w:left="714" w:hanging="357"/>
        <w:rPr>
          <w:szCs w:val="18"/>
        </w:rPr>
      </w:pPr>
      <w:r w:rsidRPr="00362F67">
        <w:rPr>
          <w:szCs w:val="18"/>
        </w:rPr>
        <w:t>nákladní automobil,</w:t>
      </w:r>
    </w:p>
    <w:p w14:paraId="19FE9FD8" w14:textId="77777777" w:rsidR="00362F67" w:rsidRPr="00362F67" w:rsidRDefault="00362F67" w:rsidP="00597C22">
      <w:pPr>
        <w:numPr>
          <w:ilvl w:val="0"/>
          <w:numId w:val="222"/>
        </w:numPr>
        <w:spacing w:after="0"/>
        <w:ind w:left="714" w:hanging="357"/>
        <w:rPr>
          <w:szCs w:val="18"/>
        </w:rPr>
      </w:pPr>
      <w:r w:rsidRPr="00362F67">
        <w:rPr>
          <w:szCs w:val="18"/>
        </w:rPr>
        <w:t>nosič kontejnerů,</w:t>
      </w:r>
    </w:p>
    <w:p w14:paraId="5846ECD8" w14:textId="77777777" w:rsidR="00362F67" w:rsidRPr="00362F67" w:rsidRDefault="00362F67" w:rsidP="00597C22">
      <w:pPr>
        <w:numPr>
          <w:ilvl w:val="0"/>
          <w:numId w:val="222"/>
        </w:numPr>
        <w:spacing w:after="0"/>
        <w:ind w:left="714" w:hanging="357"/>
        <w:rPr>
          <w:szCs w:val="18"/>
        </w:rPr>
      </w:pPr>
      <w:r w:rsidRPr="00362F67">
        <w:rPr>
          <w:szCs w:val="18"/>
        </w:rPr>
        <w:t>pěnový hasicí automobil,</w:t>
      </w:r>
    </w:p>
    <w:p w14:paraId="33F91055" w14:textId="77777777" w:rsidR="00362F67" w:rsidRPr="00362F67" w:rsidRDefault="00362F67" w:rsidP="00597C22">
      <w:pPr>
        <w:numPr>
          <w:ilvl w:val="0"/>
          <w:numId w:val="222"/>
        </w:numPr>
        <w:spacing w:after="0"/>
        <w:ind w:left="714" w:hanging="357"/>
        <w:rPr>
          <w:szCs w:val="18"/>
        </w:rPr>
      </w:pPr>
      <w:r w:rsidRPr="00362F67">
        <w:rPr>
          <w:szCs w:val="18"/>
        </w:rPr>
        <w:t>plynový hasicí automobil,</w:t>
      </w:r>
    </w:p>
    <w:p w14:paraId="74F45C00" w14:textId="77777777" w:rsidR="00362F67" w:rsidRPr="00362F67" w:rsidRDefault="00362F67" w:rsidP="00597C22">
      <w:pPr>
        <w:numPr>
          <w:ilvl w:val="0"/>
          <w:numId w:val="222"/>
        </w:numPr>
        <w:spacing w:after="0"/>
        <w:ind w:left="714" w:hanging="357"/>
        <w:rPr>
          <w:szCs w:val="18"/>
        </w:rPr>
      </w:pPr>
      <w:r w:rsidRPr="00362F67">
        <w:rPr>
          <w:szCs w:val="18"/>
        </w:rPr>
        <w:t>práškový hasicí automobil,</w:t>
      </w:r>
    </w:p>
    <w:p w14:paraId="5D7A6502" w14:textId="77777777" w:rsidR="00362F67" w:rsidRPr="00362F67" w:rsidRDefault="00362F67" w:rsidP="00597C22">
      <w:pPr>
        <w:numPr>
          <w:ilvl w:val="0"/>
          <w:numId w:val="222"/>
        </w:numPr>
        <w:spacing w:after="0"/>
        <w:ind w:left="714" w:hanging="357"/>
        <w:rPr>
          <w:szCs w:val="18"/>
        </w:rPr>
      </w:pPr>
      <w:r w:rsidRPr="00362F67">
        <w:rPr>
          <w:szCs w:val="18"/>
        </w:rPr>
        <w:t>protiplynový automobil,</w:t>
      </w:r>
    </w:p>
    <w:p w14:paraId="3B81E50E" w14:textId="77777777" w:rsidR="00362F67" w:rsidRPr="00362F67" w:rsidRDefault="00362F67" w:rsidP="00597C22">
      <w:pPr>
        <w:numPr>
          <w:ilvl w:val="0"/>
          <w:numId w:val="222"/>
        </w:numPr>
        <w:spacing w:after="0"/>
        <w:ind w:left="714" w:hanging="357"/>
        <w:rPr>
          <w:szCs w:val="18"/>
        </w:rPr>
      </w:pPr>
      <w:r w:rsidRPr="00362F67">
        <w:rPr>
          <w:szCs w:val="18"/>
        </w:rPr>
        <w:t>technický automobil mimo výše uvedený,</w:t>
      </w:r>
    </w:p>
    <w:p w14:paraId="032B9F5D" w14:textId="77777777" w:rsidR="00437B34" w:rsidRDefault="00362F67" w:rsidP="00597C22">
      <w:pPr>
        <w:numPr>
          <w:ilvl w:val="0"/>
          <w:numId w:val="222"/>
        </w:numPr>
        <w:spacing w:after="120"/>
        <w:ind w:left="714" w:hanging="357"/>
        <w:rPr>
          <w:szCs w:val="18"/>
        </w:rPr>
      </w:pPr>
      <w:r w:rsidRPr="00362F67">
        <w:rPr>
          <w:szCs w:val="18"/>
        </w:rPr>
        <w:t>vyprošťovací automobil.</w:t>
      </w:r>
    </w:p>
    <w:p w14:paraId="013D1013" w14:textId="1FD9D776" w:rsidR="00362F67" w:rsidRPr="00362F67" w:rsidRDefault="00362F67" w:rsidP="00437B34">
      <w:pPr>
        <w:spacing w:after="0"/>
        <w:jc w:val="both"/>
        <w:rPr>
          <w:szCs w:val="18"/>
        </w:rPr>
      </w:pPr>
      <w:r w:rsidRPr="00362F67">
        <w:rPr>
          <w:szCs w:val="18"/>
        </w:rPr>
        <w:br w:type="page"/>
      </w:r>
    </w:p>
    <w:p w14:paraId="1E9E4F0B" w14:textId="5F087A87" w:rsidR="00362F67" w:rsidRPr="00362F67" w:rsidRDefault="00362F67" w:rsidP="00362F67">
      <w:pPr>
        <w:spacing w:after="0"/>
        <w:ind w:left="1097"/>
        <w:jc w:val="right"/>
        <w:rPr>
          <w:szCs w:val="18"/>
        </w:rPr>
      </w:pPr>
      <w:r w:rsidRPr="00362F67">
        <w:rPr>
          <w:szCs w:val="18"/>
        </w:rPr>
        <w:lastRenderedPageBreak/>
        <w:t>Příloha č.</w:t>
      </w:r>
      <w:r w:rsidR="00437B34">
        <w:rPr>
          <w:szCs w:val="18"/>
        </w:rPr>
        <w:t xml:space="preserve"> </w:t>
      </w:r>
      <w:r w:rsidR="00024BF9">
        <w:rPr>
          <w:szCs w:val="18"/>
        </w:rPr>
        <w:t>6</w:t>
      </w:r>
      <w:r w:rsidRPr="00362F67">
        <w:rPr>
          <w:szCs w:val="18"/>
        </w:rPr>
        <w:t>/S</w:t>
      </w:r>
    </w:p>
    <w:p w14:paraId="6EC81CFF" w14:textId="77777777" w:rsidR="00362F67" w:rsidRPr="00362F67" w:rsidRDefault="00362F67" w:rsidP="00DB0EA2">
      <w:pPr>
        <w:spacing w:before="120" w:after="0"/>
        <w:jc w:val="center"/>
        <w:rPr>
          <w:b/>
          <w:caps/>
          <w:szCs w:val="18"/>
        </w:rPr>
      </w:pPr>
      <w:r w:rsidRPr="00362F67">
        <w:rPr>
          <w:b/>
          <w:caps/>
          <w:szCs w:val="18"/>
        </w:rPr>
        <w:t xml:space="preserve">Označení ZÁSAHOVÝCH POŽÁRNÍCH AUTOMOBILŮ, </w:t>
      </w:r>
    </w:p>
    <w:p w14:paraId="0E0D4997" w14:textId="77777777" w:rsidR="00362F67" w:rsidRPr="00362F67" w:rsidRDefault="00362F67" w:rsidP="00DB0EA2">
      <w:pPr>
        <w:spacing w:after="120"/>
        <w:jc w:val="center"/>
        <w:rPr>
          <w:b/>
          <w:caps/>
          <w:szCs w:val="18"/>
        </w:rPr>
      </w:pPr>
      <w:r w:rsidRPr="00362F67">
        <w:rPr>
          <w:b/>
          <w:caps/>
          <w:szCs w:val="18"/>
        </w:rPr>
        <w:t>KONTEJNERŮ A PŘÍVĚSŮ</w:t>
      </w:r>
    </w:p>
    <w:p w14:paraId="070D3D46" w14:textId="77777777" w:rsidR="00362F67" w:rsidRPr="00362F67" w:rsidRDefault="00362F67" w:rsidP="00437B34">
      <w:pPr>
        <w:numPr>
          <w:ilvl w:val="0"/>
          <w:numId w:val="199"/>
        </w:numPr>
        <w:tabs>
          <w:tab w:val="left" w:pos="426"/>
        </w:tabs>
        <w:spacing w:after="120"/>
        <w:ind w:left="0" w:firstLine="0"/>
        <w:jc w:val="both"/>
        <w:rPr>
          <w:szCs w:val="18"/>
        </w:rPr>
      </w:pPr>
      <w:r w:rsidRPr="00362F67">
        <w:rPr>
          <w:szCs w:val="18"/>
        </w:rPr>
        <w:t>Pro potřeby operačního řízení se zavádí označení ZPA, které jednoznačně vyjadřuje jejich užitné hodnoty.</w:t>
      </w:r>
    </w:p>
    <w:p w14:paraId="21F46140" w14:textId="7B4A711F" w:rsidR="00362F67" w:rsidRPr="00362F67" w:rsidRDefault="00362F67" w:rsidP="00437B34">
      <w:pPr>
        <w:numPr>
          <w:ilvl w:val="0"/>
          <w:numId w:val="199"/>
        </w:numPr>
        <w:tabs>
          <w:tab w:val="left" w:pos="426"/>
        </w:tabs>
        <w:spacing w:after="120"/>
        <w:ind w:left="0" w:firstLine="0"/>
        <w:jc w:val="both"/>
        <w:rPr>
          <w:szCs w:val="18"/>
        </w:rPr>
      </w:pPr>
      <w:r w:rsidRPr="00362F67">
        <w:rPr>
          <w:szCs w:val="18"/>
        </w:rPr>
        <w:t>Velikost požárního čerpadla vyrobeného podle ČSN EN 1028-1 se označuje jmenovitým tlakem 10 bar a jmenovitým průtokem požárního čerpadla v l.min</w:t>
      </w:r>
      <w:r w:rsidRPr="00362F67">
        <w:rPr>
          <w:szCs w:val="18"/>
          <w:vertAlign w:val="superscript"/>
        </w:rPr>
        <w:t>-1</w:t>
      </w:r>
      <w:r w:rsidRPr="00362F67">
        <w:rPr>
          <w:szCs w:val="18"/>
        </w:rPr>
        <w:t xml:space="preserve"> při jmenovitých otáčkách a při geodetické sací výšce 3 m. Požární čerpadla se podle velikosti dělí </w:t>
      </w:r>
      <w:proofErr w:type="gramStart"/>
      <w:r w:rsidRPr="00362F67">
        <w:rPr>
          <w:szCs w:val="18"/>
        </w:rPr>
        <w:t>na</w:t>
      </w:r>
      <w:proofErr w:type="gramEnd"/>
      <w:r w:rsidRPr="00362F67">
        <w:rPr>
          <w:szCs w:val="18"/>
        </w:rPr>
        <w:t>:</w:t>
      </w:r>
    </w:p>
    <w:p w14:paraId="37439E48" w14:textId="1028E02F" w:rsidR="00362F67" w:rsidRPr="00362F67" w:rsidRDefault="00362F67" w:rsidP="00437B34">
      <w:pPr>
        <w:numPr>
          <w:ilvl w:val="0"/>
          <w:numId w:val="259"/>
        </w:numPr>
        <w:spacing w:after="0"/>
        <w:ind w:left="0" w:firstLine="357"/>
        <w:jc w:val="both"/>
        <w:rPr>
          <w:szCs w:val="18"/>
        </w:rPr>
      </w:pPr>
      <w:r w:rsidRPr="00362F67">
        <w:rPr>
          <w:szCs w:val="18"/>
        </w:rPr>
        <w:t>PČ 10/750</w:t>
      </w:r>
      <w:r w:rsidR="006E5B3B">
        <w:rPr>
          <w:szCs w:val="18"/>
        </w:rPr>
        <w:t xml:space="preserve"> </w:t>
      </w:r>
      <w:r w:rsidRPr="00362F67">
        <w:rPr>
          <w:szCs w:val="18"/>
        </w:rPr>
        <w:t xml:space="preserve">     s jmenovitým průtokem</w:t>
      </w:r>
      <w:r w:rsidRPr="00362F67">
        <w:rPr>
          <w:szCs w:val="18"/>
        </w:rPr>
        <w:tab/>
        <w:t xml:space="preserve">  750 l.min</w:t>
      </w:r>
      <w:r w:rsidRPr="00362F67">
        <w:rPr>
          <w:szCs w:val="18"/>
          <w:vertAlign w:val="superscript"/>
        </w:rPr>
        <w:t>-1</w:t>
      </w:r>
    </w:p>
    <w:p w14:paraId="381BF551" w14:textId="1CFAA9DB" w:rsidR="00362F67" w:rsidRPr="00362F67" w:rsidRDefault="00362F67" w:rsidP="00437B34">
      <w:pPr>
        <w:numPr>
          <w:ilvl w:val="0"/>
          <w:numId w:val="259"/>
        </w:numPr>
        <w:spacing w:after="0"/>
        <w:ind w:left="0" w:firstLine="357"/>
        <w:jc w:val="both"/>
        <w:rPr>
          <w:szCs w:val="18"/>
        </w:rPr>
      </w:pPr>
      <w:r w:rsidRPr="00362F67">
        <w:rPr>
          <w:szCs w:val="18"/>
        </w:rPr>
        <w:t>PČ 10/1000    s jmenovitým průtokem</w:t>
      </w:r>
      <w:r w:rsidRPr="00362F67">
        <w:rPr>
          <w:szCs w:val="18"/>
        </w:rPr>
        <w:tab/>
        <w:t>1000 l.min</w:t>
      </w:r>
      <w:r w:rsidRPr="00362F67">
        <w:rPr>
          <w:szCs w:val="18"/>
          <w:vertAlign w:val="superscript"/>
        </w:rPr>
        <w:t>-1</w:t>
      </w:r>
    </w:p>
    <w:p w14:paraId="239EF101" w14:textId="6EB69B92" w:rsidR="00362F67" w:rsidRPr="00362F67" w:rsidRDefault="00362F67" w:rsidP="00437B34">
      <w:pPr>
        <w:numPr>
          <w:ilvl w:val="0"/>
          <w:numId w:val="259"/>
        </w:numPr>
        <w:spacing w:after="0"/>
        <w:ind w:left="0" w:firstLine="357"/>
        <w:jc w:val="both"/>
        <w:rPr>
          <w:szCs w:val="18"/>
        </w:rPr>
      </w:pPr>
      <w:r w:rsidRPr="00362F67">
        <w:rPr>
          <w:szCs w:val="18"/>
        </w:rPr>
        <w:t>PČ 10/1500    s jmenovitým průtokem</w:t>
      </w:r>
      <w:r w:rsidRPr="00362F67">
        <w:rPr>
          <w:szCs w:val="18"/>
        </w:rPr>
        <w:tab/>
        <w:t>1500 l.min</w:t>
      </w:r>
      <w:r w:rsidRPr="00362F67">
        <w:rPr>
          <w:szCs w:val="18"/>
          <w:vertAlign w:val="superscript"/>
        </w:rPr>
        <w:t>-1</w:t>
      </w:r>
    </w:p>
    <w:p w14:paraId="23907F45" w14:textId="15E40F3C" w:rsidR="00362F67" w:rsidRPr="00362F67" w:rsidRDefault="00362F67" w:rsidP="00437B34">
      <w:pPr>
        <w:numPr>
          <w:ilvl w:val="0"/>
          <w:numId w:val="259"/>
        </w:numPr>
        <w:spacing w:after="0"/>
        <w:ind w:left="0" w:firstLine="357"/>
        <w:jc w:val="both"/>
        <w:rPr>
          <w:szCs w:val="18"/>
        </w:rPr>
      </w:pPr>
      <w:r w:rsidRPr="00362F67">
        <w:rPr>
          <w:szCs w:val="18"/>
        </w:rPr>
        <w:t>PČ 10/2000    s jmenovitým průtokem</w:t>
      </w:r>
      <w:r w:rsidRPr="00362F67">
        <w:rPr>
          <w:szCs w:val="18"/>
        </w:rPr>
        <w:tab/>
        <w:t>2000 l.min</w:t>
      </w:r>
      <w:r w:rsidRPr="00362F67">
        <w:rPr>
          <w:szCs w:val="18"/>
          <w:vertAlign w:val="superscript"/>
        </w:rPr>
        <w:t>-1</w:t>
      </w:r>
    </w:p>
    <w:p w14:paraId="796F2D9D" w14:textId="30769399" w:rsidR="00362F67" w:rsidRPr="00362F67" w:rsidRDefault="00362F67" w:rsidP="00437B34">
      <w:pPr>
        <w:numPr>
          <w:ilvl w:val="0"/>
          <w:numId w:val="259"/>
        </w:numPr>
        <w:spacing w:after="0"/>
        <w:ind w:left="0" w:firstLine="357"/>
        <w:jc w:val="both"/>
        <w:rPr>
          <w:szCs w:val="18"/>
        </w:rPr>
      </w:pPr>
      <w:r w:rsidRPr="00362F67">
        <w:rPr>
          <w:szCs w:val="18"/>
        </w:rPr>
        <w:t>PČ 10/3000    s jmenovitým průtokem</w:t>
      </w:r>
      <w:r w:rsidRPr="00362F67">
        <w:rPr>
          <w:szCs w:val="18"/>
        </w:rPr>
        <w:tab/>
        <w:t>3000 l.min</w:t>
      </w:r>
      <w:r w:rsidRPr="00362F67">
        <w:rPr>
          <w:szCs w:val="18"/>
          <w:vertAlign w:val="superscript"/>
        </w:rPr>
        <w:t>-1</w:t>
      </w:r>
    </w:p>
    <w:p w14:paraId="3935DF0A" w14:textId="13046EEC" w:rsidR="00362F67" w:rsidRPr="00362F67" w:rsidRDefault="00362F67" w:rsidP="00437B34">
      <w:pPr>
        <w:numPr>
          <w:ilvl w:val="0"/>
          <w:numId w:val="259"/>
        </w:numPr>
        <w:spacing w:after="0"/>
        <w:ind w:left="0" w:firstLine="357"/>
        <w:jc w:val="both"/>
        <w:rPr>
          <w:szCs w:val="18"/>
        </w:rPr>
      </w:pPr>
      <w:r w:rsidRPr="00362F67">
        <w:rPr>
          <w:szCs w:val="18"/>
        </w:rPr>
        <w:t>PČ 10/4000    s jmenovitým průtokem</w:t>
      </w:r>
      <w:r w:rsidRPr="00362F67">
        <w:rPr>
          <w:szCs w:val="18"/>
        </w:rPr>
        <w:tab/>
        <w:t>4000 l.min</w:t>
      </w:r>
      <w:r w:rsidRPr="00362F67">
        <w:rPr>
          <w:szCs w:val="18"/>
          <w:vertAlign w:val="superscript"/>
        </w:rPr>
        <w:t>-1</w:t>
      </w:r>
    </w:p>
    <w:p w14:paraId="66BF3B58" w14:textId="0A7E9A55" w:rsidR="006B4417" w:rsidRDefault="00362F67" w:rsidP="00437B34">
      <w:pPr>
        <w:numPr>
          <w:ilvl w:val="0"/>
          <w:numId w:val="259"/>
        </w:numPr>
        <w:spacing w:after="0"/>
        <w:ind w:left="0" w:firstLine="357"/>
        <w:jc w:val="both"/>
        <w:rPr>
          <w:szCs w:val="18"/>
        </w:rPr>
      </w:pPr>
      <w:r w:rsidRPr="00362F67">
        <w:rPr>
          <w:szCs w:val="18"/>
        </w:rPr>
        <w:t>PČ 10/6000    s jmenovitým průtokem</w:t>
      </w:r>
      <w:r w:rsidRPr="00362F67">
        <w:rPr>
          <w:szCs w:val="18"/>
        </w:rPr>
        <w:tab/>
        <w:t>6000 l.min</w:t>
      </w:r>
      <w:r w:rsidRPr="00362F67">
        <w:rPr>
          <w:szCs w:val="18"/>
          <w:vertAlign w:val="superscript"/>
        </w:rPr>
        <w:t>-1</w:t>
      </w:r>
    </w:p>
    <w:p w14:paraId="610DF978" w14:textId="10F92E97" w:rsidR="006B4417" w:rsidRDefault="006B4417" w:rsidP="00437B34">
      <w:pPr>
        <w:numPr>
          <w:ilvl w:val="0"/>
          <w:numId w:val="259"/>
        </w:numPr>
        <w:spacing w:after="0"/>
        <w:ind w:left="0" w:firstLine="357"/>
        <w:contextualSpacing/>
        <w:jc w:val="both"/>
        <w:rPr>
          <w:szCs w:val="18"/>
        </w:rPr>
      </w:pPr>
      <w:r w:rsidRPr="00B10A25">
        <w:rPr>
          <w:szCs w:val="18"/>
        </w:rPr>
        <w:t xml:space="preserve">PČ 10/8000 </w:t>
      </w:r>
      <w:r w:rsidR="00B10A25" w:rsidRPr="00B10A25">
        <w:rPr>
          <w:szCs w:val="18"/>
        </w:rPr>
        <w:t xml:space="preserve">   </w:t>
      </w:r>
      <w:r w:rsidRPr="00B10A25">
        <w:rPr>
          <w:szCs w:val="18"/>
        </w:rPr>
        <w:t xml:space="preserve">s jmenovitým průtokem </w:t>
      </w:r>
      <w:r w:rsidR="00B10A25" w:rsidRPr="00B10A25">
        <w:rPr>
          <w:szCs w:val="18"/>
        </w:rPr>
        <w:tab/>
      </w:r>
      <w:r w:rsidRPr="00B10A25">
        <w:rPr>
          <w:szCs w:val="18"/>
        </w:rPr>
        <w:t>8000 l/min</w:t>
      </w:r>
      <w:r w:rsidR="00B10A25" w:rsidRPr="00B10A25">
        <w:rPr>
          <w:szCs w:val="18"/>
          <w:vertAlign w:val="superscript"/>
        </w:rPr>
        <w:t>-1</w:t>
      </w:r>
    </w:p>
    <w:p w14:paraId="627156FE" w14:textId="4CC1AF7D" w:rsidR="00B10A25" w:rsidRPr="00B10A25" w:rsidRDefault="00B10A25" w:rsidP="00437B34">
      <w:pPr>
        <w:numPr>
          <w:ilvl w:val="0"/>
          <w:numId w:val="259"/>
        </w:numPr>
        <w:spacing w:after="120"/>
        <w:ind w:left="0" w:firstLine="357"/>
        <w:jc w:val="both"/>
        <w:rPr>
          <w:szCs w:val="18"/>
        </w:rPr>
      </w:pPr>
      <w:r w:rsidRPr="00B10A25">
        <w:rPr>
          <w:szCs w:val="18"/>
        </w:rPr>
        <w:t xml:space="preserve">PČ 10/10000 </w:t>
      </w:r>
      <w:r>
        <w:rPr>
          <w:szCs w:val="18"/>
        </w:rPr>
        <w:t xml:space="preserve"> </w:t>
      </w:r>
      <w:r w:rsidRPr="00B10A25">
        <w:rPr>
          <w:szCs w:val="18"/>
        </w:rPr>
        <w:t xml:space="preserve">s jmenovitým průtokem </w:t>
      </w:r>
      <w:r w:rsidR="004179A7">
        <w:rPr>
          <w:szCs w:val="18"/>
        </w:rPr>
        <w:t xml:space="preserve">      </w:t>
      </w:r>
      <w:r w:rsidRPr="00B10A25">
        <w:rPr>
          <w:szCs w:val="18"/>
        </w:rPr>
        <w:t>10 000 l/min</w:t>
      </w:r>
      <w:r w:rsidRPr="00B10A25">
        <w:rPr>
          <w:szCs w:val="18"/>
          <w:vertAlign w:val="superscript"/>
        </w:rPr>
        <w:t>-1</w:t>
      </w:r>
      <w:r>
        <w:rPr>
          <w:szCs w:val="18"/>
        </w:rPr>
        <w:t>.</w:t>
      </w:r>
    </w:p>
    <w:p w14:paraId="21CDE764" w14:textId="77777777" w:rsidR="00362F67" w:rsidRPr="00362F67" w:rsidRDefault="00362F67" w:rsidP="00437B34">
      <w:pPr>
        <w:numPr>
          <w:ilvl w:val="0"/>
          <w:numId w:val="199"/>
        </w:numPr>
        <w:tabs>
          <w:tab w:val="left" w:pos="426"/>
        </w:tabs>
        <w:spacing w:after="120"/>
        <w:ind w:left="0" w:firstLine="0"/>
        <w:jc w:val="both"/>
        <w:rPr>
          <w:szCs w:val="18"/>
        </w:rPr>
      </w:pPr>
      <w:r w:rsidRPr="00362F67">
        <w:rPr>
          <w:szCs w:val="18"/>
        </w:rPr>
        <w:t>Velikost požárního čerpadla vyrobeného před platností ČSN EN 1028-1 se označuje dosavadním způsobem, a to jmenovitým průtokem požárního čerpadla v l.min</w:t>
      </w:r>
      <w:r w:rsidRPr="00362F67">
        <w:rPr>
          <w:szCs w:val="18"/>
          <w:vertAlign w:val="superscript"/>
        </w:rPr>
        <w:t>-1</w:t>
      </w:r>
      <w:r w:rsidRPr="00362F67">
        <w:rPr>
          <w:szCs w:val="18"/>
        </w:rPr>
        <w:t xml:space="preserve"> při jmenovitém tlaku 0,8 </w:t>
      </w:r>
      <w:proofErr w:type="spellStart"/>
      <w:r w:rsidRPr="00362F67">
        <w:rPr>
          <w:szCs w:val="18"/>
        </w:rPr>
        <w:t>MPa</w:t>
      </w:r>
      <w:proofErr w:type="spellEnd"/>
      <w:r w:rsidRPr="00362F67">
        <w:rPr>
          <w:szCs w:val="18"/>
        </w:rPr>
        <w:t>, při jmenovitých otáčkách a při geodetické sací výšce 3 m nebo 1,5 m.</w:t>
      </w:r>
    </w:p>
    <w:p w14:paraId="7332AB6F" w14:textId="77777777" w:rsidR="00362F67" w:rsidRPr="00362F67" w:rsidRDefault="00362F67" w:rsidP="00437B34">
      <w:pPr>
        <w:numPr>
          <w:ilvl w:val="0"/>
          <w:numId w:val="199"/>
        </w:numPr>
        <w:tabs>
          <w:tab w:val="left" w:pos="426"/>
        </w:tabs>
        <w:spacing w:after="120"/>
        <w:ind w:left="0" w:firstLine="0"/>
        <w:jc w:val="both"/>
        <w:rPr>
          <w:szCs w:val="18"/>
        </w:rPr>
      </w:pPr>
      <w:r w:rsidRPr="00362F67">
        <w:rPr>
          <w:szCs w:val="18"/>
        </w:rPr>
        <w:t xml:space="preserve">Označení ZPA tvoří údaj o </w:t>
      </w:r>
    </w:p>
    <w:p w14:paraId="79E7C5CB" w14:textId="77777777" w:rsidR="00362F67" w:rsidRPr="00362F67" w:rsidRDefault="00362F67" w:rsidP="00DB0EA2">
      <w:pPr>
        <w:numPr>
          <w:ilvl w:val="0"/>
          <w:numId w:val="241"/>
        </w:numPr>
        <w:spacing w:after="60"/>
        <w:ind w:left="357" w:hanging="357"/>
        <w:jc w:val="both"/>
        <w:rPr>
          <w:szCs w:val="18"/>
        </w:rPr>
      </w:pPr>
      <w:r w:rsidRPr="00362F67">
        <w:rPr>
          <w:szCs w:val="18"/>
        </w:rPr>
        <w:t>druhu ZPA</w:t>
      </w:r>
    </w:p>
    <w:p w14:paraId="4B9C0258" w14:textId="77777777" w:rsidR="00362F67" w:rsidRPr="00362F67" w:rsidRDefault="00362F67" w:rsidP="00DB0EA2">
      <w:pPr>
        <w:numPr>
          <w:ilvl w:val="0"/>
          <w:numId w:val="223"/>
        </w:numPr>
        <w:spacing w:after="0"/>
        <w:ind w:left="357" w:firstLine="0"/>
        <w:jc w:val="both"/>
      </w:pPr>
      <w:r w:rsidRPr="00362F67">
        <w:t xml:space="preserve">dopravní automobil </w:t>
      </w:r>
      <w:r w:rsidRPr="00362F67">
        <w:tab/>
      </w:r>
      <w:r w:rsidRPr="00362F67">
        <w:tab/>
      </w:r>
      <w:r w:rsidRPr="00362F67">
        <w:tab/>
        <w:t>(DA)</w:t>
      </w:r>
    </w:p>
    <w:p w14:paraId="3B12BEB7" w14:textId="2BADEEB0" w:rsidR="00362F67" w:rsidRPr="00362F67" w:rsidRDefault="00362F67" w:rsidP="00DB0EA2">
      <w:pPr>
        <w:numPr>
          <w:ilvl w:val="0"/>
          <w:numId w:val="223"/>
        </w:numPr>
        <w:spacing w:after="0"/>
        <w:ind w:left="357" w:firstLine="0"/>
        <w:jc w:val="both"/>
      </w:pPr>
      <w:r w:rsidRPr="00362F67">
        <w:t xml:space="preserve">automobilová stříkačka </w:t>
      </w:r>
      <w:r w:rsidRPr="00362F67">
        <w:tab/>
      </w:r>
      <w:r w:rsidRPr="00362F67">
        <w:tab/>
        <w:t>(AS)</w:t>
      </w:r>
    </w:p>
    <w:p w14:paraId="592B36AA" w14:textId="77777777" w:rsidR="00362F67" w:rsidRPr="00362F67" w:rsidRDefault="00362F67" w:rsidP="00DB0EA2">
      <w:pPr>
        <w:numPr>
          <w:ilvl w:val="0"/>
          <w:numId w:val="223"/>
        </w:numPr>
        <w:spacing w:after="0"/>
        <w:ind w:left="357" w:firstLine="0"/>
        <w:jc w:val="both"/>
      </w:pPr>
      <w:r w:rsidRPr="00362F67">
        <w:t xml:space="preserve">cisternová automobilová stříkačka </w:t>
      </w:r>
      <w:r w:rsidRPr="00362F67">
        <w:tab/>
        <w:t>(CAS)</w:t>
      </w:r>
    </w:p>
    <w:p w14:paraId="69DCFCD5" w14:textId="77777777" w:rsidR="00362F67" w:rsidRPr="00362F67" w:rsidRDefault="00362F67" w:rsidP="00DB0EA2">
      <w:pPr>
        <w:numPr>
          <w:ilvl w:val="0"/>
          <w:numId w:val="223"/>
        </w:numPr>
        <w:spacing w:after="0"/>
        <w:ind w:left="357" w:firstLine="0"/>
        <w:jc w:val="both"/>
      </w:pPr>
      <w:r w:rsidRPr="00362F67">
        <w:t xml:space="preserve">pěnový hasicí automobil </w:t>
      </w:r>
      <w:r w:rsidRPr="00362F67">
        <w:tab/>
      </w:r>
      <w:r w:rsidRPr="00362F67">
        <w:tab/>
        <w:t>(PHA)</w:t>
      </w:r>
    </w:p>
    <w:p w14:paraId="5DDC78DA" w14:textId="77777777" w:rsidR="00362F67" w:rsidRPr="00362F67" w:rsidRDefault="00362F67" w:rsidP="00DB0EA2">
      <w:pPr>
        <w:numPr>
          <w:ilvl w:val="0"/>
          <w:numId w:val="223"/>
        </w:numPr>
        <w:spacing w:after="0"/>
        <w:ind w:left="357" w:firstLine="0"/>
        <w:jc w:val="both"/>
      </w:pPr>
      <w:r w:rsidRPr="00362F67">
        <w:t xml:space="preserve">plynový hasicí automobil </w:t>
      </w:r>
      <w:r w:rsidRPr="00362F67">
        <w:tab/>
      </w:r>
      <w:r w:rsidRPr="00362F67">
        <w:tab/>
        <w:t>(PLHA)</w:t>
      </w:r>
    </w:p>
    <w:p w14:paraId="6E153E9A" w14:textId="77777777" w:rsidR="00362F67" w:rsidRPr="00362F67" w:rsidRDefault="00362F67" w:rsidP="00DB0EA2">
      <w:pPr>
        <w:numPr>
          <w:ilvl w:val="0"/>
          <w:numId w:val="223"/>
        </w:numPr>
        <w:spacing w:after="0"/>
        <w:ind w:left="357" w:firstLine="0"/>
        <w:jc w:val="both"/>
      </w:pPr>
      <w:r w:rsidRPr="00362F67">
        <w:t xml:space="preserve">práškový hasicí automobil </w:t>
      </w:r>
      <w:r w:rsidRPr="00362F67">
        <w:tab/>
      </w:r>
      <w:r w:rsidRPr="00362F67">
        <w:tab/>
        <w:t>(PRHA)</w:t>
      </w:r>
    </w:p>
    <w:p w14:paraId="400F7A01" w14:textId="6704D55E" w:rsidR="00362F67" w:rsidRPr="00362F67" w:rsidRDefault="00362F67" w:rsidP="00DB0EA2">
      <w:pPr>
        <w:numPr>
          <w:ilvl w:val="0"/>
          <w:numId w:val="223"/>
        </w:numPr>
        <w:spacing w:after="0"/>
        <w:ind w:left="357" w:firstLine="0"/>
        <w:jc w:val="both"/>
      </w:pPr>
      <w:r w:rsidRPr="00362F67">
        <w:t xml:space="preserve">kombinovaný hasicí automobil </w:t>
      </w:r>
      <w:r w:rsidRPr="00362F67">
        <w:tab/>
        <w:t>(KHA)</w:t>
      </w:r>
    </w:p>
    <w:p w14:paraId="2CC84D1C" w14:textId="77777777" w:rsidR="00362F67" w:rsidRPr="00362F67" w:rsidRDefault="00362F67" w:rsidP="00DB0EA2">
      <w:pPr>
        <w:numPr>
          <w:ilvl w:val="0"/>
          <w:numId w:val="223"/>
        </w:numPr>
        <w:spacing w:after="0"/>
        <w:ind w:left="357" w:firstLine="0"/>
        <w:jc w:val="both"/>
      </w:pPr>
      <w:r w:rsidRPr="00362F67">
        <w:t xml:space="preserve">rychlý zásahový automobil </w:t>
      </w:r>
      <w:r w:rsidRPr="00362F67">
        <w:tab/>
      </w:r>
      <w:r w:rsidRPr="00362F67">
        <w:tab/>
        <w:t>(RZA)</w:t>
      </w:r>
    </w:p>
    <w:p w14:paraId="1B42EF5C" w14:textId="77777777" w:rsidR="00362F67" w:rsidRPr="00362F67" w:rsidRDefault="00362F67" w:rsidP="00DB0EA2">
      <w:pPr>
        <w:numPr>
          <w:ilvl w:val="0"/>
          <w:numId w:val="223"/>
        </w:numPr>
        <w:spacing w:after="0"/>
        <w:ind w:left="357" w:firstLine="0"/>
        <w:jc w:val="both"/>
      </w:pPr>
      <w:r w:rsidRPr="00362F67">
        <w:t xml:space="preserve">automobilový žebřík </w:t>
      </w:r>
      <w:r w:rsidRPr="00362F67">
        <w:tab/>
      </w:r>
      <w:r w:rsidRPr="00362F67">
        <w:tab/>
      </w:r>
      <w:r w:rsidRPr="00362F67">
        <w:tab/>
        <w:t>(AZ)</w:t>
      </w:r>
    </w:p>
    <w:p w14:paraId="71E55B22" w14:textId="18A3AD31" w:rsidR="00362F67" w:rsidRPr="00362F67" w:rsidRDefault="00362F67" w:rsidP="00DB0EA2">
      <w:pPr>
        <w:numPr>
          <w:ilvl w:val="0"/>
          <w:numId w:val="223"/>
        </w:numPr>
        <w:spacing w:after="0"/>
        <w:ind w:left="357" w:firstLine="0"/>
        <w:jc w:val="both"/>
      </w:pPr>
      <w:r w:rsidRPr="00362F67">
        <w:t xml:space="preserve">automobilová plošina </w:t>
      </w:r>
      <w:r w:rsidRPr="00362F67">
        <w:tab/>
      </w:r>
      <w:r w:rsidRPr="00362F67">
        <w:tab/>
        <w:t>(AP)</w:t>
      </w:r>
    </w:p>
    <w:p w14:paraId="06E628D5" w14:textId="77777777" w:rsidR="00362F67" w:rsidRPr="00362F67" w:rsidRDefault="00362F67" w:rsidP="00DB0EA2">
      <w:pPr>
        <w:numPr>
          <w:ilvl w:val="0"/>
          <w:numId w:val="223"/>
        </w:numPr>
        <w:spacing w:after="0"/>
        <w:ind w:left="357" w:firstLine="0"/>
        <w:jc w:val="both"/>
      </w:pPr>
      <w:r w:rsidRPr="00362F67">
        <w:t xml:space="preserve">hadicový automobil </w:t>
      </w:r>
      <w:r w:rsidRPr="00362F67">
        <w:tab/>
      </w:r>
      <w:r w:rsidRPr="00362F67">
        <w:tab/>
      </w:r>
      <w:r w:rsidRPr="00362F67">
        <w:tab/>
        <w:t>(HA)</w:t>
      </w:r>
    </w:p>
    <w:p w14:paraId="46B9220F" w14:textId="77777777" w:rsidR="00362F67" w:rsidRPr="00362F67" w:rsidRDefault="00362F67" w:rsidP="00DB0EA2">
      <w:pPr>
        <w:numPr>
          <w:ilvl w:val="0"/>
          <w:numId w:val="223"/>
        </w:numPr>
        <w:spacing w:after="0"/>
        <w:ind w:left="357" w:firstLine="0"/>
        <w:jc w:val="both"/>
      </w:pPr>
      <w:r w:rsidRPr="00362F67">
        <w:t xml:space="preserve">technický automobil </w:t>
      </w:r>
      <w:r w:rsidRPr="00362F67">
        <w:tab/>
      </w:r>
      <w:r w:rsidRPr="00362F67">
        <w:tab/>
      </w:r>
      <w:r w:rsidRPr="00362F67">
        <w:tab/>
        <w:t>(TA)</w:t>
      </w:r>
    </w:p>
    <w:p w14:paraId="475C7982" w14:textId="76F930A4" w:rsidR="00362F67" w:rsidRPr="00362F67" w:rsidRDefault="00362F67" w:rsidP="00DB0EA2">
      <w:pPr>
        <w:numPr>
          <w:ilvl w:val="0"/>
          <w:numId w:val="223"/>
        </w:numPr>
        <w:spacing w:after="0"/>
        <w:ind w:left="357" w:firstLine="0"/>
        <w:jc w:val="both"/>
      </w:pPr>
      <w:r w:rsidRPr="00362F67">
        <w:t xml:space="preserve">protiplynový automobil </w:t>
      </w:r>
      <w:r w:rsidRPr="00362F67">
        <w:tab/>
      </w:r>
      <w:r w:rsidRPr="00362F67">
        <w:tab/>
        <w:t>(PPLA)</w:t>
      </w:r>
    </w:p>
    <w:p w14:paraId="41AE44D2" w14:textId="77777777" w:rsidR="00362F67" w:rsidRPr="00362F67" w:rsidRDefault="00362F67" w:rsidP="00DB0EA2">
      <w:pPr>
        <w:numPr>
          <w:ilvl w:val="0"/>
          <w:numId w:val="223"/>
        </w:numPr>
        <w:spacing w:after="0"/>
        <w:ind w:left="357" w:firstLine="0"/>
        <w:jc w:val="both"/>
      </w:pPr>
      <w:r w:rsidRPr="00362F67">
        <w:t xml:space="preserve">velitelský automobil </w:t>
      </w:r>
      <w:r w:rsidRPr="00362F67">
        <w:tab/>
      </w:r>
      <w:r w:rsidRPr="00362F67">
        <w:tab/>
      </w:r>
      <w:r w:rsidRPr="00362F67">
        <w:tab/>
        <w:t>(VEA)</w:t>
      </w:r>
    </w:p>
    <w:p w14:paraId="559308E6" w14:textId="6C188577" w:rsidR="00362F67" w:rsidRPr="00362F67" w:rsidRDefault="00362F67" w:rsidP="00DB0EA2">
      <w:pPr>
        <w:numPr>
          <w:ilvl w:val="0"/>
          <w:numId w:val="223"/>
        </w:numPr>
        <w:spacing w:after="0"/>
        <w:ind w:left="357" w:firstLine="0"/>
        <w:jc w:val="both"/>
      </w:pPr>
      <w:r w:rsidRPr="00362F67">
        <w:t xml:space="preserve">vyšetřovací automobil </w:t>
      </w:r>
      <w:r w:rsidRPr="00362F67">
        <w:tab/>
      </w:r>
      <w:r w:rsidRPr="00362F67">
        <w:tab/>
        <w:t>(VA)</w:t>
      </w:r>
    </w:p>
    <w:p w14:paraId="04C94CE1" w14:textId="408A2480" w:rsidR="00362F67" w:rsidRPr="00362F67" w:rsidRDefault="00362F67" w:rsidP="00DB0EA2">
      <w:pPr>
        <w:numPr>
          <w:ilvl w:val="0"/>
          <w:numId w:val="223"/>
        </w:numPr>
        <w:spacing w:after="0"/>
        <w:ind w:left="357" w:firstLine="0"/>
        <w:jc w:val="both"/>
      </w:pPr>
      <w:r w:rsidRPr="00362F67">
        <w:t xml:space="preserve">vyprošťovací automobil </w:t>
      </w:r>
      <w:r w:rsidRPr="00362F67">
        <w:tab/>
      </w:r>
      <w:r w:rsidRPr="00362F67">
        <w:tab/>
        <w:t>(VYA)</w:t>
      </w:r>
    </w:p>
    <w:p w14:paraId="399707BD" w14:textId="77777777" w:rsidR="00362F67" w:rsidRPr="00362F67" w:rsidRDefault="00362F67" w:rsidP="00DB0EA2">
      <w:pPr>
        <w:numPr>
          <w:ilvl w:val="0"/>
          <w:numId w:val="223"/>
        </w:numPr>
        <w:spacing w:after="0"/>
        <w:ind w:left="357" w:firstLine="0"/>
        <w:jc w:val="both"/>
      </w:pPr>
      <w:r w:rsidRPr="00362F67">
        <w:t xml:space="preserve">automobilový jeřáb </w:t>
      </w:r>
      <w:r w:rsidRPr="00362F67">
        <w:tab/>
      </w:r>
      <w:r w:rsidRPr="00362F67">
        <w:tab/>
      </w:r>
      <w:r w:rsidRPr="00362F67">
        <w:tab/>
        <w:t>(AJ)</w:t>
      </w:r>
    </w:p>
    <w:p w14:paraId="7210B9BF" w14:textId="29A753C9" w:rsidR="00362F67" w:rsidRPr="00362F67" w:rsidRDefault="00362F67" w:rsidP="00DB0EA2">
      <w:pPr>
        <w:numPr>
          <w:ilvl w:val="0"/>
          <w:numId w:val="223"/>
        </w:numPr>
        <w:spacing w:after="0"/>
        <w:ind w:left="357" w:firstLine="0"/>
        <w:jc w:val="both"/>
        <w:rPr>
          <w:szCs w:val="18"/>
        </w:rPr>
      </w:pPr>
      <w:r w:rsidRPr="00362F67">
        <w:t xml:space="preserve">automobilová cisterna </w:t>
      </w:r>
      <w:r w:rsidRPr="00362F67">
        <w:tab/>
      </w:r>
      <w:r w:rsidRPr="00362F67">
        <w:tab/>
        <w:t>(AC)</w:t>
      </w:r>
    </w:p>
    <w:p w14:paraId="06B2B74C" w14:textId="4237E6D9" w:rsidR="00362F67" w:rsidRPr="00362F67" w:rsidRDefault="00362F67" w:rsidP="00DB0EA2">
      <w:pPr>
        <w:numPr>
          <w:ilvl w:val="0"/>
          <w:numId w:val="223"/>
        </w:numPr>
        <w:spacing w:after="60"/>
        <w:ind w:left="357" w:firstLine="0"/>
        <w:jc w:val="both"/>
        <w:rPr>
          <w:szCs w:val="18"/>
        </w:rPr>
      </w:pPr>
      <w:r w:rsidRPr="00362F67">
        <w:t>automobilový nosič kontejnerů</w:t>
      </w:r>
      <w:r w:rsidRPr="00362F67">
        <w:tab/>
        <w:t>(ANK),</w:t>
      </w:r>
    </w:p>
    <w:p w14:paraId="112E8919" w14:textId="77777777" w:rsidR="00362F67" w:rsidRPr="00362F67" w:rsidRDefault="00362F67" w:rsidP="00DB0EA2">
      <w:pPr>
        <w:numPr>
          <w:ilvl w:val="0"/>
          <w:numId w:val="242"/>
        </w:numPr>
        <w:spacing w:after="0"/>
        <w:ind w:left="357" w:hanging="357"/>
        <w:jc w:val="both"/>
        <w:rPr>
          <w:szCs w:val="18"/>
        </w:rPr>
      </w:pPr>
      <w:r w:rsidRPr="00362F67">
        <w:rPr>
          <w:szCs w:val="18"/>
        </w:rPr>
        <w:t>hodnotě hlavního výkonového, popřípadě rozměrového parametru účelové nástavby ZPA nebo údaj o množství zásoby hasiva, pokud je použito,</w:t>
      </w:r>
    </w:p>
    <w:p w14:paraId="414E372F" w14:textId="77777777" w:rsidR="00362F67" w:rsidRPr="00362F67" w:rsidRDefault="00362F67" w:rsidP="00DB0EA2">
      <w:pPr>
        <w:numPr>
          <w:ilvl w:val="0"/>
          <w:numId w:val="242"/>
        </w:numPr>
        <w:spacing w:after="60"/>
        <w:ind w:left="357" w:hanging="357"/>
        <w:jc w:val="both"/>
        <w:rPr>
          <w:szCs w:val="18"/>
        </w:rPr>
      </w:pPr>
      <w:r w:rsidRPr="00362F67">
        <w:rPr>
          <w:szCs w:val="18"/>
        </w:rPr>
        <w:t>hmotnostní třídě ZPA</w:t>
      </w:r>
    </w:p>
    <w:p w14:paraId="70A7DB44" w14:textId="77777777" w:rsidR="00362F67" w:rsidRPr="00362F67" w:rsidRDefault="00362F67" w:rsidP="00DB0EA2">
      <w:pPr>
        <w:numPr>
          <w:ilvl w:val="0"/>
          <w:numId w:val="224"/>
        </w:numPr>
        <w:spacing w:after="0"/>
        <w:ind w:left="357"/>
        <w:jc w:val="both"/>
        <w:rPr>
          <w:szCs w:val="18"/>
        </w:rPr>
      </w:pPr>
      <w:r w:rsidRPr="00362F67">
        <w:rPr>
          <w:szCs w:val="18"/>
        </w:rPr>
        <w:t>lehké (L) nepřevyšující 7 500 kg</w:t>
      </w:r>
    </w:p>
    <w:p w14:paraId="7293ADB2" w14:textId="77777777" w:rsidR="00362F67" w:rsidRPr="00362F67" w:rsidRDefault="00362F67" w:rsidP="00DB0EA2">
      <w:pPr>
        <w:numPr>
          <w:ilvl w:val="0"/>
          <w:numId w:val="224"/>
        </w:numPr>
        <w:spacing w:after="0"/>
        <w:ind w:left="357"/>
        <w:jc w:val="both"/>
        <w:rPr>
          <w:szCs w:val="18"/>
        </w:rPr>
      </w:pPr>
      <w:r w:rsidRPr="00362F67">
        <w:rPr>
          <w:szCs w:val="18"/>
        </w:rPr>
        <w:t>střední (M) převyšující 7 500 kg, avšak nepřevyšující 16 000 kg</w:t>
      </w:r>
    </w:p>
    <w:p w14:paraId="267B7862" w14:textId="77777777" w:rsidR="00362F67" w:rsidRPr="00362F67" w:rsidRDefault="00362F67" w:rsidP="00DB0EA2">
      <w:pPr>
        <w:numPr>
          <w:ilvl w:val="0"/>
          <w:numId w:val="224"/>
        </w:numPr>
        <w:spacing w:after="120"/>
        <w:ind w:left="357" w:hanging="357"/>
        <w:jc w:val="both"/>
        <w:rPr>
          <w:szCs w:val="18"/>
        </w:rPr>
      </w:pPr>
      <w:r w:rsidRPr="00362F67">
        <w:rPr>
          <w:szCs w:val="18"/>
        </w:rPr>
        <w:t>těžké (S) převyšující 16 000 kg,</w:t>
      </w:r>
    </w:p>
    <w:p w14:paraId="69C5FEAC" w14:textId="77777777" w:rsidR="00362F67" w:rsidRPr="00362F67" w:rsidRDefault="00362F67" w:rsidP="00DB0EA2">
      <w:pPr>
        <w:numPr>
          <w:ilvl w:val="0"/>
          <w:numId w:val="243"/>
        </w:numPr>
        <w:spacing w:after="60"/>
        <w:ind w:left="357" w:hanging="357"/>
        <w:jc w:val="both"/>
        <w:rPr>
          <w:szCs w:val="18"/>
        </w:rPr>
      </w:pPr>
      <w:r w:rsidRPr="00362F67">
        <w:rPr>
          <w:szCs w:val="18"/>
        </w:rPr>
        <w:lastRenderedPageBreak/>
        <w:t>kategorii podvozku ZPA</w:t>
      </w:r>
    </w:p>
    <w:p w14:paraId="6BC7F9BA" w14:textId="77777777" w:rsidR="00362F67" w:rsidRPr="00362F67" w:rsidRDefault="00362F67" w:rsidP="00DB0EA2">
      <w:pPr>
        <w:numPr>
          <w:ilvl w:val="0"/>
          <w:numId w:val="225"/>
        </w:numPr>
        <w:spacing w:after="0"/>
        <w:ind w:left="714" w:hanging="357"/>
        <w:jc w:val="both"/>
        <w:rPr>
          <w:szCs w:val="18"/>
        </w:rPr>
      </w:pPr>
      <w:r w:rsidRPr="00362F67">
        <w:rPr>
          <w:szCs w:val="18"/>
        </w:rPr>
        <w:t>kategorie 1 - silniční, automobily určené k provozu především po zpevněných komunikacích</w:t>
      </w:r>
    </w:p>
    <w:p w14:paraId="71C44E53" w14:textId="77777777" w:rsidR="00362F67" w:rsidRPr="00362F67" w:rsidRDefault="00362F67" w:rsidP="00DB0EA2">
      <w:pPr>
        <w:numPr>
          <w:ilvl w:val="0"/>
          <w:numId w:val="225"/>
        </w:numPr>
        <w:spacing w:after="0"/>
        <w:ind w:left="714" w:hanging="357"/>
        <w:jc w:val="both"/>
        <w:rPr>
          <w:szCs w:val="18"/>
        </w:rPr>
      </w:pPr>
      <w:r w:rsidRPr="00362F67">
        <w:rPr>
          <w:szCs w:val="18"/>
        </w:rPr>
        <w:t>kategorie 2 - smíšené, automobily určené k provozu částečně i mimo zpevněné komunikace</w:t>
      </w:r>
    </w:p>
    <w:p w14:paraId="12FDCCCD" w14:textId="77777777" w:rsidR="00362F67" w:rsidRPr="00362F67" w:rsidRDefault="00362F67" w:rsidP="00DB0EA2">
      <w:pPr>
        <w:numPr>
          <w:ilvl w:val="0"/>
          <w:numId w:val="225"/>
        </w:numPr>
        <w:spacing w:after="60"/>
        <w:ind w:left="714" w:hanging="357"/>
        <w:jc w:val="both"/>
        <w:rPr>
          <w:szCs w:val="18"/>
        </w:rPr>
      </w:pPr>
      <w:r w:rsidRPr="00362F67">
        <w:rPr>
          <w:szCs w:val="18"/>
        </w:rPr>
        <w:t xml:space="preserve">kategorie 3 - terénní, automobily určené k provozu zejména mimo zpevněné komunikace, </w:t>
      </w:r>
    </w:p>
    <w:p w14:paraId="2DA697AF" w14:textId="77777777" w:rsidR="00362F67" w:rsidRPr="00362F67" w:rsidRDefault="00362F67" w:rsidP="00DB0EA2">
      <w:pPr>
        <w:numPr>
          <w:ilvl w:val="0"/>
          <w:numId w:val="242"/>
        </w:numPr>
        <w:spacing w:after="60"/>
        <w:ind w:left="357" w:hanging="357"/>
        <w:jc w:val="both"/>
        <w:rPr>
          <w:szCs w:val="18"/>
        </w:rPr>
      </w:pPr>
      <w:r w:rsidRPr="00362F67">
        <w:rPr>
          <w:szCs w:val="18"/>
        </w:rPr>
        <w:t xml:space="preserve">provedení ZPA podle rozsahu požárního příslušenství </w:t>
      </w:r>
    </w:p>
    <w:p w14:paraId="6B15EBCA" w14:textId="77777777" w:rsidR="00362F67" w:rsidRPr="00362F67" w:rsidRDefault="00362F67" w:rsidP="00DB0EA2">
      <w:pPr>
        <w:widowControl w:val="0"/>
        <w:numPr>
          <w:ilvl w:val="0"/>
          <w:numId w:val="226"/>
        </w:numPr>
        <w:spacing w:after="0"/>
        <w:ind w:left="714" w:hanging="357"/>
        <w:jc w:val="both"/>
      </w:pPr>
      <w:r w:rsidRPr="00362F67">
        <w:t>základní (Z),</w:t>
      </w:r>
    </w:p>
    <w:p w14:paraId="43038EB5" w14:textId="77777777" w:rsidR="00362F67" w:rsidRPr="00362F67" w:rsidRDefault="00362F67" w:rsidP="00DB0EA2">
      <w:pPr>
        <w:widowControl w:val="0"/>
        <w:numPr>
          <w:ilvl w:val="0"/>
          <w:numId w:val="226"/>
        </w:numPr>
        <w:spacing w:after="60"/>
        <w:ind w:left="714" w:hanging="357"/>
        <w:jc w:val="both"/>
      </w:pPr>
      <w:r w:rsidRPr="00362F67">
        <w:t>speciální</w:t>
      </w:r>
    </w:p>
    <w:p w14:paraId="7A868600" w14:textId="77777777" w:rsidR="00362F67" w:rsidRPr="00362F67" w:rsidRDefault="00362F67" w:rsidP="00DB0EA2">
      <w:pPr>
        <w:numPr>
          <w:ilvl w:val="0"/>
          <w:numId w:val="204"/>
        </w:numPr>
        <w:spacing w:after="0"/>
        <w:ind w:left="1094" w:hanging="357"/>
        <w:jc w:val="both"/>
      </w:pPr>
      <w:r w:rsidRPr="00362F67">
        <w:t>redukované (R),</w:t>
      </w:r>
    </w:p>
    <w:p w14:paraId="15CF9C72" w14:textId="77777777" w:rsidR="00362F67" w:rsidRPr="00362F67" w:rsidRDefault="00362F67" w:rsidP="00DB0EA2">
      <w:pPr>
        <w:numPr>
          <w:ilvl w:val="0"/>
          <w:numId w:val="204"/>
        </w:numPr>
        <w:spacing w:after="0"/>
        <w:ind w:left="1094" w:hanging="357"/>
        <w:jc w:val="both"/>
      </w:pPr>
      <w:r w:rsidRPr="00362F67">
        <w:t>rozšířené (V),</w:t>
      </w:r>
    </w:p>
    <w:p w14:paraId="58B1915D" w14:textId="77777777" w:rsidR="00362F67" w:rsidRPr="00362F67" w:rsidRDefault="00362F67" w:rsidP="00DB0EA2">
      <w:pPr>
        <w:numPr>
          <w:ilvl w:val="0"/>
          <w:numId w:val="204"/>
        </w:numPr>
        <w:spacing w:after="0"/>
        <w:ind w:left="1094" w:hanging="357"/>
        <w:jc w:val="both"/>
      </w:pPr>
      <w:r w:rsidRPr="00362F67">
        <w:t>technické (T),</w:t>
      </w:r>
    </w:p>
    <w:p w14:paraId="2F226F5C" w14:textId="77777777" w:rsidR="00362F67" w:rsidRPr="00362F67" w:rsidRDefault="00362F67" w:rsidP="00DB0EA2">
      <w:pPr>
        <w:numPr>
          <w:ilvl w:val="0"/>
          <w:numId w:val="204"/>
        </w:numPr>
        <w:spacing w:after="0"/>
        <w:ind w:left="1094" w:hanging="357"/>
        <w:jc w:val="both"/>
      </w:pPr>
      <w:r w:rsidRPr="00362F67">
        <w:t>pro hašení (H),</w:t>
      </w:r>
    </w:p>
    <w:p w14:paraId="5716D657" w14:textId="77777777" w:rsidR="00362F67" w:rsidRPr="00362F67" w:rsidRDefault="00362F67" w:rsidP="00DB0EA2">
      <w:pPr>
        <w:numPr>
          <w:ilvl w:val="0"/>
          <w:numId w:val="204"/>
        </w:numPr>
        <w:spacing w:after="0"/>
        <w:ind w:left="1094" w:hanging="357"/>
        <w:jc w:val="both"/>
      </w:pPr>
      <w:r w:rsidRPr="00362F67">
        <w:t>pro hašení lesních požárů (LP),</w:t>
      </w:r>
    </w:p>
    <w:p w14:paraId="2229B11B" w14:textId="77777777" w:rsidR="00362F67" w:rsidRPr="00362F67" w:rsidRDefault="00362F67" w:rsidP="00DB0EA2">
      <w:pPr>
        <w:numPr>
          <w:ilvl w:val="0"/>
          <w:numId w:val="204"/>
        </w:numPr>
        <w:spacing w:after="0"/>
        <w:ind w:left="1094" w:hanging="357"/>
        <w:jc w:val="both"/>
      </w:pPr>
      <w:r w:rsidRPr="00362F67">
        <w:t>pro velkoobjemové hašení (VH),</w:t>
      </w:r>
    </w:p>
    <w:p w14:paraId="347C290F" w14:textId="77777777" w:rsidR="00362F67" w:rsidRPr="00362F67" w:rsidRDefault="00362F67" w:rsidP="00DB0EA2">
      <w:pPr>
        <w:numPr>
          <w:ilvl w:val="0"/>
          <w:numId w:val="204"/>
        </w:numPr>
        <w:spacing w:after="0"/>
        <w:ind w:left="1094" w:hanging="357"/>
        <w:jc w:val="both"/>
      </w:pPr>
      <w:r w:rsidRPr="00362F67">
        <w:t>s požárním čerpadlem (PC),</w:t>
      </w:r>
    </w:p>
    <w:p w14:paraId="1A3FEC88" w14:textId="77777777" w:rsidR="00362F67" w:rsidRPr="00362F67" w:rsidRDefault="00362F67" w:rsidP="00DB0EA2">
      <w:pPr>
        <w:numPr>
          <w:ilvl w:val="0"/>
          <w:numId w:val="204"/>
        </w:numPr>
        <w:spacing w:after="0"/>
        <w:ind w:left="1094" w:hanging="357"/>
        <w:jc w:val="both"/>
      </w:pPr>
      <w:r w:rsidRPr="00362F67">
        <w:t>chemické (CH),</w:t>
      </w:r>
    </w:p>
    <w:p w14:paraId="2161ED35" w14:textId="77777777" w:rsidR="00362F67" w:rsidRPr="00362F67" w:rsidRDefault="00362F67" w:rsidP="00DB0EA2">
      <w:pPr>
        <w:numPr>
          <w:ilvl w:val="0"/>
          <w:numId w:val="204"/>
        </w:numPr>
        <w:spacing w:after="120"/>
        <w:ind w:left="1094" w:hanging="357"/>
        <w:jc w:val="both"/>
      </w:pPr>
      <w:r w:rsidRPr="00362F67">
        <w:t>ropné (RO).</w:t>
      </w:r>
    </w:p>
    <w:p w14:paraId="44D5CEE3" w14:textId="77777777" w:rsidR="00362F67" w:rsidRPr="00362F67" w:rsidRDefault="00362F67" w:rsidP="00DB0EA2">
      <w:pPr>
        <w:numPr>
          <w:ilvl w:val="0"/>
          <w:numId w:val="199"/>
        </w:numPr>
        <w:tabs>
          <w:tab w:val="left" w:pos="426"/>
        </w:tabs>
        <w:spacing w:after="120"/>
        <w:ind w:left="0" w:firstLine="0"/>
        <w:jc w:val="both"/>
        <w:rPr>
          <w:szCs w:val="18"/>
        </w:rPr>
      </w:pPr>
      <w:r w:rsidRPr="00362F67">
        <w:rPr>
          <w:szCs w:val="18"/>
        </w:rPr>
        <w:t>Hlavní parametr účelové nástavby ZPA tvoří:</w:t>
      </w:r>
    </w:p>
    <w:p w14:paraId="596EC2FD" w14:textId="77777777" w:rsidR="00362F67" w:rsidRPr="00362F67" w:rsidRDefault="00362F67" w:rsidP="00DB0EA2">
      <w:pPr>
        <w:numPr>
          <w:ilvl w:val="0"/>
          <w:numId w:val="260"/>
        </w:numPr>
        <w:spacing w:after="0"/>
        <w:ind w:left="357" w:hanging="357"/>
        <w:jc w:val="both"/>
        <w:rPr>
          <w:szCs w:val="18"/>
        </w:rPr>
      </w:pPr>
      <w:r w:rsidRPr="00362F67">
        <w:rPr>
          <w:szCs w:val="18"/>
        </w:rPr>
        <w:t xml:space="preserve">u dopravního automobilu velikost požárního čerpadla; je-li jeho součástí zavodňovací nádrž, její velikost se neuvádí, </w:t>
      </w:r>
    </w:p>
    <w:p w14:paraId="093B4CAA" w14:textId="77777777" w:rsidR="00362F67" w:rsidRPr="00362F67" w:rsidRDefault="00362F67" w:rsidP="00DB0EA2">
      <w:pPr>
        <w:numPr>
          <w:ilvl w:val="0"/>
          <w:numId w:val="241"/>
        </w:numPr>
        <w:spacing w:after="0"/>
        <w:ind w:left="357" w:hanging="357"/>
        <w:jc w:val="both"/>
        <w:rPr>
          <w:szCs w:val="18"/>
        </w:rPr>
      </w:pPr>
      <w:r w:rsidRPr="00362F67">
        <w:rPr>
          <w:szCs w:val="18"/>
        </w:rPr>
        <w:t>u automobilové stříkačky, cisternové automobilové stříkačky a pěnového hasicího automobilu velikost požárního čerpadla; ta je za lomítkem doplněna velikostí nádrží na hasivo v litrech v pořadí voda/pěnidlo; u automobilové stříkačky je hodnota velikosti nádrže na vodu značena „0“, a to i v případě, že její součástí je zavodňovací nádrž,</w:t>
      </w:r>
    </w:p>
    <w:p w14:paraId="42F8C6B0" w14:textId="77777777" w:rsidR="00362F67" w:rsidRPr="00362F67" w:rsidRDefault="00362F67" w:rsidP="00DB0EA2">
      <w:pPr>
        <w:numPr>
          <w:ilvl w:val="0"/>
          <w:numId w:val="241"/>
        </w:numPr>
        <w:spacing w:after="0"/>
        <w:ind w:left="357" w:hanging="357"/>
        <w:jc w:val="both"/>
        <w:rPr>
          <w:szCs w:val="18"/>
        </w:rPr>
      </w:pPr>
      <w:r w:rsidRPr="00362F67">
        <w:rPr>
          <w:szCs w:val="18"/>
        </w:rPr>
        <w:t>u plynového hasicího automobilu a u práškového hasicího automobilu, kde je užito jako hlavní hasicí médium hasicího plynu nebo hasicího prášku, údaj o velikosti nádrže na hasivo vyjádřený v kilogramech hmotnosti příslušného hasiva,</w:t>
      </w:r>
    </w:p>
    <w:p w14:paraId="5CEB18DD" w14:textId="77777777" w:rsidR="00362F67" w:rsidRPr="00362F67" w:rsidRDefault="00362F67" w:rsidP="00DB0EA2">
      <w:pPr>
        <w:numPr>
          <w:ilvl w:val="0"/>
          <w:numId w:val="241"/>
        </w:numPr>
        <w:spacing w:after="0"/>
        <w:ind w:left="357" w:hanging="357"/>
        <w:jc w:val="both"/>
        <w:rPr>
          <w:szCs w:val="18"/>
        </w:rPr>
      </w:pPr>
      <w:r w:rsidRPr="00362F67">
        <w:rPr>
          <w:szCs w:val="18"/>
        </w:rPr>
        <w:t>u kombinovaného hasicího automobilu, kde je užito více hasicích médií, velikost požárního čerpadla; ta je za lomítkem doplněna údajem o velikosti nádrže na hasivo v souladu s předešlými písmeny b) až c) v pořadí voda/pěnidlo/plyn/prášek,</w:t>
      </w:r>
    </w:p>
    <w:p w14:paraId="4225C8B3" w14:textId="77777777" w:rsidR="00362F67" w:rsidRPr="00362F67" w:rsidRDefault="00362F67" w:rsidP="00DB0EA2">
      <w:pPr>
        <w:numPr>
          <w:ilvl w:val="0"/>
          <w:numId w:val="241"/>
        </w:numPr>
        <w:spacing w:after="0"/>
        <w:ind w:left="357" w:hanging="357"/>
        <w:jc w:val="both"/>
        <w:rPr>
          <w:szCs w:val="18"/>
        </w:rPr>
      </w:pPr>
      <w:r w:rsidRPr="00362F67">
        <w:rPr>
          <w:szCs w:val="18"/>
        </w:rPr>
        <w:t xml:space="preserve">u automobilového žebříku a automobilové plošiny velikost záchranné výšky </w:t>
      </w:r>
      <w:r w:rsidRPr="00362F67">
        <w:rPr>
          <w:szCs w:val="18"/>
        </w:rPr>
        <w:br/>
        <w:t>v metrech,</w:t>
      </w:r>
    </w:p>
    <w:p w14:paraId="3E9162E1" w14:textId="77777777" w:rsidR="00362F67" w:rsidRPr="00362F67" w:rsidRDefault="00362F67" w:rsidP="00DB0EA2">
      <w:pPr>
        <w:numPr>
          <w:ilvl w:val="0"/>
          <w:numId w:val="241"/>
        </w:numPr>
        <w:spacing w:after="0"/>
        <w:ind w:left="357" w:hanging="357"/>
        <w:jc w:val="both"/>
        <w:rPr>
          <w:szCs w:val="18"/>
        </w:rPr>
      </w:pPr>
      <w:r w:rsidRPr="00362F67">
        <w:rPr>
          <w:szCs w:val="18"/>
        </w:rPr>
        <w:t>u automobilového jeřábu a vyprošťovacího automobilu hodnota maximální nosnosti v tunách,</w:t>
      </w:r>
    </w:p>
    <w:p w14:paraId="6A8B2222" w14:textId="77777777" w:rsidR="00362F67" w:rsidRPr="00362F67" w:rsidRDefault="00362F67" w:rsidP="00DB0EA2">
      <w:pPr>
        <w:numPr>
          <w:ilvl w:val="0"/>
          <w:numId w:val="241"/>
        </w:numPr>
        <w:spacing w:after="0"/>
        <w:ind w:left="357" w:hanging="357"/>
        <w:jc w:val="both"/>
        <w:rPr>
          <w:szCs w:val="18"/>
        </w:rPr>
      </w:pPr>
      <w:r w:rsidRPr="00362F67">
        <w:rPr>
          <w:szCs w:val="18"/>
        </w:rPr>
        <w:t>u automobilového nosiče kontejnerů maximální dovolená hmotnost použitého kontejneru v tunách,</w:t>
      </w:r>
    </w:p>
    <w:p w14:paraId="76A96EBB" w14:textId="77777777" w:rsidR="00362F67" w:rsidRPr="00362F67" w:rsidRDefault="00362F67" w:rsidP="00DB0EA2">
      <w:pPr>
        <w:numPr>
          <w:ilvl w:val="0"/>
          <w:numId w:val="241"/>
        </w:numPr>
        <w:spacing w:after="60"/>
        <w:ind w:left="357" w:hanging="357"/>
        <w:jc w:val="both"/>
        <w:rPr>
          <w:szCs w:val="18"/>
        </w:rPr>
      </w:pPr>
      <w:r w:rsidRPr="00362F67">
        <w:rPr>
          <w:szCs w:val="18"/>
        </w:rPr>
        <w:t>objemy nádrží na hasivo jsou zaokrouhlovány k nejbližší nižší hodnotě následujícím způsobem</w:t>
      </w:r>
    </w:p>
    <w:p w14:paraId="5D09E9DA" w14:textId="77777777" w:rsidR="00362F67" w:rsidRPr="00362F67" w:rsidRDefault="00362F67" w:rsidP="00DB0EA2">
      <w:pPr>
        <w:numPr>
          <w:ilvl w:val="0"/>
          <w:numId w:val="198"/>
        </w:numPr>
        <w:spacing w:after="0"/>
        <w:ind w:left="714" w:hanging="357"/>
        <w:jc w:val="both"/>
        <w:rPr>
          <w:szCs w:val="18"/>
        </w:rPr>
      </w:pPr>
      <w:r w:rsidRPr="00362F67">
        <w:rPr>
          <w:szCs w:val="18"/>
        </w:rPr>
        <w:t>voda na 100 l,</w:t>
      </w:r>
    </w:p>
    <w:p w14:paraId="605D3C04" w14:textId="77777777" w:rsidR="00362F67" w:rsidRPr="00362F67" w:rsidRDefault="00362F67" w:rsidP="00DB0EA2">
      <w:pPr>
        <w:numPr>
          <w:ilvl w:val="0"/>
          <w:numId w:val="198"/>
        </w:numPr>
        <w:spacing w:after="0"/>
        <w:ind w:left="714" w:hanging="357"/>
        <w:jc w:val="both"/>
        <w:rPr>
          <w:szCs w:val="18"/>
        </w:rPr>
      </w:pPr>
      <w:r w:rsidRPr="00362F67">
        <w:rPr>
          <w:szCs w:val="18"/>
        </w:rPr>
        <w:t>pěnidlo na 10 l,</w:t>
      </w:r>
    </w:p>
    <w:p w14:paraId="73D44DE6" w14:textId="77777777" w:rsidR="00362F67" w:rsidRPr="00362F67" w:rsidRDefault="00362F67" w:rsidP="00DB0EA2">
      <w:pPr>
        <w:numPr>
          <w:ilvl w:val="0"/>
          <w:numId w:val="198"/>
        </w:numPr>
        <w:spacing w:after="0"/>
        <w:ind w:left="714" w:hanging="357"/>
        <w:jc w:val="both"/>
        <w:rPr>
          <w:szCs w:val="18"/>
        </w:rPr>
      </w:pPr>
      <w:r w:rsidRPr="00362F67">
        <w:rPr>
          <w:szCs w:val="18"/>
        </w:rPr>
        <w:t>plyn na 10 kg,</w:t>
      </w:r>
    </w:p>
    <w:p w14:paraId="32BD78B3" w14:textId="77777777" w:rsidR="00362F67" w:rsidRPr="00362F67" w:rsidRDefault="00362F67" w:rsidP="00DB0EA2">
      <w:pPr>
        <w:numPr>
          <w:ilvl w:val="0"/>
          <w:numId w:val="198"/>
        </w:numPr>
        <w:spacing w:after="120"/>
        <w:ind w:left="714" w:hanging="357"/>
        <w:jc w:val="both"/>
        <w:rPr>
          <w:szCs w:val="18"/>
        </w:rPr>
      </w:pPr>
      <w:r w:rsidRPr="00362F67">
        <w:rPr>
          <w:szCs w:val="18"/>
        </w:rPr>
        <w:t xml:space="preserve">prášek na 100 kg. </w:t>
      </w:r>
    </w:p>
    <w:p w14:paraId="15BD6525" w14:textId="2085801F" w:rsidR="00DB0EA2" w:rsidRDefault="00362F67" w:rsidP="00DB0EA2">
      <w:pPr>
        <w:numPr>
          <w:ilvl w:val="0"/>
          <w:numId w:val="199"/>
        </w:numPr>
        <w:tabs>
          <w:tab w:val="left" w:pos="426"/>
        </w:tabs>
        <w:spacing w:after="120"/>
        <w:ind w:left="0" w:firstLine="0"/>
        <w:jc w:val="both"/>
        <w:rPr>
          <w:szCs w:val="18"/>
        </w:rPr>
      </w:pPr>
      <w:r w:rsidRPr="00362F67">
        <w:rPr>
          <w:szCs w:val="18"/>
        </w:rPr>
        <w:t>Velikost požárního čerpadla se vyjadřuje hodnotou tvořící setinu jeho jmenovitého průtoku v l.min</w:t>
      </w:r>
      <w:r w:rsidRPr="00362F67">
        <w:rPr>
          <w:szCs w:val="18"/>
          <w:vertAlign w:val="superscript"/>
        </w:rPr>
        <w:t>-1</w:t>
      </w:r>
      <w:r w:rsidRPr="00362F67">
        <w:rPr>
          <w:szCs w:val="18"/>
        </w:rPr>
        <w:t>.</w:t>
      </w:r>
    </w:p>
    <w:p w14:paraId="3C90FB48" w14:textId="343346F3" w:rsidR="00DB0EA2" w:rsidRDefault="00DB0EA2" w:rsidP="00DB0EA2">
      <w:pPr>
        <w:tabs>
          <w:tab w:val="left" w:pos="426"/>
        </w:tabs>
        <w:spacing w:after="0"/>
        <w:jc w:val="both"/>
        <w:rPr>
          <w:szCs w:val="18"/>
        </w:rPr>
      </w:pPr>
    </w:p>
    <w:p w14:paraId="2E35AA40" w14:textId="77777777" w:rsidR="00DB0EA2" w:rsidRPr="00DB0EA2" w:rsidRDefault="00DB0EA2" w:rsidP="00DB0EA2">
      <w:pPr>
        <w:tabs>
          <w:tab w:val="left" w:pos="426"/>
        </w:tabs>
        <w:spacing w:after="0"/>
        <w:jc w:val="both"/>
        <w:rPr>
          <w:szCs w:val="18"/>
        </w:rPr>
      </w:pPr>
    </w:p>
    <w:p w14:paraId="27BD9EC6" w14:textId="77777777" w:rsidR="00362F67" w:rsidRPr="00362F67" w:rsidRDefault="00362F67" w:rsidP="00DB0EA2">
      <w:pPr>
        <w:numPr>
          <w:ilvl w:val="0"/>
          <w:numId w:val="199"/>
        </w:numPr>
        <w:tabs>
          <w:tab w:val="left" w:pos="426"/>
        </w:tabs>
        <w:spacing w:after="120"/>
        <w:ind w:left="0" w:firstLine="0"/>
        <w:jc w:val="both"/>
        <w:rPr>
          <w:szCs w:val="18"/>
        </w:rPr>
      </w:pPr>
      <w:r w:rsidRPr="00362F67">
        <w:rPr>
          <w:szCs w:val="18"/>
        </w:rPr>
        <w:lastRenderedPageBreak/>
        <w:t>Označení požárních kontejnerů - příklady:</w:t>
      </w:r>
    </w:p>
    <w:p w14:paraId="3080E866" w14:textId="18286A72" w:rsidR="00362F67" w:rsidRPr="00362F67" w:rsidRDefault="00362F67" w:rsidP="00DB0EA2">
      <w:pPr>
        <w:numPr>
          <w:ilvl w:val="0"/>
          <w:numId w:val="244"/>
        </w:numPr>
        <w:spacing w:after="0"/>
        <w:ind w:left="357" w:hanging="357"/>
        <w:jc w:val="both"/>
        <w:rPr>
          <w:szCs w:val="18"/>
        </w:rPr>
      </w:pPr>
      <w:r w:rsidRPr="00362F67">
        <w:rPr>
          <w:szCs w:val="18"/>
        </w:rPr>
        <w:t xml:space="preserve">kontejner časoměrný </w:t>
      </w:r>
      <w:r w:rsidRPr="00362F67">
        <w:rPr>
          <w:szCs w:val="18"/>
        </w:rPr>
        <w:tab/>
      </w:r>
      <w:r w:rsidRPr="00362F67">
        <w:rPr>
          <w:szCs w:val="18"/>
        </w:rPr>
        <w:tab/>
      </w:r>
      <w:r w:rsidRPr="00362F67">
        <w:rPr>
          <w:szCs w:val="18"/>
        </w:rPr>
        <w:tab/>
        <w:t>KCM</w:t>
      </w:r>
    </w:p>
    <w:p w14:paraId="5C605C0E" w14:textId="135160D3" w:rsidR="00362F67" w:rsidRPr="00362F67" w:rsidRDefault="00362F67" w:rsidP="00DB0EA2">
      <w:pPr>
        <w:numPr>
          <w:ilvl w:val="0"/>
          <w:numId w:val="244"/>
        </w:numPr>
        <w:spacing w:after="0"/>
        <w:ind w:left="357" w:hanging="357"/>
        <w:jc w:val="both"/>
        <w:rPr>
          <w:szCs w:val="18"/>
        </w:rPr>
      </w:pPr>
      <w:r w:rsidRPr="00362F67">
        <w:rPr>
          <w:szCs w:val="18"/>
        </w:rPr>
        <w:t xml:space="preserve">kontejner čerpací </w:t>
      </w:r>
      <w:r w:rsidRPr="00362F67">
        <w:rPr>
          <w:szCs w:val="18"/>
        </w:rPr>
        <w:tab/>
      </w:r>
      <w:r w:rsidRPr="00362F67">
        <w:rPr>
          <w:szCs w:val="18"/>
        </w:rPr>
        <w:tab/>
      </w:r>
      <w:r w:rsidRPr="00362F67">
        <w:rPr>
          <w:szCs w:val="18"/>
        </w:rPr>
        <w:tab/>
      </w:r>
      <w:r w:rsidR="006E5B3B">
        <w:rPr>
          <w:szCs w:val="18"/>
        </w:rPr>
        <w:tab/>
      </w:r>
      <w:r w:rsidRPr="00362F67">
        <w:rPr>
          <w:szCs w:val="18"/>
        </w:rPr>
        <w:t>KCE</w:t>
      </w:r>
    </w:p>
    <w:p w14:paraId="77B87E77" w14:textId="5B700051" w:rsidR="00362F67" w:rsidRPr="00362F67" w:rsidRDefault="00362F67" w:rsidP="00DB0EA2">
      <w:pPr>
        <w:numPr>
          <w:ilvl w:val="0"/>
          <w:numId w:val="244"/>
        </w:numPr>
        <w:spacing w:after="0"/>
        <w:ind w:left="357" w:hanging="357"/>
        <w:jc w:val="both"/>
        <w:rPr>
          <w:szCs w:val="18"/>
        </w:rPr>
      </w:pPr>
      <w:r w:rsidRPr="00362F67">
        <w:rPr>
          <w:szCs w:val="18"/>
        </w:rPr>
        <w:t xml:space="preserve">kontejner hadicový </w:t>
      </w:r>
      <w:r w:rsidRPr="00362F67">
        <w:rPr>
          <w:szCs w:val="18"/>
        </w:rPr>
        <w:tab/>
      </w:r>
      <w:r w:rsidRPr="00362F67">
        <w:rPr>
          <w:szCs w:val="18"/>
        </w:rPr>
        <w:tab/>
      </w:r>
      <w:r w:rsidRPr="00362F67">
        <w:rPr>
          <w:szCs w:val="18"/>
        </w:rPr>
        <w:tab/>
        <w:t>KHD</w:t>
      </w:r>
    </w:p>
    <w:p w14:paraId="7BD8A552" w14:textId="6E3B60BA" w:rsidR="00362F67" w:rsidRPr="00362F67" w:rsidRDefault="00362F67" w:rsidP="00DB0EA2">
      <w:pPr>
        <w:numPr>
          <w:ilvl w:val="0"/>
          <w:numId w:val="244"/>
        </w:numPr>
        <w:spacing w:after="0"/>
        <w:ind w:left="357" w:hanging="357"/>
        <w:jc w:val="both"/>
        <w:rPr>
          <w:szCs w:val="18"/>
        </w:rPr>
      </w:pPr>
      <w:r w:rsidRPr="00362F67">
        <w:rPr>
          <w:szCs w:val="18"/>
        </w:rPr>
        <w:t xml:space="preserve">kontejner kombinovaný hasicí </w:t>
      </w:r>
      <w:r w:rsidRPr="00362F67">
        <w:rPr>
          <w:szCs w:val="18"/>
        </w:rPr>
        <w:tab/>
      </w:r>
      <w:r w:rsidR="006E5B3B">
        <w:rPr>
          <w:szCs w:val="18"/>
        </w:rPr>
        <w:tab/>
      </w:r>
      <w:r w:rsidRPr="00362F67">
        <w:rPr>
          <w:szCs w:val="18"/>
        </w:rPr>
        <w:t>KKH</w:t>
      </w:r>
    </w:p>
    <w:p w14:paraId="414B3200" w14:textId="3B8862FA" w:rsidR="00362F67" w:rsidRPr="00362F67" w:rsidRDefault="00362F67" w:rsidP="00DB0EA2">
      <w:pPr>
        <w:numPr>
          <w:ilvl w:val="0"/>
          <w:numId w:val="244"/>
        </w:numPr>
        <w:spacing w:after="0"/>
        <w:ind w:left="357" w:hanging="357"/>
        <w:jc w:val="both"/>
        <w:rPr>
          <w:szCs w:val="18"/>
        </w:rPr>
      </w:pPr>
      <w:r w:rsidRPr="00362F67">
        <w:rPr>
          <w:szCs w:val="18"/>
        </w:rPr>
        <w:t xml:space="preserve">kontejner komunikační uzel </w:t>
      </w:r>
      <w:r w:rsidRPr="00362F67">
        <w:rPr>
          <w:szCs w:val="18"/>
        </w:rPr>
        <w:tab/>
      </w:r>
      <w:r w:rsidRPr="00362F67">
        <w:rPr>
          <w:szCs w:val="18"/>
        </w:rPr>
        <w:tab/>
        <w:t>KKU</w:t>
      </w:r>
    </w:p>
    <w:p w14:paraId="7CCA0389" w14:textId="0846529A" w:rsidR="00362F67" w:rsidRPr="00362F67" w:rsidRDefault="00362F67" w:rsidP="00DB0EA2">
      <w:pPr>
        <w:numPr>
          <w:ilvl w:val="0"/>
          <w:numId w:val="244"/>
        </w:numPr>
        <w:spacing w:after="0"/>
        <w:ind w:left="357" w:hanging="357"/>
        <w:jc w:val="both"/>
        <w:rPr>
          <w:szCs w:val="18"/>
        </w:rPr>
      </w:pPr>
      <w:r w:rsidRPr="00362F67">
        <w:rPr>
          <w:szCs w:val="18"/>
        </w:rPr>
        <w:t xml:space="preserve">kontejner lodní </w:t>
      </w:r>
      <w:r w:rsidRPr="00362F67">
        <w:rPr>
          <w:szCs w:val="18"/>
        </w:rPr>
        <w:tab/>
      </w:r>
      <w:r w:rsidRPr="00362F67">
        <w:rPr>
          <w:szCs w:val="18"/>
        </w:rPr>
        <w:tab/>
      </w:r>
      <w:r w:rsidRPr="00362F67">
        <w:rPr>
          <w:szCs w:val="18"/>
        </w:rPr>
        <w:tab/>
      </w:r>
      <w:r w:rsidR="006E5B3B">
        <w:rPr>
          <w:szCs w:val="18"/>
        </w:rPr>
        <w:tab/>
      </w:r>
      <w:r w:rsidRPr="00362F67">
        <w:rPr>
          <w:szCs w:val="18"/>
        </w:rPr>
        <w:t>KLO</w:t>
      </w:r>
    </w:p>
    <w:p w14:paraId="6CF6A14B" w14:textId="5A382B99" w:rsidR="00362F67" w:rsidRPr="00362F67" w:rsidRDefault="00362F67" w:rsidP="00DB0EA2">
      <w:pPr>
        <w:numPr>
          <w:ilvl w:val="0"/>
          <w:numId w:val="244"/>
        </w:numPr>
        <w:spacing w:after="0"/>
        <w:ind w:left="357" w:hanging="357"/>
        <w:jc w:val="both"/>
        <w:rPr>
          <w:szCs w:val="18"/>
        </w:rPr>
      </w:pPr>
      <w:r w:rsidRPr="00362F67">
        <w:rPr>
          <w:szCs w:val="18"/>
        </w:rPr>
        <w:t xml:space="preserve">kontejner nákladní </w:t>
      </w:r>
      <w:r w:rsidRPr="00362F67">
        <w:rPr>
          <w:szCs w:val="18"/>
        </w:rPr>
        <w:tab/>
      </w:r>
      <w:r w:rsidRPr="00362F67">
        <w:rPr>
          <w:szCs w:val="18"/>
        </w:rPr>
        <w:tab/>
      </w:r>
      <w:r w:rsidRPr="00362F67">
        <w:rPr>
          <w:szCs w:val="18"/>
        </w:rPr>
        <w:tab/>
        <w:t>KN</w:t>
      </w:r>
    </w:p>
    <w:p w14:paraId="4C96A445" w14:textId="3FE68311" w:rsidR="00362F67" w:rsidRPr="00362F67" w:rsidRDefault="00362F67" w:rsidP="00DB0EA2">
      <w:pPr>
        <w:numPr>
          <w:ilvl w:val="0"/>
          <w:numId w:val="244"/>
        </w:numPr>
        <w:spacing w:after="0"/>
        <w:ind w:left="357" w:hanging="357"/>
        <w:jc w:val="both"/>
        <w:rPr>
          <w:szCs w:val="18"/>
        </w:rPr>
      </w:pPr>
      <w:r w:rsidRPr="00362F67">
        <w:rPr>
          <w:szCs w:val="18"/>
        </w:rPr>
        <w:t xml:space="preserve">kontejner nouzového přežití </w:t>
      </w:r>
      <w:r w:rsidRPr="00362F67">
        <w:rPr>
          <w:szCs w:val="18"/>
        </w:rPr>
        <w:tab/>
      </w:r>
      <w:r w:rsidRPr="00362F67">
        <w:rPr>
          <w:szCs w:val="18"/>
        </w:rPr>
        <w:tab/>
        <w:t>KNP</w:t>
      </w:r>
    </w:p>
    <w:p w14:paraId="4A28C5CE" w14:textId="22EB61C8" w:rsidR="00362F67" w:rsidRPr="00362F67" w:rsidRDefault="00362F67" w:rsidP="00DB0EA2">
      <w:pPr>
        <w:numPr>
          <w:ilvl w:val="0"/>
          <w:numId w:val="244"/>
        </w:numPr>
        <w:spacing w:after="0"/>
        <w:ind w:left="357" w:hanging="357"/>
        <w:jc w:val="both"/>
        <w:rPr>
          <w:szCs w:val="18"/>
        </w:rPr>
      </w:pPr>
      <w:r w:rsidRPr="00362F67">
        <w:rPr>
          <w:szCs w:val="18"/>
        </w:rPr>
        <w:t xml:space="preserve">kontejner odtahový </w:t>
      </w:r>
      <w:r w:rsidRPr="00362F67">
        <w:rPr>
          <w:szCs w:val="18"/>
        </w:rPr>
        <w:tab/>
      </w:r>
      <w:r w:rsidRPr="00362F67">
        <w:rPr>
          <w:szCs w:val="18"/>
        </w:rPr>
        <w:tab/>
      </w:r>
      <w:r w:rsidRPr="00362F67">
        <w:rPr>
          <w:szCs w:val="18"/>
        </w:rPr>
        <w:tab/>
        <w:t>KOD</w:t>
      </w:r>
    </w:p>
    <w:p w14:paraId="19394867" w14:textId="17C5534A" w:rsidR="00362F67" w:rsidRPr="00362F67" w:rsidRDefault="00362F67" w:rsidP="00DB0EA2">
      <w:pPr>
        <w:numPr>
          <w:ilvl w:val="0"/>
          <w:numId w:val="244"/>
        </w:numPr>
        <w:spacing w:after="0"/>
        <w:ind w:left="357" w:hanging="357"/>
        <w:jc w:val="both"/>
        <w:rPr>
          <w:szCs w:val="18"/>
        </w:rPr>
      </w:pPr>
      <w:r w:rsidRPr="00362F67">
        <w:rPr>
          <w:szCs w:val="18"/>
        </w:rPr>
        <w:t>kontejner operační středisko</w:t>
      </w:r>
      <w:r w:rsidRPr="00362F67">
        <w:rPr>
          <w:szCs w:val="18"/>
        </w:rPr>
        <w:tab/>
      </w:r>
      <w:r w:rsidRPr="00362F67">
        <w:rPr>
          <w:szCs w:val="18"/>
        </w:rPr>
        <w:tab/>
        <w:t>KOPS</w:t>
      </w:r>
    </w:p>
    <w:p w14:paraId="459B65B8" w14:textId="16F0A9FE" w:rsidR="00362F67" w:rsidRPr="00362F67" w:rsidRDefault="00362F67" w:rsidP="00DB0EA2">
      <w:pPr>
        <w:numPr>
          <w:ilvl w:val="0"/>
          <w:numId w:val="244"/>
        </w:numPr>
        <w:spacing w:after="0"/>
        <w:ind w:left="357" w:hanging="357"/>
        <w:jc w:val="both"/>
        <w:rPr>
          <w:szCs w:val="18"/>
        </w:rPr>
      </w:pPr>
      <w:r w:rsidRPr="00362F67">
        <w:rPr>
          <w:szCs w:val="18"/>
        </w:rPr>
        <w:t>kontejner osvětlovací</w:t>
      </w:r>
      <w:r w:rsidRPr="00362F67">
        <w:rPr>
          <w:szCs w:val="18"/>
        </w:rPr>
        <w:tab/>
      </w:r>
      <w:r w:rsidRPr="00362F67">
        <w:rPr>
          <w:szCs w:val="18"/>
        </w:rPr>
        <w:tab/>
      </w:r>
      <w:r w:rsidRPr="00362F67">
        <w:rPr>
          <w:szCs w:val="18"/>
        </w:rPr>
        <w:tab/>
        <w:t>KOS</w:t>
      </w:r>
    </w:p>
    <w:p w14:paraId="759A1690" w14:textId="2C884964" w:rsidR="00362F67" w:rsidRPr="00362F67" w:rsidRDefault="00362F67" w:rsidP="00DB0EA2">
      <w:pPr>
        <w:numPr>
          <w:ilvl w:val="0"/>
          <w:numId w:val="244"/>
        </w:numPr>
        <w:spacing w:after="0"/>
        <w:ind w:left="357" w:hanging="357"/>
        <w:jc w:val="both"/>
        <w:rPr>
          <w:szCs w:val="18"/>
        </w:rPr>
      </w:pPr>
      <w:r w:rsidRPr="00362F67">
        <w:rPr>
          <w:szCs w:val="18"/>
        </w:rPr>
        <w:t xml:space="preserve">kontejner pěnový hasicí </w:t>
      </w:r>
      <w:r w:rsidRPr="00362F67">
        <w:rPr>
          <w:szCs w:val="18"/>
        </w:rPr>
        <w:tab/>
      </w:r>
      <w:r w:rsidRPr="00362F67">
        <w:rPr>
          <w:szCs w:val="18"/>
        </w:rPr>
        <w:tab/>
      </w:r>
      <w:r w:rsidR="006E5B3B">
        <w:rPr>
          <w:szCs w:val="18"/>
        </w:rPr>
        <w:tab/>
      </w:r>
      <w:r w:rsidRPr="00362F67">
        <w:rPr>
          <w:szCs w:val="18"/>
        </w:rPr>
        <w:t>KPH</w:t>
      </w:r>
    </w:p>
    <w:p w14:paraId="33608088" w14:textId="19D3250A" w:rsidR="00362F67" w:rsidRPr="00362F67" w:rsidRDefault="00362F67" w:rsidP="00DB0EA2">
      <w:pPr>
        <w:numPr>
          <w:ilvl w:val="0"/>
          <w:numId w:val="244"/>
        </w:numPr>
        <w:spacing w:after="0"/>
        <w:ind w:left="357" w:hanging="357"/>
        <w:jc w:val="both"/>
        <w:rPr>
          <w:szCs w:val="18"/>
        </w:rPr>
      </w:pPr>
      <w:r w:rsidRPr="00362F67">
        <w:rPr>
          <w:szCs w:val="18"/>
        </w:rPr>
        <w:t xml:space="preserve">kontejner plynový hasicí </w:t>
      </w:r>
      <w:r w:rsidRPr="00362F67">
        <w:rPr>
          <w:szCs w:val="18"/>
        </w:rPr>
        <w:tab/>
      </w:r>
      <w:r w:rsidRPr="00362F67">
        <w:rPr>
          <w:szCs w:val="18"/>
        </w:rPr>
        <w:tab/>
      </w:r>
      <w:r w:rsidR="006E5B3B">
        <w:rPr>
          <w:szCs w:val="18"/>
        </w:rPr>
        <w:tab/>
      </w:r>
      <w:r w:rsidR="001B3DFA">
        <w:rPr>
          <w:szCs w:val="18"/>
        </w:rPr>
        <w:t>KPLH</w:t>
      </w:r>
    </w:p>
    <w:p w14:paraId="182FC2BE" w14:textId="30C08573" w:rsidR="00362F67" w:rsidRPr="00362F67" w:rsidRDefault="00362F67" w:rsidP="00DB0EA2">
      <w:pPr>
        <w:numPr>
          <w:ilvl w:val="0"/>
          <w:numId w:val="244"/>
        </w:numPr>
        <w:spacing w:after="0"/>
        <w:ind w:left="357" w:hanging="357"/>
        <w:jc w:val="both"/>
        <w:rPr>
          <w:szCs w:val="18"/>
        </w:rPr>
      </w:pPr>
      <w:r w:rsidRPr="00362F67">
        <w:rPr>
          <w:szCs w:val="18"/>
        </w:rPr>
        <w:t xml:space="preserve">kontejner povodňový </w:t>
      </w:r>
      <w:r w:rsidRPr="00362F67">
        <w:rPr>
          <w:szCs w:val="18"/>
        </w:rPr>
        <w:tab/>
      </w:r>
      <w:r w:rsidRPr="00362F67">
        <w:rPr>
          <w:szCs w:val="18"/>
        </w:rPr>
        <w:tab/>
      </w:r>
      <w:r w:rsidRPr="00362F67">
        <w:rPr>
          <w:szCs w:val="18"/>
        </w:rPr>
        <w:tab/>
        <w:t>KPO</w:t>
      </w:r>
    </w:p>
    <w:p w14:paraId="7B4EA49F" w14:textId="0332D9CB" w:rsidR="00362F67" w:rsidRPr="00362F67" w:rsidRDefault="00362F67" w:rsidP="00DB0EA2">
      <w:pPr>
        <w:numPr>
          <w:ilvl w:val="0"/>
          <w:numId w:val="244"/>
        </w:numPr>
        <w:spacing w:after="0"/>
        <w:ind w:left="357" w:hanging="357"/>
        <w:jc w:val="both"/>
        <w:rPr>
          <w:szCs w:val="18"/>
        </w:rPr>
      </w:pPr>
      <w:r w:rsidRPr="00362F67">
        <w:rPr>
          <w:szCs w:val="18"/>
        </w:rPr>
        <w:t xml:space="preserve">kontejner práškový hasicí </w:t>
      </w:r>
      <w:r w:rsidRPr="00362F67">
        <w:rPr>
          <w:szCs w:val="18"/>
        </w:rPr>
        <w:tab/>
      </w:r>
      <w:r w:rsidRPr="00362F67">
        <w:rPr>
          <w:szCs w:val="18"/>
        </w:rPr>
        <w:tab/>
        <w:t>KPRH</w:t>
      </w:r>
    </w:p>
    <w:p w14:paraId="130E7168" w14:textId="42CC8CFE" w:rsidR="00362F67" w:rsidRPr="00362F67" w:rsidRDefault="00362F67" w:rsidP="00DB0EA2">
      <w:pPr>
        <w:numPr>
          <w:ilvl w:val="0"/>
          <w:numId w:val="244"/>
        </w:numPr>
        <w:spacing w:after="0"/>
        <w:ind w:left="357" w:hanging="357"/>
        <w:jc w:val="both"/>
        <w:rPr>
          <w:szCs w:val="18"/>
        </w:rPr>
      </w:pPr>
      <w:r w:rsidRPr="00362F67">
        <w:rPr>
          <w:szCs w:val="18"/>
        </w:rPr>
        <w:t>kontejner pro dekontaminaci osob</w:t>
      </w:r>
      <w:r w:rsidRPr="00362F67">
        <w:rPr>
          <w:szCs w:val="18"/>
        </w:rPr>
        <w:tab/>
        <w:t>KDO</w:t>
      </w:r>
    </w:p>
    <w:p w14:paraId="2C21702F" w14:textId="77777777" w:rsidR="00362F67" w:rsidRPr="00362F67" w:rsidRDefault="00362F67" w:rsidP="00DB0EA2">
      <w:pPr>
        <w:numPr>
          <w:ilvl w:val="0"/>
          <w:numId w:val="244"/>
        </w:numPr>
        <w:spacing w:after="0"/>
        <w:ind w:left="357" w:hanging="357"/>
        <w:jc w:val="both"/>
        <w:rPr>
          <w:szCs w:val="18"/>
        </w:rPr>
      </w:pPr>
      <w:r w:rsidRPr="00362F67">
        <w:rPr>
          <w:szCs w:val="18"/>
        </w:rPr>
        <w:t>kontejner pro dekontaminaci techniky</w:t>
      </w:r>
      <w:r w:rsidRPr="00362F67">
        <w:rPr>
          <w:szCs w:val="18"/>
        </w:rPr>
        <w:tab/>
        <w:t>KDT</w:t>
      </w:r>
    </w:p>
    <w:p w14:paraId="19D986E8" w14:textId="6CC82B3B" w:rsidR="00362F67" w:rsidRPr="00362F67" w:rsidRDefault="00362F67" w:rsidP="00DB0EA2">
      <w:pPr>
        <w:numPr>
          <w:ilvl w:val="0"/>
          <w:numId w:val="244"/>
        </w:numPr>
        <w:spacing w:after="0"/>
        <w:ind w:left="357" w:hanging="357"/>
        <w:jc w:val="both"/>
        <w:rPr>
          <w:szCs w:val="18"/>
        </w:rPr>
      </w:pPr>
      <w:r w:rsidRPr="00362F67">
        <w:rPr>
          <w:szCs w:val="18"/>
        </w:rPr>
        <w:t>kontejner pro práci na vodě</w:t>
      </w:r>
      <w:r w:rsidRPr="00362F67">
        <w:rPr>
          <w:szCs w:val="18"/>
        </w:rPr>
        <w:tab/>
      </w:r>
      <w:r w:rsidRPr="00362F67">
        <w:rPr>
          <w:szCs w:val="18"/>
        </w:rPr>
        <w:tab/>
        <w:t>KPV</w:t>
      </w:r>
    </w:p>
    <w:p w14:paraId="49191EDD" w14:textId="386C8B19" w:rsidR="00362F67" w:rsidRPr="00362F67" w:rsidRDefault="00362F67" w:rsidP="00DB0EA2">
      <w:pPr>
        <w:numPr>
          <w:ilvl w:val="0"/>
          <w:numId w:val="244"/>
        </w:numPr>
        <w:spacing w:after="0"/>
        <w:ind w:left="357" w:hanging="357"/>
        <w:jc w:val="both"/>
        <w:rPr>
          <w:szCs w:val="18"/>
        </w:rPr>
      </w:pPr>
      <w:r w:rsidRPr="00362F67">
        <w:rPr>
          <w:szCs w:val="18"/>
        </w:rPr>
        <w:t xml:space="preserve">kontejner pro první pomoc </w:t>
      </w:r>
      <w:r w:rsidRPr="00362F67">
        <w:rPr>
          <w:szCs w:val="18"/>
        </w:rPr>
        <w:tab/>
      </w:r>
      <w:r w:rsidRPr="00362F67">
        <w:rPr>
          <w:szCs w:val="18"/>
        </w:rPr>
        <w:tab/>
        <w:t>KPP</w:t>
      </w:r>
    </w:p>
    <w:p w14:paraId="63C1E10B" w14:textId="77777777" w:rsidR="00362F67" w:rsidRPr="00362F67" w:rsidRDefault="00362F67" w:rsidP="00DB0EA2">
      <w:pPr>
        <w:numPr>
          <w:ilvl w:val="0"/>
          <w:numId w:val="244"/>
        </w:numPr>
        <w:spacing w:after="0"/>
        <w:ind w:left="357" w:hanging="357"/>
        <w:jc w:val="both"/>
        <w:rPr>
          <w:szCs w:val="18"/>
        </w:rPr>
      </w:pPr>
      <w:r w:rsidRPr="00362F67">
        <w:rPr>
          <w:szCs w:val="18"/>
        </w:rPr>
        <w:t xml:space="preserve">kontejner protiplynový </w:t>
      </w:r>
      <w:r w:rsidRPr="00362F67">
        <w:rPr>
          <w:szCs w:val="18"/>
        </w:rPr>
        <w:tab/>
      </w:r>
      <w:r w:rsidRPr="00362F67">
        <w:rPr>
          <w:szCs w:val="18"/>
        </w:rPr>
        <w:tab/>
      </w:r>
      <w:r w:rsidRPr="00362F67">
        <w:rPr>
          <w:szCs w:val="18"/>
        </w:rPr>
        <w:tab/>
        <w:t>KPPL</w:t>
      </w:r>
    </w:p>
    <w:p w14:paraId="1FE35E41" w14:textId="6C415D72" w:rsidR="00362F67" w:rsidRPr="00362F67" w:rsidRDefault="00362F67" w:rsidP="00DB0EA2">
      <w:pPr>
        <w:numPr>
          <w:ilvl w:val="0"/>
          <w:numId w:val="244"/>
        </w:numPr>
        <w:spacing w:after="0"/>
        <w:ind w:left="357" w:hanging="357"/>
        <w:jc w:val="both"/>
        <w:rPr>
          <w:szCs w:val="18"/>
        </w:rPr>
      </w:pPr>
      <w:r w:rsidRPr="00362F67">
        <w:rPr>
          <w:szCs w:val="18"/>
        </w:rPr>
        <w:t xml:space="preserve">kontejner skříňový </w:t>
      </w:r>
      <w:r w:rsidRPr="00362F67">
        <w:rPr>
          <w:szCs w:val="18"/>
        </w:rPr>
        <w:tab/>
      </w:r>
      <w:r w:rsidRPr="00362F67">
        <w:rPr>
          <w:szCs w:val="18"/>
        </w:rPr>
        <w:tab/>
      </w:r>
      <w:r w:rsidRPr="00362F67">
        <w:rPr>
          <w:szCs w:val="18"/>
        </w:rPr>
        <w:tab/>
        <w:t>KSK</w:t>
      </w:r>
    </w:p>
    <w:p w14:paraId="70A3B5BB" w14:textId="30E5515E" w:rsidR="00362F67" w:rsidRPr="00362F67" w:rsidRDefault="00362F67" w:rsidP="00DB0EA2">
      <w:pPr>
        <w:numPr>
          <w:ilvl w:val="0"/>
          <w:numId w:val="244"/>
        </w:numPr>
        <w:spacing w:after="0"/>
        <w:ind w:left="357" w:hanging="357"/>
        <w:jc w:val="both"/>
        <w:rPr>
          <w:szCs w:val="18"/>
        </w:rPr>
      </w:pPr>
      <w:r w:rsidRPr="00362F67">
        <w:rPr>
          <w:szCs w:val="18"/>
        </w:rPr>
        <w:t xml:space="preserve">kontejner tankovací </w:t>
      </w:r>
      <w:r w:rsidRPr="00362F67">
        <w:rPr>
          <w:szCs w:val="18"/>
        </w:rPr>
        <w:tab/>
      </w:r>
      <w:r w:rsidRPr="00362F67">
        <w:rPr>
          <w:szCs w:val="18"/>
        </w:rPr>
        <w:tab/>
      </w:r>
      <w:r w:rsidRPr="00362F67">
        <w:rPr>
          <w:szCs w:val="18"/>
        </w:rPr>
        <w:tab/>
        <w:t>KTA</w:t>
      </w:r>
    </w:p>
    <w:p w14:paraId="537FCA22" w14:textId="41B8EFD9" w:rsidR="00362F67" w:rsidRPr="00362F67" w:rsidRDefault="00362F67" w:rsidP="00DB0EA2">
      <w:pPr>
        <w:numPr>
          <w:ilvl w:val="0"/>
          <w:numId w:val="244"/>
        </w:numPr>
        <w:spacing w:after="0"/>
        <w:ind w:left="357" w:hanging="357"/>
        <w:jc w:val="both"/>
        <w:rPr>
          <w:szCs w:val="18"/>
        </w:rPr>
      </w:pPr>
      <w:r w:rsidRPr="00362F67">
        <w:rPr>
          <w:szCs w:val="18"/>
        </w:rPr>
        <w:t xml:space="preserve">kontejner technický </w:t>
      </w:r>
      <w:r w:rsidRPr="00362F67">
        <w:rPr>
          <w:szCs w:val="18"/>
        </w:rPr>
        <w:tab/>
      </w:r>
      <w:r w:rsidRPr="00362F67">
        <w:rPr>
          <w:szCs w:val="18"/>
        </w:rPr>
        <w:tab/>
      </w:r>
      <w:r w:rsidRPr="00362F67">
        <w:rPr>
          <w:szCs w:val="18"/>
        </w:rPr>
        <w:tab/>
        <w:t>KT</w:t>
      </w:r>
    </w:p>
    <w:p w14:paraId="687A5649" w14:textId="77777777" w:rsidR="00362F67" w:rsidRPr="00362F67" w:rsidRDefault="00362F67" w:rsidP="00DB0EA2">
      <w:pPr>
        <w:numPr>
          <w:ilvl w:val="0"/>
          <w:numId w:val="244"/>
        </w:numPr>
        <w:spacing w:after="0"/>
        <w:ind w:left="357" w:hanging="357"/>
        <w:jc w:val="both"/>
        <w:rPr>
          <w:szCs w:val="18"/>
        </w:rPr>
      </w:pPr>
      <w:r w:rsidRPr="00362F67">
        <w:rPr>
          <w:szCs w:val="18"/>
        </w:rPr>
        <w:t>kontejner týlový</w:t>
      </w:r>
      <w:r w:rsidRPr="00362F67">
        <w:rPr>
          <w:szCs w:val="18"/>
        </w:rPr>
        <w:tab/>
      </w:r>
      <w:r w:rsidRPr="00362F67">
        <w:rPr>
          <w:szCs w:val="18"/>
        </w:rPr>
        <w:tab/>
      </w:r>
      <w:r w:rsidRPr="00362F67">
        <w:rPr>
          <w:szCs w:val="18"/>
        </w:rPr>
        <w:tab/>
      </w:r>
      <w:r w:rsidRPr="00362F67">
        <w:rPr>
          <w:szCs w:val="18"/>
        </w:rPr>
        <w:tab/>
        <w:t>KTY</w:t>
      </w:r>
    </w:p>
    <w:p w14:paraId="384D29DA" w14:textId="24FBE7FC" w:rsidR="00362F67" w:rsidRPr="00362F67" w:rsidRDefault="00362F67" w:rsidP="00DB0EA2">
      <w:pPr>
        <w:numPr>
          <w:ilvl w:val="0"/>
          <w:numId w:val="244"/>
        </w:numPr>
        <w:spacing w:after="0"/>
        <w:ind w:left="357" w:hanging="357"/>
        <w:jc w:val="both"/>
        <w:rPr>
          <w:szCs w:val="18"/>
        </w:rPr>
      </w:pPr>
      <w:r w:rsidRPr="00362F67">
        <w:rPr>
          <w:szCs w:val="18"/>
        </w:rPr>
        <w:t xml:space="preserve">kontejner velitelský </w:t>
      </w:r>
      <w:r w:rsidRPr="00362F67">
        <w:rPr>
          <w:szCs w:val="18"/>
        </w:rPr>
        <w:tab/>
      </w:r>
      <w:r w:rsidRPr="00362F67">
        <w:rPr>
          <w:szCs w:val="18"/>
        </w:rPr>
        <w:tab/>
      </w:r>
      <w:r w:rsidRPr="00362F67">
        <w:rPr>
          <w:szCs w:val="18"/>
        </w:rPr>
        <w:tab/>
        <w:t>KVE</w:t>
      </w:r>
    </w:p>
    <w:p w14:paraId="034B694A" w14:textId="77777777" w:rsidR="00362F67" w:rsidRPr="00362F67" w:rsidRDefault="00362F67" w:rsidP="00DB0EA2">
      <w:pPr>
        <w:numPr>
          <w:ilvl w:val="0"/>
          <w:numId w:val="244"/>
        </w:numPr>
        <w:spacing w:after="0"/>
        <w:ind w:left="357" w:hanging="357"/>
        <w:jc w:val="both"/>
        <w:rPr>
          <w:szCs w:val="18"/>
        </w:rPr>
      </w:pPr>
      <w:r w:rsidRPr="00362F67">
        <w:rPr>
          <w:szCs w:val="18"/>
        </w:rPr>
        <w:t xml:space="preserve">kontejner vyšetřovací </w:t>
      </w:r>
      <w:r w:rsidRPr="00362F67">
        <w:rPr>
          <w:szCs w:val="18"/>
        </w:rPr>
        <w:tab/>
      </w:r>
      <w:r w:rsidRPr="00362F67">
        <w:rPr>
          <w:szCs w:val="18"/>
        </w:rPr>
        <w:tab/>
      </w:r>
      <w:r w:rsidRPr="00362F67">
        <w:rPr>
          <w:szCs w:val="18"/>
        </w:rPr>
        <w:tab/>
        <w:t>KV</w:t>
      </w:r>
    </w:p>
    <w:p w14:paraId="7F12EE3B" w14:textId="77777777" w:rsidR="00362F67" w:rsidRPr="00362F67" w:rsidRDefault="00362F67" w:rsidP="00DB0EA2">
      <w:pPr>
        <w:numPr>
          <w:ilvl w:val="0"/>
          <w:numId w:val="244"/>
        </w:numPr>
        <w:spacing w:after="0"/>
        <w:ind w:left="357" w:hanging="357"/>
        <w:jc w:val="both"/>
        <w:rPr>
          <w:szCs w:val="18"/>
        </w:rPr>
      </w:pPr>
      <w:r w:rsidRPr="00362F67">
        <w:rPr>
          <w:szCs w:val="18"/>
        </w:rPr>
        <w:t xml:space="preserve">kontejner základnová stanice </w:t>
      </w:r>
      <w:r w:rsidRPr="00362F67">
        <w:rPr>
          <w:szCs w:val="18"/>
        </w:rPr>
        <w:tab/>
      </w:r>
      <w:r w:rsidRPr="00362F67">
        <w:rPr>
          <w:szCs w:val="18"/>
        </w:rPr>
        <w:tab/>
        <w:t>KZS</w:t>
      </w:r>
    </w:p>
    <w:p w14:paraId="144A500A" w14:textId="324EAA41" w:rsidR="00362F67" w:rsidRPr="00362F67" w:rsidRDefault="00362F67" w:rsidP="00DB0EA2">
      <w:pPr>
        <w:numPr>
          <w:ilvl w:val="0"/>
          <w:numId w:val="244"/>
        </w:numPr>
        <w:spacing w:after="0"/>
        <w:ind w:left="357" w:hanging="357"/>
        <w:jc w:val="both"/>
        <w:rPr>
          <w:szCs w:val="18"/>
        </w:rPr>
      </w:pPr>
      <w:r w:rsidRPr="00362F67">
        <w:rPr>
          <w:szCs w:val="18"/>
        </w:rPr>
        <w:t xml:space="preserve">kontejnerová cisterna </w:t>
      </w:r>
      <w:r w:rsidRPr="00362F67">
        <w:rPr>
          <w:szCs w:val="18"/>
        </w:rPr>
        <w:tab/>
      </w:r>
      <w:r w:rsidRPr="00362F67">
        <w:rPr>
          <w:szCs w:val="18"/>
        </w:rPr>
        <w:tab/>
      </w:r>
      <w:r w:rsidRPr="00362F67">
        <w:rPr>
          <w:szCs w:val="18"/>
        </w:rPr>
        <w:tab/>
        <w:t>KC</w:t>
      </w:r>
    </w:p>
    <w:p w14:paraId="01ED4AC1" w14:textId="2811E9B5" w:rsidR="00362F67" w:rsidRPr="00362F67" w:rsidRDefault="00362F67" w:rsidP="00DB0EA2">
      <w:pPr>
        <w:numPr>
          <w:ilvl w:val="0"/>
          <w:numId w:val="244"/>
        </w:numPr>
        <w:spacing w:after="0"/>
        <w:ind w:left="357" w:hanging="357"/>
        <w:jc w:val="both"/>
        <w:rPr>
          <w:szCs w:val="18"/>
        </w:rPr>
      </w:pPr>
      <w:r w:rsidRPr="00362F67">
        <w:rPr>
          <w:szCs w:val="18"/>
        </w:rPr>
        <w:t>kontejnerová cisternová stříkačka</w:t>
      </w:r>
      <w:r w:rsidRPr="00362F67">
        <w:rPr>
          <w:szCs w:val="18"/>
        </w:rPr>
        <w:tab/>
        <w:t>KCS</w:t>
      </w:r>
    </w:p>
    <w:p w14:paraId="07598DA8" w14:textId="3539E747" w:rsidR="00362F67" w:rsidRPr="00362F67" w:rsidRDefault="00362F67" w:rsidP="00DB0EA2">
      <w:pPr>
        <w:numPr>
          <w:ilvl w:val="0"/>
          <w:numId w:val="244"/>
        </w:numPr>
        <w:spacing w:after="0"/>
        <w:ind w:left="357" w:hanging="357"/>
        <w:jc w:val="both"/>
        <w:rPr>
          <w:szCs w:val="18"/>
        </w:rPr>
      </w:pPr>
      <w:r w:rsidRPr="00362F67">
        <w:rPr>
          <w:szCs w:val="18"/>
        </w:rPr>
        <w:t>kontejnerová elektrocentrála</w:t>
      </w:r>
      <w:r w:rsidRPr="00362F67">
        <w:rPr>
          <w:szCs w:val="18"/>
        </w:rPr>
        <w:tab/>
      </w:r>
      <w:r w:rsidRPr="00362F67">
        <w:rPr>
          <w:szCs w:val="18"/>
        </w:rPr>
        <w:tab/>
        <w:t>KEC</w:t>
      </w:r>
    </w:p>
    <w:p w14:paraId="119C1AB6" w14:textId="77777777" w:rsidR="00362F67" w:rsidRPr="00362F67" w:rsidRDefault="00362F67" w:rsidP="00DB0EA2">
      <w:pPr>
        <w:numPr>
          <w:ilvl w:val="0"/>
          <w:numId w:val="244"/>
        </w:numPr>
        <w:spacing w:after="0"/>
        <w:ind w:left="357" w:hanging="357"/>
        <w:jc w:val="both"/>
        <w:rPr>
          <w:szCs w:val="18"/>
        </w:rPr>
      </w:pPr>
      <w:r w:rsidRPr="00362F67">
        <w:rPr>
          <w:szCs w:val="18"/>
        </w:rPr>
        <w:t>kontejnerová laboratoř</w:t>
      </w:r>
      <w:r w:rsidRPr="00362F67">
        <w:rPr>
          <w:szCs w:val="18"/>
        </w:rPr>
        <w:tab/>
      </w:r>
      <w:r w:rsidRPr="00362F67">
        <w:rPr>
          <w:szCs w:val="18"/>
        </w:rPr>
        <w:tab/>
      </w:r>
      <w:r w:rsidRPr="00362F67">
        <w:rPr>
          <w:szCs w:val="18"/>
        </w:rPr>
        <w:tab/>
        <w:t>KLA</w:t>
      </w:r>
    </w:p>
    <w:p w14:paraId="2CB976D3" w14:textId="77777777" w:rsidR="00362F67" w:rsidRPr="00362F67" w:rsidRDefault="00362F67" w:rsidP="00DB0EA2">
      <w:pPr>
        <w:numPr>
          <w:ilvl w:val="0"/>
          <w:numId w:val="244"/>
        </w:numPr>
        <w:spacing w:after="0"/>
        <w:ind w:left="357" w:hanging="357"/>
        <w:jc w:val="both"/>
        <w:rPr>
          <w:szCs w:val="18"/>
        </w:rPr>
      </w:pPr>
      <w:r w:rsidRPr="00362F67">
        <w:rPr>
          <w:szCs w:val="18"/>
        </w:rPr>
        <w:t>kontejnerová stříkačka</w:t>
      </w:r>
      <w:r w:rsidRPr="00362F67">
        <w:rPr>
          <w:szCs w:val="18"/>
        </w:rPr>
        <w:tab/>
      </w:r>
      <w:r w:rsidRPr="00362F67">
        <w:rPr>
          <w:szCs w:val="18"/>
        </w:rPr>
        <w:tab/>
      </w:r>
      <w:r w:rsidRPr="00362F67">
        <w:rPr>
          <w:szCs w:val="18"/>
        </w:rPr>
        <w:tab/>
        <w:t>KS</w:t>
      </w:r>
    </w:p>
    <w:p w14:paraId="364A9129" w14:textId="23BCD9A5" w:rsidR="006350DC" w:rsidRDefault="00362F67" w:rsidP="00DB0EA2">
      <w:pPr>
        <w:numPr>
          <w:ilvl w:val="0"/>
          <w:numId w:val="244"/>
        </w:numPr>
        <w:spacing w:after="0"/>
        <w:ind w:left="357" w:hanging="357"/>
        <w:jc w:val="both"/>
        <w:rPr>
          <w:szCs w:val="18"/>
        </w:rPr>
      </w:pPr>
      <w:r w:rsidRPr="00362F67">
        <w:rPr>
          <w:szCs w:val="18"/>
        </w:rPr>
        <w:t>kontejnerový odsavač kouře</w:t>
      </w:r>
      <w:r w:rsidRPr="00362F67">
        <w:rPr>
          <w:szCs w:val="18"/>
        </w:rPr>
        <w:tab/>
      </w:r>
      <w:r w:rsidRPr="00362F67">
        <w:rPr>
          <w:szCs w:val="18"/>
        </w:rPr>
        <w:tab/>
        <w:t>KOK</w:t>
      </w:r>
    </w:p>
    <w:p w14:paraId="62104884" w14:textId="333B8126" w:rsidR="00362F67" w:rsidRPr="00362F67" w:rsidRDefault="00CA0EBA" w:rsidP="00DB0EA2">
      <w:pPr>
        <w:numPr>
          <w:ilvl w:val="0"/>
          <w:numId w:val="244"/>
        </w:numPr>
        <w:spacing w:after="120"/>
        <w:ind w:left="357" w:hanging="357"/>
        <w:jc w:val="both"/>
        <w:rPr>
          <w:szCs w:val="18"/>
        </w:rPr>
      </w:pPr>
      <w:r>
        <w:rPr>
          <w:szCs w:val="18"/>
        </w:rPr>
        <w:t xml:space="preserve">kontejnerová plošina </w:t>
      </w:r>
      <w:r>
        <w:rPr>
          <w:szCs w:val="18"/>
        </w:rPr>
        <w:tab/>
      </w:r>
      <w:r>
        <w:rPr>
          <w:szCs w:val="18"/>
        </w:rPr>
        <w:tab/>
      </w:r>
      <w:r>
        <w:rPr>
          <w:szCs w:val="18"/>
        </w:rPr>
        <w:tab/>
      </w:r>
      <w:r w:rsidR="006350DC">
        <w:rPr>
          <w:szCs w:val="18"/>
        </w:rPr>
        <w:t>KPL</w:t>
      </w:r>
      <w:r w:rsidR="00362F67" w:rsidRPr="00362F67">
        <w:rPr>
          <w:szCs w:val="18"/>
        </w:rPr>
        <w:t>.</w:t>
      </w:r>
    </w:p>
    <w:p w14:paraId="25BAD991" w14:textId="16A24366" w:rsidR="00362F67" w:rsidRPr="00362F67" w:rsidRDefault="00362F67" w:rsidP="00DB0EA2">
      <w:pPr>
        <w:numPr>
          <w:ilvl w:val="0"/>
          <w:numId w:val="199"/>
        </w:numPr>
        <w:tabs>
          <w:tab w:val="left" w:pos="426"/>
        </w:tabs>
        <w:spacing w:after="120"/>
        <w:ind w:left="0" w:firstLine="0"/>
        <w:jc w:val="both"/>
        <w:rPr>
          <w:szCs w:val="18"/>
        </w:rPr>
      </w:pPr>
      <w:r w:rsidRPr="00362F67">
        <w:rPr>
          <w:szCs w:val="18"/>
        </w:rPr>
        <w:t xml:space="preserve">Označení požárních přívěsů </w:t>
      </w:r>
      <w:r w:rsidR="00C055CA">
        <w:rPr>
          <w:rStyle w:val="Znakapoznpodarou"/>
          <w:szCs w:val="18"/>
        </w:rPr>
        <w:footnoteReference w:id="120"/>
      </w:r>
      <w:r w:rsidRPr="00362F67">
        <w:rPr>
          <w:szCs w:val="18"/>
        </w:rPr>
        <w:t xml:space="preserve"> - příklady:</w:t>
      </w:r>
    </w:p>
    <w:p w14:paraId="0C395729" w14:textId="77777777" w:rsidR="00362F67" w:rsidRPr="00362F67" w:rsidRDefault="00362F67" w:rsidP="00DB0EA2">
      <w:pPr>
        <w:numPr>
          <w:ilvl w:val="4"/>
          <w:numId w:val="215"/>
        </w:numPr>
        <w:spacing w:after="0"/>
        <w:ind w:left="357" w:hanging="357"/>
        <w:jc w:val="both"/>
        <w:rPr>
          <w:szCs w:val="18"/>
        </w:rPr>
      </w:pPr>
      <w:r w:rsidRPr="00362F67">
        <w:rPr>
          <w:szCs w:val="18"/>
        </w:rPr>
        <w:t>přívěs cisternový</w:t>
      </w:r>
      <w:r w:rsidRPr="00362F67">
        <w:rPr>
          <w:szCs w:val="18"/>
        </w:rPr>
        <w:tab/>
      </w:r>
      <w:r w:rsidRPr="00362F67">
        <w:rPr>
          <w:szCs w:val="18"/>
        </w:rPr>
        <w:tab/>
      </w:r>
      <w:r w:rsidRPr="00362F67">
        <w:rPr>
          <w:szCs w:val="18"/>
        </w:rPr>
        <w:tab/>
      </w:r>
      <w:r w:rsidRPr="00362F67">
        <w:rPr>
          <w:szCs w:val="18"/>
        </w:rPr>
        <w:tab/>
        <w:t>PC</w:t>
      </w:r>
    </w:p>
    <w:p w14:paraId="0ED17E50" w14:textId="77777777" w:rsidR="00362F67" w:rsidRPr="00362F67" w:rsidRDefault="00362F67" w:rsidP="00DB0EA2">
      <w:pPr>
        <w:numPr>
          <w:ilvl w:val="4"/>
          <w:numId w:val="215"/>
        </w:numPr>
        <w:spacing w:after="0"/>
        <w:ind w:left="357" w:hanging="357"/>
        <w:jc w:val="both"/>
        <w:rPr>
          <w:szCs w:val="18"/>
        </w:rPr>
      </w:pPr>
      <w:r w:rsidRPr="00362F67">
        <w:rPr>
          <w:szCs w:val="18"/>
        </w:rPr>
        <w:t xml:space="preserve">přívěs hadicový </w:t>
      </w:r>
      <w:r w:rsidRPr="00362F67">
        <w:rPr>
          <w:szCs w:val="18"/>
        </w:rPr>
        <w:tab/>
      </w:r>
      <w:r w:rsidRPr="00362F67">
        <w:rPr>
          <w:szCs w:val="18"/>
        </w:rPr>
        <w:tab/>
      </w:r>
      <w:r w:rsidRPr="00362F67">
        <w:rPr>
          <w:szCs w:val="18"/>
        </w:rPr>
        <w:tab/>
      </w:r>
      <w:r w:rsidRPr="00362F67">
        <w:rPr>
          <w:szCs w:val="18"/>
        </w:rPr>
        <w:tab/>
        <w:t>PHD</w:t>
      </w:r>
    </w:p>
    <w:p w14:paraId="15E7824E" w14:textId="34B7D5AE" w:rsidR="00362F67" w:rsidRPr="00362F67" w:rsidRDefault="00362F67" w:rsidP="00DB0EA2">
      <w:pPr>
        <w:numPr>
          <w:ilvl w:val="0"/>
          <w:numId w:val="245"/>
        </w:numPr>
        <w:spacing w:after="0"/>
        <w:ind w:left="357" w:hanging="357"/>
        <w:jc w:val="both"/>
        <w:rPr>
          <w:szCs w:val="18"/>
        </w:rPr>
      </w:pPr>
      <w:r w:rsidRPr="00362F67">
        <w:rPr>
          <w:szCs w:val="18"/>
        </w:rPr>
        <w:t>přívěs lodní</w:t>
      </w:r>
      <w:r w:rsidRPr="00362F67">
        <w:rPr>
          <w:szCs w:val="18"/>
        </w:rPr>
        <w:tab/>
      </w:r>
      <w:r w:rsidRPr="00362F67">
        <w:rPr>
          <w:szCs w:val="18"/>
        </w:rPr>
        <w:tab/>
      </w:r>
      <w:r w:rsidRPr="00362F67">
        <w:rPr>
          <w:szCs w:val="18"/>
        </w:rPr>
        <w:tab/>
      </w:r>
      <w:r w:rsidRPr="00362F67">
        <w:rPr>
          <w:szCs w:val="18"/>
        </w:rPr>
        <w:tab/>
        <w:t>PL</w:t>
      </w:r>
    </w:p>
    <w:p w14:paraId="6D7EA97F" w14:textId="77777777" w:rsidR="00362F67" w:rsidRPr="00362F67" w:rsidRDefault="00362F67" w:rsidP="00DB0EA2">
      <w:pPr>
        <w:numPr>
          <w:ilvl w:val="0"/>
          <w:numId w:val="245"/>
        </w:numPr>
        <w:spacing w:after="0"/>
        <w:ind w:left="357" w:hanging="357"/>
        <w:jc w:val="both"/>
        <w:rPr>
          <w:szCs w:val="18"/>
        </w:rPr>
      </w:pPr>
      <w:r w:rsidRPr="00362F67">
        <w:rPr>
          <w:szCs w:val="18"/>
        </w:rPr>
        <w:t>přívěs nákladní</w:t>
      </w:r>
      <w:r w:rsidRPr="00362F67">
        <w:rPr>
          <w:szCs w:val="18"/>
        </w:rPr>
        <w:tab/>
      </w:r>
      <w:r w:rsidRPr="00362F67">
        <w:rPr>
          <w:szCs w:val="18"/>
        </w:rPr>
        <w:tab/>
      </w:r>
      <w:r w:rsidRPr="00362F67">
        <w:rPr>
          <w:szCs w:val="18"/>
        </w:rPr>
        <w:tab/>
      </w:r>
      <w:r w:rsidRPr="00362F67">
        <w:rPr>
          <w:szCs w:val="18"/>
        </w:rPr>
        <w:tab/>
        <w:t>PN</w:t>
      </w:r>
    </w:p>
    <w:p w14:paraId="2F397210" w14:textId="2E245255" w:rsidR="00362F67" w:rsidRPr="00362F67" w:rsidRDefault="00362F67" w:rsidP="00DB0EA2">
      <w:pPr>
        <w:numPr>
          <w:ilvl w:val="0"/>
          <w:numId w:val="245"/>
        </w:numPr>
        <w:spacing w:after="0"/>
        <w:ind w:left="357" w:hanging="357"/>
        <w:jc w:val="both"/>
        <w:rPr>
          <w:szCs w:val="18"/>
        </w:rPr>
      </w:pPr>
      <w:r w:rsidRPr="00362F67">
        <w:rPr>
          <w:szCs w:val="18"/>
        </w:rPr>
        <w:t>přívěs odtahový</w:t>
      </w:r>
      <w:r w:rsidRPr="00362F67">
        <w:rPr>
          <w:szCs w:val="18"/>
        </w:rPr>
        <w:tab/>
      </w:r>
      <w:r w:rsidRPr="00362F67">
        <w:rPr>
          <w:szCs w:val="18"/>
        </w:rPr>
        <w:tab/>
      </w:r>
      <w:r w:rsidRPr="00362F67">
        <w:rPr>
          <w:szCs w:val="18"/>
        </w:rPr>
        <w:tab/>
      </w:r>
      <w:r w:rsidRPr="00362F67">
        <w:rPr>
          <w:szCs w:val="18"/>
        </w:rPr>
        <w:tab/>
      </w:r>
      <w:proofErr w:type="gramStart"/>
      <w:r w:rsidR="00F2449F">
        <w:rPr>
          <w:szCs w:val="18"/>
        </w:rPr>
        <w:t>POD</w:t>
      </w:r>
      <w:proofErr w:type="gramEnd"/>
    </w:p>
    <w:p w14:paraId="49D98C48" w14:textId="77777777" w:rsidR="00362F67" w:rsidRPr="00362F67" w:rsidRDefault="00362F67" w:rsidP="00DB0EA2">
      <w:pPr>
        <w:numPr>
          <w:ilvl w:val="0"/>
          <w:numId w:val="245"/>
        </w:numPr>
        <w:spacing w:after="0"/>
        <w:ind w:left="357" w:hanging="357"/>
        <w:jc w:val="both"/>
        <w:rPr>
          <w:szCs w:val="18"/>
        </w:rPr>
      </w:pPr>
      <w:r w:rsidRPr="00362F67">
        <w:rPr>
          <w:szCs w:val="18"/>
        </w:rPr>
        <w:t>přívěs osvětlovací</w:t>
      </w:r>
      <w:r w:rsidRPr="00362F67">
        <w:rPr>
          <w:szCs w:val="18"/>
        </w:rPr>
        <w:tab/>
      </w:r>
      <w:r w:rsidRPr="00362F67">
        <w:rPr>
          <w:szCs w:val="18"/>
        </w:rPr>
        <w:tab/>
        <w:t xml:space="preserve"> </w:t>
      </w:r>
      <w:r w:rsidRPr="00362F67">
        <w:rPr>
          <w:szCs w:val="18"/>
        </w:rPr>
        <w:tab/>
        <w:t xml:space="preserve">            POS</w:t>
      </w:r>
    </w:p>
    <w:p w14:paraId="39E77009" w14:textId="77777777" w:rsidR="00362F67" w:rsidRPr="00362F67" w:rsidRDefault="00362F67" w:rsidP="00DB0EA2">
      <w:pPr>
        <w:numPr>
          <w:ilvl w:val="0"/>
          <w:numId w:val="245"/>
        </w:numPr>
        <w:spacing w:after="0"/>
        <w:ind w:left="357" w:hanging="357"/>
        <w:jc w:val="both"/>
        <w:rPr>
          <w:szCs w:val="18"/>
        </w:rPr>
      </w:pPr>
      <w:r w:rsidRPr="00362F67">
        <w:rPr>
          <w:szCs w:val="18"/>
        </w:rPr>
        <w:t>přívěs pro dekontaminaci osob</w:t>
      </w:r>
      <w:r w:rsidRPr="00362F67">
        <w:rPr>
          <w:szCs w:val="18"/>
        </w:rPr>
        <w:tab/>
        <w:t xml:space="preserve">            PDO</w:t>
      </w:r>
    </w:p>
    <w:p w14:paraId="7EC1E6DA" w14:textId="47F93C8F" w:rsidR="00362F67" w:rsidRPr="00362F67" w:rsidRDefault="00362F67" w:rsidP="00DB0EA2">
      <w:pPr>
        <w:numPr>
          <w:ilvl w:val="0"/>
          <w:numId w:val="245"/>
        </w:numPr>
        <w:spacing w:after="0"/>
        <w:ind w:left="357" w:hanging="357"/>
        <w:jc w:val="both"/>
        <w:rPr>
          <w:szCs w:val="18"/>
        </w:rPr>
      </w:pPr>
      <w:r w:rsidRPr="00362F67">
        <w:rPr>
          <w:szCs w:val="18"/>
        </w:rPr>
        <w:t>přívěs pro dekontaminaci techniky</w:t>
      </w:r>
      <w:r w:rsidRPr="00362F67">
        <w:rPr>
          <w:szCs w:val="18"/>
        </w:rPr>
        <w:tab/>
        <w:t>PDT</w:t>
      </w:r>
    </w:p>
    <w:p w14:paraId="6FC23460" w14:textId="77777777" w:rsidR="00362F67" w:rsidRPr="00362F67" w:rsidRDefault="00362F67" w:rsidP="00DB0EA2">
      <w:pPr>
        <w:numPr>
          <w:ilvl w:val="0"/>
          <w:numId w:val="245"/>
        </w:numPr>
        <w:spacing w:after="0"/>
        <w:ind w:left="357" w:hanging="357"/>
        <w:jc w:val="both"/>
        <w:rPr>
          <w:szCs w:val="18"/>
        </w:rPr>
      </w:pPr>
      <w:r w:rsidRPr="00362F67">
        <w:rPr>
          <w:szCs w:val="18"/>
        </w:rPr>
        <w:t>přívěs pro hašení</w:t>
      </w:r>
      <w:r w:rsidRPr="00362F67">
        <w:rPr>
          <w:szCs w:val="18"/>
        </w:rPr>
        <w:tab/>
      </w:r>
      <w:r w:rsidRPr="00362F67">
        <w:rPr>
          <w:szCs w:val="18"/>
        </w:rPr>
        <w:tab/>
      </w:r>
      <w:r w:rsidRPr="00362F67">
        <w:rPr>
          <w:szCs w:val="18"/>
        </w:rPr>
        <w:tab/>
      </w:r>
      <w:r w:rsidRPr="00362F67">
        <w:rPr>
          <w:szCs w:val="18"/>
        </w:rPr>
        <w:tab/>
        <w:t>PH</w:t>
      </w:r>
    </w:p>
    <w:p w14:paraId="08603865" w14:textId="77777777" w:rsidR="00362F67" w:rsidRPr="00362F67" w:rsidRDefault="00362F67" w:rsidP="00DB0EA2">
      <w:pPr>
        <w:numPr>
          <w:ilvl w:val="0"/>
          <w:numId w:val="245"/>
        </w:numPr>
        <w:spacing w:after="0"/>
        <w:ind w:left="357" w:hanging="357"/>
        <w:jc w:val="both"/>
        <w:rPr>
          <w:szCs w:val="18"/>
        </w:rPr>
      </w:pPr>
      <w:r w:rsidRPr="00362F67">
        <w:rPr>
          <w:szCs w:val="18"/>
        </w:rPr>
        <w:t>přívěs skříňový</w:t>
      </w:r>
      <w:r w:rsidRPr="00362F67">
        <w:rPr>
          <w:szCs w:val="18"/>
        </w:rPr>
        <w:tab/>
      </w:r>
      <w:r w:rsidRPr="00362F67">
        <w:rPr>
          <w:szCs w:val="18"/>
        </w:rPr>
        <w:tab/>
      </w:r>
      <w:r w:rsidRPr="00362F67">
        <w:rPr>
          <w:szCs w:val="18"/>
        </w:rPr>
        <w:tab/>
      </w:r>
      <w:r w:rsidRPr="00362F67">
        <w:rPr>
          <w:szCs w:val="18"/>
        </w:rPr>
        <w:tab/>
        <w:t>PSK</w:t>
      </w:r>
    </w:p>
    <w:p w14:paraId="6E60355C" w14:textId="77777777" w:rsidR="00362F67" w:rsidRPr="00362F67" w:rsidRDefault="00362F67" w:rsidP="00DB0EA2">
      <w:pPr>
        <w:numPr>
          <w:ilvl w:val="0"/>
          <w:numId w:val="245"/>
        </w:numPr>
        <w:spacing w:after="0"/>
        <w:ind w:left="357" w:hanging="357"/>
        <w:jc w:val="both"/>
        <w:rPr>
          <w:szCs w:val="18"/>
        </w:rPr>
      </w:pPr>
      <w:r w:rsidRPr="00362F67">
        <w:rPr>
          <w:szCs w:val="18"/>
        </w:rPr>
        <w:t>přívěs tankovací</w:t>
      </w:r>
      <w:r w:rsidRPr="00362F67">
        <w:rPr>
          <w:szCs w:val="18"/>
        </w:rPr>
        <w:tab/>
      </w:r>
      <w:r w:rsidRPr="00362F67">
        <w:rPr>
          <w:szCs w:val="18"/>
        </w:rPr>
        <w:tab/>
      </w:r>
      <w:r w:rsidRPr="00362F67">
        <w:rPr>
          <w:szCs w:val="18"/>
        </w:rPr>
        <w:tab/>
      </w:r>
      <w:r w:rsidRPr="00362F67">
        <w:rPr>
          <w:szCs w:val="18"/>
        </w:rPr>
        <w:tab/>
        <w:t>PTA</w:t>
      </w:r>
    </w:p>
    <w:p w14:paraId="7BEBECE0" w14:textId="77777777" w:rsidR="00362F67" w:rsidRPr="00362F67" w:rsidRDefault="00362F67" w:rsidP="00DB0EA2">
      <w:pPr>
        <w:numPr>
          <w:ilvl w:val="0"/>
          <w:numId w:val="245"/>
        </w:numPr>
        <w:spacing w:after="0"/>
        <w:ind w:left="357" w:hanging="357"/>
        <w:jc w:val="both"/>
        <w:rPr>
          <w:szCs w:val="18"/>
        </w:rPr>
      </w:pPr>
      <w:r w:rsidRPr="00362F67">
        <w:rPr>
          <w:szCs w:val="18"/>
        </w:rPr>
        <w:lastRenderedPageBreak/>
        <w:t xml:space="preserve">přívěs technický </w:t>
      </w:r>
      <w:r w:rsidRPr="00362F67">
        <w:rPr>
          <w:szCs w:val="18"/>
        </w:rPr>
        <w:tab/>
      </w:r>
      <w:r w:rsidRPr="00362F67">
        <w:rPr>
          <w:szCs w:val="18"/>
        </w:rPr>
        <w:tab/>
      </w:r>
      <w:r w:rsidRPr="00362F67">
        <w:rPr>
          <w:szCs w:val="18"/>
        </w:rPr>
        <w:tab/>
      </w:r>
      <w:r w:rsidRPr="00362F67">
        <w:rPr>
          <w:szCs w:val="18"/>
        </w:rPr>
        <w:tab/>
        <w:t>PT</w:t>
      </w:r>
    </w:p>
    <w:p w14:paraId="24EB414B" w14:textId="675D99EA" w:rsidR="00362F67" w:rsidRPr="00362F67" w:rsidRDefault="00362F67" w:rsidP="00DB0EA2">
      <w:pPr>
        <w:numPr>
          <w:ilvl w:val="0"/>
          <w:numId w:val="246"/>
        </w:numPr>
        <w:spacing w:after="0"/>
        <w:ind w:left="357" w:hanging="357"/>
        <w:jc w:val="both"/>
        <w:rPr>
          <w:szCs w:val="18"/>
        </w:rPr>
      </w:pPr>
      <w:r w:rsidRPr="00362F67">
        <w:rPr>
          <w:szCs w:val="18"/>
        </w:rPr>
        <w:t>přívěs účelový</w:t>
      </w:r>
      <w:r w:rsidRPr="00362F67">
        <w:rPr>
          <w:szCs w:val="18"/>
        </w:rPr>
        <w:tab/>
      </w:r>
      <w:r w:rsidRPr="00362F67">
        <w:rPr>
          <w:szCs w:val="18"/>
        </w:rPr>
        <w:tab/>
      </w:r>
      <w:r w:rsidRPr="00362F67">
        <w:rPr>
          <w:szCs w:val="18"/>
        </w:rPr>
        <w:tab/>
      </w:r>
      <w:r w:rsidRPr="00362F67">
        <w:rPr>
          <w:szCs w:val="18"/>
        </w:rPr>
        <w:tab/>
        <w:t>P</w:t>
      </w:r>
    </w:p>
    <w:p w14:paraId="70348DB8" w14:textId="77777777" w:rsidR="00362F67" w:rsidRPr="00362F67" w:rsidRDefault="00362F67" w:rsidP="00DB0EA2">
      <w:pPr>
        <w:numPr>
          <w:ilvl w:val="0"/>
          <w:numId w:val="246"/>
        </w:numPr>
        <w:spacing w:after="0"/>
        <w:ind w:left="357" w:hanging="357"/>
        <w:jc w:val="both"/>
        <w:rPr>
          <w:szCs w:val="18"/>
        </w:rPr>
      </w:pPr>
      <w:r w:rsidRPr="00362F67">
        <w:rPr>
          <w:szCs w:val="18"/>
        </w:rPr>
        <w:t>přívěsná elektrocentrála</w:t>
      </w:r>
      <w:r w:rsidRPr="00362F67">
        <w:rPr>
          <w:szCs w:val="18"/>
        </w:rPr>
        <w:tab/>
      </w:r>
      <w:r w:rsidRPr="00362F67">
        <w:rPr>
          <w:szCs w:val="18"/>
        </w:rPr>
        <w:tab/>
      </w:r>
      <w:r w:rsidRPr="00362F67">
        <w:rPr>
          <w:szCs w:val="18"/>
        </w:rPr>
        <w:tab/>
        <w:t>PEC</w:t>
      </w:r>
    </w:p>
    <w:p w14:paraId="2B2DC3E1" w14:textId="77777777" w:rsidR="00362F67" w:rsidRPr="00362F67" w:rsidRDefault="00362F67" w:rsidP="00DB0EA2">
      <w:pPr>
        <w:numPr>
          <w:ilvl w:val="0"/>
          <w:numId w:val="246"/>
        </w:numPr>
        <w:spacing w:after="0"/>
        <w:ind w:left="357" w:hanging="357"/>
        <w:jc w:val="both"/>
        <w:rPr>
          <w:szCs w:val="18"/>
        </w:rPr>
      </w:pPr>
      <w:r w:rsidRPr="00362F67">
        <w:rPr>
          <w:szCs w:val="18"/>
        </w:rPr>
        <w:t>přívěsná lafetová proudnice (monitor)</w:t>
      </w:r>
      <w:r w:rsidRPr="00362F67">
        <w:rPr>
          <w:szCs w:val="18"/>
        </w:rPr>
        <w:tab/>
        <w:t>PLP</w:t>
      </w:r>
    </w:p>
    <w:p w14:paraId="15C06848" w14:textId="0C5DEBED" w:rsidR="00362F67" w:rsidRPr="00362F67" w:rsidRDefault="00362F67" w:rsidP="00DB0EA2">
      <w:pPr>
        <w:numPr>
          <w:ilvl w:val="0"/>
          <w:numId w:val="246"/>
        </w:numPr>
        <w:spacing w:after="0"/>
        <w:ind w:left="357" w:hanging="357"/>
        <w:jc w:val="both"/>
        <w:rPr>
          <w:szCs w:val="18"/>
        </w:rPr>
      </w:pPr>
      <w:r w:rsidRPr="00362F67">
        <w:rPr>
          <w:szCs w:val="18"/>
        </w:rPr>
        <w:t xml:space="preserve">přívěsná motorová stříkačka </w:t>
      </w:r>
      <w:r w:rsidRPr="00362F67">
        <w:rPr>
          <w:szCs w:val="18"/>
        </w:rPr>
        <w:tab/>
      </w:r>
      <w:r w:rsidRPr="00362F67">
        <w:rPr>
          <w:szCs w:val="18"/>
        </w:rPr>
        <w:tab/>
        <w:t>PMS</w:t>
      </w:r>
    </w:p>
    <w:p w14:paraId="116D47F5" w14:textId="77777777" w:rsidR="00362F67" w:rsidRPr="00362F67" w:rsidRDefault="00362F67" w:rsidP="00DB0EA2">
      <w:pPr>
        <w:numPr>
          <w:ilvl w:val="0"/>
          <w:numId w:val="246"/>
        </w:numPr>
        <w:spacing w:after="0"/>
        <w:ind w:left="357" w:hanging="357"/>
        <w:jc w:val="both"/>
        <w:rPr>
          <w:szCs w:val="18"/>
        </w:rPr>
      </w:pPr>
      <w:r w:rsidRPr="00362F67">
        <w:rPr>
          <w:szCs w:val="18"/>
        </w:rPr>
        <w:t xml:space="preserve">přívěsná plošina </w:t>
      </w:r>
      <w:r w:rsidRPr="00362F67">
        <w:rPr>
          <w:szCs w:val="18"/>
        </w:rPr>
        <w:tab/>
      </w:r>
      <w:r w:rsidRPr="00362F67">
        <w:rPr>
          <w:szCs w:val="18"/>
        </w:rPr>
        <w:tab/>
      </w:r>
      <w:r w:rsidRPr="00362F67">
        <w:rPr>
          <w:szCs w:val="18"/>
        </w:rPr>
        <w:tab/>
      </w:r>
      <w:r w:rsidRPr="00362F67">
        <w:rPr>
          <w:szCs w:val="18"/>
        </w:rPr>
        <w:tab/>
        <w:t>PP</w:t>
      </w:r>
    </w:p>
    <w:p w14:paraId="286E4584" w14:textId="7DB1A845" w:rsidR="00362F67" w:rsidRPr="00362F67" w:rsidRDefault="00362F67" w:rsidP="00DB0EA2">
      <w:pPr>
        <w:numPr>
          <w:ilvl w:val="0"/>
          <w:numId w:val="246"/>
        </w:numPr>
        <w:spacing w:after="0"/>
        <w:ind w:left="357" w:hanging="357"/>
        <w:jc w:val="both"/>
        <w:rPr>
          <w:szCs w:val="18"/>
        </w:rPr>
      </w:pPr>
      <w:r w:rsidRPr="00362F67">
        <w:rPr>
          <w:szCs w:val="18"/>
        </w:rPr>
        <w:t>přívěsný nosič kontejnerů</w:t>
      </w:r>
      <w:r w:rsidRPr="00362F67">
        <w:rPr>
          <w:szCs w:val="18"/>
        </w:rPr>
        <w:tab/>
      </w:r>
      <w:r w:rsidRPr="00362F67">
        <w:rPr>
          <w:szCs w:val="18"/>
        </w:rPr>
        <w:tab/>
        <w:t>PNK</w:t>
      </w:r>
    </w:p>
    <w:p w14:paraId="296DA5AE" w14:textId="7B15312B" w:rsidR="00362F67" w:rsidRPr="00362F67" w:rsidRDefault="00362F67" w:rsidP="00DB0EA2">
      <w:pPr>
        <w:numPr>
          <w:ilvl w:val="0"/>
          <w:numId w:val="246"/>
        </w:numPr>
        <w:spacing w:after="0"/>
        <w:ind w:left="357" w:hanging="357"/>
        <w:jc w:val="both"/>
        <w:rPr>
          <w:szCs w:val="18"/>
        </w:rPr>
      </w:pPr>
      <w:r w:rsidRPr="00362F67">
        <w:rPr>
          <w:szCs w:val="18"/>
        </w:rPr>
        <w:t xml:space="preserve">přívěsný odsávač kouře </w:t>
      </w:r>
      <w:r w:rsidRPr="00362F67">
        <w:rPr>
          <w:szCs w:val="18"/>
        </w:rPr>
        <w:tab/>
      </w:r>
      <w:r w:rsidRPr="00362F67">
        <w:rPr>
          <w:szCs w:val="18"/>
        </w:rPr>
        <w:tab/>
      </w:r>
      <w:r w:rsidRPr="00362F67">
        <w:rPr>
          <w:szCs w:val="18"/>
        </w:rPr>
        <w:tab/>
        <w:t>POK</w:t>
      </w:r>
    </w:p>
    <w:p w14:paraId="6E79DE0C" w14:textId="5FA2AEA8" w:rsidR="00362F67" w:rsidRPr="00362F67" w:rsidRDefault="00362F67" w:rsidP="00DB0EA2">
      <w:pPr>
        <w:numPr>
          <w:ilvl w:val="0"/>
          <w:numId w:val="246"/>
        </w:numPr>
        <w:spacing w:after="0"/>
        <w:ind w:left="357" w:hanging="357"/>
        <w:jc w:val="both"/>
        <w:rPr>
          <w:szCs w:val="18"/>
        </w:rPr>
      </w:pPr>
      <w:r w:rsidRPr="00362F67">
        <w:rPr>
          <w:szCs w:val="18"/>
        </w:rPr>
        <w:t>přívěsný přetlakový ventilátor</w:t>
      </w:r>
      <w:r w:rsidRPr="00362F67">
        <w:rPr>
          <w:szCs w:val="18"/>
        </w:rPr>
        <w:tab/>
      </w:r>
      <w:r w:rsidRPr="00362F67">
        <w:rPr>
          <w:szCs w:val="18"/>
        </w:rPr>
        <w:tab/>
        <w:t>PPV</w:t>
      </w:r>
    </w:p>
    <w:p w14:paraId="54486A65" w14:textId="4273914B" w:rsidR="00362F67" w:rsidRPr="00362F67" w:rsidRDefault="00362F67" w:rsidP="00DB0EA2">
      <w:pPr>
        <w:numPr>
          <w:ilvl w:val="0"/>
          <w:numId w:val="246"/>
        </w:numPr>
        <w:spacing w:after="0"/>
        <w:ind w:left="357" w:hanging="357"/>
        <w:jc w:val="both"/>
        <w:rPr>
          <w:szCs w:val="18"/>
        </w:rPr>
      </w:pPr>
      <w:r w:rsidRPr="00362F67">
        <w:rPr>
          <w:szCs w:val="18"/>
        </w:rPr>
        <w:t xml:space="preserve">přívěsný </w:t>
      </w:r>
      <w:proofErr w:type="spellStart"/>
      <w:r w:rsidRPr="00362F67">
        <w:rPr>
          <w:szCs w:val="18"/>
        </w:rPr>
        <w:t>přiměšovač</w:t>
      </w:r>
      <w:proofErr w:type="spellEnd"/>
      <w:r w:rsidRPr="00362F67">
        <w:rPr>
          <w:szCs w:val="18"/>
        </w:rPr>
        <w:t xml:space="preserve"> </w:t>
      </w:r>
      <w:r w:rsidRPr="00362F67">
        <w:rPr>
          <w:szCs w:val="18"/>
        </w:rPr>
        <w:tab/>
      </w:r>
      <w:r w:rsidRPr="00362F67">
        <w:rPr>
          <w:szCs w:val="18"/>
        </w:rPr>
        <w:tab/>
      </w:r>
      <w:r w:rsidRPr="00362F67">
        <w:rPr>
          <w:szCs w:val="18"/>
        </w:rPr>
        <w:tab/>
        <w:t>PPR</w:t>
      </w:r>
    </w:p>
    <w:p w14:paraId="79267E3A" w14:textId="2A79B5FB" w:rsidR="00362F67" w:rsidRPr="00362F67" w:rsidRDefault="00362F67" w:rsidP="00DB0EA2">
      <w:pPr>
        <w:numPr>
          <w:ilvl w:val="0"/>
          <w:numId w:val="246"/>
        </w:numPr>
        <w:spacing w:after="120"/>
        <w:ind w:left="357" w:hanging="357"/>
        <w:jc w:val="both"/>
        <w:rPr>
          <w:szCs w:val="18"/>
        </w:rPr>
      </w:pPr>
      <w:r w:rsidRPr="00362F67">
        <w:rPr>
          <w:szCs w:val="18"/>
        </w:rPr>
        <w:t xml:space="preserve">přívěsný žebřík </w:t>
      </w:r>
      <w:r w:rsidRPr="00362F67">
        <w:rPr>
          <w:szCs w:val="18"/>
        </w:rPr>
        <w:tab/>
      </w:r>
      <w:r w:rsidRPr="00362F67">
        <w:rPr>
          <w:szCs w:val="18"/>
        </w:rPr>
        <w:tab/>
      </w:r>
      <w:r w:rsidRPr="00362F67">
        <w:rPr>
          <w:szCs w:val="18"/>
        </w:rPr>
        <w:tab/>
      </w:r>
      <w:r w:rsidRPr="00362F67">
        <w:rPr>
          <w:szCs w:val="18"/>
        </w:rPr>
        <w:tab/>
        <w:t>PZ.</w:t>
      </w:r>
    </w:p>
    <w:p w14:paraId="54C57998" w14:textId="7F429A43" w:rsidR="00362F67" w:rsidRPr="00362F67" w:rsidRDefault="00362F67" w:rsidP="00DB0EA2">
      <w:pPr>
        <w:spacing w:after="0"/>
        <w:ind w:left="357" w:hanging="357"/>
        <w:jc w:val="right"/>
        <w:rPr>
          <w:szCs w:val="18"/>
        </w:rPr>
      </w:pPr>
      <w:r w:rsidRPr="00362F67">
        <w:rPr>
          <w:b/>
          <w:caps/>
          <w:szCs w:val="18"/>
        </w:rPr>
        <w:br w:type="page"/>
      </w:r>
      <w:r w:rsidRPr="00362F67">
        <w:rPr>
          <w:szCs w:val="18"/>
        </w:rPr>
        <w:lastRenderedPageBreak/>
        <w:t>Příloha č.</w:t>
      </w:r>
      <w:r w:rsidR="00DB0EA2">
        <w:rPr>
          <w:szCs w:val="18"/>
        </w:rPr>
        <w:t xml:space="preserve"> </w:t>
      </w:r>
      <w:r w:rsidR="00024BF9">
        <w:rPr>
          <w:szCs w:val="18"/>
        </w:rPr>
        <w:t>7</w:t>
      </w:r>
      <w:r w:rsidRPr="00362F67">
        <w:rPr>
          <w:szCs w:val="18"/>
        </w:rPr>
        <w:t>/S</w:t>
      </w:r>
    </w:p>
    <w:p w14:paraId="36D6A63E" w14:textId="77777777" w:rsidR="00362F67" w:rsidRPr="00362F67" w:rsidRDefault="00362F67" w:rsidP="00362F67">
      <w:pPr>
        <w:spacing w:after="0"/>
        <w:jc w:val="center"/>
        <w:rPr>
          <w:b/>
          <w:szCs w:val="18"/>
        </w:rPr>
      </w:pPr>
      <w:r w:rsidRPr="00362F67">
        <w:rPr>
          <w:b/>
          <w:szCs w:val="18"/>
        </w:rPr>
        <w:t>ZDVIHACÍ ZAŘÍZENÍ</w:t>
      </w:r>
    </w:p>
    <w:p w14:paraId="63B4732F" w14:textId="77777777" w:rsidR="00362F67" w:rsidRPr="00362F67" w:rsidRDefault="00362F67" w:rsidP="00362F67">
      <w:pPr>
        <w:spacing w:after="0"/>
        <w:jc w:val="center"/>
        <w:rPr>
          <w:b/>
          <w:szCs w:val="18"/>
        </w:rPr>
      </w:pPr>
    </w:p>
    <w:p w14:paraId="1CB3CA09" w14:textId="410542FC" w:rsidR="00362F67" w:rsidRPr="00362F67" w:rsidRDefault="00362F67" w:rsidP="00DB0EA2">
      <w:pPr>
        <w:numPr>
          <w:ilvl w:val="0"/>
          <w:numId w:val="209"/>
        </w:numPr>
        <w:tabs>
          <w:tab w:val="left" w:pos="426"/>
        </w:tabs>
        <w:spacing w:after="120"/>
        <w:ind w:left="0" w:firstLine="0"/>
        <w:jc w:val="both"/>
        <w:rPr>
          <w:szCs w:val="18"/>
        </w:rPr>
      </w:pPr>
      <w:r w:rsidRPr="00362F67">
        <w:rPr>
          <w:szCs w:val="18"/>
        </w:rPr>
        <w:t xml:space="preserve">Pro provoz zdvihacích zařízení se stanovují podmínky samostatným předpisem – „Systémem bezpečné práce“, který vypracovává a vydává organizační složka. Systém bezpečné práce u zdvihacích zařízení vymezuje bezpečné používání, obsluhu, zkoušení, opravy </w:t>
      </w:r>
      <w:r w:rsidR="00DB0EA2">
        <w:rPr>
          <w:szCs w:val="18"/>
        </w:rPr>
        <w:br/>
      </w:r>
      <w:r w:rsidRPr="00362F67">
        <w:rPr>
          <w:szCs w:val="18"/>
        </w:rPr>
        <w:t>a kvalifikaci osob.</w:t>
      </w:r>
    </w:p>
    <w:p w14:paraId="385A8DB1" w14:textId="171A9C7B" w:rsidR="00362F67" w:rsidRPr="00362F67" w:rsidRDefault="00362F67" w:rsidP="00DB0EA2">
      <w:pPr>
        <w:numPr>
          <w:ilvl w:val="0"/>
          <w:numId w:val="209"/>
        </w:numPr>
        <w:tabs>
          <w:tab w:val="left" w:pos="426"/>
        </w:tabs>
        <w:spacing w:after="120"/>
        <w:ind w:left="0" w:firstLine="0"/>
        <w:jc w:val="both"/>
        <w:rPr>
          <w:szCs w:val="18"/>
        </w:rPr>
      </w:pPr>
      <w:r w:rsidRPr="00362F67">
        <w:rPr>
          <w:szCs w:val="18"/>
        </w:rPr>
        <w:t xml:space="preserve">Systém bezpečné práce pro zdvihací zařízení se zpracovává přiměřeně v rozsahu stanoveném technickou normou </w:t>
      </w:r>
      <w:r w:rsidR="00C055CA">
        <w:rPr>
          <w:rStyle w:val="Znakapoznpodarou"/>
          <w:szCs w:val="18"/>
        </w:rPr>
        <w:footnoteReference w:id="121"/>
      </w:r>
      <w:r w:rsidRPr="00362F67">
        <w:rPr>
          <w:szCs w:val="18"/>
        </w:rPr>
        <w:t xml:space="preserve">.  </w:t>
      </w:r>
    </w:p>
    <w:p w14:paraId="04FA91A7" w14:textId="287CB397" w:rsidR="00362F67" w:rsidRPr="00362F67" w:rsidRDefault="00362F67" w:rsidP="00DB0EA2">
      <w:pPr>
        <w:numPr>
          <w:ilvl w:val="0"/>
          <w:numId w:val="209"/>
        </w:numPr>
        <w:tabs>
          <w:tab w:val="left" w:pos="426"/>
        </w:tabs>
        <w:spacing w:after="120"/>
        <w:ind w:left="0" w:firstLine="0"/>
        <w:jc w:val="both"/>
        <w:rPr>
          <w:szCs w:val="18"/>
        </w:rPr>
      </w:pPr>
      <w:r w:rsidRPr="00362F67">
        <w:rPr>
          <w:szCs w:val="18"/>
        </w:rPr>
        <w:t xml:space="preserve">Mezi zdvihací zařízení u </w:t>
      </w:r>
      <w:r w:rsidR="0031566D">
        <w:rPr>
          <w:szCs w:val="18"/>
        </w:rPr>
        <w:t>jednotek</w:t>
      </w:r>
      <w:r w:rsidRPr="00362F67">
        <w:rPr>
          <w:szCs w:val="18"/>
        </w:rPr>
        <w:t xml:space="preserve"> patří:</w:t>
      </w:r>
    </w:p>
    <w:p w14:paraId="1BB258AF" w14:textId="77777777" w:rsidR="00362F67" w:rsidRPr="00362F67" w:rsidRDefault="00362F67" w:rsidP="00DB0EA2">
      <w:pPr>
        <w:numPr>
          <w:ilvl w:val="0"/>
          <w:numId w:val="261"/>
        </w:numPr>
        <w:spacing w:after="0"/>
        <w:ind w:left="357" w:hanging="357"/>
        <w:jc w:val="both"/>
        <w:rPr>
          <w:szCs w:val="18"/>
        </w:rPr>
      </w:pPr>
      <w:r w:rsidRPr="00362F67">
        <w:rPr>
          <w:szCs w:val="18"/>
        </w:rPr>
        <w:t>automobilové plošiny (AP),</w:t>
      </w:r>
    </w:p>
    <w:p w14:paraId="24010113" w14:textId="77777777" w:rsidR="00362F67" w:rsidRPr="00362F67" w:rsidRDefault="00362F67" w:rsidP="00DB0EA2">
      <w:pPr>
        <w:numPr>
          <w:ilvl w:val="0"/>
          <w:numId w:val="261"/>
        </w:numPr>
        <w:spacing w:after="0"/>
        <w:ind w:left="357" w:hanging="357"/>
        <w:jc w:val="both"/>
        <w:rPr>
          <w:szCs w:val="18"/>
        </w:rPr>
      </w:pPr>
      <w:r w:rsidRPr="00362F67">
        <w:rPr>
          <w:szCs w:val="18"/>
        </w:rPr>
        <w:t>automobilové žebříky (AZ),</w:t>
      </w:r>
    </w:p>
    <w:p w14:paraId="55930507" w14:textId="77777777" w:rsidR="00362F67" w:rsidRPr="00362F67" w:rsidRDefault="00362F67" w:rsidP="00DB0EA2">
      <w:pPr>
        <w:numPr>
          <w:ilvl w:val="0"/>
          <w:numId w:val="261"/>
        </w:numPr>
        <w:spacing w:after="0"/>
        <w:ind w:left="357" w:hanging="357"/>
        <w:jc w:val="both"/>
        <w:rPr>
          <w:szCs w:val="18"/>
        </w:rPr>
      </w:pPr>
      <w:r w:rsidRPr="00362F67">
        <w:rPr>
          <w:szCs w:val="18"/>
        </w:rPr>
        <w:t>automobilové jeřáby (AJ),</w:t>
      </w:r>
    </w:p>
    <w:p w14:paraId="0434B031" w14:textId="77777777" w:rsidR="00362F67" w:rsidRPr="00362F67" w:rsidRDefault="00362F67" w:rsidP="00DB0EA2">
      <w:pPr>
        <w:numPr>
          <w:ilvl w:val="0"/>
          <w:numId w:val="261"/>
        </w:numPr>
        <w:spacing w:after="0"/>
        <w:ind w:left="357" w:hanging="357"/>
        <w:jc w:val="both"/>
        <w:rPr>
          <w:szCs w:val="18"/>
        </w:rPr>
      </w:pPr>
      <w:r w:rsidRPr="00362F67">
        <w:rPr>
          <w:szCs w:val="18"/>
        </w:rPr>
        <w:t>vyprošťovací automobily (VYA),</w:t>
      </w:r>
    </w:p>
    <w:p w14:paraId="745808B0" w14:textId="77777777" w:rsidR="00362F67" w:rsidRPr="00362F67" w:rsidRDefault="00362F67" w:rsidP="00DB0EA2">
      <w:pPr>
        <w:numPr>
          <w:ilvl w:val="0"/>
          <w:numId w:val="261"/>
        </w:numPr>
        <w:spacing w:after="0"/>
        <w:ind w:left="357" w:hanging="357"/>
        <w:jc w:val="both"/>
        <w:rPr>
          <w:szCs w:val="18"/>
        </w:rPr>
      </w:pPr>
      <w:r w:rsidRPr="00362F67">
        <w:rPr>
          <w:szCs w:val="18"/>
        </w:rPr>
        <w:t>hydraulické nakládací jeřáby (HNJ),</w:t>
      </w:r>
    </w:p>
    <w:p w14:paraId="70522D50" w14:textId="77777777" w:rsidR="00362F67" w:rsidRPr="00362F67" w:rsidRDefault="00362F67" w:rsidP="00DB0EA2">
      <w:pPr>
        <w:numPr>
          <w:ilvl w:val="0"/>
          <w:numId w:val="261"/>
        </w:numPr>
        <w:spacing w:after="0"/>
        <w:ind w:left="357" w:hanging="357"/>
        <w:jc w:val="both"/>
        <w:rPr>
          <w:szCs w:val="18"/>
        </w:rPr>
      </w:pPr>
      <w:r w:rsidRPr="00362F67">
        <w:rPr>
          <w:szCs w:val="18"/>
        </w:rPr>
        <w:t>hákové nakladače a manipulátory kontejnerů,</w:t>
      </w:r>
    </w:p>
    <w:p w14:paraId="1BA14D20" w14:textId="77777777" w:rsidR="00362F67" w:rsidRPr="00362F67" w:rsidRDefault="00362F67" w:rsidP="00DB0EA2">
      <w:pPr>
        <w:numPr>
          <w:ilvl w:val="0"/>
          <w:numId w:val="261"/>
        </w:numPr>
        <w:spacing w:after="120"/>
        <w:ind w:left="357" w:hanging="357"/>
        <w:jc w:val="both"/>
        <w:rPr>
          <w:szCs w:val="18"/>
        </w:rPr>
      </w:pPr>
      <w:r w:rsidRPr="00362F67">
        <w:rPr>
          <w:szCs w:val="18"/>
        </w:rPr>
        <w:t>dílenské zvedáky, kladkostroje, zvedací plošiny.</w:t>
      </w:r>
    </w:p>
    <w:p w14:paraId="1618903B" w14:textId="502EF806" w:rsidR="00362F67" w:rsidRPr="00362F67" w:rsidRDefault="00362F67" w:rsidP="00DB0EA2">
      <w:pPr>
        <w:numPr>
          <w:ilvl w:val="0"/>
          <w:numId w:val="209"/>
        </w:numPr>
        <w:tabs>
          <w:tab w:val="left" w:pos="426"/>
        </w:tabs>
        <w:spacing w:after="120"/>
        <w:ind w:left="0" w:firstLine="0"/>
        <w:jc w:val="both"/>
        <w:rPr>
          <w:szCs w:val="18"/>
        </w:rPr>
      </w:pPr>
      <w:r w:rsidRPr="00362F67">
        <w:rPr>
          <w:szCs w:val="18"/>
        </w:rPr>
        <w:t>Systém bezpečné práce stanovuje zásady pro pořizování, předávání, přejímání, odbornou přípravu (školení) a obsluhu zdvihacích zařízení, pro p</w:t>
      </w:r>
      <w:r w:rsidR="00DB0EA2">
        <w:rPr>
          <w:szCs w:val="18"/>
        </w:rPr>
        <w:t xml:space="preserve">rovádění jejich údržby, oprav </w:t>
      </w:r>
      <w:r w:rsidR="00DB0EA2">
        <w:rPr>
          <w:szCs w:val="18"/>
        </w:rPr>
        <w:br/>
        <w:t xml:space="preserve">a </w:t>
      </w:r>
      <w:r w:rsidRPr="00362F67">
        <w:rPr>
          <w:szCs w:val="18"/>
        </w:rPr>
        <w:t>rekonstrukcí. Vymezuje pravomoci a odpovědnost jednotlivých pracovišť a zaměstnanců, jakož i zásady a pravidla pro samotný zásah zdvihacích zařízení, školení, výcvik a kvalifikace. Obsahuje nejméně:</w:t>
      </w:r>
    </w:p>
    <w:p w14:paraId="4761E579" w14:textId="77777777" w:rsidR="00362F67" w:rsidRPr="00362F67" w:rsidRDefault="00362F67" w:rsidP="00DB0EA2">
      <w:pPr>
        <w:numPr>
          <w:ilvl w:val="0"/>
          <w:numId w:val="228"/>
        </w:numPr>
        <w:spacing w:after="0"/>
        <w:ind w:left="357" w:hanging="357"/>
        <w:jc w:val="both"/>
        <w:rPr>
          <w:szCs w:val="18"/>
        </w:rPr>
      </w:pPr>
      <w:r w:rsidRPr="00362F67">
        <w:rPr>
          <w:szCs w:val="18"/>
        </w:rPr>
        <w:t>účel a platnost předpisu,</w:t>
      </w:r>
    </w:p>
    <w:p w14:paraId="11AD3C16" w14:textId="77777777" w:rsidR="00362F67" w:rsidRPr="00362F67" w:rsidRDefault="00362F67" w:rsidP="00DB0EA2">
      <w:pPr>
        <w:numPr>
          <w:ilvl w:val="0"/>
          <w:numId w:val="228"/>
        </w:numPr>
        <w:spacing w:after="0"/>
        <w:ind w:left="357" w:hanging="357"/>
        <w:jc w:val="both"/>
        <w:rPr>
          <w:szCs w:val="18"/>
        </w:rPr>
      </w:pPr>
      <w:r w:rsidRPr="00362F67">
        <w:rPr>
          <w:szCs w:val="18"/>
        </w:rPr>
        <w:t>seznam použitých zkratek,</w:t>
      </w:r>
    </w:p>
    <w:p w14:paraId="3DE6C566" w14:textId="77777777" w:rsidR="00362F67" w:rsidRPr="00362F67" w:rsidRDefault="00362F67" w:rsidP="00DB0EA2">
      <w:pPr>
        <w:numPr>
          <w:ilvl w:val="0"/>
          <w:numId w:val="228"/>
        </w:numPr>
        <w:spacing w:after="0"/>
        <w:ind w:left="357" w:hanging="357"/>
        <w:jc w:val="both"/>
        <w:rPr>
          <w:szCs w:val="18"/>
        </w:rPr>
      </w:pPr>
      <w:r w:rsidRPr="00362F67">
        <w:rPr>
          <w:szCs w:val="18"/>
        </w:rPr>
        <w:t>základní související předpisy a normy,</w:t>
      </w:r>
    </w:p>
    <w:p w14:paraId="592FB6BD" w14:textId="77777777" w:rsidR="00362F67" w:rsidRPr="00362F67" w:rsidRDefault="00362F67" w:rsidP="00DB0EA2">
      <w:pPr>
        <w:numPr>
          <w:ilvl w:val="0"/>
          <w:numId w:val="228"/>
        </w:numPr>
        <w:spacing w:after="0"/>
        <w:ind w:left="357" w:hanging="357"/>
        <w:jc w:val="both"/>
        <w:rPr>
          <w:szCs w:val="18"/>
        </w:rPr>
      </w:pPr>
      <w:r w:rsidRPr="00362F67">
        <w:rPr>
          <w:szCs w:val="18"/>
        </w:rPr>
        <w:t>navržení činnosti zdvihacích zařízení,</w:t>
      </w:r>
    </w:p>
    <w:p w14:paraId="168264F4" w14:textId="77777777" w:rsidR="00362F67" w:rsidRPr="00362F67" w:rsidRDefault="00362F67" w:rsidP="00DB0EA2">
      <w:pPr>
        <w:numPr>
          <w:ilvl w:val="0"/>
          <w:numId w:val="228"/>
        </w:numPr>
        <w:spacing w:after="60"/>
        <w:ind w:left="357" w:hanging="357"/>
        <w:jc w:val="both"/>
        <w:rPr>
          <w:szCs w:val="18"/>
        </w:rPr>
      </w:pPr>
      <w:r w:rsidRPr="00362F67">
        <w:rPr>
          <w:szCs w:val="18"/>
        </w:rPr>
        <w:t>kompetence a definice osob</w:t>
      </w:r>
    </w:p>
    <w:p w14:paraId="23679486" w14:textId="77777777" w:rsidR="00362F67" w:rsidRPr="00362F67" w:rsidRDefault="00362F67" w:rsidP="00DB0EA2">
      <w:pPr>
        <w:numPr>
          <w:ilvl w:val="0"/>
          <w:numId w:val="227"/>
        </w:numPr>
        <w:spacing w:after="0"/>
        <w:ind w:left="714" w:hanging="357"/>
        <w:jc w:val="both"/>
        <w:rPr>
          <w:szCs w:val="18"/>
        </w:rPr>
      </w:pPr>
      <w:r w:rsidRPr="00362F67">
        <w:rPr>
          <w:szCs w:val="18"/>
        </w:rPr>
        <w:t>obsluhovatel zdvihacího zařízení,</w:t>
      </w:r>
    </w:p>
    <w:p w14:paraId="57B98EC7" w14:textId="77777777" w:rsidR="00362F67" w:rsidRPr="00362F67" w:rsidRDefault="00362F67" w:rsidP="00DB0EA2">
      <w:pPr>
        <w:numPr>
          <w:ilvl w:val="0"/>
          <w:numId w:val="227"/>
        </w:numPr>
        <w:spacing w:after="0"/>
        <w:ind w:left="714" w:hanging="357"/>
        <w:jc w:val="both"/>
        <w:rPr>
          <w:szCs w:val="18"/>
        </w:rPr>
      </w:pPr>
      <w:r w:rsidRPr="00362F67">
        <w:rPr>
          <w:szCs w:val="18"/>
        </w:rPr>
        <w:t>obsluhovatel z koše zdvihacího zařízení,</w:t>
      </w:r>
    </w:p>
    <w:p w14:paraId="04A747AE" w14:textId="77777777" w:rsidR="00362F67" w:rsidRPr="00362F67" w:rsidRDefault="00362F67" w:rsidP="00DB0EA2">
      <w:pPr>
        <w:numPr>
          <w:ilvl w:val="0"/>
          <w:numId w:val="227"/>
        </w:numPr>
        <w:spacing w:after="0"/>
        <w:ind w:left="714" w:hanging="357"/>
        <w:jc w:val="both"/>
        <w:rPr>
          <w:szCs w:val="18"/>
        </w:rPr>
      </w:pPr>
      <w:r w:rsidRPr="00362F67">
        <w:rPr>
          <w:szCs w:val="18"/>
        </w:rPr>
        <w:t>jeřábník,</w:t>
      </w:r>
    </w:p>
    <w:p w14:paraId="20759A75" w14:textId="77777777" w:rsidR="00362F67" w:rsidRPr="00362F67" w:rsidRDefault="00362F67" w:rsidP="00DB0EA2">
      <w:pPr>
        <w:numPr>
          <w:ilvl w:val="0"/>
          <w:numId w:val="227"/>
        </w:numPr>
        <w:spacing w:after="0"/>
        <w:ind w:left="714" w:hanging="357"/>
        <w:jc w:val="both"/>
        <w:rPr>
          <w:szCs w:val="18"/>
        </w:rPr>
      </w:pPr>
      <w:r w:rsidRPr="00362F67">
        <w:rPr>
          <w:szCs w:val="18"/>
        </w:rPr>
        <w:t>vazač,</w:t>
      </w:r>
    </w:p>
    <w:p w14:paraId="5AB32F7A" w14:textId="77777777" w:rsidR="00362F67" w:rsidRPr="00362F67" w:rsidRDefault="00362F67" w:rsidP="00DB0EA2">
      <w:pPr>
        <w:numPr>
          <w:ilvl w:val="0"/>
          <w:numId w:val="227"/>
        </w:numPr>
        <w:spacing w:after="0"/>
        <w:ind w:left="714" w:hanging="357"/>
        <w:jc w:val="both"/>
        <w:rPr>
          <w:szCs w:val="18"/>
        </w:rPr>
      </w:pPr>
      <w:r w:rsidRPr="00362F67">
        <w:rPr>
          <w:szCs w:val="18"/>
        </w:rPr>
        <w:t>signalista,</w:t>
      </w:r>
    </w:p>
    <w:p w14:paraId="27314545" w14:textId="77777777" w:rsidR="00362F67" w:rsidRPr="00362F67" w:rsidRDefault="00362F67" w:rsidP="00DB0EA2">
      <w:pPr>
        <w:numPr>
          <w:ilvl w:val="0"/>
          <w:numId w:val="227"/>
        </w:numPr>
        <w:spacing w:after="0"/>
        <w:ind w:left="714" w:hanging="357"/>
        <w:jc w:val="both"/>
        <w:rPr>
          <w:szCs w:val="18"/>
        </w:rPr>
      </w:pPr>
      <w:r w:rsidRPr="00362F67">
        <w:rPr>
          <w:szCs w:val="18"/>
        </w:rPr>
        <w:t>odborný (provozní) technik zdvihacích zařízení,</w:t>
      </w:r>
    </w:p>
    <w:p w14:paraId="283B3BC3" w14:textId="77777777" w:rsidR="00362F67" w:rsidRPr="00362F67" w:rsidRDefault="00362F67" w:rsidP="00DB0EA2">
      <w:pPr>
        <w:numPr>
          <w:ilvl w:val="0"/>
          <w:numId w:val="227"/>
        </w:numPr>
        <w:spacing w:after="0"/>
        <w:ind w:left="714" w:hanging="357"/>
        <w:jc w:val="both"/>
        <w:rPr>
          <w:szCs w:val="18"/>
        </w:rPr>
      </w:pPr>
      <w:r w:rsidRPr="00362F67">
        <w:rPr>
          <w:szCs w:val="18"/>
        </w:rPr>
        <w:t>revizní technik zdvihacích zařízení,</w:t>
      </w:r>
    </w:p>
    <w:p w14:paraId="03707D90" w14:textId="77777777" w:rsidR="00362F67" w:rsidRPr="00362F67" w:rsidRDefault="00362F67" w:rsidP="00DB0EA2">
      <w:pPr>
        <w:numPr>
          <w:ilvl w:val="0"/>
          <w:numId w:val="227"/>
        </w:numPr>
        <w:spacing w:after="60"/>
        <w:ind w:left="714" w:hanging="357"/>
        <w:jc w:val="both"/>
        <w:rPr>
          <w:szCs w:val="18"/>
        </w:rPr>
      </w:pPr>
      <w:r w:rsidRPr="00362F67">
        <w:rPr>
          <w:szCs w:val="18"/>
        </w:rPr>
        <w:t>pověřená osoba,</w:t>
      </w:r>
    </w:p>
    <w:p w14:paraId="0D8DA900" w14:textId="77777777" w:rsidR="00362F67" w:rsidRPr="00362F67" w:rsidRDefault="00362F67" w:rsidP="00DB0EA2">
      <w:pPr>
        <w:numPr>
          <w:ilvl w:val="0"/>
          <w:numId w:val="228"/>
        </w:numPr>
        <w:spacing w:after="60"/>
        <w:ind w:left="357" w:hanging="357"/>
        <w:jc w:val="both"/>
        <w:rPr>
          <w:szCs w:val="18"/>
        </w:rPr>
      </w:pPr>
      <w:r w:rsidRPr="00362F67">
        <w:rPr>
          <w:szCs w:val="18"/>
        </w:rPr>
        <w:t>údržbu, prohlídky, inspekce zdvihacích zařízení a příslušenství</w:t>
      </w:r>
    </w:p>
    <w:p w14:paraId="0E991482" w14:textId="77777777" w:rsidR="00362F67" w:rsidRPr="00362F67" w:rsidRDefault="00362F67" w:rsidP="005B3135">
      <w:pPr>
        <w:numPr>
          <w:ilvl w:val="0"/>
          <w:numId w:val="229"/>
        </w:numPr>
        <w:spacing w:after="60"/>
        <w:ind w:left="714" w:hanging="357"/>
        <w:jc w:val="both"/>
        <w:rPr>
          <w:szCs w:val="18"/>
        </w:rPr>
      </w:pPr>
      <w:r w:rsidRPr="00362F67">
        <w:rPr>
          <w:szCs w:val="18"/>
        </w:rPr>
        <w:t>zdvihací zařízení</w:t>
      </w:r>
    </w:p>
    <w:p w14:paraId="21B478D9" w14:textId="77777777" w:rsidR="00362F67" w:rsidRPr="00362F67" w:rsidRDefault="00362F67" w:rsidP="005B3135">
      <w:pPr>
        <w:spacing w:after="0"/>
        <w:ind w:left="737"/>
        <w:jc w:val="both"/>
        <w:rPr>
          <w:szCs w:val="18"/>
        </w:rPr>
      </w:pPr>
      <w:r w:rsidRPr="00362F67">
        <w:rPr>
          <w:szCs w:val="18"/>
        </w:rPr>
        <w:t>1.1 údržba zdvihacích zařízení</w:t>
      </w:r>
    </w:p>
    <w:p w14:paraId="238CEA76" w14:textId="77777777" w:rsidR="00362F67" w:rsidRPr="00362F67" w:rsidRDefault="00362F67" w:rsidP="005B3135">
      <w:pPr>
        <w:numPr>
          <w:ilvl w:val="0"/>
          <w:numId w:val="230"/>
        </w:numPr>
        <w:spacing w:after="0"/>
        <w:ind w:left="1434" w:hanging="357"/>
        <w:jc w:val="both"/>
        <w:rPr>
          <w:szCs w:val="18"/>
        </w:rPr>
      </w:pPr>
      <w:r w:rsidRPr="00362F67">
        <w:rPr>
          <w:szCs w:val="18"/>
        </w:rPr>
        <w:t>plány údržby podvozkové části</w:t>
      </w:r>
    </w:p>
    <w:p w14:paraId="700B6B3C" w14:textId="77777777" w:rsidR="00362F67" w:rsidRPr="00362F67" w:rsidRDefault="00362F67" w:rsidP="005B3135">
      <w:pPr>
        <w:numPr>
          <w:ilvl w:val="0"/>
          <w:numId w:val="230"/>
        </w:numPr>
        <w:spacing w:after="0"/>
        <w:ind w:left="1434" w:hanging="357"/>
        <w:jc w:val="both"/>
        <w:rPr>
          <w:szCs w:val="18"/>
        </w:rPr>
      </w:pPr>
      <w:r w:rsidRPr="00362F67">
        <w:rPr>
          <w:szCs w:val="18"/>
        </w:rPr>
        <w:t>bezpečnost při údržbě</w:t>
      </w:r>
    </w:p>
    <w:p w14:paraId="011DC9BF" w14:textId="77777777" w:rsidR="00362F67" w:rsidRPr="00362F67" w:rsidRDefault="00362F67" w:rsidP="005B3135">
      <w:pPr>
        <w:numPr>
          <w:ilvl w:val="1"/>
          <w:numId w:val="229"/>
        </w:numPr>
        <w:spacing w:after="60"/>
        <w:ind w:left="1094" w:hanging="357"/>
        <w:jc w:val="both"/>
        <w:rPr>
          <w:szCs w:val="18"/>
        </w:rPr>
      </w:pPr>
      <w:r w:rsidRPr="00362F67">
        <w:rPr>
          <w:szCs w:val="18"/>
        </w:rPr>
        <w:t>kontroly</w:t>
      </w:r>
    </w:p>
    <w:p w14:paraId="6ED15C0E" w14:textId="77777777" w:rsidR="00362F67" w:rsidRPr="00362F67" w:rsidRDefault="00362F67" w:rsidP="005B3135">
      <w:pPr>
        <w:numPr>
          <w:ilvl w:val="0"/>
          <w:numId w:val="231"/>
        </w:numPr>
        <w:spacing w:after="0"/>
        <w:ind w:left="1434" w:hanging="357"/>
        <w:jc w:val="both"/>
        <w:rPr>
          <w:szCs w:val="18"/>
        </w:rPr>
      </w:pPr>
      <w:r w:rsidRPr="00362F67">
        <w:rPr>
          <w:szCs w:val="18"/>
        </w:rPr>
        <w:t>kontroly před zahájením provozu</w:t>
      </w:r>
    </w:p>
    <w:p w14:paraId="70C583B7" w14:textId="77777777" w:rsidR="00362F67" w:rsidRPr="00362F67" w:rsidRDefault="00362F67" w:rsidP="005B3135">
      <w:pPr>
        <w:numPr>
          <w:ilvl w:val="0"/>
          <w:numId w:val="231"/>
        </w:numPr>
        <w:spacing w:after="0"/>
        <w:ind w:left="1434" w:hanging="357"/>
        <w:jc w:val="both"/>
        <w:rPr>
          <w:szCs w:val="18"/>
        </w:rPr>
      </w:pPr>
      <w:r w:rsidRPr="00362F67">
        <w:rPr>
          <w:szCs w:val="18"/>
        </w:rPr>
        <w:t>týdenní kontroly</w:t>
      </w:r>
    </w:p>
    <w:p w14:paraId="645AE7CF" w14:textId="77777777" w:rsidR="00362F67" w:rsidRPr="00362F67" w:rsidRDefault="00362F67" w:rsidP="005B3135">
      <w:pPr>
        <w:numPr>
          <w:ilvl w:val="1"/>
          <w:numId w:val="229"/>
        </w:numPr>
        <w:spacing w:after="0"/>
        <w:ind w:left="1094" w:hanging="357"/>
        <w:jc w:val="both"/>
        <w:rPr>
          <w:szCs w:val="18"/>
        </w:rPr>
      </w:pPr>
      <w:r w:rsidRPr="00362F67">
        <w:rPr>
          <w:szCs w:val="18"/>
        </w:rPr>
        <w:t>pravidelné inspekce</w:t>
      </w:r>
    </w:p>
    <w:p w14:paraId="0E7BD26F" w14:textId="77777777" w:rsidR="00362F67" w:rsidRPr="00362F67" w:rsidRDefault="00362F67" w:rsidP="005B3135">
      <w:pPr>
        <w:numPr>
          <w:ilvl w:val="1"/>
          <w:numId w:val="229"/>
        </w:numPr>
        <w:spacing w:after="0"/>
        <w:ind w:left="1094" w:hanging="357"/>
        <w:jc w:val="both"/>
        <w:rPr>
          <w:szCs w:val="18"/>
        </w:rPr>
      </w:pPr>
      <w:r w:rsidRPr="00362F67">
        <w:rPr>
          <w:szCs w:val="18"/>
        </w:rPr>
        <w:t>pravidelné revize</w:t>
      </w:r>
    </w:p>
    <w:p w14:paraId="3F44A4D2" w14:textId="77777777" w:rsidR="00362F67" w:rsidRPr="00362F67" w:rsidRDefault="00362F67" w:rsidP="005B3135">
      <w:pPr>
        <w:numPr>
          <w:ilvl w:val="1"/>
          <w:numId w:val="229"/>
        </w:numPr>
        <w:spacing w:after="0"/>
        <w:ind w:left="1094" w:hanging="357"/>
        <w:jc w:val="both"/>
        <w:rPr>
          <w:szCs w:val="18"/>
        </w:rPr>
      </w:pPr>
      <w:r w:rsidRPr="00362F67">
        <w:rPr>
          <w:szCs w:val="18"/>
        </w:rPr>
        <w:t>pravidelné revizní zkoušky</w:t>
      </w:r>
    </w:p>
    <w:p w14:paraId="4773E47B" w14:textId="77777777" w:rsidR="00362F67" w:rsidRPr="00362F67" w:rsidRDefault="00362F67" w:rsidP="005B3135">
      <w:pPr>
        <w:numPr>
          <w:ilvl w:val="1"/>
          <w:numId w:val="229"/>
        </w:numPr>
        <w:spacing w:after="0"/>
        <w:ind w:left="1094" w:hanging="357"/>
        <w:jc w:val="both"/>
        <w:rPr>
          <w:szCs w:val="18"/>
        </w:rPr>
      </w:pPr>
      <w:r w:rsidRPr="00362F67">
        <w:rPr>
          <w:szCs w:val="18"/>
        </w:rPr>
        <w:lastRenderedPageBreak/>
        <w:t>individuální vyzkoušení</w:t>
      </w:r>
    </w:p>
    <w:p w14:paraId="44111481" w14:textId="77777777" w:rsidR="00362F67" w:rsidRPr="00362F67" w:rsidRDefault="00362F67" w:rsidP="005B3135">
      <w:pPr>
        <w:numPr>
          <w:ilvl w:val="1"/>
          <w:numId w:val="229"/>
        </w:numPr>
        <w:spacing w:after="0"/>
        <w:ind w:left="1094" w:hanging="357"/>
        <w:jc w:val="both"/>
        <w:rPr>
          <w:szCs w:val="18"/>
        </w:rPr>
      </w:pPr>
      <w:r w:rsidRPr="00362F67">
        <w:rPr>
          <w:szCs w:val="18"/>
        </w:rPr>
        <w:t>ověřovací zkoušky</w:t>
      </w:r>
    </w:p>
    <w:p w14:paraId="5E4C8030" w14:textId="77777777" w:rsidR="00362F67" w:rsidRPr="00362F67" w:rsidRDefault="00362F67" w:rsidP="005B3135">
      <w:pPr>
        <w:numPr>
          <w:ilvl w:val="1"/>
          <w:numId w:val="229"/>
        </w:numPr>
        <w:spacing w:after="60"/>
        <w:ind w:left="1094" w:hanging="357"/>
        <w:jc w:val="both"/>
        <w:rPr>
          <w:szCs w:val="18"/>
        </w:rPr>
      </w:pPr>
      <w:r w:rsidRPr="00362F67">
        <w:rPr>
          <w:szCs w:val="18"/>
        </w:rPr>
        <w:t>zkoušky po opravách</w:t>
      </w:r>
    </w:p>
    <w:p w14:paraId="37DE9DC9" w14:textId="77777777" w:rsidR="00362F67" w:rsidRPr="00362F67" w:rsidRDefault="00362F67" w:rsidP="005B3135">
      <w:pPr>
        <w:numPr>
          <w:ilvl w:val="0"/>
          <w:numId w:val="229"/>
        </w:numPr>
        <w:spacing w:after="60"/>
        <w:ind w:left="697" w:hanging="357"/>
        <w:jc w:val="both"/>
        <w:rPr>
          <w:szCs w:val="18"/>
        </w:rPr>
      </w:pPr>
      <w:r w:rsidRPr="00362F67">
        <w:rPr>
          <w:szCs w:val="18"/>
        </w:rPr>
        <w:t>příslušenství - prostředky k vázání, zavěšení a uchopení břemen a jejich součásti</w:t>
      </w:r>
    </w:p>
    <w:p w14:paraId="7257F485" w14:textId="77777777" w:rsidR="00362F67" w:rsidRPr="00362F67" w:rsidRDefault="00362F67" w:rsidP="005B3135">
      <w:pPr>
        <w:numPr>
          <w:ilvl w:val="1"/>
          <w:numId w:val="226"/>
        </w:numPr>
        <w:spacing w:after="0"/>
        <w:ind w:left="1094" w:hanging="357"/>
        <w:contextualSpacing/>
        <w:jc w:val="both"/>
        <w:rPr>
          <w:szCs w:val="18"/>
        </w:rPr>
      </w:pPr>
      <w:r w:rsidRPr="00362F67">
        <w:rPr>
          <w:szCs w:val="18"/>
        </w:rPr>
        <w:t>prohlídky</w:t>
      </w:r>
    </w:p>
    <w:p w14:paraId="334C7D9D" w14:textId="77777777" w:rsidR="00362F67" w:rsidRPr="00362F67" w:rsidRDefault="00362F67" w:rsidP="005B3135">
      <w:pPr>
        <w:numPr>
          <w:ilvl w:val="1"/>
          <w:numId w:val="226"/>
        </w:numPr>
        <w:spacing w:after="0"/>
        <w:ind w:left="1094" w:hanging="357"/>
        <w:contextualSpacing/>
        <w:jc w:val="both"/>
        <w:rPr>
          <w:szCs w:val="18"/>
        </w:rPr>
      </w:pPr>
      <w:r w:rsidRPr="00362F67">
        <w:rPr>
          <w:szCs w:val="18"/>
        </w:rPr>
        <w:t>kontroly</w:t>
      </w:r>
    </w:p>
    <w:p w14:paraId="187BCE13" w14:textId="77777777" w:rsidR="00362F67" w:rsidRPr="00362F67" w:rsidRDefault="00362F67" w:rsidP="005B3135">
      <w:pPr>
        <w:numPr>
          <w:ilvl w:val="1"/>
          <w:numId w:val="226"/>
        </w:numPr>
        <w:spacing w:after="0"/>
        <w:ind w:left="1094" w:hanging="357"/>
        <w:contextualSpacing/>
        <w:jc w:val="both"/>
        <w:rPr>
          <w:szCs w:val="18"/>
        </w:rPr>
      </w:pPr>
      <w:r w:rsidRPr="00362F67">
        <w:rPr>
          <w:szCs w:val="18"/>
        </w:rPr>
        <w:t>zkoušky</w:t>
      </w:r>
    </w:p>
    <w:p w14:paraId="609D60CE" w14:textId="77777777" w:rsidR="00362F67" w:rsidRPr="00362F67" w:rsidRDefault="00362F67" w:rsidP="005B3135">
      <w:pPr>
        <w:numPr>
          <w:ilvl w:val="1"/>
          <w:numId w:val="226"/>
        </w:numPr>
        <w:spacing w:after="60"/>
        <w:ind w:left="1094" w:hanging="357"/>
        <w:jc w:val="both"/>
        <w:rPr>
          <w:szCs w:val="18"/>
        </w:rPr>
      </w:pPr>
      <w:r w:rsidRPr="00362F67">
        <w:rPr>
          <w:szCs w:val="18"/>
        </w:rPr>
        <w:t>zákaz používání,</w:t>
      </w:r>
    </w:p>
    <w:p w14:paraId="109797A1" w14:textId="77777777" w:rsidR="00362F67" w:rsidRPr="00362F67" w:rsidRDefault="00362F67" w:rsidP="005B3135">
      <w:pPr>
        <w:numPr>
          <w:ilvl w:val="0"/>
          <w:numId w:val="228"/>
        </w:numPr>
        <w:spacing w:after="60"/>
        <w:ind w:left="357" w:hanging="357"/>
        <w:jc w:val="both"/>
        <w:rPr>
          <w:szCs w:val="18"/>
        </w:rPr>
      </w:pPr>
      <w:r w:rsidRPr="00362F67">
        <w:rPr>
          <w:szCs w:val="18"/>
        </w:rPr>
        <w:t>dozor dodržování Systému bezpečné práce na pracovištích,</w:t>
      </w:r>
    </w:p>
    <w:p w14:paraId="22A0B855" w14:textId="77777777" w:rsidR="00362F67" w:rsidRPr="00362F67" w:rsidRDefault="00362F67" w:rsidP="005B3135">
      <w:pPr>
        <w:numPr>
          <w:ilvl w:val="0"/>
          <w:numId w:val="228"/>
        </w:numPr>
        <w:spacing w:after="60"/>
        <w:ind w:left="357" w:hanging="357"/>
        <w:jc w:val="both"/>
        <w:rPr>
          <w:szCs w:val="18"/>
        </w:rPr>
      </w:pPr>
      <w:r w:rsidRPr="00362F67">
        <w:rPr>
          <w:szCs w:val="18"/>
        </w:rPr>
        <w:t>dokumentace k odborné přípravě a praktickému výcviku kompetentních osob,</w:t>
      </w:r>
    </w:p>
    <w:p w14:paraId="0ACC5B3D" w14:textId="77777777" w:rsidR="00362F67" w:rsidRPr="00362F67" w:rsidRDefault="00362F67" w:rsidP="005B3135">
      <w:pPr>
        <w:numPr>
          <w:ilvl w:val="0"/>
          <w:numId w:val="228"/>
        </w:numPr>
        <w:spacing w:after="60"/>
        <w:ind w:left="357" w:hanging="357"/>
        <w:jc w:val="both"/>
        <w:rPr>
          <w:szCs w:val="18"/>
        </w:rPr>
      </w:pPr>
      <w:r w:rsidRPr="00362F67">
        <w:rPr>
          <w:szCs w:val="18"/>
        </w:rPr>
        <w:t>provozní doklady a dokumentace,</w:t>
      </w:r>
    </w:p>
    <w:p w14:paraId="5CD4FC24" w14:textId="77777777" w:rsidR="00362F67" w:rsidRPr="00362F67" w:rsidRDefault="00362F67" w:rsidP="005B3135">
      <w:pPr>
        <w:numPr>
          <w:ilvl w:val="0"/>
          <w:numId w:val="228"/>
        </w:numPr>
        <w:spacing w:after="60"/>
        <w:ind w:left="357" w:hanging="357"/>
        <w:jc w:val="both"/>
        <w:rPr>
          <w:szCs w:val="18"/>
        </w:rPr>
      </w:pPr>
      <w:r w:rsidRPr="00362F67">
        <w:rPr>
          <w:szCs w:val="18"/>
        </w:rPr>
        <w:t>seznam rizik u zdvihacích zařízení</w:t>
      </w:r>
    </w:p>
    <w:p w14:paraId="71D9C7C4" w14:textId="77777777" w:rsidR="00362F67" w:rsidRPr="00362F67" w:rsidRDefault="00362F67" w:rsidP="005B3135">
      <w:pPr>
        <w:numPr>
          <w:ilvl w:val="0"/>
          <w:numId w:val="228"/>
        </w:numPr>
        <w:spacing w:after="60"/>
        <w:ind w:left="357" w:hanging="357"/>
        <w:jc w:val="both"/>
        <w:rPr>
          <w:szCs w:val="18"/>
        </w:rPr>
      </w:pPr>
      <w:r w:rsidRPr="00362F67">
        <w:rPr>
          <w:szCs w:val="18"/>
        </w:rPr>
        <w:t>mechanická rizika</w:t>
      </w:r>
    </w:p>
    <w:p w14:paraId="4AD1B079" w14:textId="77777777" w:rsidR="00362F67" w:rsidRPr="00362F67" w:rsidRDefault="00362F67" w:rsidP="005B3135">
      <w:pPr>
        <w:numPr>
          <w:ilvl w:val="0"/>
          <w:numId w:val="232"/>
        </w:numPr>
        <w:spacing w:after="0"/>
        <w:ind w:left="714" w:hanging="357"/>
        <w:jc w:val="both"/>
        <w:rPr>
          <w:szCs w:val="18"/>
        </w:rPr>
      </w:pPr>
      <w:r w:rsidRPr="00362F67">
        <w:rPr>
          <w:szCs w:val="18"/>
        </w:rPr>
        <w:t>elektrická rizika,</w:t>
      </w:r>
    </w:p>
    <w:p w14:paraId="696BFEFA" w14:textId="77777777" w:rsidR="00362F67" w:rsidRPr="00362F67" w:rsidRDefault="00362F67" w:rsidP="005B3135">
      <w:pPr>
        <w:numPr>
          <w:ilvl w:val="0"/>
          <w:numId w:val="232"/>
        </w:numPr>
        <w:spacing w:after="60"/>
        <w:ind w:left="714" w:hanging="357"/>
        <w:jc w:val="both"/>
        <w:rPr>
          <w:szCs w:val="18"/>
        </w:rPr>
      </w:pPr>
      <w:r w:rsidRPr="00362F67">
        <w:rPr>
          <w:szCs w:val="18"/>
        </w:rPr>
        <w:t>rizika při manipulaci s nebezpečnými náklady,</w:t>
      </w:r>
    </w:p>
    <w:p w14:paraId="6F21A1AC" w14:textId="77777777" w:rsidR="00362F67" w:rsidRPr="00362F67" w:rsidRDefault="00362F67" w:rsidP="005B3135">
      <w:pPr>
        <w:numPr>
          <w:ilvl w:val="0"/>
          <w:numId w:val="228"/>
        </w:numPr>
        <w:spacing w:after="0"/>
        <w:ind w:left="357" w:hanging="357"/>
        <w:jc w:val="both"/>
        <w:rPr>
          <w:szCs w:val="18"/>
        </w:rPr>
      </w:pPr>
      <w:r w:rsidRPr="00362F67">
        <w:rPr>
          <w:szCs w:val="18"/>
        </w:rPr>
        <w:t>bezpečnost při používání zdvihacích zařízení,</w:t>
      </w:r>
    </w:p>
    <w:p w14:paraId="7844300D" w14:textId="77777777" w:rsidR="00362F67" w:rsidRPr="00362F67" w:rsidRDefault="00362F67" w:rsidP="005B3135">
      <w:pPr>
        <w:numPr>
          <w:ilvl w:val="0"/>
          <w:numId w:val="228"/>
        </w:numPr>
        <w:spacing w:after="120"/>
        <w:ind w:left="357" w:hanging="357"/>
        <w:jc w:val="both"/>
        <w:rPr>
          <w:szCs w:val="18"/>
        </w:rPr>
      </w:pPr>
      <w:r w:rsidRPr="00362F67">
        <w:rPr>
          <w:szCs w:val="18"/>
        </w:rPr>
        <w:t>seznam příloh.</w:t>
      </w:r>
    </w:p>
    <w:p w14:paraId="6AF46A91" w14:textId="77777777" w:rsidR="00362F67" w:rsidRPr="00362F67" w:rsidRDefault="00362F67" w:rsidP="005B3135">
      <w:pPr>
        <w:numPr>
          <w:ilvl w:val="0"/>
          <w:numId w:val="209"/>
        </w:numPr>
        <w:tabs>
          <w:tab w:val="left" w:pos="426"/>
        </w:tabs>
        <w:spacing w:after="120"/>
        <w:ind w:left="0" w:firstLine="0"/>
        <w:jc w:val="both"/>
        <w:rPr>
          <w:szCs w:val="18"/>
        </w:rPr>
      </w:pPr>
      <w:r w:rsidRPr="00362F67">
        <w:rPr>
          <w:szCs w:val="18"/>
        </w:rPr>
        <w:t>Přílohy Systému bezpečné práce:</w:t>
      </w:r>
    </w:p>
    <w:p w14:paraId="3DA922A7" w14:textId="77777777" w:rsidR="00362F67" w:rsidRPr="00362F67" w:rsidRDefault="00362F67" w:rsidP="005B3135">
      <w:pPr>
        <w:numPr>
          <w:ilvl w:val="0"/>
          <w:numId w:val="262"/>
        </w:numPr>
        <w:spacing w:after="60"/>
        <w:ind w:left="357" w:hanging="357"/>
        <w:jc w:val="both"/>
        <w:rPr>
          <w:szCs w:val="18"/>
        </w:rPr>
      </w:pPr>
      <w:r w:rsidRPr="00362F67">
        <w:rPr>
          <w:szCs w:val="18"/>
        </w:rPr>
        <w:t>katalogové listy jednotlivých zdvihacích zařízení a příslušenství ve vybavení organizační složky; katalogový list zdvihacího zařízení obsahuje</w:t>
      </w:r>
    </w:p>
    <w:p w14:paraId="1CA342C0" w14:textId="77777777" w:rsidR="00362F67" w:rsidRPr="00362F67" w:rsidRDefault="00362F67" w:rsidP="005B3135">
      <w:pPr>
        <w:numPr>
          <w:ilvl w:val="0"/>
          <w:numId w:val="233"/>
        </w:numPr>
        <w:spacing w:after="0"/>
        <w:ind w:left="714" w:hanging="357"/>
        <w:jc w:val="both"/>
        <w:rPr>
          <w:szCs w:val="18"/>
        </w:rPr>
      </w:pPr>
      <w:r w:rsidRPr="00362F67">
        <w:rPr>
          <w:szCs w:val="18"/>
        </w:rPr>
        <w:t>konkrétní umístění</w:t>
      </w:r>
    </w:p>
    <w:p w14:paraId="3E4490AC" w14:textId="77777777" w:rsidR="00362F67" w:rsidRPr="00362F67" w:rsidRDefault="00362F67" w:rsidP="005B3135">
      <w:pPr>
        <w:numPr>
          <w:ilvl w:val="0"/>
          <w:numId w:val="233"/>
        </w:numPr>
        <w:spacing w:after="0"/>
        <w:ind w:left="714" w:hanging="357"/>
        <w:jc w:val="both"/>
        <w:rPr>
          <w:szCs w:val="18"/>
        </w:rPr>
      </w:pPr>
      <w:r w:rsidRPr="00362F67">
        <w:rPr>
          <w:szCs w:val="18"/>
        </w:rPr>
        <w:t>technickou specifikaci</w:t>
      </w:r>
    </w:p>
    <w:p w14:paraId="676EF6EA" w14:textId="77777777" w:rsidR="00362F67" w:rsidRPr="00362F67" w:rsidRDefault="00362F67" w:rsidP="005B3135">
      <w:pPr>
        <w:numPr>
          <w:ilvl w:val="0"/>
          <w:numId w:val="233"/>
        </w:numPr>
        <w:spacing w:after="0"/>
        <w:ind w:left="714" w:hanging="357"/>
        <w:jc w:val="both"/>
        <w:rPr>
          <w:szCs w:val="18"/>
        </w:rPr>
      </w:pPr>
      <w:r w:rsidRPr="00362F67">
        <w:rPr>
          <w:szCs w:val="18"/>
        </w:rPr>
        <w:t>podmínky provozu</w:t>
      </w:r>
    </w:p>
    <w:p w14:paraId="27036672" w14:textId="77777777" w:rsidR="00362F67" w:rsidRPr="00362F67" w:rsidRDefault="00362F67" w:rsidP="005B3135">
      <w:pPr>
        <w:numPr>
          <w:ilvl w:val="0"/>
          <w:numId w:val="233"/>
        </w:numPr>
        <w:spacing w:after="0"/>
        <w:ind w:left="714" w:hanging="357"/>
        <w:jc w:val="both"/>
        <w:rPr>
          <w:szCs w:val="18"/>
        </w:rPr>
      </w:pPr>
      <w:r w:rsidRPr="00362F67">
        <w:rPr>
          <w:szCs w:val="18"/>
        </w:rPr>
        <w:t>zakázané manipulace</w:t>
      </w:r>
    </w:p>
    <w:p w14:paraId="487DEB6C" w14:textId="77777777" w:rsidR="00362F67" w:rsidRPr="00362F67" w:rsidRDefault="00362F67" w:rsidP="005B3135">
      <w:pPr>
        <w:numPr>
          <w:ilvl w:val="0"/>
          <w:numId w:val="233"/>
        </w:numPr>
        <w:spacing w:after="60"/>
        <w:ind w:left="714" w:hanging="357"/>
        <w:jc w:val="both"/>
        <w:rPr>
          <w:szCs w:val="18"/>
        </w:rPr>
      </w:pPr>
      <w:r w:rsidRPr="00362F67">
        <w:rPr>
          <w:szCs w:val="18"/>
        </w:rPr>
        <w:t>a další podrobnosti,</w:t>
      </w:r>
    </w:p>
    <w:p w14:paraId="21BD5711" w14:textId="77777777" w:rsidR="00362F67" w:rsidRPr="00362F67" w:rsidRDefault="00362F67" w:rsidP="005B3135">
      <w:pPr>
        <w:numPr>
          <w:ilvl w:val="0"/>
          <w:numId w:val="262"/>
        </w:numPr>
        <w:spacing w:after="0"/>
        <w:ind w:left="357" w:hanging="357"/>
        <w:jc w:val="both"/>
        <w:rPr>
          <w:szCs w:val="18"/>
        </w:rPr>
      </w:pPr>
      <w:r w:rsidRPr="00362F67">
        <w:rPr>
          <w:szCs w:val="18"/>
        </w:rPr>
        <w:t>vzory průkazů odborností (obsluhovatel, jeřábník, vazač, signalista),</w:t>
      </w:r>
    </w:p>
    <w:p w14:paraId="77C1EFEE" w14:textId="77777777" w:rsidR="00362F67" w:rsidRPr="00362F67" w:rsidRDefault="00362F67" w:rsidP="005B3135">
      <w:pPr>
        <w:numPr>
          <w:ilvl w:val="0"/>
          <w:numId w:val="262"/>
        </w:numPr>
        <w:spacing w:after="0"/>
        <w:ind w:left="357" w:hanging="357"/>
        <w:jc w:val="both"/>
        <w:rPr>
          <w:szCs w:val="18"/>
        </w:rPr>
      </w:pPr>
      <w:r w:rsidRPr="00362F67">
        <w:rPr>
          <w:szCs w:val="18"/>
        </w:rPr>
        <w:t>vzor pověření pověřené osoby,</w:t>
      </w:r>
    </w:p>
    <w:p w14:paraId="661E659C" w14:textId="664C259D" w:rsidR="00362F67" w:rsidRDefault="00362F67" w:rsidP="005B3135">
      <w:pPr>
        <w:numPr>
          <w:ilvl w:val="0"/>
          <w:numId w:val="262"/>
        </w:numPr>
        <w:spacing w:after="120"/>
        <w:ind w:left="357" w:hanging="357"/>
        <w:jc w:val="both"/>
        <w:rPr>
          <w:szCs w:val="18"/>
        </w:rPr>
      </w:pPr>
      <w:r w:rsidRPr="00362F67">
        <w:rPr>
          <w:szCs w:val="18"/>
        </w:rPr>
        <w:t>vzor jmenování odborného (provozního) technika zdvihacích zařízení.</w:t>
      </w:r>
    </w:p>
    <w:p w14:paraId="124BDCBE" w14:textId="77777777" w:rsidR="005B3135" w:rsidRPr="00362F67" w:rsidRDefault="005B3135" w:rsidP="005B3135">
      <w:pPr>
        <w:spacing w:after="0"/>
        <w:jc w:val="both"/>
        <w:rPr>
          <w:szCs w:val="18"/>
        </w:rPr>
      </w:pPr>
    </w:p>
    <w:p w14:paraId="372CFE18" w14:textId="77777777" w:rsidR="00362F67" w:rsidRPr="00362F67" w:rsidRDefault="00362F67" w:rsidP="00362F67">
      <w:pPr>
        <w:spacing w:after="0"/>
        <w:jc w:val="right"/>
        <w:rPr>
          <w:szCs w:val="18"/>
        </w:rPr>
      </w:pPr>
      <w:r w:rsidRPr="00362F67">
        <w:rPr>
          <w:szCs w:val="18"/>
        </w:rPr>
        <w:br w:type="page"/>
      </w:r>
    </w:p>
    <w:p w14:paraId="541CB230" w14:textId="29F6F365" w:rsidR="00362F67" w:rsidRPr="00362F67" w:rsidRDefault="00362F67" w:rsidP="00362F67">
      <w:pPr>
        <w:spacing w:after="0"/>
        <w:ind w:left="1097"/>
        <w:jc w:val="right"/>
        <w:rPr>
          <w:szCs w:val="18"/>
        </w:rPr>
      </w:pPr>
      <w:r w:rsidRPr="00362F67">
        <w:rPr>
          <w:szCs w:val="18"/>
        </w:rPr>
        <w:lastRenderedPageBreak/>
        <w:t>Příloha č.</w:t>
      </w:r>
      <w:r w:rsidR="005B3135">
        <w:rPr>
          <w:szCs w:val="18"/>
        </w:rPr>
        <w:t xml:space="preserve"> </w:t>
      </w:r>
      <w:r w:rsidR="00024BF9">
        <w:rPr>
          <w:szCs w:val="18"/>
        </w:rPr>
        <w:t>8</w:t>
      </w:r>
      <w:r w:rsidRPr="00362F67">
        <w:rPr>
          <w:szCs w:val="18"/>
        </w:rPr>
        <w:t>/S</w:t>
      </w:r>
    </w:p>
    <w:p w14:paraId="6BECC29D" w14:textId="77777777" w:rsidR="00362F67" w:rsidRPr="00362F67" w:rsidRDefault="00362F67" w:rsidP="005B3135">
      <w:pPr>
        <w:spacing w:after="0"/>
        <w:jc w:val="both"/>
      </w:pPr>
    </w:p>
    <w:p w14:paraId="74F2DF71" w14:textId="77777777" w:rsidR="00362F67" w:rsidRPr="00362F67" w:rsidRDefault="00362F67" w:rsidP="005B3135">
      <w:pPr>
        <w:spacing w:after="0"/>
        <w:jc w:val="center"/>
        <w:rPr>
          <w:b/>
          <w:caps/>
          <w:szCs w:val="18"/>
        </w:rPr>
      </w:pPr>
      <w:bookmarkStart w:id="53" w:name="_Toc106421757"/>
      <w:r w:rsidRPr="00362F67">
        <w:rPr>
          <w:b/>
          <w:caps/>
          <w:szCs w:val="18"/>
        </w:rPr>
        <w:t>eVIDENCE DopravníCH nehod</w:t>
      </w:r>
      <w:bookmarkEnd w:id="53"/>
    </w:p>
    <w:p w14:paraId="2472ED29" w14:textId="77777777" w:rsidR="00362F67" w:rsidRPr="00362F67" w:rsidRDefault="00362F67" w:rsidP="005B3135">
      <w:pPr>
        <w:spacing w:after="0"/>
        <w:jc w:val="both"/>
        <w:rPr>
          <w:caps/>
          <w:szCs w:val="18"/>
        </w:rPr>
      </w:pPr>
    </w:p>
    <w:p w14:paraId="68010227" w14:textId="33F88AE5" w:rsidR="00362F67" w:rsidRPr="00362F67" w:rsidRDefault="005B3135" w:rsidP="005B3135">
      <w:pPr>
        <w:tabs>
          <w:tab w:val="left" w:pos="-426"/>
          <w:tab w:val="left" w:pos="851"/>
        </w:tabs>
        <w:spacing w:after="120"/>
        <w:jc w:val="both"/>
      </w:pPr>
      <w:r>
        <w:t xml:space="preserve">      </w:t>
      </w:r>
      <w:r w:rsidR="00362F67" w:rsidRPr="00362F67">
        <w:t>Hlášení o dopravní nehodě se vypisuje při dopravní nehodě ZPA nebo ostatního vozidla podle přílohy č. 1/S</w:t>
      </w:r>
      <w:r>
        <w:t>,</w:t>
      </w:r>
      <w:r w:rsidR="00362F67" w:rsidRPr="00362F67">
        <w:t xml:space="preserve"> a to do formuláře podle vzoru uvedeného v této příloze. Ve formuláři se rozumí: </w:t>
      </w:r>
    </w:p>
    <w:p w14:paraId="09BC7E38" w14:textId="77777777" w:rsidR="00362F67" w:rsidRPr="00362F67" w:rsidRDefault="00362F67" w:rsidP="005B3135">
      <w:pPr>
        <w:numPr>
          <w:ilvl w:val="0"/>
          <w:numId w:val="263"/>
        </w:numPr>
        <w:spacing w:after="0"/>
        <w:ind w:left="357" w:hanging="357"/>
        <w:rPr>
          <w:szCs w:val="18"/>
        </w:rPr>
      </w:pPr>
      <w:r w:rsidRPr="00362F67">
        <w:rPr>
          <w:b/>
          <w:szCs w:val="18"/>
        </w:rPr>
        <w:t xml:space="preserve">číslem jednotky </w:t>
      </w:r>
      <w:r w:rsidRPr="00362F67">
        <w:rPr>
          <w:szCs w:val="18"/>
        </w:rPr>
        <w:t>evidenční číslo jednotky,</w:t>
      </w:r>
    </w:p>
    <w:p w14:paraId="1F42DAF9" w14:textId="1CC48612" w:rsidR="00362F67" w:rsidRPr="00362F67" w:rsidRDefault="00362F67" w:rsidP="005B3135">
      <w:pPr>
        <w:numPr>
          <w:ilvl w:val="0"/>
          <w:numId w:val="263"/>
        </w:numPr>
        <w:spacing w:after="0"/>
        <w:ind w:left="357" w:hanging="357"/>
        <w:rPr>
          <w:szCs w:val="18"/>
        </w:rPr>
      </w:pPr>
      <w:r w:rsidRPr="00362F67">
        <w:rPr>
          <w:b/>
          <w:szCs w:val="18"/>
        </w:rPr>
        <w:t>označením</w:t>
      </w:r>
      <w:r w:rsidRPr="00362F67">
        <w:rPr>
          <w:szCs w:val="18"/>
        </w:rPr>
        <w:t xml:space="preserve"> označení vozidla podle přílohy č. 6</w:t>
      </w:r>
      <w:r w:rsidR="00024BF9">
        <w:rPr>
          <w:szCs w:val="18"/>
        </w:rPr>
        <w:t>/S</w:t>
      </w:r>
      <w:r w:rsidRPr="00362F67">
        <w:rPr>
          <w:szCs w:val="18"/>
        </w:rPr>
        <w:t>, pokud se jedná o ZPA,</w:t>
      </w:r>
    </w:p>
    <w:p w14:paraId="62D757E0" w14:textId="77777777" w:rsidR="00362F67" w:rsidRPr="00362F67" w:rsidRDefault="00362F67" w:rsidP="005B3135">
      <w:pPr>
        <w:numPr>
          <w:ilvl w:val="0"/>
          <w:numId w:val="263"/>
        </w:numPr>
        <w:spacing w:after="0"/>
        <w:ind w:left="357" w:hanging="357"/>
        <w:rPr>
          <w:szCs w:val="18"/>
        </w:rPr>
      </w:pPr>
      <w:r w:rsidRPr="00362F67">
        <w:rPr>
          <w:b/>
          <w:szCs w:val="18"/>
        </w:rPr>
        <w:t>stářím</w:t>
      </w:r>
      <w:r w:rsidRPr="00362F67">
        <w:rPr>
          <w:szCs w:val="18"/>
        </w:rPr>
        <w:t xml:space="preserve"> doba od data výroby vozidla do data vzniku dopravní nehody v celých letech,</w:t>
      </w:r>
    </w:p>
    <w:p w14:paraId="7A5308E9" w14:textId="77777777" w:rsidR="00362F67" w:rsidRPr="00362F67" w:rsidRDefault="00362F67" w:rsidP="005B3135">
      <w:pPr>
        <w:numPr>
          <w:ilvl w:val="0"/>
          <w:numId w:val="263"/>
        </w:numPr>
        <w:spacing w:after="0"/>
        <w:ind w:left="357" w:hanging="357"/>
        <w:rPr>
          <w:szCs w:val="18"/>
        </w:rPr>
      </w:pPr>
      <w:r w:rsidRPr="00362F67">
        <w:rPr>
          <w:b/>
          <w:szCs w:val="18"/>
        </w:rPr>
        <w:t>skupinou ŘP</w:t>
      </w:r>
      <w:r w:rsidRPr="00362F67">
        <w:rPr>
          <w:szCs w:val="18"/>
        </w:rPr>
        <w:t xml:space="preserve"> skupina řidičského průkazu opravňující k řízení v době nehody,</w:t>
      </w:r>
    </w:p>
    <w:p w14:paraId="5E89B8FF" w14:textId="77777777" w:rsidR="00362F67" w:rsidRPr="00362F67" w:rsidRDefault="00362F67" w:rsidP="005B3135">
      <w:pPr>
        <w:numPr>
          <w:ilvl w:val="0"/>
          <w:numId w:val="263"/>
        </w:numPr>
        <w:spacing w:after="0"/>
        <w:ind w:left="357" w:hanging="357"/>
        <w:rPr>
          <w:szCs w:val="18"/>
        </w:rPr>
      </w:pPr>
      <w:r w:rsidRPr="00362F67">
        <w:rPr>
          <w:b/>
          <w:szCs w:val="18"/>
        </w:rPr>
        <w:t>délkou praxe v řízení</w:t>
      </w:r>
      <w:r w:rsidRPr="00362F67">
        <w:rPr>
          <w:szCs w:val="18"/>
        </w:rPr>
        <w:t xml:space="preserve"> doba, po kterou strojník nebo řidič tuto profesi vykonává u jednotky,</w:t>
      </w:r>
    </w:p>
    <w:p w14:paraId="648AED45" w14:textId="77777777" w:rsidR="00362F67" w:rsidRPr="00362F67" w:rsidRDefault="00362F67" w:rsidP="005B3135">
      <w:pPr>
        <w:numPr>
          <w:ilvl w:val="0"/>
          <w:numId w:val="263"/>
        </w:numPr>
        <w:spacing w:after="0"/>
        <w:ind w:left="357" w:hanging="357"/>
        <w:rPr>
          <w:szCs w:val="18"/>
        </w:rPr>
      </w:pPr>
      <w:r w:rsidRPr="00362F67">
        <w:rPr>
          <w:b/>
          <w:szCs w:val="18"/>
        </w:rPr>
        <w:t xml:space="preserve">bližším určením místa DN </w:t>
      </w:r>
      <w:r w:rsidRPr="00362F67">
        <w:rPr>
          <w:szCs w:val="18"/>
        </w:rPr>
        <w:t>uvedení názvu ulice a obce nebo uvedení názvů obcí, mezi kterými k dopravní nehodě došlo, označení čísla silnice, udání souřadnic GPS apod.,</w:t>
      </w:r>
    </w:p>
    <w:p w14:paraId="40BD59B7" w14:textId="77777777" w:rsidR="00362F67" w:rsidRPr="00362F67" w:rsidRDefault="00362F67" w:rsidP="005B3135">
      <w:pPr>
        <w:numPr>
          <w:ilvl w:val="0"/>
          <w:numId w:val="263"/>
        </w:numPr>
        <w:spacing w:after="60"/>
        <w:ind w:left="357" w:hanging="357"/>
        <w:rPr>
          <w:szCs w:val="18"/>
        </w:rPr>
      </w:pPr>
      <w:r w:rsidRPr="00362F67">
        <w:rPr>
          <w:b/>
          <w:szCs w:val="18"/>
        </w:rPr>
        <w:t>účelem jízdy</w:t>
      </w:r>
    </w:p>
    <w:p w14:paraId="3B279FAA" w14:textId="77777777" w:rsidR="00362F67" w:rsidRPr="00362F67" w:rsidRDefault="00362F67" w:rsidP="005B3135">
      <w:pPr>
        <w:numPr>
          <w:ilvl w:val="0"/>
          <w:numId w:val="234"/>
        </w:numPr>
        <w:spacing w:after="0"/>
        <w:ind w:left="714" w:hanging="357"/>
        <w:jc w:val="both"/>
        <w:rPr>
          <w:szCs w:val="18"/>
        </w:rPr>
      </w:pPr>
      <w:r w:rsidRPr="00362F67">
        <w:rPr>
          <w:szCs w:val="18"/>
        </w:rPr>
        <w:t>jízda k zásahu (jízda k zásahu a veškeré jízdy v jeho průběhu, včetně cvičení)</w:t>
      </w:r>
    </w:p>
    <w:p w14:paraId="7A2522F5" w14:textId="77777777" w:rsidR="00362F67" w:rsidRPr="00362F67" w:rsidRDefault="00362F67" w:rsidP="005B3135">
      <w:pPr>
        <w:numPr>
          <w:ilvl w:val="0"/>
          <w:numId w:val="234"/>
        </w:numPr>
        <w:spacing w:after="0"/>
        <w:ind w:left="714" w:hanging="357"/>
        <w:jc w:val="both"/>
        <w:rPr>
          <w:szCs w:val="18"/>
        </w:rPr>
      </w:pPr>
      <w:r w:rsidRPr="00362F67">
        <w:rPr>
          <w:szCs w:val="18"/>
        </w:rPr>
        <w:t>jízda od zásahu</w:t>
      </w:r>
    </w:p>
    <w:p w14:paraId="7DBB07E9" w14:textId="77777777" w:rsidR="00362F67" w:rsidRPr="00362F67" w:rsidRDefault="00362F67" w:rsidP="005B3135">
      <w:pPr>
        <w:numPr>
          <w:ilvl w:val="0"/>
          <w:numId w:val="234"/>
        </w:numPr>
        <w:spacing w:after="0"/>
        <w:ind w:left="714" w:hanging="357"/>
        <w:jc w:val="both"/>
        <w:rPr>
          <w:szCs w:val="18"/>
        </w:rPr>
      </w:pPr>
      <w:r w:rsidRPr="00362F67">
        <w:rPr>
          <w:szCs w:val="18"/>
        </w:rPr>
        <w:t>kondiční nebo ověřovací jízda</w:t>
      </w:r>
    </w:p>
    <w:p w14:paraId="0B2B800A" w14:textId="77777777" w:rsidR="00362F67" w:rsidRPr="00362F67" w:rsidRDefault="00362F67" w:rsidP="005B3135">
      <w:pPr>
        <w:numPr>
          <w:ilvl w:val="0"/>
          <w:numId w:val="234"/>
        </w:numPr>
        <w:spacing w:after="0"/>
        <w:ind w:left="714" w:hanging="357"/>
        <w:jc w:val="both"/>
        <w:rPr>
          <w:szCs w:val="18"/>
        </w:rPr>
      </w:pPr>
      <w:r w:rsidRPr="00362F67">
        <w:rPr>
          <w:szCs w:val="18"/>
        </w:rPr>
        <w:t>služební jízda</w:t>
      </w:r>
    </w:p>
    <w:p w14:paraId="1EDBC5FE" w14:textId="77777777" w:rsidR="00362F67" w:rsidRPr="00362F67" w:rsidRDefault="00362F67" w:rsidP="005B3135">
      <w:pPr>
        <w:numPr>
          <w:ilvl w:val="0"/>
          <w:numId w:val="234"/>
        </w:numPr>
        <w:spacing w:after="0"/>
        <w:ind w:left="714" w:hanging="357"/>
        <w:jc w:val="both"/>
        <w:rPr>
          <w:szCs w:val="18"/>
        </w:rPr>
      </w:pPr>
      <w:r w:rsidRPr="00362F67">
        <w:rPr>
          <w:szCs w:val="18"/>
        </w:rPr>
        <w:t>jízda pro hospodářské účely (včetně jízd do opraven a zkušebních jízd po opravě)</w:t>
      </w:r>
    </w:p>
    <w:p w14:paraId="70476A40" w14:textId="77777777" w:rsidR="00362F67" w:rsidRPr="00362F67" w:rsidRDefault="00362F67" w:rsidP="005B3135">
      <w:pPr>
        <w:numPr>
          <w:ilvl w:val="0"/>
          <w:numId w:val="234"/>
        </w:numPr>
        <w:spacing w:after="0"/>
        <w:ind w:left="714" w:hanging="357"/>
        <w:jc w:val="both"/>
        <w:rPr>
          <w:szCs w:val="18"/>
        </w:rPr>
      </w:pPr>
      <w:r w:rsidRPr="00362F67">
        <w:rPr>
          <w:szCs w:val="18"/>
        </w:rPr>
        <w:t>jízda bez vydaného povolení</w:t>
      </w:r>
    </w:p>
    <w:p w14:paraId="7EC4164D" w14:textId="77777777" w:rsidR="00362F67" w:rsidRPr="00362F67" w:rsidRDefault="00362F67" w:rsidP="005B3135">
      <w:pPr>
        <w:numPr>
          <w:ilvl w:val="0"/>
          <w:numId w:val="234"/>
        </w:numPr>
        <w:spacing w:after="60"/>
        <w:ind w:left="714" w:hanging="357"/>
        <w:jc w:val="both"/>
        <w:rPr>
          <w:szCs w:val="18"/>
        </w:rPr>
      </w:pPr>
      <w:r w:rsidRPr="00362F67">
        <w:rPr>
          <w:szCs w:val="18"/>
        </w:rPr>
        <w:t>ostatní jízdy,</w:t>
      </w:r>
    </w:p>
    <w:p w14:paraId="43988E52" w14:textId="77777777" w:rsidR="00362F67" w:rsidRPr="00362F67" w:rsidRDefault="00362F67" w:rsidP="005B3135">
      <w:pPr>
        <w:numPr>
          <w:ilvl w:val="0"/>
          <w:numId w:val="263"/>
        </w:numPr>
        <w:spacing w:after="60"/>
        <w:ind w:left="357" w:hanging="357"/>
        <w:rPr>
          <w:b/>
          <w:szCs w:val="18"/>
        </w:rPr>
      </w:pPr>
      <w:r w:rsidRPr="00362F67">
        <w:rPr>
          <w:b/>
          <w:szCs w:val="18"/>
        </w:rPr>
        <w:t>nepříznivými povětrnostními podmínkami</w:t>
      </w:r>
    </w:p>
    <w:p w14:paraId="4E98AD7D" w14:textId="77777777" w:rsidR="00362F67" w:rsidRPr="00362F67" w:rsidRDefault="00362F67" w:rsidP="005B3135">
      <w:pPr>
        <w:numPr>
          <w:ilvl w:val="0"/>
          <w:numId w:val="235"/>
        </w:numPr>
        <w:spacing w:after="0"/>
        <w:ind w:left="714" w:hanging="357"/>
        <w:jc w:val="both"/>
        <w:rPr>
          <w:szCs w:val="18"/>
        </w:rPr>
      </w:pPr>
      <w:r w:rsidRPr="00362F67">
        <w:rPr>
          <w:szCs w:val="18"/>
        </w:rPr>
        <w:t>silný vítr</w:t>
      </w:r>
    </w:p>
    <w:p w14:paraId="52447C1C" w14:textId="77777777" w:rsidR="00362F67" w:rsidRPr="00362F67" w:rsidRDefault="00362F67" w:rsidP="005B3135">
      <w:pPr>
        <w:numPr>
          <w:ilvl w:val="0"/>
          <w:numId w:val="235"/>
        </w:numPr>
        <w:spacing w:after="0"/>
        <w:ind w:left="714" w:hanging="357"/>
        <w:jc w:val="both"/>
        <w:rPr>
          <w:szCs w:val="18"/>
        </w:rPr>
      </w:pPr>
      <w:r w:rsidRPr="00362F67">
        <w:rPr>
          <w:szCs w:val="18"/>
        </w:rPr>
        <w:t>hustá mlha</w:t>
      </w:r>
    </w:p>
    <w:p w14:paraId="285A2700" w14:textId="77777777" w:rsidR="00362F67" w:rsidRPr="00362F67" w:rsidRDefault="00362F67" w:rsidP="005B3135">
      <w:pPr>
        <w:numPr>
          <w:ilvl w:val="0"/>
          <w:numId w:val="235"/>
        </w:numPr>
        <w:spacing w:after="0"/>
        <w:ind w:left="714" w:hanging="357"/>
        <w:jc w:val="both"/>
        <w:rPr>
          <w:szCs w:val="18"/>
        </w:rPr>
      </w:pPr>
      <w:r w:rsidRPr="00362F67">
        <w:rPr>
          <w:szCs w:val="18"/>
        </w:rPr>
        <w:t>prudký déšť včetně krup</w:t>
      </w:r>
    </w:p>
    <w:p w14:paraId="2596E2E6" w14:textId="77777777" w:rsidR="00362F67" w:rsidRPr="00362F67" w:rsidRDefault="00362F67" w:rsidP="005B3135">
      <w:pPr>
        <w:numPr>
          <w:ilvl w:val="0"/>
          <w:numId w:val="235"/>
        </w:numPr>
        <w:spacing w:after="0"/>
        <w:ind w:left="714" w:hanging="357"/>
        <w:jc w:val="both"/>
        <w:rPr>
          <w:szCs w:val="18"/>
        </w:rPr>
      </w:pPr>
      <w:r w:rsidRPr="00362F67">
        <w:rPr>
          <w:szCs w:val="18"/>
        </w:rPr>
        <w:t>husté sněžení</w:t>
      </w:r>
    </w:p>
    <w:p w14:paraId="288B585D" w14:textId="77777777" w:rsidR="00362F67" w:rsidRPr="00362F67" w:rsidRDefault="00362F67" w:rsidP="005B3135">
      <w:pPr>
        <w:numPr>
          <w:ilvl w:val="0"/>
          <w:numId w:val="235"/>
        </w:numPr>
        <w:spacing w:after="0"/>
        <w:ind w:left="714" w:hanging="357"/>
        <w:jc w:val="both"/>
        <w:rPr>
          <w:szCs w:val="18"/>
        </w:rPr>
      </w:pPr>
      <w:r w:rsidRPr="00362F67">
        <w:rPr>
          <w:szCs w:val="18"/>
        </w:rPr>
        <w:t>náledí včetně zledovatělého sněhu</w:t>
      </w:r>
    </w:p>
    <w:p w14:paraId="04C9B437" w14:textId="77777777" w:rsidR="00362F67" w:rsidRPr="00362F67" w:rsidRDefault="00362F67" w:rsidP="005B3135">
      <w:pPr>
        <w:numPr>
          <w:ilvl w:val="0"/>
          <w:numId w:val="235"/>
        </w:numPr>
        <w:spacing w:after="60"/>
        <w:ind w:left="714" w:hanging="357"/>
        <w:jc w:val="both"/>
        <w:rPr>
          <w:szCs w:val="18"/>
        </w:rPr>
      </w:pPr>
      <w:r w:rsidRPr="00362F67">
        <w:rPr>
          <w:szCs w:val="18"/>
        </w:rPr>
        <w:t>jiné,</w:t>
      </w:r>
    </w:p>
    <w:p w14:paraId="49135FF2" w14:textId="77777777" w:rsidR="00362F67" w:rsidRPr="00362F67" w:rsidRDefault="00362F67" w:rsidP="005B3135">
      <w:pPr>
        <w:numPr>
          <w:ilvl w:val="0"/>
          <w:numId w:val="263"/>
        </w:numPr>
        <w:spacing w:after="60"/>
        <w:ind w:left="357" w:hanging="357"/>
        <w:jc w:val="both"/>
        <w:rPr>
          <w:b/>
          <w:szCs w:val="18"/>
        </w:rPr>
      </w:pPr>
      <w:r w:rsidRPr="00362F67">
        <w:rPr>
          <w:b/>
          <w:szCs w:val="18"/>
        </w:rPr>
        <w:t>příčinami DN</w:t>
      </w:r>
    </w:p>
    <w:p w14:paraId="0754A913" w14:textId="77777777" w:rsidR="00362F67" w:rsidRPr="00362F67" w:rsidRDefault="00362F67" w:rsidP="005B3135">
      <w:pPr>
        <w:numPr>
          <w:ilvl w:val="0"/>
          <w:numId w:val="236"/>
        </w:numPr>
        <w:spacing w:after="0"/>
        <w:ind w:left="714" w:hanging="357"/>
        <w:jc w:val="both"/>
        <w:rPr>
          <w:szCs w:val="18"/>
        </w:rPr>
      </w:pPr>
      <w:r w:rsidRPr="00362F67">
        <w:rPr>
          <w:szCs w:val="18"/>
        </w:rPr>
        <w:t>požití alkoholu</w:t>
      </w:r>
    </w:p>
    <w:p w14:paraId="55E6EF6E" w14:textId="77777777" w:rsidR="00362F67" w:rsidRPr="00362F67" w:rsidRDefault="00362F67" w:rsidP="005B3135">
      <w:pPr>
        <w:numPr>
          <w:ilvl w:val="0"/>
          <w:numId w:val="236"/>
        </w:numPr>
        <w:spacing w:after="0"/>
        <w:ind w:left="714" w:hanging="357"/>
        <w:jc w:val="both"/>
        <w:rPr>
          <w:szCs w:val="18"/>
        </w:rPr>
      </w:pPr>
      <w:r w:rsidRPr="00362F67">
        <w:rPr>
          <w:szCs w:val="18"/>
        </w:rPr>
        <w:t>požití léků nebo jiné řidičům nedovolené látky,</w:t>
      </w:r>
    </w:p>
    <w:p w14:paraId="177C2B47" w14:textId="77777777" w:rsidR="00362F67" w:rsidRPr="00362F67" w:rsidRDefault="00362F67" w:rsidP="005B3135">
      <w:pPr>
        <w:numPr>
          <w:ilvl w:val="0"/>
          <w:numId w:val="236"/>
        </w:numPr>
        <w:spacing w:after="0"/>
        <w:ind w:left="714" w:hanging="357"/>
        <w:jc w:val="both"/>
        <w:rPr>
          <w:szCs w:val="18"/>
        </w:rPr>
      </w:pPr>
      <w:r w:rsidRPr="00362F67">
        <w:rPr>
          <w:szCs w:val="18"/>
        </w:rPr>
        <w:t>únava (únava, náhlá nevolnost nebo náhlá změna zdravotního stavu)</w:t>
      </w:r>
    </w:p>
    <w:p w14:paraId="1194EDE1" w14:textId="77777777" w:rsidR="00362F67" w:rsidRPr="00362F67" w:rsidRDefault="00362F67" w:rsidP="005B3135">
      <w:pPr>
        <w:numPr>
          <w:ilvl w:val="0"/>
          <w:numId w:val="236"/>
        </w:numPr>
        <w:spacing w:after="0"/>
        <w:ind w:left="714" w:hanging="357"/>
        <w:jc w:val="both"/>
        <w:rPr>
          <w:szCs w:val="18"/>
        </w:rPr>
      </w:pPr>
      <w:r w:rsidRPr="00362F67">
        <w:rPr>
          <w:szCs w:val="18"/>
        </w:rPr>
        <w:t>nesprávné odbočování (nedání znamení o změně směru jízdy)</w:t>
      </w:r>
    </w:p>
    <w:p w14:paraId="1976953A" w14:textId="77777777" w:rsidR="00362F67" w:rsidRPr="00362F67" w:rsidRDefault="00362F67" w:rsidP="005B3135">
      <w:pPr>
        <w:numPr>
          <w:ilvl w:val="0"/>
          <w:numId w:val="236"/>
        </w:numPr>
        <w:spacing w:after="0"/>
        <w:ind w:left="714" w:hanging="357"/>
        <w:jc w:val="both"/>
        <w:rPr>
          <w:szCs w:val="18"/>
        </w:rPr>
      </w:pPr>
      <w:r w:rsidRPr="00362F67">
        <w:rPr>
          <w:szCs w:val="18"/>
        </w:rPr>
        <w:t>nedodržení bezpečné vzdálenosti (nedodržení bezpečné vzdálenosti za jedoucím nebo vedle jedoucího vozidla či překážky)</w:t>
      </w:r>
    </w:p>
    <w:p w14:paraId="7547864B" w14:textId="77777777" w:rsidR="00362F67" w:rsidRPr="00362F67" w:rsidRDefault="00362F67" w:rsidP="005B3135">
      <w:pPr>
        <w:numPr>
          <w:ilvl w:val="0"/>
          <w:numId w:val="236"/>
        </w:numPr>
        <w:spacing w:after="0"/>
        <w:ind w:left="714" w:hanging="357"/>
        <w:jc w:val="both"/>
        <w:rPr>
          <w:szCs w:val="18"/>
        </w:rPr>
      </w:pPr>
      <w:r w:rsidRPr="00362F67">
        <w:rPr>
          <w:szCs w:val="18"/>
        </w:rPr>
        <w:t>nepřiměřená rychlost (nepřizpůsobení rychlosti jízdy stavu či povaze vozovky, nebo osobním schopnostem)</w:t>
      </w:r>
    </w:p>
    <w:p w14:paraId="53F7DC3D" w14:textId="77777777" w:rsidR="00362F67" w:rsidRPr="00362F67" w:rsidRDefault="00362F67" w:rsidP="005B3135">
      <w:pPr>
        <w:numPr>
          <w:ilvl w:val="0"/>
          <w:numId w:val="236"/>
        </w:numPr>
        <w:spacing w:after="0"/>
        <w:ind w:left="714" w:hanging="357"/>
        <w:jc w:val="both"/>
        <w:rPr>
          <w:szCs w:val="18"/>
        </w:rPr>
      </w:pPr>
      <w:r w:rsidRPr="00362F67">
        <w:rPr>
          <w:szCs w:val="18"/>
        </w:rPr>
        <w:t>nebezpečné couvání a otáčení</w:t>
      </w:r>
    </w:p>
    <w:p w14:paraId="66C8E6B3" w14:textId="77777777" w:rsidR="00362F67" w:rsidRPr="00362F67" w:rsidRDefault="00362F67" w:rsidP="005B3135">
      <w:pPr>
        <w:numPr>
          <w:ilvl w:val="0"/>
          <w:numId w:val="236"/>
        </w:numPr>
        <w:spacing w:after="0"/>
        <w:ind w:left="714" w:hanging="357"/>
        <w:jc w:val="both"/>
        <w:rPr>
          <w:szCs w:val="18"/>
        </w:rPr>
      </w:pPr>
      <w:r w:rsidRPr="00362F67">
        <w:rPr>
          <w:szCs w:val="18"/>
        </w:rPr>
        <w:t>nesprávné předjíždění</w:t>
      </w:r>
    </w:p>
    <w:p w14:paraId="4447595D" w14:textId="77777777" w:rsidR="00362F67" w:rsidRPr="00362F67" w:rsidRDefault="00362F67" w:rsidP="005B3135">
      <w:pPr>
        <w:numPr>
          <w:ilvl w:val="0"/>
          <w:numId w:val="236"/>
        </w:numPr>
        <w:spacing w:after="0"/>
        <w:ind w:left="714" w:hanging="357"/>
        <w:jc w:val="both"/>
        <w:rPr>
          <w:szCs w:val="18"/>
        </w:rPr>
      </w:pPr>
      <w:r w:rsidRPr="00362F67">
        <w:rPr>
          <w:szCs w:val="18"/>
        </w:rPr>
        <w:t xml:space="preserve">nesprávné vyhýbání (vyhýbání, jízda nebo stání na krajnici, jízda v úzkém prostoru </w:t>
      </w:r>
      <w:r w:rsidRPr="00362F67">
        <w:rPr>
          <w:szCs w:val="18"/>
        </w:rPr>
        <w:br/>
        <w:t>či objíždění překážky)</w:t>
      </w:r>
    </w:p>
    <w:p w14:paraId="003C13B0" w14:textId="77777777" w:rsidR="00362F67" w:rsidRPr="00362F67" w:rsidRDefault="00362F67" w:rsidP="005B3135">
      <w:pPr>
        <w:numPr>
          <w:ilvl w:val="0"/>
          <w:numId w:val="236"/>
        </w:numPr>
        <w:spacing w:after="0"/>
        <w:ind w:left="714" w:hanging="357"/>
        <w:jc w:val="both"/>
        <w:rPr>
          <w:szCs w:val="18"/>
        </w:rPr>
      </w:pPr>
      <w:r w:rsidRPr="00362F67">
        <w:rPr>
          <w:szCs w:val="18"/>
        </w:rPr>
        <w:t>špatný technický stav PT (špatný technický stav PT nebo nesprávné uložení nákladu),</w:t>
      </w:r>
    </w:p>
    <w:p w14:paraId="1BCC04AE" w14:textId="77777777" w:rsidR="00362F67" w:rsidRPr="00362F67" w:rsidRDefault="00362F67" w:rsidP="005B3135">
      <w:pPr>
        <w:numPr>
          <w:ilvl w:val="0"/>
          <w:numId w:val="236"/>
        </w:numPr>
        <w:spacing w:after="0"/>
        <w:ind w:left="714" w:hanging="357"/>
        <w:jc w:val="both"/>
        <w:rPr>
          <w:szCs w:val="18"/>
        </w:rPr>
      </w:pPr>
      <w:r w:rsidRPr="00362F67">
        <w:rPr>
          <w:szCs w:val="18"/>
        </w:rPr>
        <w:t>jízda po nesprávné straně (jízda jinde než při pravém okraji)</w:t>
      </w:r>
    </w:p>
    <w:p w14:paraId="7CDC5476" w14:textId="77777777" w:rsidR="00362F67" w:rsidRPr="00362F67" w:rsidRDefault="00362F67" w:rsidP="005B3135">
      <w:pPr>
        <w:numPr>
          <w:ilvl w:val="0"/>
          <w:numId w:val="236"/>
        </w:numPr>
        <w:spacing w:after="0"/>
        <w:ind w:left="714" w:hanging="357"/>
        <w:jc w:val="both"/>
        <w:rPr>
          <w:szCs w:val="18"/>
        </w:rPr>
      </w:pPr>
      <w:r w:rsidRPr="00362F67">
        <w:rPr>
          <w:spacing w:val="-2"/>
          <w:szCs w:val="18"/>
        </w:rPr>
        <w:t>nedání přednosti v jízdě (nedání přednosti v jízdě, a to i s použitím zvláštního výstražného</w:t>
      </w:r>
      <w:r w:rsidRPr="00362F67">
        <w:rPr>
          <w:szCs w:val="18"/>
        </w:rPr>
        <w:t xml:space="preserve"> zařízení, přehlédnutí jiného automobilu)</w:t>
      </w:r>
    </w:p>
    <w:p w14:paraId="2BA12582" w14:textId="77777777" w:rsidR="00362F67" w:rsidRPr="00362F67" w:rsidRDefault="00362F67" w:rsidP="005B3135">
      <w:pPr>
        <w:numPr>
          <w:ilvl w:val="0"/>
          <w:numId w:val="236"/>
        </w:numPr>
        <w:spacing w:after="0"/>
        <w:ind w:left="714" w:hanging="357"/>
        <w:jc w:val="both"/>
        <w:rPr>
          <w:szCs w:val="18"/>
        </w:rPr>
      </w:pPr>
      <w:r w:rsidRPr="00362F67">
        <w:rPr>
          <w:szCs w:val="18"/>
        </w:rPr>
        <w:t>nehoda zaviněná jiným účastníkem (nehoda zaviněná jiným účastníkem nebo vyšší mocí)</w:t>
      </w:r>
    </w:p>
    <w:p w14:paraId="6028C2C4" w14:textId="77777777" w:rsidR="00362F67" w:rsidRPr="00362F67" w:rsidRDefault="00362F67" w:rsidP="005B3135">
      <w:pPr>
        <w:numPr>
          <w:ilvl w:val="0"/>
          <w:numId w:val="237"/>
        </w:numPr>
        <w:spacing w:after="0"/>
        <w:ind w:left="714" w:hanging="357"/>
        <w:jc w:val="both"/>
        <w:rPr>
          <w:szCs w:val="18"/>
        </w:rPr>
      </w:pPr>
      <w:r w:rsidRPr="00362F67">
        <w:rPr>
          <w:szCs w:val="18"/>
        </w:rPr>
        <w:lastRenderedPageBreak/>
        <w:t>jiná příčina (pouze v případě, kdy není možné nehodu zařadit podle výše uvedených příčin, nevěnování pozornosti řízení)</w:t>
      </w:r>
    </w:p>
    <w:p w14:paraId="16C4D18A" w14:textId="77777777" w:rsidR="00362F67" w:rsidRPr="00362F67" w:rsidRDefault="00362F67" w:rsidP="005B3135">
      <w:pPr>
        <w:numPr>
          <w:ilvl w:val="0"/>
          <w:numId w:val="237"/>
        </w:numPr>
        <w:spacing w:after="60"/>
        <w:ind w:left="714" w:hanging="357"/>
        <w:jc w:val="both"/>
        <w:rPr>
          <w:szCs w:val="18"/>
        </w:rPr>
      </w:pPr>
      <w:r w:rsidRPr="00362F67">
        <w:rPr>
          <w:szCs w:val="18"/>
        </w:rPr>
        <w:t>příčina v šetření (po došetření se zasílá nové hlášení na generální ředitelství),</w:t>
      </w:r>
    </w:p>
    <w:p w14:paraId="17A76A09" w14:textId="77777777" w:rsidR="00362F67" w:rsidRPr="00362F67" w:rsidRDefault="00362F67" w:rsidP="005B3135">
      <w:pPr>
        <w:numPr>
          <w:ilvl w:val="0"/>
          <w:numId w:val="263"/>
        </w:numPr>
        <w:spacing w:after="0"/>
        <w:ind w:left="357" w:hanging="357"/>
        <w:jc w:val="both"/>
        <w:rPr>
          <w:szCs w:val="18"/>
        </w:rPr>
      </w:pPr>
      <w:r w:rsidRPr="00362F67">
        <w:rPr>
          <w:b/>
          <w:szCs w:val="18"/>
        </w:rPr>
        <w:t xml:space="preserve">stručným popisem DN </w:t>
      </w:r>
      <w:r w:rsidRPr="00362F67">
        <w:rPr>
          <w:szCs w:val="18"/>
        </w:rPr>
        <w:t>zejména uvedení údajů souvisejících s nehodovým mechanizmem, které nejsou uvedeny v jednotlivých rubrikách hlášení,</w:t>
      </w:r>
    </w:p>
    <w:p w14:paraId="0C9B9904" w14:textId="77777777" w:rsidR="00362F67" w:rsidRPr="00362F67" w:rsidRDefault="00362F67" w:rsidP="005B3135">
      <w:pPr>
        <w:numPr>
          <w:ilvl w:val="0"/>
          <w:numId w:val="263"/>
        </w:numPr>
        <w:spacing w:after="60"/>
        <w:ind w:left="357" w:hanging="357"/>
        <w:jc w:val="both"/>
        <w:rPr>
          <w:szCs w:val="18"/>
        </w:rPr>
      </w:pPr>
      <w:r w:rsidRPr="00362F67">
        <w:rPr>
          <w:szCs w:val="18"/>
        </w:rPr>
        <w:t>přijatými opatřeními (po dopravní nehodě)</w:t>
      </w:r>
    </w:p>
    <w:p w14:paraId="4849D557" w14:textId="77777777" w:rsidR="00362F67" w:rsidRPr="00362F67" w:rsidRDefault="00362F67" w:rsidP="005B3135">
      <w:pPr>
        <w:numPr>
          <w:ilvl w:val="0"/>
          <w:numId w:val="238"/>
        </w:numPr>
        <w:spacing w:after="0"/>
        <w:ind w:left="714" w:hanging="357"/>
        <w:jc w:val="both"/>
        <w:rPr>
          <w:szCs w:val="18"/>
        </w:rPr>
      </w:pPr>
      <w:r w:rsidRPr="00362F67">
        <w:rPr>
          <w:szCs w:val="18"/>
        </w:rPr>
        <w:t>bloková pokuta (uložená orgány policie)</w:t>
      </w:r>
    </w:p>
    <w:p w14:paraId="538A4EDC" w14:textId="77777777" w:rsidR="00362F67" w:rsidRPr="00362F67" w:rsidRDefault="00362F67" w:rsidP="005B3135">
      <w:pPr>
        <w:numPr>
          <w:ilvl w:val="0"/>
          <w:numId w:val="238"/>
        </w:numPr>
        <w:spacing w:after="0"/>
        <w:ind w:left="714" w:hanging="357"/>
        <w:jc w:val="both"/>
        <w:rPr>
          <w:szCs w:val="18"/>
        </w:rPr>
      </w:pPr>
      <w:r w:rsidRPr="00362F67">
        <w:rPr>
          <w:szCs w:val="18"/>
        </w:rPr>
        <w:t>odejmutí řidičského průkazu</w:t>
      </w:r>
    </w:p>
    <w:p w14:paraId="7C00291B" w14:textId="77777777" w:rsidR="00362F67" w:rsidRPr="00362F67" w:rsidRDefault="00362F67" w:rsidP="005B3135">
      <w:pPr>
        <w:numPr>
          <w:ilvl w:val="0"/>
          <w:numId w:val="238"/>
        </w:numPr>
        <w:spacing w:after="0"/>
        <w:ind w:left="714" w:hanging="357"/>
        <w:jc w:val="both"/>
        <w:rPr>
          <w:szCs w:val="18"/>
        </w:rPr>
      </w:pPr>
      <w:r w:rsidRPr="00362F67">
        <w:rPr>
          <w:szCs w:val="18"/>
        </w:rPr>
        <w:t>podrobný rozbor nehody (s ostatními řidiči a strojníky)</w:t>
      </w:r>
    </w:p>
    <w:p w14:paraId="2D35F32F" w14:textId="77777777" w:rsidR="00362F67" w:rsidRPr="00362F67" w:rsidRDefault="00362F67" w:rsidP="005B3135">
      <w:pPr>
        <w:numPr>
          <w:ilvl w:val="0"/>
          <w:numId w:val="238"/>
        </w:numPr>
        <w:spacing w:after="0"/>
        <w:ind w:left="714" w:hanging="357"/>
        <w:jc w:val="both"/>
        <w:rPr>
          <w:szCs w:val="18"/>
        </w:rPr>
      </w:pPr>
      <w:r w:rsidRPr="00362F67">
        <w:rPr>
          <w:szCs w:val="18"/>
        </w:rPr>
        <w:t>přeřazení z funkce strojníka nebo řidiče (provedené zaměstnavatelem)</w:t>
      </w:r>
    </w:p>
    <w:p w14:paraId="09BF2E04" w14:textId="77777777" w:rsidR="00362F67" w:rsidRPr="00362F67" w:rsidRDefault="00362F67" w:rsidP="005B3135">
      <w:pPr>
        <w:numPr>
          <w:ilvl w:val="0"/>
          <w:numId w:val="238"/>
        </w:numPr>
        <w:spacing w:after="0"/>
        <w:ind w:left="714" w:hanging="357"/>
        <w:jc w:val="both"/>
        <w:rPr>
          <w:szCs w:val="18"/>
        </w:rPr>
      </w:pPr>
      <w:r w:rsidRPr="00362F67">
        <w:rPr>
          <w:szCs w:val="18"/>
        </w:rPr>
        <w:t>zákaz řízení (vydaný zaměstnavatelem)</w:t>
      </w:r>
    </w:p>
    <w:p w14:paraId="0654FE10" w14:textId="77777777" w:rsidR="00362F67" w:rsidRPr="00362F67" w:rsidRDefault="00362F67" w:rsidP="005B3135">
      <w:pPr>
        <w:numPr>
          <w:ilvl w:val="0"/>
          <w:numId w:val="238"/>
        </w:numPr>
        <w:spacing w:after="0"/>
        <w:ind w:left="714" w:hanging="357"/>
        <w:jc w:val="both"/>
        <w:rPr>
          <w:szCs w:val="18"/>
        </w:rPr>
      </w:pPr>
      <w:r w:rsidRPr="00362F67">
        <w:rPr>
          <w:szCs w:val="18"/>
        </w:rPr>
        <w:t>finanční postih (provedený zaměstnavatelem)</w:t>
      </w:r>
    </w:p>
    <w:p w14:paraId="05A35E8B" w14:textId="77408220" w:rsidR="00362F67" w:rsidRDefault="00362F67" w:rsidP="005B3135">
      <w:pPr>
        <w:numPr>
          <w:ilvl w:val="0"/>
          <w:numId w:val="238"/>
        </w:numPr>
        <w:spacing w:after="0"/>
        <w:ind w:left="714" w:hanging="357"/>
        <w:jc w:val="both"/>
        <w:rPr>
          <w:szCs w:val="18"/>
        </w:rPr>
      </w:pPr>
      <w:r w:rsidRPr="00362F67">
        <w:rPr>
          <w:szCs w:val="18"/>
        </w:rPr>
        <w:t xml:space="preserve">jiný postih. </w:t>
      </w:r>
    </w:p>
    <w:p w14:paraId="00CD0A67" w14:textId="77777777" w:rsidR="005B3135" w:rsidRPr="00362F67" w:rsidRDefault="005B3135" w:rsidP="005B3135">
      <w:pPr>
        <w:spacing w:after="0"/>
        <w:jc w:val="both"/>
        <w:rPr>
          <w:szCs w:val="18"/>
        </w:rPr>
      </w:pPr>
    </w:p>
    <w:p w14:paraId="676EACD9" w14:textId="77777777" w:rsidR="00362F67" w:rsidRPr="00362F67" w:rsidRDefault="00362F67" w:rsidP="00362F67">
      <w:pPr>
        <w:tabs>
          <w:tab w:val="left" w:pos="-851"/>
          <w:tab w:val="left" w:pos="-709"/>
          <w:tab w:val="left" w:pos="-567"/>
          <w:tab w:val="left" w:pos="9214"/>
          <w:tab w:val="left" w:pos="9356"/>
          <w:tab w:val="left" w:pos="9639"/>
        </w:tabs>
        <w:spacing w:after="0"/>
        <w:jc w:val="right"/>
        <w:rPr>
          <w:b/>
        </w:rPr>
      </w:pPr>
      <w:r w:rsidRPr="00362F67">
        <w:rPr>
          <w:color w:val="0000FF"/>
        </w:rPr>
        <w:br w:type="page"/>
      </w:r>
      <w:r w:rsidRPr="00362F67">
        <w:rPr>
          <w:b/>
        </w:rPr>
        <w:lastRenderedPageBreak/>
        <w:t xml:space="preserve">Vzor </w:t>
      </w:r>
    </w:p>
    <w:p w14:paraId="1BE9DD12" w14:textId="77777777" w:rsidR="00362F67" w:rsidRPr="00362F67" w:rsidRDefault="00362F67" w:rsidP="00362F67">
      <w:pPr>
        <w:tabs>
          <w:tab w:val="left" w:pos="-426"/>
        </w:tabs>
        <w:spacing w:after="120"/>
        <w:jc w:val="center"/>
        <w:rPr>
          <w:b/>
        </w:rPr>
      </w:pPr>
      <w:r w:rsidRPr="00362F67">
        <w:rPr>
          <w:b/>
        </w:rPr>
        <w:t>Hlášení o dopravní nehodě vozidla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942"/>
        <w:gridCol w:w="2519"/>
        <w:gridCol w:w="1626"/>
      </w:tblGrid>
      <w:tr w:rsidR="00362F67" w:rsidRPr="00362F67" w14:paraId="49E2E786" w14:textId="77777777" w:rsidTr="00CE04CC">
        <w:trPr>
          <w:cantSplit/>
          <w:trHeight w:hRule="exact" w:val="340"/>
        </w:trPr>
        <w:tc>
          <w:tcPr>
            <w:tcW w:w="2127" w:type="dxa"/>
            <w:vAlign w:val="center"/>
          </w:tcPr>
          <w:p w14:paraId="75D2C604" w14:textId="77777777" w:rsidR="00362F67" w:rsidRPr="00362F67" w:rsidRDefault="00362F67" w:rsidP="00362F67">
            <w:pPr>
              <w:tabs>
                <w:tab w:val="left" w:pos="-426"/>
              </w:tabs>
              <w:spacing w:after="0"/>
              <w:ind w:right="-1"/>
              <w:jc w:val="center"/>
            </w:pPr>
            <w:r w:rsidRPr="00362F67">
              <w:t>Číslo jednotky PO</w:t>
            </w:r>
          </w:p>
        </w:tc>
        <w:tc>
          <w:tcPr>
            <w:tcW w:w="7087" w:type="dxa"/>
            <w:gridSpan w:val="3"/>
            <w:vAlign w:val="center"/>
          </w:tcPr>
          <w:p w14:paraId="3203766C" w14:textId="77777777" w:rsidR="00362F67" w:rsidRPr="00362F67" w:rsidRDefault="00362F67" w:rsidP="00362F67">
            <w:pPr>
              <w:tabs>
                <w:tab w:val="left" w:pos="-426"/>
              </w:tabs>
              <w:spacing w:after="0"/>
              <w:ind w:right="-1"/>
              <w:jc w:val="center"/>
              <w:rPr>
                <w:highlight w:val="yellow"/>
              </w:rPr>
            </w:pPr>
            <w:r w:rsidRPr="00362F67">
              <w:t>Vozidlo</w:t>
            </w:r>
          </w:p>
        </w:tc>
      </w:tr>
      <w:tr w:rsidR="00362F67" w:rsidRPr="00362F67" w14:paraId="7A6D671B" w14:textId="77777777" w:rsidTr="00CE04CC">
        <w:tblPrEx>
          <w:jc w:val="center"/>
        </w:tblPrEx>
        <w:trPr>
          <w:cantSplit/>
          <w:trHeight w:hRule="exact" w:val="340"/>
          <w:jc w:val="center"/>
        </w:trPr>
        <w:tc>
          <w:tcPr>
            <w:tcW w:w="2127" w:type="dxa"/>
            <w:vMerge w:val="restart"/>
          </w:tcPr>
          <w:p w14:paraId="20D8D4CD" w14:textId="77777777" w:rsidR="00362F67" w:rsidRPr="00362F67" w:rsidRDefault="00362F67" w:rsidP="00362F67">
            <w:pPr>
              <w:tabs>
                <w:tab w:val="left" w:pos="-426"/>
              </w:tabs>
              <w:spacing w:after="0"/>
              <w:ind w:right="-1"/>
            </w:pPr>
          </w:p>
        </w:tc>
        <w:tc>
          <w:tcPr>
            <w:tcW w:w="2942" w:type="dxa"/>
            <w:tcBorders>
              <w:bottom w:val="single" w:sz="4" w:space="0" w:color="auto"/>
            </w:tcBorders>
            <w:vAlign w:val="center"/>
          </w:tcPr>
          <w:p w14:paraId="39687D23" w14:textId="77777777" w:rsidR="00362F67" w:rsidRPr="00362F67" w:rsidRDefault="00362F67" w:rsidP="00362F67">
            <w:pPr>
              <w:tabs>
                <w:tab w:val="left" w:pos="-426"/>
              </w:tabs>
              <w:spacing w:after="0"/>
              <w:ind w:right="-1"/>
              <w:jc w:val="center"/>
            </w:pPr>
            <w:r w:rsidRPr="00362F67">
              <w:t>Registrační značka</w:t>
            </w:r>
          </w:p>
        </w:tc>
        <w:tc>
          <w:tcPr>
            <w:tcW w:w="2519" w:type="dxa"/>
            <w:tcBorders>
              <w:bottom w:val="single" w:sz="4" w:space="0" w:color="auto"/>
            </w:tcBorders>
            <w:vAlign w:val="center"/>
          </w:tcPr>
          <w:p w14:paraId="7895782F" w14:textId="77777777" w:rsidR="00362F67" w:rsidRPr="00362F67" w:rsidRDefault="00362F67" w:rsidP="00362F67">
            <w:pPr>
              <w:tabs>
                <w:tab w:val="left" w:pos="-426"/>
              </w:tabs>
              <w:spacing w:after="0"/>
              <w:ind w:right="-1"/>
              <w:jc w:val="center"/>
            </w:pPr>
            <w:r w:rsidRPr="00362F67">
              <w:t>Označení</w:t>
            </w:r>
          </w:p>
        </w:tc>
        <w:tc>
          <w:tcPr>
            <w:tcW w:w="1626" w:type="dxa"/>
            <w:tcBorders>
              <w:bottom w:val="single" w:sz="4" w:space="0" w:color="auto"/>
            </w:tcBorders>
            <w:vAlign w:val="center"/>
          </w:tcPr>
          <w:p w14:paraId="1930A66D" w14:textId="77777777" w:rsidR="00362F67" w:rsidRPr="00362F67" w:rsidRDefault="00362F67" w:rsidP="00362F67">
            <w:pPr>
              <w:tabs>
                <w:tab w:val="left" w:pos="-426"/>
              </w:tabs>
              <w:spacing w:after="0"/>
              <w:ind w:right="-1"/>
              <w:jc w:val="center"/>
            </w:pPr>
            <w:r w:rsidRPr="00362F67">
              <w:t>Stáří</w:t>
            </w:r>
          </w:p>
        </w:tc>
      </w:tr>
      <w:tr w:rsidR="00362F67" w:rsidRPr="00362F67" w14:paraId="07ED7394" w14:textId="77777777" w:rsidTr="00CE04CC">
        <w:tblPrEx>
          <w:jc w:val="center"/>
        </w:tblPrEx>
        <w:trPr>
          <w:cantSplit/>
          <w:trHeight w:hRule="exact" w:val="284"/>
          <w:jc w:val="center"/>
        </w:trPr>
        <w:tc>
          <w:tcPr>
            <w:tcW w:w="2127" w:type="dxa"/>
            <w:vMerge/>
          </w:tcPr>
          <w:p w14:paraId="521969E6" w14:textId="77777777" w:rsidR="00362F67" w:rsidRPr="00362F67" w:rsidRDefault="00362F67" w:rsidP="00362F67">
            <w:pPr>
              <w:tabs>
                <w:tab w:val="left" w:pos="-426"/>
              </w:tabs>
              <w:spacing w:after="0"/>
              <w:ind w:right="-1"/>
            </w:pPr>
          </w:p>
        </w:tc>
        <w:tc>
          <w:tcPr>
            <w:tcW w:w="2942" w:type="dxa"/>
          </w:tcPr>
          <w:p w14:paraId="34007665" w14:textId="77777777" w:rsidR="00362F67" w:rsidRPr="00362F67" w:rsidRDefault="00362F67" w:rsidP="00362F67">
            <w:pPr>
              <w:tabs>
                <w:tab w:val="left" w:pos="-426"/>
              </w:tabs>
              <w:spacing w:after="0"/>
              <w:ind w:right="-1"/>
            </w:pPr>
          </w:p>
        </w:tc>
        <w:tc>
          <w:tcPr>
            <w:tcW w:w="2519" w:type="dxa"/>
          </w:tcPr>
          <w:p w14:paraId="10CAD25E" w14:textId="77777777" w:rsidR="00362F67" w:rsidRPr="00362F67" w:rsidRDefault="00362F67" w:rsidP="00362F67">
            <w:pPr>
              <w:tabs>
                <w:tab w:val="left" w:pos="-426"/>
              </w:tabs>
              <w:spacing w:after="0"/>
              <w:ind w:right="-1"/>
            </w:pPr>
          </w:p>
        </w:tc>
        <w:tc>
          <w:tcPr>
            <w:tcW w:w="1626" w:type="dxa"/>
          </w:tcPr>
          <w:p w14:paraId="4FF5132D" w14:textId="77777777" w:rsidR="00362F67" w:rsidRPr="00362F67" w:rsidRDefault="00362F67" w:rsidP="00362F67">
            <w:pPr>
              <w:tabs>
                <w:tab w:val="left" w:pos="-426"/>
              </w:tabs>
              <w:spacing w:after="0"/>
              <w:ind w:right="-1"/>
            </w:pPr>
          </w:p>
        </w:tc>
      </w:tr>
    </w:tbl>
    <w:p w14:paraId="3B779A28" w14:textId="77777777" w:rsidR="00362F67" w:rsidRPr="00362F67" w:rsidRDefault="00362F67" w:rsidP="00362F67">
      <w:pPr>
        <w:tabs>
          <w:tab w:val="left" w:pos="-426"/>
        </w:tabs>
        <w:spacing w:after="0"/>
        <w:ind w:right="57"/>
      </w:pPr>
    </w:p>
    <w:p w14:paraId="7661BC81" w14:textId="77777777" w:rsidR="00362F67" w:rsidRPr="00362F67" w:rsidRDefault="00362F67" w:rsidP="00362F67">
      <w:pPr>
        <w:tabs>
          <w:tab w:val="left" w:pos="-426"/>
        </w:tabs>
        <w:spacing w:after="0"/>
      </w:pPr>
      <w:r w:rsidRPr="00362F67">
        <w:t>I. Řidič vozidla (účastník dopravní nehody)</w:t>
      </w:r>
    </w:p>
    <w:p w14:paraId="1E89A81C" w14:textId="77777777" w:rsidR="00362F67" w:rsidRPr="00362F67" w:rsidRDefault="00362F67" w:rsidP="00362F67">
      <w:pPr>
        <w:tabs>
          <w:tab w:val="left" w:pos="-426"/>
        </w:tabs>
        <w:spacing w:after="0"/>
      </w:pPr>
    </w:p>
    <w:tbl>
      <w:tblP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1134"/>
        <w:gridCol w:w="1146"/>
        <w:gridCol w:w="1440"/>
        <w:gridCol w:w="1307"/>
        <w:gridCol w:w="1307"/>
      </w:tblGrid>
      <w:tr w:rsidR="00362F67" w:rsidRPr="00362F67" w14:paraId="2DFB6455" w14:textId="77777777" w:rsidTr="00CE04CC">
        <w:tc>
          <w:tcPr>
            <w:tcW w:w="2830" w:type="dxa"/>
            <w:vMerge w:val="restart"/>
            <w:vAlign w:val="center"/>
          </w:tcPr>
          <w:p w14:paraId="22030EC5" w14:textId="77777777" w:rsidR="00362F67" w:rsidRPr="00362F67" w:rsidRDefault="00362F67" w:rsidP="00362F67">
            <w:pPr>
              <w:tabs>
                <w:tab w:val="left" w:pos="-426"/>
              </w:tabs>
              <w:spacing w:after="0"/>
              <w:ind w:right="-1"/>
              <w:jc w:val="center"/>
            </w:pPr>
            <w:r w:rsidRPr="00362F67">
              <w:t>Jméno a příjmení</w:t>
            </w:r>
          </w:p>
        </w:tc>
        <w:tc>
          <w:tcPr>
            <w:tcW w:w="1134" w:type="dxa"/>
            <w:vMerge w:val="restart"/>
            <w:vAlign w:val="center"/>
          </w:tcPr>
          <w:p w14:paraId="6A5A51D0" w14:textId="77777777" w:rsidR="00362F67" w:rsidRPr="00362F67" w:rsidRDefault="00362F67" w:rsidP="00362F67">
            <w:pPr>
              <w:tabs>
                <w:tab w:val="left" w:pos="-426"/>
              </w:tabs>
              <w:spacing w:after="0"/>
              <w:ind w:right="-1"/>
              <w:jc w:val="center"/>
            </w:pPr>
            <w:r w:rsidRPr="00362F67">
              <w:t>Datum narození</w:t>
            </w:r>
          </w:p>
        </w:tc>
        <w:tc>
          <w:tcPr>
            <w:tcW w:w="1146" w:type="dxa"/>
            <w:vMerge w:val="restart"/>
            <w:vAlign w:val="center"/>
          </w:tcPr>
          <w:p w14:paraId="260185E3" w14:textId="77777777" w:rsidR="00362F67" w:rsidRPr="00362F67" w:rsidRDefault="00362F67" w:rsidP="00362F67">
            <w:pPr>
              <w:tabs>
                <w:tab w:val="left" w:pos="-426"/>
              </w:tabs>
              <w:spacing w:after="0"/>
              <w:ind w:right="-1"/>
              <w:jc w:val="center"/>
            </w:pPr>
            <w:r w:rsidRPr="00362F67">
              <w:t>Hodnostní označení</w:t>
            </w:r>
          </w:p>
        </w:tc>
        <w:tc>
          <w:tcPr>
            <w:tcW w:w="1440" w:type="dxa"/>
            <w:vMerge w:val="restart"/>
            <w:vAlign w:val="center"/>
          </w:tcPr>
          <w:p w14:paraId="237A0978" w14:textId="77777777" w:rsidR="00362F67" w:rsidRPr="00362F67" w:rsidRDefault="00362F67" w:rsidP="00362F67">
            <w:pPr>
              <w:tabs>
                <w:tab w:val="left" w:pos="-426"/>
              </w:tabs>
              <w:spacing w:after="0"/>
              <w:ind w:right="-1"/>
              <w:jc w:val="center"/>
            </w:pPr>
            <w:r w:rsidRPr="00362F67">
              <w:t>Skupina ŘP</w:t>
            </w:r>
          </w:p>
        </w:tc>
        <w:tc>
          <w:tcPr>
            <w:tcW w:w="2614" w:type="dxa"/>
            <w:gridSpan w:val="2"/>
            <w:vAlign w:val="center"/>
          </w:tcPr>
          <w:p w14:paraId="1BC9F652" w14:textId="77777777" w:rsidR="00362F67" w:rsidRPr="00362F67" w:rsidRDefault="00362F67" w:rsidP="00362F67">
            <w:pPr>
              <w:tabs>
                <w:tab w:val="left" w:pos="-426"/>
              </w:tabs>
              <w:spacing w:after="0"/>
              <w:ind w:right="-1"/>
              <w:jc w:val="center"/>
            </w:pPr>
            <w:r w:rsidRPr="00362F67">
              <w:t>Délka praxe v řízení</w:t>
            </w:r>
          </w:p>
        </w:tc>
      </w:tr>
      <w:tr w:rsidR="00362F67" w:rsidRPr="00362F67" w14:paraId="312161AE" w14:textId="77777777" w:rsidTr="00CE04CC">
        <w:tc>
          <w:tcPr>
            <w:tcW w:w="2830" w:type="dxa"/>
            <w:vMerge/>
          </w:tcPr>
          <w:p w14:paraId="2044E1BB" w14:textId="77777777" w:rsidR="00362F67" w:rsidRPr="00362F67" w:rsidRDefault="00362F67" w:rsidP="00362F67">
            <w:pPr>
              <w:tabs>
                <w:tab w:val="left" w:pos="-426"/>
              </w:tabs>
              <w:spacing w:after="0"/>
              <w:ind w:right="-1"/>
            </w:pPr>
          </w:p>
        </w:tc>
        <w:tc>
          <w:tcPr>
            <w:tcW w:w="1134" w:type="dxa"/>
            <w:vMerge/>
          </w:tcPr>
          <w:p w14:paraId="0D94760A" w14:textId="77777777" w:rsidR="00362F67" w:rsidRPr="00362F67" w:rsidRDefault="00362F67" w:rsidP="00362F67">
            <w:pPr>
              <w:tabs>
                <w:tab w:val="left" w:pos="-426"/>
              </w:tabs>
              <w:spacing w:after="0"/>
              <w:ind w:right="-1"/>
            </w:pPr>
          </w:p>
        </w:tc>
        <w:tc>
          <w:tcPr>
            <w:tcW w:w="1146" w:type="dxa"/>
            <w:vMerge/>
          </w:tcPr>
          <w:p w14:paraId="13810C77" w14:textId="77777777" w:rsidR="00362F67" w:rsidRPr="00362F67" w:rsidRDefault="00362F67" w:rsidP="00362F67">
            <w:pPr>
              <w:tabs>
                <w:tab w:val="left" w:pos="-426"/>
              </w:tabs>
              <w:spacing w:after="0"/>
              <w:ind w:right="-1"/>
            </w:pPr>
          </w:p>
        </w:tc>
        <w:tc>
          <w:tcPr>
            <w:tcW w:w="1440" w:type="dxa"/>
            <w:vMerge/>
          </w:tcPr>
          <w:p w14:paraId="58C7F8DC" w14:textId="77777777" w:rsidR="00362F67" w:rsidRPr="00362F67" w:rsidRDefault="00362F67" w:rsidP="00362F67">
            <w:pPr>
              <w:tabs>
                <w:tab w:val="left" w:pos="-426"/>
              </w:tabs>
              <w:spacing w:after="0"/>
              <w:ind w:right="-1"/>
            </w:pPr>
          </w:p>
        </w:tc>
        <w:tc>
          <w:tcPr>
            <w:tcW w:w="1307" w:type="dxa"/>
            <w:vAlign w:val="center"/>
          </w:tcPr>
          <w:p w14:paraId="0AA302A4" w14:textId="6388126F" w:rsidR="00362F67" w:rsidRPr="00362F67" w:rsidRDefault="00362F67" w:rsidP="00024BF9">
            <w:pPr>
              <w:tabs>
                <w:tab w:val="left" w:pos="-426"/>
              </w:tabs>
              <w:spacing w:after="0"/>
              <w:ind w:right="-1"/>
              <w:jc w:val="center"/>
            </w:pPr>
            <w:r w:rsidRPr="00362F67">
              <w:t xml:space="preserve">u </w:t>
            </w:r>
            <w:r w:rsidR="00024BF9">
              <w:t>jednotky</w:t>
            </w:r>
          </w:p>
        </w:tc>
        <w:tc>
          <w:tcPr>
            <w:tcW w:w="1307" w:type="dxa"/>
            <w:vAlign w:val="center"/>
          </w:tcPr>
          <w:p w14:paraId="2AA90494" w14:textId="77777777" w:rsidR="00362F67" w:rsidRPr="00362F67" w:rsidRDefault="00362F67" w:rsidP="00362F67">
            <w:pPr>
              <w:tabs>
                <w:tab w:val="left" w:pos="-426"/>
              </w:tabs>
              <w:spacing w:after="0"/>
              <w:ind w:right="-1"/>
              <w:jc w:val="center"/>
            </w:pPr>
            <w:r w:rsidRPr="00362F67">
              <w:t>celkově</w:t>
            </w:r>
          </w:p>
        </w:tc>
      </w:tr>
      <w:tr w:rsidR="00362F67" w:rsidRPr="00362F67" w14:paraId="64246ECD" w14:textId="77777777" w:rsidTr="00CE04CC">
        <w:trPr>
          <w:cantSplit/>
          <w:trHeight w:hRule="exact" w:val="284"/>
        </w:trPr>
        <w:tc>
          <w:tcPr>
            <w:tcW w:w="2830" w:type="dxa"/>
          </w:tcPr>
          <w:p w14:paraId="68AD27BA" w14:textId="77777777" w:rsidR="00362F67" w:rsidRPr="00362F67" w:rsidRDefault="00362F67" w:rsidP="00362F67">
            <w:pPr>
              <w:tabs>
                <w:tab w:val="left" w:pos="-426"/>
              </w:tabs>
              <w:spacing w:after="0"/>
              <w:ind w:right="-1"/>
            </w:pPr>
          </w:p>
        </w:tc>
        <w:tc>
          <w:tcPr>
            <w:tcW w:w="1134" w:type="dxa"/>
          </w:tcPr>
          <w:p w14:paraId="55D9EA67" w14:textId="77777777" w:rsidR="00362F67" w:rsidRPr="00362F67" w:rsidRDefault="00362F67" w:rsidP="00362F67">
            <w:pPr>
              <w:tabs>
                <w:tab w:val="left" w:pos="-426"/>
              </w:tabs>
              <w:spacing w:after="0"/>
              <w:ind w:right="-1"/>
            </w:pPr>
          </w:p>
        </w:tc>
        <w:tc>
          <w:tcPr>
            <w:tcW w:w="1146" w:type="dxa"/>
          </w:tcPr>
          <w:p w14:paraId="24025779" w14:textId="77777777" w:rsidR="00362F67" w:rsidRPr="00362F67" w:rsidRDefault="00362F67" w:rsidP="00362F67">
            <w:pPr>
              <w:tabs>
                <w:tab w:val="left" w:pos="-426"/>
              </w:tabs>
              <w:spacing w:after="0"/>
              <w:ind w:right="-1"/>
            </w:pPr>
          </w:p>
        </w:tc>
        <w:tc>
          <w:tcPr>
            <w:tcW w:w="1440" w:type="dxa"/>
          </w:tcPr>
          <w:p w14:paraId="08E27F92" w14:textId="77777777" w:rsidR="00362F67" w:rsidRPr="00362F67" w:rsidRDefault="00362F67" w:rsidP="00362F67">
            <w:pPr>
              <w:tabs>
                <w:tab w:val="left" w:pos="-426"/>
              </w:tabs>
              <w:spacing w:after="0"/>
              <w:ind w:right="-1"/>
            </w:pPr>
          </w:p>
        </w:tc>
        <w:tc>
          <w:tcPr>
            <w:tcW w:w="1307" w:type="dxa"/>
          </w:tcPr>
          <w:p w14:paraId="7444C9DF" w14:textId="77777777" w:rsidR="00362F67" w:rsidRPr="00362F67" w:rsidRDefault="00362F67" w:rsidP="00362F67">
            <w:pPr>
              <w:tabs>
                <w:tab w:val="left" w:pos="-426"/>
              </w:tabs>
              <w:spacing w:after="0"/>
              <w:ind w:right="-1"/>
            </w:pPr>
          </w:p>
        </w:tc>
        <w:tc>
          <w:tcPr>
            <w:tcW w:w="1307" w:type="dxa"/>
          </w:tcPr>
          <w:p w14:paraId="0E0154F2" w14:textId="77777777" w:rsidR="00362F67" w:rsidRPr="00362F67" w:rsidRDefault="00362F67" w:rsidP="00362F67">
            <w:pPr>
              <w:tabs>
                <w:tab w:val="left" w:pos="-426"/>
              </w:tabs>
              <w:spacing w:after="0"/>
              <w:ind w:right="-1"/>
            </w:pPr>
          </w:p>
        </w:tc>
      </w:tr>
    </w:tbl>
    <w:p w14:paraId="64BB92BA" w14:textId="77777777" w:rsidR="00362F67" w:rsidRPr="00362F67" w:rsidRDefault="00362F67" w:rsidP="00362F67">
      <w:pPr>
        <w:tabs>
          <w:tab w:val="left" w:pos="-426"/>
        </w:tabs>
        <w:spacing w:after="0"/>
      </w:pPr>
    </w:p>
    <w:p w14:paraId="0AF8C4C3" w14:textId="77777777" w:rsidR="00362F67" w:rsidRPr="00362F67" w:rsidRDefault="00362F67" w:rsidP="00362F67">
      <w:pPr>
        <w:tabs>
          <w:tab w:val="left" w:pos="-426"/>
        </w:tabs>
        <w:spacing w:after="0"/>
      </w:pPr>
      <w:r w:rsidRPr="00362F67">
        <w:t xml:space="preserve">II. Dopravní nehoda (DN) </w:t>
      </w:r>
    </w:p>
    <w:p w14:paraId="04A1227E" w14:textId="77777777" w:rsidR="00362F67" w:rsidRPr="00362F67" w:rsidRDefault="00362F67" w:rsidP="00362F67">
      <w:pPr>
        <w:tabs>
          <w:tab w:val="left" w:pos="-426"/>
        </w:tab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3404"/>
        <w:gridCol w:w="1841"/>
        <w:gridCol w:w="1276"/>
        <w:gridCol w:w="1298"/>
      </w:tblGrid>
      <w:tr w:rsidR="00362F67" w:rsidRPr="00362F67" w14:paraId="35E5F048" w14:textId="77777777" w:rsidTr="00CE04CC">
        <w:trPr>
          <w:cantSplit/>
          <w:trHeight w:hRule="exact" w:val="340"/>
        </w:trPr>
        <w:tc>
          <w:tcPr>
            <w:tcW w:w="4750" w:type="dxa"/>
            <w:gridSpan w:val="2"/>
            <w:vAlign w:val="center"/>
          </w:tcPr>
          <w:p w14:paraId="34B4F159" w14:textId="77777777" w:rsidR="00362F67" w:rsidRPr="00362F67" w:rsidRDefault="00362F67" w:rsidP="00362F67">
            <w:pPr>
              <w:tabs>
                <w:tab w:val="left" w:pos="-426"/>
              </w:tabs>
              <w:spacing w:after="0"/>
              <w:ind w:right="-1"/>
            </w:pPr>
            <w:r w:rsidRPr="00362F67">
              <w:t>Bližší určení místa DN</w:t>
            </w:r>
          </w:p>
        </w:tc>
        <w:tc>
          <w:tcPr>
            <w:tcW w:w="1841" w:type="dxa"/>
            <w:vAlign w:val="center"/>
          </w:tcPr>
          <w:p w14:paraId="1C9BB84E" w14:textId="77777777" w:rsidR="00362F67" w:rsidRPr="00362F67" w:rsidRDefault="00362F67" w:rsidP="00362F67">
            <w:pPr>
              <w:tabs>
                <w:tab w:val="left" w:pos="-426"/>
              </w:tabs>
              <w:spacing w:after="0"/>
              <w:ind w:right="-1"/>
              <w:jc w:val="center"/>
            </w:pPr>
            <w:r w:rsidRPr="00362F67">
              <w:t>Den DN v týdnu</w:t>
            </w:r>
          </w:p>
        </w:tc>
        <w:tc>
          <w:tcPr>
            <w:tcW w:w="1276" w:type="dxa"/>
            <w:vAlign w:val="center"/>
          </w:tcPr>
          <w:p w14:paraId="1CFA3B11" w14:textId="77777777" w:rsidR="00362F67" w:rsidRPr="00362F67" w:rsidRDefault="00362F67" w:rsidP="00362F67">
            <w:pPr>
              <w:tabs>
                <w:tab w:val="left" w:pos="-426"/>
              </w:tabs>
              <w:spacing w:after="0"/>
              <w:ind w:right="-1"/>
              <w:jc w:val="center"/>
            </w:pPr>
            <w:r w:rsidRPr="00362F67">
              <w:t>Datum DN</w:t>
            </w:r>
          </w:p>
        </w:tc>
        <w:tc>
          <w:tcPr>
            <w:tcW w:w="1298" w:type="dxa"/>
            <w:vAlign w:val="center"/>
          </w:tcPr>
          <w:p w14:paraId="46B8AD87" w14:textId="77777777" w:rsidR="00362F67" w:rsidRPr="00362F67" w:rsidRDefault="00362F67" w:rsidP="00362F67">
            <w:pPr>
              <w:tabs>
                <w:tab w:val="left" w:pos="-426"/>
              </w:tabs>
              <w:spacing w:after="0"/>
              <w:ind w:right="-1"/>
              <w:jc w:val="center"/>
            </w:pPr>
            <w:r w:rsidRPr="00362F67">
              <w:t>Hodina DN</w:t>
            </w:r>
          </w:p>
        </w:tc>
      </w:tr>
      <w:tr w:rsidR="00362F67" w:rsidRPr="00362F67" w14:paraId="3C4F843D" w14:textId="77777777" w:rsidTr="00CE04CC">
        <w:trPr>
          <w:cantSplit/>
          <w:trHeight w:hRule="exact" w:val="284"/>
        </w:trPr>
        <w:tc>
          <w:tcPr>
            <w:tcW w:w="4750" w:type="dxa"/>
            <w:gridSpan w:val="2"/>
          </w:tcPr>
          <w:p w14:paraId="513FC4A2" w14:textId="77777777" w:rsidR="00362F67" w:rsidRPr="00362F67" w:rsidRDefault="00362F67" w:rsidP="00362F67">
            <w:pPr>
              <w:tabs>
                <w:tab w:val="left" w:pos="-426"/>
              </w:tabs>
              <w:spacing w:after="0"/>
              <w:ind w:right="-1"/>
            </w:pPr>
          </w:p>
        </w:tc>
        <w:tc>
          <w:tcPr>
            <w:tcW w:w="1841" w:type="dxa"/>
          </w:tcPr>
          <w:p w14:paraId="166769D3" w14:textId="77777777" w:rsidR="00362F67" w:rsidRPr="00362F67" w:rsidRDefault="00362F67" w:rsidP="00362F67">
            <w:pPr>
              <w:tabs>
                <w:tab w:val="left" w:pos="-426"/>
              </w:tabs>
              <w:spacing w:after="0"/>
              <w:ind w:right="-1"/>
            </w:pPr>
          </w:p>
        </w:tc>
        <w:tc>
          <w:tcPr>
            <w:tcW w:w="1276" w:type="dxa"/>
          </w:tcPr>
          <w:p w14:paraId="18537781" w14:textId="77777777" w:rsidR="00362F67" w:rsidRPr="00362F67" w:rsidRDefault="00362F67" w:rsidP="00362F67">
            <w:pPr>
              <w:tabs>
                <w:tab w:val="left" w:pos="-426"/>
              </w:tabs>
              <w:spacing w:after="0"/>
              <w:ind w:right="-1"/>
            </w:pPr>
          </w:p>
        </w:tc>
        <w:tc>
          <w:tcPr>
            <w:tcW w:w="1298" w:type="dxa"/>
          </w:tcPr>
          <w:p w14:paraId="551C5E03" w14:textId="77777777" w:rsidR="00362F67" w:rsidRPr="00362F67" w:rsidRDefault="00362F67" w:rsidP="00362F67">
            <w:pPr>
              <w:tabs>
                <w:tab w:val="left" w:pos="-426"/>
              </w:tabs>
              <w:spacing w:after="0"/>
              <w:ind w:right="-1"/>
            </w:pPr>
          </w:p>
        </w:tc>
      </w:tr>
      <w:tr w:rsidR="00362F67" w:rsidRPr="00362F67" w14:paraId="718AC916" w14:textId="77777777" w:rsidTr="00CE04CC">
        <w:trPr>
          <w:cantSplit/>
          <w:trHeight w:hRule="exact" w:val="340"/>
        </w:trPr>
        <w:tc>
          <w:tcPr>
            <w:tcW w:w="1346" w:type="dxa"/>
            <w:vAlign w:val="center"/>
          </w:tcPr>
          <w:p w14:paraId="5190E842" w14:textId="77777777" w:rsidR="00362F67" w:rsidRPr="00362F67" w:rsidRDefault="00362F67" w:rsidP="00362F67">
            <w:pPr>
              <w:tabs>
                <w:tab w:val="left" w:pos="-426"/>
              </w:tabs>
              <w:spacing w:after="0"/>
              <w:ind w:right="-1"/>
              <w:jc w:val="center"/>
            </w:pPr>
            <w:r w:rsidRPr="00362F67">
              <w:t>účel jízdy</w:t>
            </w:r>
          </w:p>
        </w:tc>
        <w:tc>
          <w:tcPr>
            <w:tcW w:w="7819" w:type="dxa"/>
            <w:gridSpan w:val="4"/>
          </w:tcPr>
          <w:p w14:paraId="3F2B0C7C" w14:textId="77777777" w:rsidR="00362F67" w:rsidRPr="00362F67" w:rsidRDefault="00362F67" w:rsidP="00362F67">
            <w:pPr>
              <w:tabs>
                <w:tab w:val="left" w:pos="-426"/>
              </w:tabs>
              <w:spacing w:after="0"/>
              <w:ind w:right="-1"/>
            </w:pPr>
          </w:p>
        </w:tc>
      </w:tr>
    </w:tbl>
    <w:p w14:paraId="74513B3D" w14:textId="77777777" w:rsidR="00362F67" w:rsidRPr="00362F67" w:rsidRDefault="00362F67" w:rsidP="00362F67">
      <w:pPr>
        <w:tabs>
          <w:tab w:val="left" w:pos="-426"/>
        </w:tabs>
        <w:spacing w:after="0"/>
      </w:pPr>
    </w:p>
    <w:p w14:paraId="6B5A82E0" w14:textId="77777777" w:rsidR="00362F67" w:rsidRPr="00362F67" w:rsidRDefault="00362F67" w:rsidP="00362F67">
      <w:pPr>
        <w:tabs>
          <w:tab w:val="left" w:pos="-426"/>
        </w:tabs>
        <w:spacing w:after="0"/>
      </w:pPr>
      <w:r w:rsidRPr="00362F67">
        <w:t>III. Příčina dopravní nehody</w:t>
      </w:r>
    </w:p>
    <w:p w14:paraId="0A5BC4FD" w14:textId="77777777" w:rsidR="00362F67" w:rsidRPr="00362F67" w:rsidRDefault="00362F67" w:rsidP="00362F67">
      <w:pPr>
        <w:tabs>
          <w:tab w:val="left" w:pos="-426"/>
        </w:tab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1064"/>
        <w:gridCol w:w="2160"/>
        <w:gridCol w:w="1440"/>
        <w:gridCol w:w="1620"/>
        <w:gridCol w:w="1534"/>
      </w:tblGrid>
      <w:tr w:rsidR="00362F67" w:rsidRPr="00362F67" w14:paraId="480AADB0" w14:textId="77777777" w:rsidTr="00CE04CC">
        <w:trPr>
          <w:trHeight w:hRule="exact" w:val="284"/>
        </w:trPr>
        <w:tc>
          <w:tcPr>
            <w:tcW w:w="1346" w:type="dxa"/>
            <w:vAlign w:val="center"/>
          </w:tcPr>
          <w:p w14:paraId="7DA0C9E4" w14:textId="77777777" w:rsidR="00362F67" w:rsidRPr="00362F67" w:rsidRDefault="00362F67" w:rsidP="00362F67">
            <w:pPr>
              <w:tabs>
                <w:tab w:val="left" w:pos="-426"/>
              </w:tabs>
              <w:spacing w:after="0"/>
              <w:ind w:right="-1"/>
            </w:pPr>
            <w:r w:rsidRPr="00362F67">
              <w:t>Příčina DN</w:t>
            </w:r>
          </w:p>
        </w:tc>
        <w:tc>
          <w:tcPr>
            <w:tcW w:w="7818" w:type="dxa"/>
            <w:gridSpan w:val="5"/>
            <w:vAlign w:val="center"/>
          </w:tcPr>
          <w:p w14:paraId="1C6E2192" w14:textId="77777777" w:rsidR="00362F67" w:rsidRPr="00362F67" w:rsidRDefault="00362F67" w:rsidP="00362F67">
            <w:pPr>
              <w:tabs>
                <w:tab w:val="left" w:pos="-426"/>
              </w:tabs>
              <w:spacing w:after="0"/>
              <w:ind w:right="-1"/>
            </w:pPr>
          </w:p>
        </w:tc>
      </w:tr>
      <w:tr w:rsidR="00362F67" w:rsidRPr="00362F67" w14:paraId="77F2FF6A" w14:textId="77777777" w:rsidTr="00CE04CC">
        <w:trPr>
          <w:trHeight w:hRule="exact" w:val="340"/>
        </w:trPr>
        <w:tc>
          <w:tcPr>
            <w:tcW w:w="2410" w:type="dxa"/>
            <w:gridSpan w:val="2"/>
            <w:vAlign w:val="center"/>
          </w:tcPr>
          <w:p w14:paraId="5CB615FF" w14:textId="77777777" w:rsidR="00362F67" w:rsidRPr="00362F67" w:rsidRDefault="00362F67" w:rsidP="00362F67">
            <w:pPr>
              <w:tabs>
                <w:tab w:val="left" w:pos="-426"/>
              </w:tabs>
              <w:spacing w:after="0"/>
              <w:ind w:right="-1"/>
            </w:pPr>
            <w:r w:rsidRPr="00362F67">
              <w:t>povětrnostní podmínky</w:t>
            </w:r>
          </w:p>
        </w:tc>
        <w:tc>
          <w:tcPr>
            <w:tcW w:w="6754" w:type="dxa"/>
            <w:gridSpan w:val="4"/>
            <w:vAlign w:val="center"/>
          </w:tcPr>
          <w:p w14:paraId="5076C867" w14:textId="77777777" w:rsidR="00362F67" w:rsidRPr="00362F67" w:rsidRDefault="00362F67" w:rsidP="00362F67">
            <w:pPr>
              <w:tabs>
                <w:tab w:val="left" w:pos="-426"/>
              </w:tabs>
              <w:spacing w:after="0"/>
              <w:ind w:right="-1"/>
            </w:pPr>
          </w:p>
        </w:tc>
      </w:tr>
      <w:tr w:rsidR="00362F67" w:rsidRPr="00362F67" w14:paraId="06197CA1" w14:textId="77777777" w:rsidTr="00CE04CC">
        <w:trPr>
          <w:trHeight w:hRule="exact" w:val="340"/>
        </w:trPr>
        <w:tc>
          <w:tcPr>
            <w:tcW w:w="4570" w:type="dxa"/>
            <w:gridSpan w:val="3"/>
            <w:vAlign w:val="center"/>
          </w:tcPr>
          <w:p w14:paraId="403D8A35" w14:textId="77777777" w:rsidR="00362F67" w:rsidRPr="00362F67" w:rsidRDefault="00362F67" w:rsidP="00362F67">
            <w:pPr>
              <w:tabs>
                <w:tab w:val="left" w:pos="-426"/>
              </w:tabs>
              <w:spacing w:after="0"/>
              <w:ind w:right="-1"/>
            </w:pPr>
            <w:r w:rsidRPr="00362F67">
              <w:t>míra zavinění DN (pokud je známa) *</w:t>
            </w:r>
          </w:p>
        </w:tc>
        <w:tc>
          <w:tcPr>
            <w:tcW w:w="1440" w:type="dxa"/>
            <w:vAlign w:val="center"/>
          </w:tcPr>
          <w:p w14:paraId="13EBE11B" w14:textId="77777777" w:rsidR="00362F67" w:rsidRPr="00362F67" w:rsidRDefault="00362F67" w:rsidP="00362F67">
            <w:pPr>
              <w:tabs>
                <w:tab w:val="left" w:pos="-426"/>
              </w:tabs>
              <w:spacing w:after="0"/>
              <w:ind w:right="-1"/>
              <w:jc w:val="center"/>
            </w:pPr>
            <w:r w:rsidRPr="00362F67">
              <w:t>zaviněná</w:t>
            </w:r>
          </w:p>
        </w:tc>
        <w:tc>
          <w:tcPr>
            <w:tcW w:w="1620" w:type="dxa"/>
            <w:vAlign w:val="center"/>
          </w:tcPr>
          <w:p w14:paraId="5B279815" w14:textId="77777777" w:rsidR="00362F67" w:rsidRPr="00362F67" w:rsidRDefault="00362F67" w:rsidP="00362F67">
            <w:pPr>
              <w:tabs>
                <w:tab w:val="left" w:pos="-426"/>
              </w:tabs>
              <w:spacing w:after="0"/>
              <w:ind w:right="-1"/>
              <w:jc w:val="center"/>
            </w:pPr>
            <w:r w:rsidRPr="00362F67">
              <w:t>spoluvina</w:t>
            </w:r>
          </w:p>
        </w:tc>
        <w:tc>
          <w:tcPr>
            <w:tcW w:w="1534" w:type="dxa"/>
            <w:vAlign w:val="center"/>
          </w:tcPr>
          <w:p w14:paraId="19023E37" w14:textId="77777777" w:rsidR="00362F67" w:rsidRPr="00362F67" w:rsidRDefault="00362F67" w:rsidP="00362F67">
            <w:pPr>
              <w:tabs>
                <w:tab w:val="left" w:pos="-426"/>
              </w:tabs>
              <w:spacing w:after="0"/>
              <w:ind w:right="-1"/>
              <w:jc w:val="center"/>
            </w:pPr>
            <w:r w:rsidRPr="00362F67">
              <w:t>nezaviněná</w:t>
            </w:r>
          </w:p>
        </w:tc>
      </w:tr>
    </w:tbl>
    <w:p w14:paraId="1ACEEC41" w14:textId="482B6E20" w:rsidR="00362F67" w:rsidRPr="00362F67" w:rsidRDefault="007E2E31" w:rsidP="007E2E31">
      <w:pPr>
        <w:widowControl w:val="0"/>
        <w:tabs>
          <w:tab w:val="left" w:pos="-426"/>
        </w:tabs>
        <w:spacing w:after="0"/>
        <w:rPr>
          <w:sz w:val="20"/>
        </w:rPr>
      </w:pPr>
      <w:r>
        <w:rPr>
          <w:sz w:val="20"/>
        </w:rPr>
        <w:t>*</w:t>
      </w:r>
      <w:r w:rsidR="00362F67" w:rsidRPr="00362F67">
        <w:rPr>
          <w:sz w:val="20"/>
        </w:rPr>
        <w:t>Nehodící se škrtněte.</w:t>
      </w:r>
    </w:p>
    <w:p w14:paraId="0F4A4332" w14:textId="77777777" w:rsidR="00362F67" w:rsidRPr="00362F67" w:rsidRDefault="00362F67" w:rsidP="00362F67">
      <w:pPr>
        <w:tabs>
          <w:tab w:val="left" w:pos="-426"/>
        </w:tabs>
        <w:spacing w:after="0"/>
      </w:pPr>
    </w:p>
    <w:p w14:paraId="2F0096E1" w14:textId="77777777" w:rsidR="00362F67" w:rsidRPr="00362F67" w:rsidRDefault="00362F67" w:rsidP="00362F67">
      <w:pPr>
        <w:tabs>
          <w:tab w:val="left" w:pos="-426"/>
        </w:tabs>
        <w:spacing w:after="0"/>
      </w:pPr>
      <w:r w:rsidRPr="00362F67">
        <w:t>IV. Následky dopravní nehody</w:t>
      </w:r>
    </w:p>
    <w:p w14:paraId="44A8F4AE" w14:textId="77777777" w:rsidR="00362F67" w:rsidRPr="00362F67" w:rsidRDefault="00362F67" w:rsidP="00362F67">
      <w:pPr>
        <w:tabs>
          <w:tab w:val="left" w:pos="-426"/>
        </w:tab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426"/>
        <w:gridCol w:w="708"/>
        <w:gridCol w:w="709"/>
        <w:gridCol w:w="425"/>
        <w:gridCol w:w="284"/>
        <w:gridCol w:w="709"/>
        <w:gridCol w:w="708"/>
        <w:gridCol w:w="423"/>
        <w:gridCol w:w="286"/>
        <w:gridCol w:w="709"/>
        <w:gridCol w:w="709"/>
        <w:gridCol w:w="726"/>
      </w:tblGrid>
      <w:tr w:rsidR="00362F67" w:rsidRPr="00362F67" w14:paraId="38831D7B" w14:textId="77777777" w:rsidTr="00CE04CC">
        <w:trPr>
          <w:trHeight w:hRule="exact" w:val="284"/>
        </w:trPr>
        <w:tc>
          <w:tcPr>
            <w:tcW w:w="2764" w:type="dxa"/>
            <w:gridSpan w:val="2"/>
            <w:vMerge w:val="restart"/>
            <w:vAlign w:val="center"/>
          </w:tcPr>
          <w:p w14:paraId="20BF80DE" w14:textId="77777777" w:rsidR="00362F67" w:rsidRPr="00362F67" w:rsidRDefault="00362F67" w:rsidP="00362F67">
            <w:pPr>
              <w:tabs>
                <w:tab w:val="left" w:pos="-426"/>
              </w:tabs>
              <w:spacing w:after="0"/>
              <w:ind w:right="-1"/>
            </w:pPr>
            <w:r w:rsidRPr="00362F67">
              <w:t>Následky DN</w:t>
            </w:r>
          </w:p>
        </w:tc>
        <w:tc>
          <w:tcPr>
            <w:tcW w:w="2126" w:type="dxa"/>
            <w:gridSpan w:val="4"/>
            <w:vAlign w:val="center"/>
          </w:tcPr>
          <w:p w14:paraId="6DBF8D54" w14:textId="77777777" w:rsidR="00362F67" w:rsidRPr="00362F67" w:rsidRDefault="00362F67" w:rsidP="00362F67">
            <w:pPr>
              <w:tabs>
                <w:tab w:val="left" w:pos="-426"/>
              </w:tabs>
              <w:spacing w:after="0"/>
              <w:ind w:right="-1"/>
              <w:jc w:val="center"/>
            </w:pPr>
            <w:r w:rsidRPr="00362F67">
              <w:t>Usmrceno</w:t>
            </w:r>
          </w:p>
        </w:tc>
        <w:tc>
          <w:tcPr>
            <w:tcW w:w="2126" w:type="dxa"/>
            <w:gridSpan w:val="4"/>
            <w:vAlign w:val="center"/>
          </w:tcPr>
          <w:p w14:paraId="689DB0B2" w14:textId="77777777" w:rsidR="00362F67" w:rsidRPr="00362F67" w:rsidRDefault="00362F67" w:rsidP="00362F67">
            <w:pPr>
              <w:tabs>
                <w:tab w:val="left" w:pos="-426"/>
              </w:tabs>
              <w:spacing w:after="0"/>
              <w:ind w:right="-1"/>
              <w:jc w:val="center"/>
            </w:pPr>
            <w:r w:rsidRPr="00362F67">
              <w:t>Těžce zraněno</w:t>
            </w:r>
          </w:p>
        </w:tc>
        <w:tc>
          <w:tcPr>
            <w:tcW w:w="2144" w:type="dxa"/>
            <w:gridSpan w:val="3"/>
            <w:vAlign w:val="center"/>
          </w:tcPr>
          <w:p w14:paraId="04908D23" w14:textId="77777777" w:rsidR="00362F67" w:rsidRPr="00362F67" w:rsidRDefault="00362F67" w:rsidP="00362F67">
            <w:pPr>
              <w:tabs>
                <w:tab w:val="left" w:pos="-426"/>
              </w:tabs>
              <w:spacing w:after="0"/>
              <w:ind w:right="-1"/>
              <w:jc w:val="center"/>
            </w:pPr>
            <w:r w:rsidRPr="00362F67">
              <w:t>Lehce zraněno</w:t>
            </w:r>
          </w:p>
        </w:tc>
      </w:tr>
      <w:tr w:rsidR="00362F67" w:rsidRPr="00362F67" w14:paraId="5FA0C35F" w14:textId="77777777" w:rsidTr="00CE04CC">
        <w:trPr>
          <w:trHeight w:hRule="exact" w:val="284"/>
        </w:trPr>
        <w:tc>
          <w:tcPr>
            <w:tcW w:w="2764" w:type="dxa"/>
            <w:gridSpan w:val="2"/>
            <w:vMerge/>
            <w:vAlign w:val="center"/>
          </w:tcPr>
          <w:p w14:paraId="190EC024" w14:textId="77777777" w:rsidR="00362F67" w:rsidRPr="00362F67" w:rsidRDefault="00362F67" w:rsidP="00362F67">
            <w:pPr>
              <w:tabs>
                <w:tab w:val="left" w:pos="-426"/>
              </w:tabs>
              <w:spacing w:after="0"/>
              <w:ind w:right="-1"/>
            </w:pPr>
          </w:p>
        </w:tc>
        <w:tc>
          <w:tcPr>
            <w:tcW w:w="708" w:type="dxa"/>
            <w:vAlign w:val="center"/>
          </w:tcPr>
          <w:p w14:paraId="65EDF15A" w14:textId="77777777" w:rsidR="00362F67" w:rsidRPr="00362F67" w:rsidRDefault="00362F67" w:rsidP="00362F67">
            <w:pPr>
              <w:tabs>
                <w:tab w:val="left" w:pos="-426"/>
              </w:tabs>
              <w:spacing w:after="0"/>
              <w:ind w:right="-1"/>
              <w:jc w:val="center"/>
            </w:pPr>
            <w:r w:rsidRPr="00362F67">
              <w:t>mužů</w:t>
            </w:r>
          </w:p>
        </w:tc>
        <w:tc>
          <w:tcPr>
            <w:tcW w:w="709" w:type="dxa"/>
            <w:vAlign w:val="center"/>
          </w:tcPr>
          <w:p w14:paraId="74510673" w14:textId="77777777" w:rsidR="00362F67" w:rsidRPr="00362F67" w:rsidRDefault="00362F67" w:rsidP="00362F67">
            <w:pPr>
              <w:tabs>
                <w:tab w:val="left" w:pos="-426"/>
              </w:tabs>
              <w:spacing w:after="0"/>
              <w:ind w:right="-1"/>
              <w:jc w:val="center"/>
            </w:pPr>
            <w:r w:rsidRPr="00362F67">
              <w:t>žen</w:t>
            </w:r>
          </w:p>
        </w:tc>
        <w:tc>
          <w:tcPr>
            <w:tcW w:w="709" w:type="dxa"/>
            <w:gridSpan w:val="2"/>
            <w:vAlign w:val="center"/>
          </w:tcPr>
          <w:p w14:paraId="6371542C" w14:textId="77777777" w:rsidR="00362F67" w:rsidRPr="00362F67" w:rsidRDefault="00362F67" w:rsidP="00362F67">
            <w:pPr>
              <w:tabs>
                <w:tab w:val="left" w:pos="-426"/>
              </w:tabs>
              <w:spacing w:after="0"/>
              <w:ind w:right="-1"/>
              <w:jc w:val="center"/>
            </w:pPr>
            <w:r w:rsidRPr="00362F67">
              <w:t>dětí</w:t>
            </w:r>
          </w:p>
        </w:tc>
        <w:tc>
          <w:tcPr>
            <w:tcW w:w="709" w:type="dxa"/>
            <w:vAlign w:val="center"/>
          </w:tcPr>
          <w:p w14:paraId="0DB7197E" w14:textId="77777777" w:rsidR="00362F67" w:rsidRPr="00362F67" w:rsidRDefault="00362F67" w:rsidP="00362F67">
            <w:pPr>
              <w:tabs>
                <w:tab w:val="left" w:pos="-426"/>
              </w:tabs>
              <w:spacing w:after="0"/>
              <w:ind w:right="-1"/>
              <w:jc w:val="center"/>
            </w:pPr>
            <w:r w:rsidRPr="00362F67">
              <w:t>mužů</w:t>
            </w:r>
          </w:p>
        </w:tc>
        <w:tc>
          <w:tcPr>
            <w:tcW w:w="708" w:type="dxa"/>
            <w:vAlign w:val="center"/>
          </w:tcPr>
          <w:p w14:paraId="4459B3C4" w14:textId="77777777" w:rsidR="00362F67" w:rsidRPr="00362F67" w:rsidRDefault="00362F67" w:rsidP="00362F67">
            <w:pPr>
              <w:tabs>
                <w:tab w:val="left" w:pos="-426"/>
              </w:tabs>
              <w:spacing w:after="0"/>
              <w:ind w:right="-1"/>
              <w:jc w:val="center"/>
            </w:pPr>
            <w:r w:rsidRPr="00362F67">
              <w:t>žen</w:t>
            </w:r>
          </w:p>
        </w:tc>
        <w:tc>
          <w:tcPr>
            <w:tcW w:w="709" w:type="dxa"/>
            <w:gridSpan w:val="2"/>
            <w:vAlign w:val="center"/>
          </w:tcPr>
          <w:p w14:paraId="40523A7F" w14:textId="77777777" w:rsidR="00362F67" w:rsidRPr="00362F67" w:rsidRDefault="00362F67" w:rsidP="00362F67">
            <w:pPr>
              <w:tabs>
                <w:tab w:val="left" w:pos="-426"/>
              </w:tabs>
              <w:spacing w:after="0"/>
              <w:ind w:right="-1"/>
              <w:jc w:val="center"/>
            </w:pPr>
            <w:r w:rsidRPr="00362F67">
              <w:t>dětí</w:t>
            </w:r>
          </w:p>
        </w:tc>
        <w:tc>
          <w:tcPr>
            <w:tcW w:w="709" w:type="dxa"/>
            <w:vAlign w:val="center"/>
          </w:tcPr>
          <w:p w14:paraId="2D9B013D" w14:textId="77777777" w:rsidR="00362F67" w:rsidRPr="00362F67" w:rsidRDefault="00362F67" w:rsidP="00362F67">
            <w:pPr>
              <w:tabs>
                <w:tab w:val="left" w:pos="-426"/>
              </w:tabs>
              <w:spacing w:after="0"/>
              <w:ind w:right="-1"/>
              <w:jc w:val="center"/>
            </w:pPr>
            <w:r w:rsidRPr="00362F67">
              <w:t>mužů</w:t>
            </w:r>
          </w:p>
        </w:tc>
        <w:tc>
          <w:tcPr>
            <w:tcW w:w="709" w:type="dxa"/>
            <w:vAlign w:val="center"/>
          </w:tcPr>
          <w:p w14:paraId="2E8B589A" w14:textId="77777777" w:rsidR="00362F67" w:rsidRPr="00362F67" w:rsidRDefault="00362F67" w:rsidP="00362F67">
            <w:pPr>
              <w:tabs>
                <w:tab w:val="left" w:pos="-426"/>
              </w:tabs>
              <w:spacing w:after="0"/>
              <w:ind w:right="-1"/>
              <w:jc w:val="center"/>
            </w:pPr>
            <w:r w:rsidRPr="00362F67">
              <w:t>žen</w:t>
            </w:r>
          </w:p>
        </w:tc>
        <w:tc>
          <w:tcPr>
            <w:tcW w:w="726" w:type="dxa"/>
            <w:vAlign w:val="center"/>
          </w:tcPr>
          <w:p w14:paraId="32D2E4D0" w14:textId="77777777" w:rsidR="00362F67" w:rsidRPr="00362F67" w:rsidRDefault="00362F67" w:rsidP="00362F67">
            <w:pPr>
              <w:tabs>
                <w:tab w:val="left" w:pos="-426"/>
              </w:tabs>
              <w:spacing w:after="0"/>
              <w:ind w:right="-1"/>
              <w:jc w:val="center"/>
            </w:pPr>
            <w:r w:rsidRPr="00362F67">
              <w:t>dětí</w:t>
            </w:r>
          </w:p>
        </w:tc>
      </w:tr>
      <w:tr w:rsidR="00362F67" w:rsidRPr="00362F67" w14:paraId="416F90F6" w14:textId="77777777" w:rsidTr="00CE04CC">
        <w:trPr>
          <w:trHeight w:hRule="exact" w:val="284"/>
        </w:trPr>
        <w:tc>
          <w:tcPr>
            <w:tcW w:w="2764" w:type="dxa"/>
            <w:gridSpan w:val="2"/>
            <w:vAlign w:val="center"/>
          </w:tcPr>
          <w:p w14:paraId="3573FC1D" w14:textId="77777777" w:rsidR="00362F67" w:rsidRPr="00362F67" w:rsidRDefault="00362F67" w:rsidP="00362F67">
            <w:pPr>
              <w:tabs>
                <w:tab w:val="left" w:pos="-426"/>
              </w:tabs>
              <w:spacing w:after="0"/>
              <w:ind w:right="-1"/>
            </w:pPr>
            <w:r w:rsidRPr="00362F67">
              <w:t>hasičů</w:t>
            </w:r>
          </w:p>
        </w:tc>
        <w:tc>
          <w:tcPr>
            <w:tcW w:w="708" w:type="dxa"/>
          </w:tcPr>
          <w:p w14:paraId="3D9BADE4" w14:textId="77777777" w:rsidR="00362F67" w:rsidRPr="00362F67" w:rsidRDefault="00362F67" w:rsidP="00362F67">
            <w:pPr>
              <w:tabs>
                <w:tab w:val="left" w:pos="-426"/>
              </w:tabs>
              <w:spacing w:after="0"/>
              <w:ind w:right="-1"/>
            </w:pPr>
          </w:p>
        </w:tc>
        <w:tc>
          <w:tcPr>
            <w:tcW w:w="709" w:type="dxa"/>
          </w:tcPr>
          <w:p w14:paraId="186AD700" w14:textId="77777777" w:rsidR="00362F67" w:rsidRPr="00362F67" w:rsidRDefault="00362F67" w:rsidP="00362F67">
            <w:pPr>
              <w:tabs>
                <w:tab w:val="left" w:pos="-426"/>
              </w:tabs>
              <w:spacing w:after="0"/>
              <w:ind w:right="-1"/>
            </w:pPr>
          </w:p>
        </w:tc>
        <w:tc>
          <w:tcPr>
            <w:tcW w:w="709" w:type="dxa"/>
            <w:gridSpan w:val="2"/>
          </w:tcPr>
          <w:p w14:paraId="55C6E64D" w14:textId="77777777" w:rsidR="00362F67" w:rsidRPr="00362F67" w:rsidRDefault="00362F67" w:rsidP="00362F67">
            <w:pPr>
              <w:tabs>
                <w:tab w:val="left" w:pos="-426"/>
              </w:tabs>
              <w:spacing w:after="0"/>
              <w:ind w:right="-1"/>
            </w:pPr>
            <w:r w:rsidRPr="00362F67">
              <w:t>--</w:t>
            </w:r>
          </w:p>
        </w:tc>
        <w:tc>
          <w:tcPr>
            <w:tcW w:w="709" w:type="dxa"/>
          </w:tcPr>
          <w:p w14:paraId="4A7E06DE" w14:textId="77777777" w:rsidR="00362F67" w:rsidRPr="00362F67" w:rsidRDefault="00362F67" w:rsidP="00362F67">
            <w:pPr>
              <w:tabs>
                <w:tab w:val="left" w:pos="-426"/>
              </w:tabs>
              <w:spacing w:after="0"/>
              <w:ind w:right="-1"/>
            </w:pPr>
          </w:p>
        </w:tc>
        <w:tc>
          <w:tcPr>
            <w:tcW w:w="708" w:type="dxa"/>
          </w:tcPr>
          <w:p w14:paraId="5FDA45E4" w14:textId="77777777" w:rsidR="00362F67" w:rsidRPr="00362F67" w:rsidRDefault="00362F67" w:rsidP="00362F67">
            <w:pPr>
              <w:tabs>
                <w:tab w:val="left" w:pos="-426"/>
              </w:tabs>
              <w:spacing w:after="0"/>
              <w:ind w:right="-1"/>
            </w:pPr>
          </w:p>
        </w:tc>
        <w:tc>
          <w:tcPr>
            <w:tcW w:w="709" w:type="dxa"/>
            <w:gridSpan w:val="2"/>
          </w:tcPr>
          <w:p w14:paraId="53B83476" w14:textId="77777777" w:rsidR="00362F67" w:rsidRPr="00362F67" w:rsidRDefault="00362F67" w:rsidP="00362F67">
            <w:pPr>
              <w:tabs>
                <w:tab w:val="left" w:pos="-426"/>
              </w:tabs>
              <w:spacing w:after="0"/>
              <w:ind w:right="-1"/>
            </w:pPr>
            <w:r w:rsidRPr="00362F67">
              <w:t>--</w:t>
            </w:r>
          </w:p>
        </w:tc>
        <w:tc>
          <w:tcPr>
            <w:tcW w:w="709" w:type="dxa"/>
          </w:tcPr>
          <w:p w14:paraId="5CC17DA3" w14:textId="77777777" w:rsidR="00362F67" w:rsidRPr="00362F67" w:rsidRDefault="00362F67" w:rsidP="00362F67">
            <w:pPr>
              <w:tabs>
                <w:tab w:val="left" w:pos="-426"/>
              </w:tabs>
              <w:spacing w:after="0"/>
              <w:ind w:right="-1"/>
            </w:pPr>
          </w:p>
        </w:tc>
        <w:tc>
          <w:tcPr>
            <w:tcW w:w="709" w:type="dxa"/>
          </w:tcPr>
          <w:p w14:paraId="05FDD034" w14:textId="77777777" w:rsidR="00362F67" w:rsidRPr="00362F67" w:rsidRDefault="00362F67" w:rsidP="00362F67">
            <w:pPr>
              <w:tabs>
                <w:tab w:val="left" w:pos="-426"/>
              </w:tabs>
              <w:spacing w:after="0"/>
              <w:ind w:right="-1"/>
            </w:pPr>
          </w:p>
        </w:tc>
        <w:tc>
          <w:tcPr>
            <w:tcW w:w="726" w:type="dxa"/>
          </w:tcPr>
          <w:p w14:paraId="75290346" w14:textId="77777777" w:rsidR="00362F67" w:rsidRPr="00362F67" w:rsidRDefault="00362F67" w:rsidP="00362F67">
            <w:pPr>
              <w:tabs>
                <w:tab w:val="left" w:pos="-426"/>
              </w:tabs>
              <w:spacing w:after="0"/>
              <w:ind w:right="-1"/>
            </w:pPr>
            <w:r w:rsidRPr="00362F67">
              <w:t>--</w:t>
            </w:r>
          </w:p>
        </w:tc>
      </w:tr>
      <w:tr w:rsidR="00362F67" w:rsidRPr="00362F67" w14:paraId="60B4F8D4" w14:textId="77777777" w:rsidTr="00CE04CC">
        <w:trPr>
          <w:trHeight w:hRule="exact" w:val="284"/>
        </w:trPr>
        <w:tc>
          <w:tcPr>
            <w:tcW w:w="2764" w:type="dxa"/>
            <w:gridSpan w:val="2"/>
            <w:tcBorders>
              <w:bottom w:val="nil"/>
            </w:tcBorders>
            <w:vAlign w:val="center"/>
          </w:tcPr>
          <w:p w14:paraId="70190302" w14:textId="77777777" w:rsidR="00362F67" w:rsidRPr="00362F67" w:rsidRDefault="00362F67" w:rsidP="00362F67">
            <w:pPr>
              <w:tabs>
                <w:tab w:val="left" w:pos="-426"/>
              </w:tabs>
              <w:spacing w:after="0"/>
              <w:ind w:right="-1"/>
            </w:pPr>
            <w:r w:rsidRPr="00362F67">
              <w:t>ostatních účastníků</w:t>
            </w:r>
          </w:p>
        </w:tc>
        <w:tc>
          <w:tcPr>
            <w:tcW w:w="708" w:type="dxa"/>
            <w:tcBorders>
              <w:bottom w:val="nil"/>
            </w:tcBorders>
          </w:tcPr>
          <w:p w14:paraId="0A95552C" w14:textId="77777777" w:rsidR="00362F67" w:rsidRPr="00362F67" w:rsidRDefault="00362F67" w:rsidP="00362F67">
            <w:pPr>
              <w:tabs>
                <w:tab w:val="left" w:pos="-426"/>
              </w:tabs>
              <w:spacing w:after="0"/>
              <w:ind w:right="-1"/>
            </w:pPr>
          </w:p>
        </w:tc>
        <w:tc>
          <w:tcPr>
            <w:tcW w:w="709" w:type="dxa"/>
            <w:tcBorders>
              <w:bottom w:val="nil"/>
            </w:tcBorders>
          </w:tcPr>
          <w:p w14:paraId="1DF12CC3" w14:textId="77777777" w:rsidR="00362F67" w:rsidRPr="00362F67" w:rsidRDefault="00362F67" w:rsidP="00362F67">
            <w:pPr>
              <w:tabs>
                <w:tab w:val="left" w:pos="-426"/>
              </w:tabs>
              <w:spacing w:after="0"/>
              <w:ind w:right="-1"/>
            </w:pPr>
          </w:p>
        </w:tc>
        <w:tc>
          <w:tcPr>
            <w:tcW w:w="709" w:type="dxa"/>
            <w:gridSpan w:val="2"/>
            <w:tcBorders>
              <w:bottom w:val="nil"/>
            </w:tcBorders>
          </w:tcPr>
          <w:p w14:paraId="484EFC06" w14:textId="77777777" w:rsidR="00362F67" w:rsidRPr="00362F67" w:rsidRDefault="00362F67" w:rsidP="00362F67">
            <w:pPr>
              <w:tabs>
                <w:tab w:val="left" w:pos="-426"/>
              </w:tabs>
              <w:spacing w:after="0"/>
              <w:ind w:right="-1"/>
            </w:pPr>
          </w:p>
        </w:tc>
        <w:tc>
          <w:tcPr>
            <w:tcW w:w="709" w:type="dxa"/>
            <w:tcBorders>
              <w:bottom w:val="nil"/>
            </w:tcBorders>
          </w:tcPr>
          <w:p w14:paraId="19273B16" w14:textId="77777777" w:rsidR="00362F67" w:rsidRPr="00362F67" w:rsidRDefault="00362F67" w:rsidP="00362F67">
            <w:pPr>
              <w:tabs>
                <w:tab w:val="left" w:pos="-426"/>
              </w:tabs>
              <w:spacing w:after="0"/>
              <w:ind w:right="-1"/>
            </w:pPr>
          </w:p>
        </w:tc>
        <w:tc>
          <w:tcPr>
            <w:tcW w:w="708" w:type="dxa"/>
            <w:tcBorders>
              <w:bottom w:val="nil"/>
            </w:tcBorders>
          </w:tcPr>
          <w:p w14:paraId="11128AB8" w14:textId="77777777" w:rsidR="00362F67" w:rsidRPr="00362F67" w:rsidRDefault="00362F67" w:rsidP="00362F67">
            <w:pPr>
              <w:tabs>
                <w:tab w:val="left" w:pos="-426"/>
              </w:tabs>
              <w:spacing w:after="0"/>
              <w:ind w:right="-1"/>
            </w:pPr>
          </w:p>
        </w:tc>
        <w:tc>
          <w:tcPr>
            <w:tcW w:w="709" w:type="dxa"/>
            <w:gridSpan w:val="2"/>
            <w:tcBorders>
              <w:bottom w:val="nil"/>
            </w:tcBorders>
          </w:tcPr>
          <w:p w14:paraId="0F607283" w14:textId="77777777" w:rsidR="00362F67" w:rsidRPr="00362F67" w:rsidRDefault="00362F67" w:rsidP="00362F67">
            <w:pPr>
              <w:tabs>
                <w:tab w:val="left" w:pos="-426"/>
              </w:tabs>
              <w:spacing w:after="0"/>
              <w:ind w:right="-1"/>
            </w:pPr>
          </w:p>
        </w:tc>
        <w:tc>
          <w:tcPr>
            <w:tcW w:w="709" w:type="dxa"/>
            <w:tcBorders>
              <w:bottom w:val="nil"/>
            </w:tcBorders>
          </w:tcPr>
          <w:p w14:paraId="0215D1E0" w14:textId="77777777" w:rsidR="00362F67" w:rsidRPr="00362F67" w:rsidRDefault="00362F67" w:rsidP="00362F67">
            <w:pPr>
              <w:tabs>
                <w:tab w:val="left" w:pos="-426"/>
              </w:tabs>
              <w:spacing w:after="0"/>
              <w:ind w:right="-1"/>
            </w:pPr>
          </w:p>
        </w:tc>
        <w:tc>
          <w:tcPr>
            <w:tcW w:w="709" w:type="dxa"/>
            <w:tcBorders>
              <w:bottom w:val="nil"/>
            </w:tcBorders>
          </w:tcPr>
          <w:p w14:paraId="1A214064" w14:textId="77777777" w:rsidR="00362F67" w:rsidRPr="00362F67" w:rsidRDefault="00362F67" w:rsidP="00362F67">
            <w:pPr>
              <w:tabs>
                <w:tab w:val="left" w:pos="-426"/>
              </w:tabs>
              <w:spacing w:after="0"/>
              <w:ind w:right="-1"/>
            </w:pPr>
          </w:p>
        </w:tc>
        <w:tc>
          <w:tcPr>
            <w:tcW w:w="726" w:type="dxa"/>
            <w:tcBorders>
              <w:bottom w:val="nil"/>
            </w:tcBorders>
          </w:tcPr>
          <w:p w14:paraId="08AFF0C9" w14:textId="77777777" w:rsidR="00362F67" w:rsidRPr="00362F67" w:rsidRDefault="00362F67" w:rsidP="00362F67">
            <w:pPr>
              <w:tabs>
                <w:tab w:val="left" w:pos="-426"/>
              </w:tabs>
              <w:spacing w:after="0"/>
              <w:ind w:right="-1"/>
            </w:pPr>
          </w:p>
        </w:tc>
      </w:tr>
      <w:tr w:rsidR="00362F67" w:rsidRPr="00362F67" w14:paraId="488ED1CC" w14:textId="77777777" w:rsidTr="00CE04CC">
        <w:trPr>
          <w:cantSplit/>
        </w:trPr>
        <w:tc>
          <w:tcPr>
            <w:tcW w:w="2338" w:type="dxa"/>
            <w:tcBorders>
              <w:bottom w:val="single" w:sz="4" w:space="0" w:color="auto"/>
            </w:tcBorders>
            <w:vAlign w:val="center"/>
          </w:tcPr>
          <w:p w14:paraId="19BAC47F" w14:textId="77777777" w:rsidR="00362F67" w:rsidRPr="00362F67" w:rsidRDefault="00362F67" w:rsidP="00362F67">
            <w:pPr>
              <w:tabs>
                <w:tab w:val="left" w:pos="-426"/>
              </w:tabs>
              <w:spacing w:after="0"/>
              <w:ind w:right="-1"/>
            </w:pPr>
            <w:r w:rsidRPr="00362F67">
              <w:t>škoda způsobená na vozidle</w:t>
            </w:r>
          </w:p>
        </w:tc>
        <w:tc>
          <w:tcPr>
            <w:tcW w:w="2268" w:type="dxa"/>
            <w:gridSpan w:val="4"/>
            <w:tcBorders>
              <w:bottom w:val="single" w:sz="4" w:space="0" w:color="auto"/>
            </w:tcBorders>
            <w:vAlign w:val="center"/>
          </w:tcPr>
          <w:p w14:paraId="2D10E9B2" w14:textId="77777777" w:rsidR="00362F67" w:rsidRPr="00362F67" w:rsidRDefault="00362F67" w:rsidP="00362F67">
            <w:pPr>
              <w:tabs>
                <w:tab w:val="left" w:pos="-426"/>
              </w:tabs>
              <w:spacing w:after="0"/>
              <w:ind w:right="-1"/>
              <w:jc w:val="right"/>
            </w:pPr>
            <w:r w:rsidRPr="00362F67">
              <w:t>,- Kč</w:t>
            </w:r>
          </w:p>
        </w:tc>
        <w:tc>
          <w:tcPr>
            <w:tcW w:w="2124" w:type="dxa"/>
            <w:gridSpan w:val="4"/>
            <w:tcBorders>
              <w:bottom w:val="single" w:sz="4" w:space="0" w:color="auto"/>
            </w:tcBorders>
            <w:vAlign w:val="center"/>
          </w:tcPr>
          <w:p w14:paraId="7CE215EC" w14:textId="77777777" w:rsidR="00362F67" w:rsidRPr="00362F67" w:rsidRDefault="00362F67" w:rsidP="00362F67">
            <w:pPr>
              <w:tabs>
                <w:tab w:val="left" w:pos="-426"/>
              </w:tabs>
              <w:spacing w:after="0"/>
              <w:ind w:right="-1"/>
            </w:pPr>
            <w:r w:rsidRPr="00362F67">
              <w:t>ostatní škoda</w:t>
            </w:r>
          </w:p>
        </w:tc>
        <w:tc>
          <w:tcPr>
            <w:tcW w:w="2430" w:type="dxa"/>
            <w:gridSpan w:val="4"/>
            <w:tcBorders>
              <w:bottom w:val="single" w:sz="4" w:space="0" w:color="auto"/>
            </w:tcBorders>
            <w:vAlign w:val="center"/>
          </w:tcPr>
          <w:p w14:paraId="086FEAC9" w14:textId="77777777" w:rsidR="00362F67" w:rsidRPr="00362F67" w:rsidRDefault="00362F67" w:rsidP="00362F67">
            <w:pPr>
              <w:tabs>
                <w:tab w:val="left" w:pos="-426"/>
              </w:tabs>
              <w:spacing w:after="0"/>
              <w:ind w:right="-1"/>
              <w:jc w:val="right"/>
            </w:pPr>
            <w:r w:rsidRPr="00362F67">
              <w:t>,- Kč</w:t>
            </w:r>
          </w:p>
        </w:tc>
      </w:tr>
    </w:tbl>
    <w:p w14:paraId="2A136277" w14:textId="77777777" w:rsidR="00362F67" w:rsidRPr="00362F67" w:rsidRDefault="00362F67" w:rsidP="00362F67">
      <w:pPr>
        <w:tabs>
          <w:tab w:val="left" w:pos="-426"/>
        </w:tabs>
        <w:spacing w:after="0"/>
      </w:pPr>
    </w:p>
    <w:p w14:paraId="44B54386" w14:textId="77777777" w:rsidR="00362F67" w:rsidRPr="00362F67" w:rsidRDefault="00362F67" w:rsidP="00362F67">
      <w:pPr>
        <w:tabs>
          <w:tab w:val="left" w:pos="-426"/>
        </w:tabs>
        <w:spacing w:after="0"/>
      </w:pPr>
      <w:r w:rsidRPr="00362F67">
        <w:t>V. Stručný popis DN</w:t>
      </w:r>
    </w:p>
    <w:p w14:paraId="78EC52C7" w14:textId="77777777" w:rsidR="00362F67" w:rsidRPr="00362F67" w:rsidRDefault="00362F67" w:rsidP="00362F67">
      <w:pPr>
        <w:tabs>
          <w:tab w:val="left" w:pos="-426"/>
        </w:tabs>
        <w:spacing w:after="0"/>
      </w:pPr>
      <w:r w:rsidRPr="00362F67">
        <w:t>…………………………………………………………………………………………………………………………………………………………………………………………………………………………………………………………………………………………………………………………………………………………………………………………………………</w:t>
      </w:r>
    </w:p>
    <w:p w14:paraId="1D309A1A" w14:textId="77777777" w:rsidR="00362F67" w:rsidRPr="00362F67" w:rsidRDefault="00362F67" w:rsidP="00362F67">
      <w:pPr>
        <w:tabs>
          <w:tab w:val="left" w:pos="-426"/>
        </w:tabs>
        <w:spacing w:after="0"/>
      </w:pPr>
    </w:p>
    <w:p w14:paraId="6C948A05" w14:textId="77777777" w:rsidR="00362F67" w:rsidRPr="00362F67" w:rsidRDefault="00362F67" w:rsidP="00362F67">
      <w:pPr>
        <w:tabs>
          <w:tab w:val="left" w:pos="-426"/>
        </w:tabs>
        <w:spacing w:after="0"/>
      </w:pPr>
      <w:r w:rsidRPr="00362F67">
        <w:t>VI. Přijatá opatření</w:t>
      </w:r>
    </w:p>
    <w:p w14:paraId="197FD2F6" w14:textId="77777777" w:rsidR="00362F67" w:rsidRPr="00362F67" w:rsidRDefault="00362F67" w:rsidP="00362F67">
      <w:pPr>
        <w:tabs>
          <w:tab w:val="left" w:pos="-426"/>
        </w:tabs>
        <w:spacing w:after="0"/>
      </w:pPr>
      <w:r w:rsidRPr="00362F67">
        <w:t>………………………………………………………………………………………………………………………………………………………………………………………………………………………………………………………………………………………………………</w:t>
      </w:r>
    </w:p>
    <w:p w14:paraId="57CCE5A2" w14:textId="77777777" w:rsidR="00362F67" w:rsidRPr="00362F67" w:rsidRDefault="00362F67" w:rsidP="00362F67">
      <w:pPr>
        <w:tabs>
          <w:tab w:val="left" w:pos="-426"/>
        </w:tabs>
        <w:spacing w:after="0"/>
        <w:ind w:right="57"/>
      </w:pPr>
    </w:p>
    <w:p w14:paraId="6A924F84" w14:textId="77777777" w:rsidR="00362F67" w:rsidRPr="00362F67" w:rsidRDefault="00362F67" w:rsidP="00362F67">
      <w:pPr>
        <w:tabs>
          <w:tab w:val="left" w:pos="-426"/>
        </w:tabs>
        <w:spacing w:after="0"/>
      </w:pPr>
      <w:r w:rsidRPr="00362F67">
        <w:t xml:space="preserve">Podklad získán z územního odboru: ……………………… </w:t>
      </w:r>
      <w:proofErr w:type="gramStart"/>
      <w:r w:rsidRPr="00362F67">
        <w:t>od</w:t>
      </w:r>
      <w:proofErr w:type="gramEnd"/>
      <w:r w:rsidRPr="00362F67">
        <w:t>: ………………………….…</w:t>
      </w:r>
    </w:p>
    <w:p w14:paraId="0A0168BA" w14:textId="77777777" w:rsidR="00362F67" w:rsidRPr="00362F67" w:rsidRDefault="00362F67" w:rsidP="00362F67">
      <w:pPr>
        <w:tabs>
          <w:tab w:val="left" w:pos="-426"/>
        </w:tabs>
        <w:spacing w:after="0"/>
      </w:pPr>
    </w:p>
    <w:p w14:paraId="731B5F04" w14:textId="77777777" w:rsidR="00362F67" w:rsidRPr="00362F67" w:rsidRDefault="00362F67" w:rsidP="00362F67">
      <w:pPr>
        <w:tabs>
          <w:tab w:val="left" w:pos="-426"/>
        </w:tabs>
        <w:spacing w:after="0"/>
      </w:pPr>
      <w:r w:rsidRPr="00362F67">
        <w:t>V …………………… dne ………… zpracoval ………………… Podpis ……………….…</w:t>
      </w:r>
    </w:p>
    <w:p w14:paraId="7C19062C" w14:textId="77777777" w:rsidR="00362F67" w:rsidRPr="00362F67" w:rsidRDefault="00362F67" w:rsidP="00362F67">
      <w:pPr>
        <w:spacing w:after="0"/>
        <w:rPr>
          <w:color w:val="FF0000"/>
          <w:szCs w:val="18"/>
        </w:rPr>
      </w:pPr>
      <w:r w:rsidRPr="00362F67">
        <w:rPr>
          <w:color w:val="FF0000"/>
          <w:szCs w:val="18"/>
        </w:rPr>
        <w:br w:type="page"/>
      </w:r>
    </w:p>
    <w:p w14:paraId="670ED193" w14:textId="0B39F186" w:rsidR="00362F67" w:rsidRPr="00362F67" w:rsidRDefault="00362F67" w:rsidP="00362F67">
      <w:pPr>
        <w:spacing w:after="0"/>
        <w:ind w:left="1097"/>
        <w:jc w:val="right"/>
        <w:rPr>
          <w:szCs w:val="18"/>
        </w:rPr>
      </w:pPr>
      <w:r w:rsidRPr="00362F67">
        <w:rPr>
          <w:szCs w:val="18"/>
        </w:rPr>
        <w:lastRenderedPageBreak/>
        <w:t>Příloha č.</w:t>
      </w:r>
      <w:r w:rsidR="005B3135">
        <w:rPr>
          <w:szCs w:val="18"/>
        </w:rPr>
        <w:t xml:space="preserve"> </w:t>
      </w:r>
      <w:r w:rsidR="00024BF9">
        <w:rPr>
          <w:szCs w:val="18"/>
        </w:rPr>
        <w:t>9</w:t>
      </w:r>
      <w:r w:rsidRPr="00362F67">
        <w:rPr>
          <w:szCs w:val="18"/>
        </w:rPr>
        <w:t>/S</w:t>
      </w:r>
    </w:p>
    <w:p w14:paraId="3E8ADD87" w14:textId="77777777" w:rsidR="00362F67" w:rsidRPr="00362F67" w:rsidRDefault="00362F67" w:rsidP="005B3135">
      <w:pPr>
        <w:spacing w:after="0"/>
        <w:jc w:val="both"/>
      </w:pPr>
    </w:p>
    <w:p w14:paraId="706157CF" w14:textId="77777777" w:rsidR="00362F67" w:rsidRPr="00362F67" w:rsidRDefault="00362F67" w:rsidP="005B3135">
      <w:pPr>
        <w:spacing w:after="0"/>
        <w:jc w:val="center"/>
        <w:rPr>
          <w:b/>
          <w:caps/>
          <w:szCs w:val="18"/>
        </w:rPr>
      </w:pPr>
      <w:bookmarkStart w:id="54" w:name="_Toc106421758"/>
      <w:r w:rsidRPr="00362F67">
        <w:rPr>
          <w:b/>
          <w:caps/>
          <w:szCs w:val="18"/>
        </w:rPr>
        <w:t>Prevence dopravní nehodovosti</w:t>
      </w:r>
      <w:bookmarkEnd w:id="54"/>
    </w:p>
    <w:p w14:paraId="6172A33F" w14:textId="77777777" w:rsidR="00362F67" w:rsidRPr="00362F67" w:rsidRDefault="00362F67" w:rsidP="005B3135">
      <w:pPr>
        <w:spacing w:after="0"/>
        <w:jc w:val="both"/>
        <w:rPr>
          <w:caps/>
          <w:szCs w:val="18"/>
        </w:rPr>
      </w:pPr>
    </w:p>
    <w:p w14:paraId="05ED9C41" w14:textId="77777777" w:rsidR="00362F67" w:rsidRPr="00362F67" w:rsidRDefault="00362F67" w:rsidP="005B3135">
      <w:pPr>
        <w:numPr>
          <w:ilvl w:val="0"/>
          <w:numId w:val="200"/>
        </w:numPr>
        <w:tabs>
          <w:tab w:val="left" w:pos="426"/>
        </w:tabs>
        <w:spacing w:after="120"/>
        <w:ind w:left="0" w:firstLine="0"/>
        <w:jc w:val="both"/>
        <w:rPr>
          <w:szCs w:val="18"/>
        </w:rPr>
      </w:pPr>
      <w:r w:rsidRPr="00362F67">
        <w:rPr>
          <w:szCs w:val="18"/>
        </w:rPr>
        <w:t>Řidič je povinen neprodleně nahlásit přímému nadřízenému každou indispozici, která snižuje jeho schopnost k řízení vozidla.</w:t>
      </w:r>
    </w:p>
    <w:p w14:paraId="07902077" w14:textId="77777777" w:rsidR="00362F67" w:rsidRPr="00362F67" w:rsidRDefault="00362F67" w:rsidP="005B3135">
      <w:pPr>
        <w:numPr>
          <w:ilvl w:val="0"/>
          <w:numId w:val="200"/>
        </w:numPr>
        <w:tabs>
          <w:tab w:val="left" w:pos="426"/>
        </w:tabs>
        <w:spacing w:after="120"/>
        <w:ind w:left="0" w:firstLine="0"/>
        <w:jc w:val="both"/>
        <w:rPr>
          <w:szCs w:val="18"/>
        </w:rPr>
      </w:pPr>
      <w:r w:rsidRPr="00362F67">
        <w:rPr>
          <w:szCs w:val="18"/>
        </w:rPr>
        <w:t>Za bezpečnost jízdy vozidla odpovídá řidič. Velitel jednotky (vozidla) ani jiný člen posádky nesmí omezovat pravomoc a povinnost řidiče. Velitel jednotky (vozidla) se podílí na bezpečnosti jízdy, sleduje provoz, může nařídit zastavení nebo zpomalení jízdy, výměnu řidiče nebo případně může změnit trasu nebo cíl jízdy.</w:t>
      </w:r>
    </w:p>
    <w:p w14:paraId="3F3A2735" w14:textId="77777777" w:rsidR="00362F67" w:rsidRPr="00362F67" w:rsidRDefault="00362F67" w:rsidP="005B3135">
      <w:pPr>
        <w:numPr>
          <w:ilvl w:val="0"/>
          <w:numId w:val="200"/>
        </w:numPr>
        <w:tabs>
          <w:tab w:val="left" w:pos="426"/>
        </w:tabs>
        <w:spacing w:after="120"/>
        <w:ind w:left="0" w:firstLine="0"/>
        <w:jc w:val="both"/>
        <w:rPr>
          <w:szCs w:val="18"/>
        </w:rPr>
      </w:pPr>
      <w:r w:rsidRPr="00362F67">
        <w:rPr>
          <w:szCs w:val="18"/>
        </w:rPr>
        <w:t>Na vozidle se nesmí používat protektorované pneumatiky.</w:t>
      </w:r>
    </w:p>
    <w:p w14:paraId="34FEFC03" w14:textId="77777777" w:rsidR="00362F67" w:rsidRPr="00362F67" w:rsidRDefault="00362F67" w:rsidP="005B3135">
      <w:pPr>
        <w:numPr>
          <w:ilvl w:val="0"/>
          <w:numId w:val="200"/>
        </w:numPr>
        <w:tabs>
          <w:tab w:val="left" w:pos="426"/>
        </w:tabs>
        <w:spacing w:after="120"/>
        <w:ind w:left="0" w:firstLine="0"/>
        <w:jc w:val="both"/>
        <w:rPr>
          <w:szCs w:val="18"/>
        </w:rPr>
      </w:pPr>
      <w:r w:rsidRPr="00362F67">
        <w:rPr>
          <w:szCs w:val="18"/>
        </w:rPr>
        <w:t xml:space="preserve">V kabině vozidla smí být přepravováno požární příslušenství, které není znečištěné nebo kontaminované a je řádně uloženo v úchytech spolehlivě zajišťujících toto příslušenství proti vypadnutí při jízdě nebo při náhlé změně polohy, například při převrácení. </w:t>
      </w:r>
    </w:p>
    <w:p w14:paraId="3516DE2D" w14:textId="77777777" w:rsidR="00362F67" w:rsidRPr="00362F67" w:rsidRDefault="00362F67" w:rsidP="005B3135">
      <w:pPr>
        <w:numPr>
          <w:ilvl w:val="0"/>
          <w:numId w:val="200"/>
        </w:numPr>
        <w:tabs>
          <w:tab w:val="left" w:pos="426"/>
        </w:tabs>
        <w:spacing w:after="120"/>
        <w:ind w:left="0" w:firstLine="0"/>
        <w:jc w:val="both"/>
        <w:rPr>
          <w:szCs w:val="18"/>
        </w:rPr>
      </w:pPr>
      <w:r w:rsidRPr="00362F67">
        <w:rPr>
          <w:szCs w:val="18"/>
        </w:rPr>
        <w:t xml:space="preserve">S vozidlem, které je opatřeno nádrží na vodu, se smí jet pouze s plnou nebo prázdnou nádrží. S nedoplněnou nádrží smí jet pouze ve výjimečných případech a se zvýšenou opatrností. </w:t>
      </w:r>
    </w:p>
    <w:p w14:paraId="49562B14" w14:textId="5CE83046" w:rsidR="00362F67" w:rsidRPr="00362F67" w:rsidRDefault="00362F67" w:rsidP="005B3135">
      <w:pPr>
        <w:numPr>
          <w:ilvl w:val="0"/>
          <w:numId w:val="200"/>
        </w:numPr>
        <w:tabs>
          <w:tab w:val="left" w:pos="426"/>
        </w:tabs>
        <w:spacing w:after="120"/>
        <w:ind w:left="0" w:firstLine="0"/>
        <w:jc w:val="both"/>
        <w:rPr>
          <w:szCs w:val="18"/>
        </w:rPr>
      </w:pPr>
      <w:r w:rsidRPr="00362F67">
        <w:rPr>
          <w:szCs w:val="18"/>
        </w:rPr>
        <w:t xml:space="preserve">Při jízdě k zásahu se zapnutým zvláštním výstražným zařízením </w:t>
      </w:r>
      <w:r w:rsidR="00B751BC">
        <w:rPr>
          <w:rStyle w:val="Znakapoznpodarou"/>
          <w:szCs w:val="18"/>
        </w:rPr>
        <w:footnoteReference w:id="122"/>
      </w:r>
      <w:r w:rsidRPr="00362F67">
        <w:rPr>
          <w:szCs w:val="18"/>
        </w:rPr>
        <w:t xml:space="preserve"> řidič dbá zvýšené opatrnosti. Při průjezdu křižovatkou, na kterou přijíždí po vedlejší silnici nebo v jiném než volném směru, je povinen dát přednost v jízdě všem účastníkům silničního provozu, kteří nejsou připraveni umožnit vozidlu volný a bezpečný průjezd. </w:t>
      </w:r>
    </w:p>
    <w:p w14:paraId="09BF8A17" w14:textId="77777777" w:rsidR="00362F67" w:rsidRPr="00362F67" w:rsidRDefault="00362F67" w:rsidP="005B3135">
      <w:pPr>
        <w:spacing w:after="0"/>
        <w:jc w:val="both"/>
      </w:pPr>
    </w:p>
    <w:p w14:paraId="14215672" w14:textId="77777777" w:rsidR="00362F67" w:rsidRPr="00362F67" w:rsidRDefault="00362F67" w:rsidP="00362F67">
      <w:pPr>
        <w:spacing w:after="0"/>
        <w:ind w:right="-1"/>
        <w:jc w:val="center"/>
      </w:pPr>
      <w:r w:rsidRPr="00362F67">
        <w:br w:type="page"/>
      </w:r>
    </w:p>
    <w:p w14:paraId="5DFE0ED5" w14:textId="303CABB7" w:rsidR="00362F67" w:rsidRPr="00362F67" w:rsidRDefault="005B3135" w:rsidP="005B3135">
      <w:pPr>
        <w:spacing w:after="0"/>
        <w:jc w:val="right"/>
        <w:rPr>
          <w:szCs w:val="18"/>
        </w:rPr>
      </w:pPr>
      <w:r>
        <w:rPr>
          <w:szCs w:val="18"/>
        </w:rPr>
        <w:lastRenderedPageBreak/>
        <w:t xml:space="preserve">Příloha č. </w:t>
      </w:r>
      <w:r w:rsidR="00024BF9">
        <w:rPr>
          <w:szCs w:val="18"/>
        </w:rPr>
        <w:t>10</w:t>
      </w:r>
      <w:r w:rsidR="00362F67" w:rsidRPr="00362F67">
        <w:rPr>
          <w:szCs w:val="18"/>
        </w:rPr>
        <w:t>/S</w:t>
      </w:r>
    </w:p>
    <w:p w14:paraId="768BDCCA" w14:textId="77777777" w:rsidR="00362F67" w:rsidRPr="00362F67" w:rsidRDefault="00362F67" w:rsidP="005B3135">
      <w:pPr>
        <w:spacing w:after="0"/>
        <w:jc w:val="both"/>
      </w:pPr>
    </w:p>
    <w:p w14:paraId="6EA2224C" w14:textId="77777777" w:rsidR="00362F67" w:rsidRPr="00362F67" w:rsidRDefault="00362F67" w:rsidP="005B3135">
      <w:pPr>
        <w:spacing w:after="0"/>
        <w:jc w:val="center"/>
        <w:rPr>
          <w:b/>
          <w:caps/>
          <w:szCs w:val="18"/>
        </w:rPr>
      </w:pPr>
      <w:bookmarkStart w:id="55" w:name="_Toc106421759"/>
      <w:r w:rsidRPr="00362F67">
        <w:rPr>
          <w:b/>
          <w:caps/>
          <w:szCs w:val="18"/>
        </w:rPr>
        <w:t>Kondiční a ověřovací jízdy</w:t>
      </w:r>
      <w:bookmarkEnd w:id="55"/>
    </w:p>
    <w:p w14:paraId="5D0AB39F" w14:textId="77777777" w:rsidR="00362F67" w:rsidRPr="00362F67" w:rsidRDefault="00362F67" w:rsidP="005B3135">
      <w:pPr>
        <w:spacing w:after="0"/>
        <w:jc w:val="both"/>
        <w:rPr>
          <w:caps/>
          <w:szCs w:val="18"/>
        </w:rPr>
      </w:pPr>
    </w:p>
    <w:p w14:paraId="7E99B7E5" w14:textId="77777777" w:rsidR="00362F67" w:rsidRPr="00362F67" w:rsidRDefault="00362F67" w:rsidP="005B3135">
      <w:pPr>
        <w:numPr>
          <w:ilvl w:val="0"/>
          <w:numId w:val="210"/>
        </w:numPr>
        <w:tabs>
          <w:tab w:val="left" w:pos="0"/>
          <w:tab w:val="left" w:pos="426"/>
        </w:tabs>
        <w:spacing w:after="120"/>
        <w:ind w:left="0" w:firstLine="0"/>
        <w:jc w:val="both"/>
        <w:rPr>
          <w:szCs w:val="18"/>
        </w:rPr>
      </w:pPr>
      <w:r w:rsidRPr="00362F67">
        <w:rPr>
          <w:szCs w:val="18"/>
        </w:rPr>
        <w:t xml:space="preserve">Účelem kondičních jízd je pravidelné udržování řidičské kondice a postupné prohlubování návyků ke kvalitnímu řízení vozidel. </w:t>
      </w:r>
    </w:p>
    <w:p w14:paraId="6A30C3ED" w14:textId="323D35C5" w:rsidR="00362F67" w:rsidRPr="00362F67" w:rsidRDefault="00362F67" w:rsidP="005B3135">
      <w:pPr>
        <w:numPr>
          <w:ilvl w:val="0"/>
          <w:numId w:val="210"/>
        </w:numPr>
        <w:tabs>
          <w:tab w:val="left" w:pos="0"/>
          <w:tab w:val="left" w:pos="426"/>
        </w:tabs>
        <w:spacing w:after="120"/>
        <w:ind w:left="0" w:firstLine="0"/>
        <w:jc w:val="both"/>
        <w:rPr>
          <w:szCs w:val="18"/>
        </w:rPr>
      </w:pPr>
      <w:r w:rsidRPr="00362F67">
        <w:rPr>
          <w:szCs w:val="18"/>
        </w:rPr>
        <w:t xml:space="preserve">Strojník nebo řidič určený k řízení vozidel s právem přednostní jízdy, který v průběhu </w:t>
      </w:r>
      <w:r w:rsidR="005B3135">
        <w:rPr>
          <w:szCs w:val="18"/>
        </w:rPr>
        <w:br/>
      </w:r>
      <w:r w:rsidRPr="00362F67">
        <w:rPr>
          <w:szCs w:val="18"/>
        </w:rPr>
        <w:t>4 týdnů neřídil motorové vozidlo stejné nebo vyšší hmotnostní kategorie, absolvuje kondiční jízdu v délce nejméně 10 km.</w:t>
      </w:r>
    </w:p>
    <w:p w14:paraId="6BD93F20" w14:textId="239E3B7B" w:rsidR="00362F67" w:rsidRPr="00362F67" w:rsidRDefault="00362F67" w:rsidP="005B3135">
      <w:pPr>
        <w:numPr>
          <w:ilvl w:val="0"/>
          <w:numId w:val="210"/>
        </w:numPr>
        <w:tabs>
          <w:tab w:val="left" w:pos="0"/>
          <w:tab w:val="left" w:pos="426"/>
        </w:tabs>
        <w:spacing w:after="120"/>
        <w:ind w:left="0" w:firstLine="0"/>
        <w:jc w:val="both"/>
        <w:rPr>
          <w:szCs w:val="18"/>
        </w:rPr>
      </w:pPr>
      <w:r w:rsidRPr="00362F67">
        <w:rPr>
          <w:szCs w:val="18"/>
        </w:rPr>
        <w:t xml:space="preserve">Strojník nebo řidič určený k řízení vozidel s právem přednostní jízdy, který v průběhu </w:t>
      </w:r>
      <w:r w:rsidR="005B3135">
        <w:rPr>
          <w:szCs w:val="18"/>
        </w:rPr>
        <w:br/>
      </w:r>
      <w:r w:rsidRPr="00362F67">
        <w:rPr>
          <w:szCs w:val="18"/>
        </w:rPr>
        <w:t>6 týdnů neřídil motorové vozidlo stejné nebo vyšší hmotnostní kategorie, absolvuje kondiční jízdu v délce nejméně 20 km</w:t>
      </w:r>
      <w:r w:rsidRPr="00362F67">
        <w:rPr>
          <w:sz w:val="16"/>
          <w:szCs w:val="16"/>
        </w:rPr>
        <w:t>.</w:t>
      </w:r>
    </w:p>
    <w:p w14:paraId="08579B46" w14:textId="77777777" w:rsidR="00362F67" w:rsidRPr="00362F67" w:rsidRDefault="00362F67" w:rsidP="005B3135">
      <w:pPr>
        <w:numPr>
          <w:ilvl w:val="0"/>
          <w:numId w:val="210"/>
        </w:numPr>
        <w:tabs>
          <w:tab w:val="left" w:pos="0"/>
          <w:tab w:val="left" w:pos="426"/>
        </w:tabs>
        <w:spacing w:after="120"/>
        <w:ind w:left="0" w:firstLine="0"/>
        <w:jc w:val="both"/>
        <w:rPr>
          <w:szCs w:val="18"/>
        </w:rPr>
      </w:pPr>
      <w:r w:rsidRPr="00362F67">
        <w:rPr>
          <w:szCs w:val="18"/>
        </w:rPr>
        <w:t>Strojník nebo řidič určený k jízdě k zásahu s přívěsem, který v průběhu 6 měsíců nejel jízdu s přívěsem, absolvuje kondiční jízdu s přívěsem v délce nejméně 10 km.</w:t>
      </w:r>
    </w:p>
    <w:p w14:paraId="23EC8E98" w14:textId="77777777" w:rsidR="00362F67" w:rsidRPr="00362F67" w:rsidRDefault="00362F67" w:rsidP="005B3135">
      <w:pPr>
        <w:numPr>
          <w:ilvl w:val="0"/>
          <w:numId w:val="210"/>
        </w:numPr>
        <w:tabs>
          <w:tab w:val="left" w:pos="0"/>
          <w:tab w:val="left" w:pos="426"/>
        </w:tabs>
        <w:spacing w:after="120"/>
        <w:ind w:left="0" w:firstLine="0"/>
        <w:jc w:val="both"/>
        <w:rPr>
          <w:szCs w:val="18"/>
        </w:rPr>
      </w:pPr>
      <w:r w:rsidRPr="00362F67">
        <w:rPr>
          <w:szCs w:val="18"/>
        </w:rPr>
        <w:t>Strojník nebo řidič, který neabsolvoval kondiční jízdu v předepsaném rozsahu, nesmí být určen k řízení PT určené pro výjezd k zásahu, a to až do jejího provedení.</w:t>
      </w:r>
    </w:p>
    <w:p w14:paraId="45271F9B" w14:textId="77777777" w:rsidR="00362F67" w:rsidRPr="00362F67" w:rsidRDefault="00362F67" w:rsidP="005B3135">
      <w:pPr>
        <w:numPr>
          <w:ilvl w:val="0"/>
          <w:numId w:val="210"/>
        </w:numPr>
        <w:tabs>
          <w:tab w:val="left" w:pos="0"/>
          <w:tab w:val="left" w:pos="426"/>
        </w:tabs>
        <w:spacing w:after="120"/>
        <w:ind w:left="0" w:firstLine="0"/>
        <w:jc w:val="both"/>
        <w:rPr>
          <w:szCs w:val="18"/>
        </w:rPr>
      </w:pPr>
      <w:r w:rsidRPr="00362F67">
        <w:rPr>
          <w:szCs w:val="18"/>
        </w:rPr>
        <w:t xml:space="preserve">Kondiční jízda se absolvuje nejpozději v průběhu první směny po uplynutí lhůty dle </w:t>
      </w:r>
      <w:r w:rsidRPr="00362F67">
        <w:rPr>
          <w:spacing w:val="-2"/>
          <w:szCs w:val="18"/>
        </w:rPr>
        <w:t>odstavce 2 nebo 3, případně první pracovní den nástupu do služby po dlouhodobé nepřítomnosti.</w:t>
      </w:r>
    </w:p>
    <w:p w14:paraId="08F4549B" w14:textId="77777777" w:rsidR="00362F67" w:rsidRPr="00362F67" w:rsidRDefault="00362F67" w:rsidP="005B3135">
      <w:pPr>
        <w:numPr>
          <w:ilvl w:val="0"/>
          <w:numId w:val="210"/>
        </w:numPr>
        <w:tabs>
          <w:tab w:val="left" w:pos="0"/>
          <w:tab w:val="left" w:pos="426"/>
        </w:tabs>
        <w:spacing w:after="120"/>
        <w:ind w:left="0" w:firstLine="0"/>
        <w:jc w:val="both"/>
        <w:rPr>
          <w:szCs w:val="18"/>
        </w:rPr>
      </w:pPr>
      <w:r w:rsidRPr="00362F67">
        <w:rPr>
          <w:szCs w:val="18"/>
        </w:rPr>
        <w:t>Kondiční jízda se provádí po předem stanovené trase. Její náročnost se volí s ohledem na místní podmínky.</w:t>
      </w:r>
    </w:p>
    <w:p w14:paraId="205E62E0" w14:textId="77777777" w:rsidR="00362F67" w:rsidRPr="00362F67" w:rsidRDefault="00362F67" w:rsidP="005B3135">
      <w:pPr>
        <w:numPr>
          <w:ilvl w:val="0"/>
          <w:numId w:val="210"/>
        </w:numPr>
        <w:tabs>
          <w:tab w:val="left" w:pos="0"/>
          <w:tab w:val="left" w:pos="426"/>
        </w:tabs>
        <w:spacing w:after="120"/>
        <w:ind w:left="0" w:firstLine="0"/>
        <w:jc w:val="both"/>
        <w:rPr>
          <w:szCs w:val="18"/>
        </w:rPr>
      </w:pPr>
      <w:r w:rsidRPr="00362F67">
        <w:rPr>
          <w:szCs w:val="18"/>
        </w:rPr>
        <w:t xml:space="preserve">Při kondiční jízdě se prohlubují zejména návyky v technice řízení automobilu, zdokonaluje se v řízení automobilu ve ztížených podmínkách provozu a nacvičuje se součinnost s ostatními členy osádky, například při couvání nebo průjezdu zúženým profilem. </w:t>
      </w:r>
    </w:p>
    <w:p w14:paraId="6003F76D" w14:textId="77777777" w:rsidR="00362F67" w:rsidRPr="00362F67" w:rsidRDefault="00362F67" w:rsidP="005B3135">
      <w:pPr>
        <w:numPr>
          <w:ilvl w:val="0"/>
          <w:numId w:val="210"/>
        </w:numPr>
        <w:tabs>
          <w:tab w:val="left" w:pos="0"/>
          <w:tab w:val="left" w:pos="426"/>
        </w:tabs>
        <w:spacing w:after="120"/>
        <w:ind w:left="0" w:firstLine="0"/>
        <w:jc w:val="both"/>
        <w:rPr>
          <w:szCs w:val="18"/>
        </w:rPr>
      </w:pPr>
      <w:r w:rsidRPr="00362F67">
        <w:rPr>
          <w:szCs w:val="18"/>
        </w:rPr>
        <w:t>Ztíženými podmínkami se rozumí např. průjezd zúženými profily, otáčení, přejezd prvků pro zpomalení jízdy. V zimním období je to jízda sněhem, na zledovatělém povrchu apod.</w:t>
      </w:r>
    </w:p>
    <w:p w14:paraId="1337F874" w14:textId="77777777" w:rsidR="00362F67" w:rsidRPr="00362F67" w:rsidRDefault="00362F67" w:rsidP="005B3135">
      <w:pPr>
        <w:numPr>
          <w:ilvl w:val="0"/>
          <w:numId w:val="210"/>
        </w:numPr>
        <w:tabs>
          <w:tab w:val="left" w:pos="0"/>
          <w:tab w:val="left" w:pos="426"/>
        </w:tabs>
        <w:spacing w:after="120"/>
        <w:ind w:left="0" w:firstLine="0"/>
        <w:jc w:val="both"/>
        <w:rPr>
          <w:szCs w:val="18"/>
        </w:rPr>
      </w:pPr>
      <w:r w:rsidRPr="00362F67">
        <w:rPr>
          <w:szCs w:val="18"/>
        </w:rPr>
        <w:t>Při kondiční jízdě se nepoužívá zvláštní výstražné zařízení, jinak se používají veškeré dostupné prvky aktivní a pasivní bezpečnosti.</w:t>
      </w:r>
    </w:p>
    <w:p w14:paraId="6543242C" w14:textId="77777777" w:rsidR="00362F67" w:rsidRPr="00362F67" w:rsidRDefault="00362F67" w:rsidP="005B3135">
      <w:pPr>
        <w:numPr>
          <w:ilvl w:val="0"/>
          <w:numId w:val="210"/>
        </w:numPr>
        <w:tabs>
          <w:tab w:val="left" w:pos="0"/>
          <w:tab w:val="left" w:pos="426"/>
        </w:tabs>
        <w:spacing w:after="120"/>
        <w:ind w:left="0" w:firstLine="0"/>
        <w:jc w:val="both"/>
        <w:rPr>
          <w:szCs w:val="18"/>
        </w:rPr>
      </w:pPr>
      <w:r w:rsidRPr="00362F67">
        <w:rPr>
          <w:szCs w:val="18"/>
        </w:rPr>
        <w:t>Specializované instrukčně metodické zaměstnání může být zaměřeno např. na řízení automobilu s přívěsem včetně couvání, jízdu ve složitých terénních podmínkách, řízení automobilu na kluzkém povrchu, jízdu v omezeném prostoru, součinnost řidiče s osádkou automobilu nebo na rozbor závažné dopravní nehody.</w:t>
      </w:r>
    </w:p>
    <w:p w14:paraId="5BCFA85D" w14:textId="77777777" w:rsidR="00362F67" w:rsidRPr="00362F67" w:rsidRDefault="00362F67" w:rsidP="005B3135">
      <w:pPr>
        <w:numPr>
          <w:ilvl w:val="0"/>
          <w:numId w:val="210"/>
        </w:numPr>
        <w:tabs>
          <w:tab w:val="left" w:pos="0"/>
          <w:tab w:val="left" w:pos="426"/>
        </w:tabs>
        <w:spacing w:after="120"/>
        <w:ind w:left="0" w:firstLine="0"/>
        <w:jc w:val="both"/>
        <w:rPr>
          <w:szCs w:val="18"/>
        </w:rPr>
      </w:pPr>
      <w:r w:rsidRPr="00362F67">
        <w:rPr>
          <w:szCs w:val="18"/>
        </w:rPr>
        <w:t>Účelem ověřovacích jízd podle tohoto řádu je ověření předpokladů strojníků k výkonu činnosti nebo ověření akceschopnosti ZPA a provádí se v délce nejméně 20 km.</w:t>
      </w:r>
    </w:p>
    <w:p w14:paraId="487AE5B4" w14:textId="77777777" w:rsidR="00362F67" w:rsidRPr="00362F67" w:rsidRDefault="00362F67" w:rsidP="005B3135">
      <w:pPr>
        <w:numPr>
          <w:ilvl w:val="0"/>
          <w:numId w:val="210"/>
        </w:numPr>
        <w:tabs>
          <w:tab w:val="left" w:pos="284"/>
          <w:tab w:val="left" w:pos="426"/>
        </w:tabs>
        <w:spacing w:after="120"/>
        <w:ind w:left="0" w:firstLine="0"/>
        <w:jc w:val="both"/>
        <w:rPr>
          <w:szCs w:val="18"/>
        </w:rPr>
      </w:pPr>
      <w:r w:rsidRPr="00362F67">
        <w:rPr>
          <w:szCs w:val="18"/>
        </w:rPr>
        <w:t>Kondiční a ověřovací jízdy organizuje velitel ve spolupráci s technikem. Technik určuje pro kondiční nebo ověřovací jízdu konkrétní PT a instruktora, pokud to povaha jízdy vyžaduje a kontroluje její provedení.</w:t>
      </w:r>
    </w:p>
    <w:p w14:paraId="2DCB1624" w14:textId="77777777" w:rsidR="00362F67" w:rsidRPr="00362F67" w:rsidRDefault="00362F67" w:rsidP="005B3135">
      <w:pPr>
        <w:spacing w:after="0"/>
        <w:jc w:val="both"/>
        <w:rPr>
          <w:szCs w:val="18"/>
        </w:rPr>
      </w:pPr>
    </w:p>
    <w:p w14:paraId="631D1E32" w14:textId="77777777" w:rsidR="00362F67" w:rsidRPr="00362F67" w:rsidRDefault="00362F67" w:rsidP="00362F67">
      <w:pPr>
        <w:spacing w:after="0"/>
        <w:ind w:left="284" w:right="-1" w:hanging="284"/>
        <w:rPr>
          <w:szCs w:val="18"/>
        </w:rPr>
      </w:pPr>
    </w:p>
    <w:p w14:paraId="6F1C4A10" w14:textId="77777777" w:rsidR="00362F67" w:rsidRPr="00362F67" w:rsidRDefault="00362F67" w:rsidP="00362F67">
      <w:pPr>
        <w:tabs>
          <w:tab w:val="left" w:pos="-851"/>
          <w:tab w:val="left" w:pos="-709"/>
          <w:tab w:val="left" w:pos="-567"/>
          <w:tab w:val="left" w:pos="9214"/>
          <w:tab w:val="left" w:pos="9356"/>
          <w:tab w:val="left" w:pos="9639"/>
        </w:tabs>
        <w:spacing w:before="120" w:after="0"/>
        <w:ind w:right="-1"/>
      </w:pPr>
    </w:p>
    <w:p w14:paraId="2B524937" w14:textId="77777777" w:rsidR="00362F67" w:rsidRPr="00362F67" w:rsidRDefault="00362F67" w:rsidP="00362F67">
      <w:pPr>
        <w:spacing w:after="0"/>
        <w:ind w:right="-1"/>
        <w:jc w:val="right"/>
      </w:pPr>
      <w:r w:rsidRPr="00362F67">
        <w:br w:type="page"/>
      </w:r>
    </w:p>
    <w:p w14:paraId="0ECF9122" w14:textId="04DA6BFD" w:rsidR="00362F67" w:rsidRPr="00362F67" w:rsidRDefault="00362F67" w:rsidP="005B3135">
      <w:pPr>
        <w:spacing w:after="0"/>
        <w:jc w:val="right"/>
        <w:rPr>
          <w:szCs w:val="18"/>
        </w:rPr>
      </w:pPr>
      <w:bookmarkStart w:id="56" w:name="_Toc106421760"/>
      <w:r w:rsidRPr="00362F67">
        <w:rPr>
          <w:szCs w:val="18"/>
        </w:rPr>
        <w:lastRenderedPageBreak/>
        <w:t>Příloha č.</w:t>
      </w:r>
      <w:r w:rsidR="005B3135">
        <w:rPr>
          <w:szCs w:val="18"/>
        </w:rPr>
        <w:t xml:space="preserve"> </w:t>
      </w:r>
      <w:r w:rsidRPr="00362F67">
        <w:rPr>
          <w:szCs w:val="18"/>
        </w:rPr>
        <w:t>1</w:t>
      </w:r>
      <w:r w:rsidR="00024BF9">
        <w:rPr>
          <w:szCs w:val="18"/>
        </w:rPr>
        <w:t>1</w:t>
      </w:r>
      <w:r w:rsidRPr="00362F67">
        <w:rPr>
          <w:szCs w:val="18"/>
        </w:rPr>
        <w:t>/S</w:t>
      </w:r>
    </w:p>
    <w:p w14:paraId="4BFF8A23" w14:textId="77777777" w:rsidR="00362F67" w:rsidRPr="00362F67" w:rsidRDefault="00362F67" w:rsidP="005B3135">
      <w:pPr>
        <w:spacing w:after="0"/>
        <w:jc w:val="both"/>
      </w:pPr>
    </w:p>
    <w:p w14:paraId="256330D1" w14:textId="77777777" w:rsidR="00362F67" w:rsidRPr="00362F67" w:rsidRDefault="00362F67" w:rsidP="005B3135">
      <w:pPr>
        <w:spacing w:after="0"/>
        <w:jc w:val="center"/>
        <w:rPr>
          <w:b/>
          <w:caps/>
          <w:szCs w:val="18"/>
        </w:rPr>
      </w:pPr>
      <w:r w:rsidRPr="00362F67">
        <w:rPr>
          <w:b/>
          <w:caps/>
          <w:szCs w:val="18"/>
        </w:rPr>
        <w:t>Užití zvláštního výstražného zařízení</w:t>
      </w:r>
      <w:bookmarkEnd w:id="56"/>
    </w:p>
    <w:p w14:paraId="69547C11" w14:textId="77777777" w:rsidR="00362F67" w:rsidRPr="00362F67" w:rsidRDefault="00362F67" w:rsidP="005B3135">
      <w:pPr>
        <w:spacing w:after="0"/>
        <w:jc w:val="both"/>
        <w:rPr>
          <w:caps/>
          <w:szCs w:val="18"/>
        </w:rPr>
      </w:pPr>
    </w:p>
    <w:p w14:paraId="69289694" w14:textId="05EF6CC7" w:rsidR="00362F67" w:rsidRPr="00362F67" w:rsidRDefault="00362F67" w:rsidP="005B3135">
      <w:pPr>
        <w:numPr>
          <w:ilvl w:val="0"/>
          <w:numId w:val="201"/>
        </w:numPr>
        <w:tabs>
          <w:tab w:val="left" w:pos="426"/>
        </w:tabs>
        <w:spacing w:after="120"/>
        <w:ind w:left="0" w:firstLine="0"/>
        <w:jc w:val="both"/>
        <w:rPr>
          <w:szCs w:val="18"/>
        </w:rPr>
      </w:pPr>
      <w:r w:rsidRPr="00362F67">
        <w:rPr>
          <w:szCs w:val="18"/>
        </w:rPr>
        <w:t xml:space="preserve">Zvláštní výstražné zařízení </w:t>
      </w:r>
      <w:r w:rsidR="007C056A">
        <w:rPr>
          <w:rStyle w:val="Znakapoznpodarou"/>
          <w:szCs w:val="18"/>
        </w:rPr>
        <w:footnoteReference w:id="123"/>
      </w:r>
      <w:r w:rsidRPr="00362F67">
        <w:rPr>
          <w:szCs w:val="18"/>
        </w:rPr>
        <w:t xml:space="preserve"> se používá zejména při jízdě PT na místo zásahu, pokud velitel jednotky nerozhodne jinak.</w:t>
      </w:r>
    </w:p>
    <w:p w14:paraId="55259603" w14:textId="1AE2B2BB" w:rsidR="00362F67" w:rsidRPr="00362F67" w:rsidRDefault="00362F67" w:rsidP="005B3135">
      <w:pPr>
        <w:numPr>
          <w:ilvl w:val="0"/>
          <w:numId w:val="201"/>
        </w:numPr>
        <w:tabs>
          <w:tab w:val="left" w:pos="426"/>
        </w:tabs>
        <w:spacing w:after="120"/>
        <w:ind w:left="0" w:firstLine="0"/>
        <w:jc w:val="both"/>
        <w:rPr>
          <w:szCs w:val="18"/>
        </w:rPr>
      </w:pPr>
      <w:r w:rsidRPr="00362F67">
        <w:rPr>
          <w:szCs w:val="18"/>
        </w:rPr>
        <w:t>Zvláštním výstražným zařízením se rozumí zvláštní výstražné světelné zařízení případně doplněné o zvláštní zvukové výstražné zařízení.</w:t>
      </w:r>
    </w:p>
    <w:p w14:paraId="1DF8E0A9" w14:textId="77777777" w:rsidR="00362F67" w:rsidRPr="00362F67" w:rsidRDefault="00362F67" w:rsidP="005B3135">
      <w:pPr>
        <w:numPr>
          <w:ilvl w:val="0"/>
          <w:numId w:val="201"/>
        </w:numPr>
        <w:tabs>
          <w:tab w:val="left" w:pos="426"/>
        </w:tabs>
        <w:spacing w:after="120"/>
        <w:ind w:left="0" w:firstLine="0"/>
        <w:jc w:val="both"/>
        <w:rPr>
          <w:szCs w:val="18"/>
        </w:rPr>
      </w:pPr>
      <w:r w:rsidRPr="00362F67">
        <w:rPr>
          <w:szCs w:val="18"/>
        </w:rPr>
        <w:t xml:space="preserve">Za zvláštní výstražné světelné zařízení se nepovažují oranžová blikající světla, určená k označení PT jako překážky silničního provozu a při jízdě na místo zásahu se oranžová blikající světla nepoužívají. </w:t>
      </w:r>
    </w:p>
    <w:p w14:paraId="6FCF78A0" w14:textId="41A929C8" w:rsidR="00362F67" w:rsidRPr="00362F67" w:rsidRDefault="00362F67" w:rsidP="005B3135">
      <w:pPr>
        <w:numPr>
          <w:ilvl w:val="0"/>
          <w:numId w:val="201"/>
        </w:numPr>
        <w:tabs>
          <w:tab w:val="left" w:pos="426"/>
        </w:tabs>
        <w:spacing w:after="120"/>
        <w:ind w:left="0" w:firstLine="0"/>
        <w:jc w:val="both"/>
        <w:rPr>
          <w:szCs w:val="18"/>
        </w:rPr>
      </w:pPr>
      <w:r w:rsidRPr="00362F67">
        <w:rPr>
          <w:szCs w:val="18"/>
        </w:rPr>
        <w:t>Zvláštní výstražné světelné zařízení je snímatelné nebo pevně spojené s PT, zvláštní zvukové výstražné zařízení a rozhlasové zařízení se umísťuje na PT nebo skrytě v</w:t>
      </w:r>
      <w:r w:rsidR="00AD34D8">
        <w:rPr>
          <w:szCs w:val="18"/>
        </w:rPr>
        <w:t> </w:t>
      </w:r>
      <w:r w:rsidRPr="00362F67">
        <w:rPr>
          <w:szCs w:val="18"/>
        </w:rPr>
        <w:t>PT</w:t>
      </w:r>
      <w:r w:rsidR="00AD34D8">
        <w:rPr>
          <w:szCs w:val="18"/>
        </w:rPr>
        <w:t xml:space="preserve"> </w:t>
      </w:r>
      <w:r w:rsidR="007C056A">
        <w:rPr>
          <w:rStyle w:val="Znakapoznpodarou"/>
          <w:szCs w:val="18"/>
        </w:rPr>
        <w:footnoteReference w:id="124"/>
      </w:r>
      <w:r w:rsidRPr="00362F67">
        <w:rPr>
          <w:szCs w:val="18"/>
        </w:rPr>
        <w:t>.</w:t>
      </w:r>
    </w:p>
    <w:p w14:paraId="05538C0A" w14:textId="77777777" w:rsidR="00362F67" w:rsidRPr="00362F67" w:rsidRDefault="00362F67" w:rsidP="005B3135">
      <w:pPr>
        <w:numPr>
          <w:ilvl w:val="0"/>
          <w:numId w:val="201"/>
        </w:numPr>
        <w:tabs>
          <w:tab w:val="left" w:pos="426"/>
        </w:tabs>
        <w:spacing w:after="120"/>
        <w:ind w:left="0" w:firstLine="0"/>
        <w:jc w:val="both"/>
        <w:rPr>
          <w:szCs w:val="18"/>
        </w:rPr>
      </w:pPr>
      <w:r w:rsidRPr="00362F67">
        <w:rPr>
          <w:szCs w:val="18"/>
        </w:rPr>
        <w:t>Při jízdě se zapnutým zvláštním výstražným zařízením je řidič povinen použít potkávací nebo dálková světla.</w:t>
      </w:r>
    </w:p>
    <w:p w14:paraId="7733539F" w14:textId="43B21458" w:rsidR="00E20BA6" w:rsidRDefault="00E20BA6" w:rsidP="005B3135">
      <w:pPr>
        <w:spacing w:after="0"/>
        <w:jc w:val="both"/>
      </w:pPr>
    </w:p>
    <w:p w14:paraId="27BFD9CE" w14:textId="77777777" w:rsidR="00237F4D" w:rsidRPr="00237F4D" w:rsidRDefault="00306123" w:rsidP="005B3135">
      <w:pPr>
        <w:spacing w:after="0"/>
        <w:jc w:val="both"/>
        <w:rPr>
          <w:b/>
          <w:sz w:val="32"/>
        </w:rPr>
      </w:pPr>
      <w:r>
        <w:t xml:space="preserve"> </w:t>
      </w:r>
    </w:p>
    <w:p w14:paraId="06136A64" w14:textId="77777777" w:rsidR="00237F4D" w:rsidRPr="00237F4D" w:rsidRDefault="00237F4D" w:rsidP="005B3135">
      <w:pPr>
        <w:spacing w:after="0"/>
        <w:jc w:val="both"/>
        <w:rPr>
          <w:b/>
          <w:sz w:val="32"/>
        </w:rPr>
      </w:pPr>
    </w:p>
    <w:p w14:paraId="31E52B70" w14:textId="77777777" w:rsidR="00237F4D" w:rsidRPr="00237F4D" w:rsidRDefault="00237F4D" w:rsidP="005B3135">
      <w:pPr>
        <w:spacing w:after="0"/>
        <w:jc w:val="both"/>
        <w:rPr>
          <w:b/>
          <w:sz w:val="32"/>
        </w:rPr>
      </w:pPr>
    </w:p>
    <w:p w14:paraId="3FC02880" w14:textId="0B2C7AF9" w:rsidR="00237F4D" w:rsidRDefault="00237F4D" w:rsidP="005B3135">
      <w:pPr>
        <w:spacing w:after="0"/>
        <w:jc w:val="both"/>
        <w:rPr>
          <w:b/>
          <w:sz w:val="32"/>
        </w:rPr>
      </w:pPr>
    </w:p>
    <w:p w14:paraId="447662BF" w14:textId="2E42C7AC" w:rsidR="005B3135" w:rsidRDefault="005B3135" w:rsidP="005B3135">
      <w:pPr>
        <w:spacing w:after="0"/>
        <w:jc w:val="both"/>
        <w:rPr>
          <w:b/>
          <w:sz w:val="32"/>
        </w:rPr>
      </w:pPr>
    </w:p>
    <w:p w14:paraId="52F2DAFD" w14:textId="655FCE74" w:rsidR="005B3135" w:rsidRDefault="005B3135" w:rsidP="005B3135">
      <w:pPr>
        <w:spacing w:after="0"/>
        <w:jc w:val="both"/>
        <w:rPr>
          <w:b/>
          <w:sz w:val="32"/>
        </w:rPr>
      </w:pPr>
    </w:p>
    <w:p w14:paraId="27801DBF" w14:textId="1B55EB0E" w:rsidR="005B3135" w:rsidRDefault="005B3135" w:rsidP="005B3135">
      <w:pPr>
        <w:spacing w:after="0"/>
        <w:jc w:val="both"/>
        <w:rPr>
          <w:b/>
          <w:sz w:val="32"/>
        </w:rPr>
      </w:pPr>
    </w:p>
    <w:p w14:paraId="4A2745A3" w14:textId="7F160F6D" w:rsidR="005B3135" w:rsidRDefault="005B3135" w:rsidP="005B3135">
      <w:pPr>
        <w:spacing w:after="0"/>
        <w:jc w:val="both"/>
        <w:rPr>
          <w:b/>
          <w:sz w:val="32"/>
        </w:rPr>
      </w:pPr>
    </w:p>
    <w:p w14:paraId="0C5AD70A" w14:textId="3FFE4F82" w:rsidR="005B3135" w:rsidRDefault="005B3135" w:rsidP="005B3135">
      <w:pPr>
        <w:spacing w:after="0"/>
        <w:jc w:val="both"/>
        <w:rPr>
          <w:b/>
          <w:sz w:val="32"/>
        </w:rPr>
      </w:pPr>
    </w:p>
    <w:p w14:paraId="1A3D0944" w14:textId="26ED2496" w:rsidR="005B3135" w:rsidRDefault="005B3135" w:rsidP="005B3135">
      <w:pPr>
        <w:spacing w:after="0"/>
        <w:jc w:val="both"/>
        <w:rPr>
          <w:b/>
          <w:sz w:val="32"/>
        </w:rPr>
      </w:pPr>
    </w:p>
    <w:p w14:paraId="72A14CE8" w14:textId="76840EB7" w:rsidR="005B3135" w:rsidRDefault="005B3135" w:rsidP="005B3135">
      <w:pPr>
        <w:spacing w:after="0"/>
        <w:jc w:val="both"/>
        <w:rPr>
          <w:b/>
          <w:sz w:val="32"/>
        </w:rPr>
      </w:pPr>
    </w:p>
    <w:p w14:paraId="43356B3B" w14:textId="5CE5B81C" w:rsidR="005B3135" w:rsidRDefault="005B3135" w:rsidP="005B3135">
      <w:pPr>
        <w:spacing w:after="0"/>
        <w:jc w:val="both"/>
        <w:rPr>
          <w:b/>
          <w:sz w:val="32"/>
        </w:rPr>
      </w:pPr>
    </w:p>
    <w:p w14:paraId="73D4EA74" w14:textId="356DDE99" w:rsidR="005B3135" w:rsidRDefault="005B3135" w:rsidP="005B3135">
      <w:pPr>
        <w:spacing w:after="0"/>
        <w:jc w:val="both"/>
        <w:rPr>
          <w:b/>
          <w:sz w:val="32"/>
        </w:rPr>
      </w:pPr>
    </w:p>
    <w:p w14:paraId="53017523" w14:textId="6AA86DF0" w:rsidR="005B3135" w:rsidRDefault="005B3135" w:rsidP="005B3135">
      <w:pPr>
        <w:spacing w:after="0"/>
        <w:jc w:val="both"/>
        <w:rPr>
          <w:b/>
          <w:sz w:val="32"/>
        </w:rPr>
      </w:pPr>
    </w:p>
    <w:p w14:paraId="5A8E8932" w14:textId="613969CF" w:rsidR="005B3135" w:rsidRDefault="005B3135" w:rsidP="005B3135">
      <w:pPr>
        <w:spacing w:after="0"/>
        <w:jc w:val="both"/>
        <w:rPr>
          <w:b/>
          <w:sz w:val="32"/>
        </w:rPr>
      </w:pPr>
    </w:p>
    <w:p w14:paraId="729D14BF" w14:textId="34C11B0E" w:rsidR="005B3135" w:rsidRDefault="005B3135" w:rsidP="005B3135">
      <w:pPr>
        <w:spacing w:after="0"/>
        <w:jc w:val="both"/>
        <w:rPr>
          <w:b/>
          <w:sz w:val="32"/>
        </w:rPr>
      </w:pPr>
    </w:p>
    <w:p w14:paraId="6F37C8BE" w14:textId="77777777" w:rsidR="005B3135" w:rsidRPr="00237F4D" w:rsidRDefault="005B3135" w:rsidP="005B3135">
      <w:pPr>
        <w:spacing w:after="0"/>
        <w:jc w:val="both"/>
        <w:rPr>
          <w:b/>
          <w:sz w:val="32"/>
        </w:rPr>
      </w:pPr>
    </w:p>
    <w:p w14:paraId="49DE94E9" w14:textId="77777777" w:rsidR="00237F4D" w:rsidRPr="00237F4D" w:rsidRDefault="00237F4D" w:rsidP="005B3135">
      <w:pPr>
        <w:spacing w:after="0"/>
        <w:jc w:val="both"/>
        <w:rPr>
          <w:b/>
          <w:sz w:val="32"/>
        </w:rPr>
      </w:pPr>
    </w:p>
    <w:p w14:paraId="7B038363" w14:textId="77777777" w:rsidR="00237F4D" w:rsidRPr="00237F4D" w:rsidRDefault="00237F4D" w:rsidP="005B3135">
      <w:pPr>
        <w:spacing w:after="0"/>
        <w:jc w:val="both"/>
        <w:rPr>
          <w:b/>
          <w:sz w:val="32"/>
        </w:rPr>
      </w:pPr>
    </w:p>
    <w:p w14:paraId="50D45783" w14:textId="086D952F" w:rsidR="00237F4D" w:rsidRDefault="00237F4D" w:rsidP="005B3135">
      <w:pPr>
        <w:spacing w:after="0"/>
        <w:jc w:val="both"/>
        <w:rPr>
          <w:b/>
          <w:sz w:val="32"/>
        </w:rPr>
      </w:pPr>
    </w:p>
    <w:p w14:paraId="6F00DCED" w14:textId="6F951764" w:rsidR="005B3135" w:rsidRDefault="005B3135" w:rsidP="005B3135">
      <w:pPr>
        <w:spacing w:after="0"/>
        <w:jc w:val="both"/>
        <w:rPr>
          <w:b/>
          <w:sz w:val="32"/>
        </w:rPr>
      </w:pPr>
    </w:p>
    <w:p w14:paraId="45AF4A1E" w14:textId="440CD51C" w:rsidR="005B3135" w:rsidRPr="00EF2BFB" w:rsidRDefault="005B3135" w:rsidP="00EF2BFB">
      <w:pPr>
        <w:spacing w:after="0"/>
        <w:jc w:val="both"/>
        <w:rPr>
          <w:szCs w:val="24"/>
        </w:rPr>
      </w:pPr>
    </w:p>
    <w:p w14:paraId="3B587015" w14:textId="769E9FD6" w:rsidR="005B3135" w:rsidRPr="00EF2BFB" w:rsidRDefault="005B3135" w:rsidP="00EF2BFB">
      <w:pPr>
        <w:spacing w:after="0"/>
        <w:jc w:val="both"/>
        <w:rPr>
          <w:szCs w:val="24"/>
        </w:rPr>
      </w:pPr>
    </w:p>
    <w:p w14:paraId="3E66DAB7" w14:textId="7ADD0986" w:rsidR="005B3135" w:rsidRPr="00EF2BFB" w:rsidRDefault="005B3135" w:rsidP="00EF2BFB">
      <w:pPr>
        <w:spacing w:after="0"/>
        <w:jc w:val="both"/>
        <w:rPr>
          <w:szCs w:val="24"/>
        </w:rPr>
      </w:pPr>
    </w:p>
    <w:p w14:paraId="0CC35AA2" w14:textId="1CF4993D" w:rsidR="005B3135" w:rsidRPr="00EF2BFB" w:rsidRDefault="005B3135" w:rsidP="00EF2BFB">
      <w:pPr>
        <w:spacing w:after="0"/>
        <w:jc w:val="both"/>
        <w:rPr>
          <w:szCs w:val="24"/>
        </w:rPr>
      </w:pPr>
    </w:p>
    <w:p w14:paraId="2332912D" w14:textId="501D8E98" w:rsidR="005B3135" w:rsidRDefault="005B3135" w:rsidP="00EF2BFB">
      <w:pPr>
        <w:spacing w:after="0"/>
        <w:jc w:val="both"/>
        <w:rPr>
          <w:szCs w:val="24"/>
        </w:rPr>
      </w:pPr>
    </w:p>
    <w:p w14:paraId="18F43869" w14:textId="4B8A280F" w:rsidR="00EF2BFB" w:rsidRDefault="00EF2BFB" w:rsidP="00EF2BFB">
      <w:pPr>
        <w:spacing w:after="0"/>
        <w:jc w:val="both"/>
        <w:rPr>
          <w:szCs w:val="24"/>
        </w:rPr>
      </w:pPr>
    </w:p>
    <w:p w14:paraId="0E2FA1AB" w14:textId="2ECDD312" w:rsidR="00EF2BFB" w:rsidRDefault="00EF2BFB" w:rsidP="00EF2BFB">
      <w:pPr>
        <w:spacing w:after="0"/>
        <w:jc w:val="both"/>
        <w:rPr>
          <w:szCs w:val="24"/>
        </w:rPr>
      </w:pPr>
    </w:p>
    <w:p w14:paraId="29271EB3" w14:textId="5D276FCC" w:rsidR="00EF2BFB" w:rsidRDefault="00EF2BFB" w:rsidP="00EF2BFB">
      <w:pPr>
        <w:spacing w:after="0"/>
        <w:jc w:val="both"/>
        <w:rPr>
          <w:szCs w:val="24"/>
        </w:rPr>
      </w:pPr>
    </w:p>
    <w:p w14:paraId="4CF8C88A" w14:textId="21B640C1" w:rsidR="00EF2BFB" w:rsidRDefault="00EF2BFB" w:rsidP="00EF2BFB">
      <w:pPr>
        <w:spacing w:after="0"/>
        <w:jc w:val="both"/>
        <w:rPr>
          <w:szCs w:val="24"/>
        </w:rPr>
      </w:pPr>
    </w:p>
    <w:p w14:paraId="67DEFDB5" w14:textId="77777777" w:rsidR="00EF2BFB" w:rsidRPr="00EF2BFB" w:rsidRDefault="00EF2BFB" w:rsidP="00EF2BFB">
      <w:pPr>
        <w:spacing w:after="0"/>
        <w:jc w:val="both"/>
        <w:rPr>
          <w:szCs w:val="24"/>
        </w:rPr>
      </w:pPr>
    </w:p>
    <w:p w14:paraId="6B478F52" w14:textId="3A76E127" w:rsidR="005B3135" w:rsidRPr="00EF2BFB" w:rsidRDefault="005B3135" w:rsidP="00EF2BFB">
      <w:pPr>
        <w:spacing w:after="0"/>
        <w:jc w:val="both"/>
        <w:rPr>
          <w:szCs w:val="24"/>
        </w:rPr>
      </w:pPr>
    </w:p>
    <w:p w14:paraId="7DA8554E" w14:textId="603AC361" w:rsidR="005B3135" w:rsidRPr="00EF2BFB" w:rsidRDefault="005B3135" w:rsidP="00EF2BFB">
      <w:pPr>
        <w:spacing w:after="0"/>
        <w:jc w:val="both"/>
        <w:rPr>
          <w:szCs w:val="24"/>
        </w:rPr>
      </w:pPr>
    </w:p>
    <w:p w14:paraId="4966404C" w14:textId="77777777" w:rsidR="005B3135" w:rsidRPr="00EF2BFB" w:rsidRDefault="005B3135" w:rsidP="00EF2BFB">
      <w:pPr>
        <w:spacing w:after="0"/>
        <w:jc w:val="both"/>
        <w:rPr>
          <w:szCs w:val="24"/>
        </w:rPr>
      </w:pPr>
    </w:p>
    <w:p w14:paraId="7D2E21AA" w14:textId="77777777" w:rsidR="00237F4D" w:rsidRPr="00EF2BFB" w:rsidRDefault="00237F4D" w:rsidP="00EF2BFB">
      <w:pPr>
        <w:spacing w:after="0"/>
        <w:jc w:val="both"/>
        <w:rPr>
          <w:szCs w:val="24"/>
        </w:rPr>
      </w:pPr>
    </w:p>
    <w:p w14:paraId="6DCE783B" w14:textId="77777777" w:rsidR="00237F4D" w:rsidRPr="00EF2BFB" w:rsidRDefault="00237F4D" w:rsidP="00EF2BFB">
      <w:pPr>
        <w:spacing w:after="0"/>
        <w:jc w:val="both"/>
        <w:rPr>
          <w:szCs w:val="24"/>
        </w:rPr>
      </w:pPr>
    </w:p>
    <w:p w14:paraId="24E76AD8" w14:textId="77777777" w:rsidR="00237F4D" w:rsidRPr="00EF2BFB" w:rsidRDefault="00237F4D" w:rsidP="00EF2BFB">
      <w:pPr>
        <w:spacing w:after="0"/>
        <w:jc w:val="both"/>
        <w:rPr>
          <w:szCs w:val="24"/>
        </w:rPr>
      </w:pPr>
    </w:p>
    <w:p w14:paraId="5CFA9A3D" w14:textId="4A52EB30" w:rsidR="00237F4D" w:rsidRPr="002D0ACA" w:rsidRDefault="00237F4D" w:rsidP="002D0ACA">
      <w:pPr>
        <w:spacing w:after="120"/>
        <w:jc w:val="center"/>
        <w:rPr>
          <w:b/>
          <w:sz w:val="28"/>
          <w:szCs w:val="28"/>
        </w:rPr>
      </w:pPr>
      <w:r w:rsidRPr="002D0ACA">
        <w:rPr>
          <w:b/>
          <w:sz w:val="28"/>
          <w:szCs w:val="28"/>
        </w:rPr>
        <w:t>Chemická služba</w:t>
      </w:r>
    </w:p>
    <w:p w14:paraId="14FBF1BA" w14:textId="0BA05284" w:rsidR="00237F4D" w:rsidRPr="002D0ACA" w:rsidRDefault="00237F4D" w:rsidP="00EF2BFB">
      <w:pPr>
        <w:spacing w:after="0"/>
        <w:jc w:val="center"/>
        <w:rPr>
          <w:sz w:val="28"/>
          <w:szCs w:val="28"/>
        </w:rPr>
      </w:pPr>
      <w:r w:rsidRPr="002D0ACA">
        <w:rPr>
          <w:b/>
          <w:sz w:val="28"/>
          <w:szCs w:val="28"/>
        </w:rPr>
        <w:t>(P</w:t>
      </w:r>
      <w:r w:rsidRPr="002D0ACA">
        <w:rPr>
          <w:sz w:val="28"/>
          <w:szCs w:val="28"/>
        </w:rPr>
        <w:t>ř</w:t>
      </w:r>
      <w:r w:rsidRPr="002D0ACA">
        <w:rPr>
          <w:b/>
          <w:sz w:val="28"/>
          <w:szCs w:val="28"/>
        </w:rPr>
        <w:t>ílohy „CH“)</w:t>
      </w:r>
    </w:p>
    <w:p w14:paraId="20751EB3" w14:textId="77777777" w:rsidR="00237F4D" w:rsidRPr="00237F4D" w:rsidRDefault="00237F4D" w:rsidP="00237F4D">
      <w:pPr>
        <w:spacing w:after="0"/>
        <w:rPr>
          <w:szCs w:val="24"/>
        </w:rPr>
      </w:pPr>
    </w:p>
    <w:p w14:paraId="4827805C" w14:textId="77777777" w:rsidR="00237F4D" w:rsidRPr="00237F4D" w:rsidRDefault="00237F4D" w:rsidP="00237F4D">
      <w:pPr>
        <w:spacing w:after="0"/>
        <w:rPr>
          <w:szCs w:val="24"/>
        </w:rPr>
      </w:pPr>
    </w:p>
    <w:p w14:paraId="2E742044" w14:textId="77777777" w:rsidR="00237F4D" w:rsidRPr="00237F4D" w:rsidRDefault="00237F4D" w:rsidP="00237F4D">
      <w:pPr>
        <w:spacing w:after="0"/>
        <w:rPr>
          <w:szCs w:val="24"/>
        </w:rPr>
      </w:pPr>
      <w:r w:rsidRPr="00237F4D">
        <w:rPr>
          <w:szCs w:val="24"/>
        </w:rPr>
        <w:br w:type="page"/>
      </w:r>
    </w:p>
    <w:p w14:paraId="700927DA" w14:textId="77777777" w:rsidR="00237F4D" w:rsidRPr="00237F4D" w:rsidRDefault="00237F4D" w:rsidP="00237F4D">
      <w:pPr>
        <w:spacing w:after="0"/>
        <w:jc w:val="right"/>
        <w:rPr>
          <w:szCs w:val="24"/>
        </w:rPr>
      </w:pPr>
      <w:r w:rsidRPr="00237F4D">
        <w:rPr>
          <w:szCs w:val="24"/>
        </w:rPr>
        <w:lastRenderedPageBreak/>
        <w:t>Příloha č. 1/CH</w:t>
      </w:r>
    </w:p>
    <w:p w14:paraId="2A4ABBCD" w14:textId="77777777" w:rsidR="00237F4D" w:rsidRPr="00237F4D" w:rsidRDefault="00237F4D" w:rsidP="00472F43">
      <w:pPr>
        <w:spacing w:after="0"/>
        <w:jc w:val="both"/>
        <w:rPr>
          <w:szCs w:val="24"/>
          <w:u w:val="single"/>
        </w:rPr>
      </w:pPr>
    </w:p>
    <w:p w14:paraId="101366A4" w14:textId="77777777" w:rsidR="00237F4D" w:rsidRPr="00237F4D" w:rsidRDefault="00237F4D" w:rsidP="00472F43">
      <w:pPr>
        <w:keepNext/>
        <w:spacing w:after="0"/>
        <w:jc w:val="center"/>
        <w:outlineLvl w:val="0"/>
      </w:pPr>
      <w:r w:rsidRPr="00237F4D">
        <w:rPr>
          <w:b/>
        </w:rPr>
        <w:t>Věcné prostředky chemické služby</w:t>
      </w:r>
    </w:p>
    <w:p w14:paraId="535559C6" w14:textId="77777777" w:rsidR="00237F4D" w:rsidRPr="00237F4D" w:rsidRDefault="00237F4D" w:rsidP="00472F43">
      <w:pPr>
        <w:spacing w:after="0"/>
        <w:jc w:val="both"/>
        <w:rPr>
          <w:szCs w:val="24"/>
        </w:rPr>
      </w:pPr>
    </w:p>
    <w:p w14:paraId="0C61E39D" w14:textId="77777777" w:rsidR="00237F4D" w:rsidRPr="00237F4D" w:rsidRDefault="00237F4D" w:rsidP="00472F43">
      <w:pPr>
        <w:spacing w:after="120"/>
        <w:jc w:val="both"/>
        <w:rPr>
          <w:szCs w:val="24"/>
        </w:rPr>
      </w:pPr>
      <w:r w:rsidRPr="00237F4D">
        <w:rPr>
          <w:szCs w:val="24"/>
        </w:rPr>
        <w:t xml:space="preserve">      Mezi věcné prostředky chemické služby patří: </w:t>
      </w:r>
    </w:p>
    <w:p w14:paraId="2265B9FB" w14:textId="77777777" w:rsidR="00237F4D" w:rsidRPr="00237F4D" w:rsidRDefault="00237F4D" w:rsidP="00472F43">
      <w:pPr>
        <w:numPr>
          <w:ilvl w:val="0"/>
          <w:numId w:val="32"/>
        </w:numPr>
        <w:spacing w:after="60"/>
        <w:ind w:left="357" w:hanging="357"/>
        <w:jc w:val="both"/>
        <w:rPr>
          <w:szCs w:val="24"/>
        </w:rPr>
      </w:pPr>
      <w:r w:rsidRPr="00237F4D">
        <w:rPr>
          <w:szCs w:val="24"/>
        </w:rPr>
        <w:t xml:space="preserve">hasiva </w:t>
      </w:r>
    </w:p>
    <w:p w14:paraId="339C91A6" w14:textId="77777777" w:rsidR="00237F4D" w:rsidRPr="00237F4D" w:rsidRDefault="00237F4D" w:rsidP="00472F43">
      <w:pPr>
        <w:numPr>
          <w:ilvl w:val="0"/>
          <w:numId w:val="51"/>
        </w:numPr>
        <w:tabs>
          <w:tab w:val="left" w:pos="-993"/>
          <w:tab w:val="left" w:pos="-851"/>
          <w:tab w:val="left" w:pos="-709"/>
          <w:tab w:val="left" w:pos="-567"/>
          <w:tab w:val="left" w:pos="851"/>
          <w:tab w:val="num" w:pos="1068"/>
        </w:tabs>
        <w:spacing w:after="0"/>
        <w:ind w:left="714" w:hanging="357"/>
        <w:jc w:val="both"/>
      </w:pPr>
      <w:r w:rsidRPr="00237F4D">
        <w:t>pěnidla,</w:t>
      </w:r>
    </w:p>
    <w:p w14:paraId="188C6161" w14:textId="77777777" w:rsidR="00237F4D" w:rsidRPr="00237F4D" w:rsidRDefault="00237F4D" w:rsidP="00472F43">
      <w:pPr>
        <w:numPr>
          <w:ilvl w:val="0"/>
          <w:numId w:val="51"/>
        </w:numPr>
        <w:tabs>
          <w:tab w:val="left" w:pos="-993"/>
          <w:tab w:val="left" w:pos="-851"/>
          <w:tab w:val="left" w:pos="-709"/>
          <w:tab w:val="left" w:pos="-567"/>
          <w:tab w:val="left" w:pos="851"/>
          <w:tab w:val="num" w:pos="1068"/>
        </w:tabs>
        <w:spacing w:after="0"/>
        <w:ind w:left="714" w:hanging="357"/>
        <w:jc w:val="both"/>
      </w:pPr>
      <w:r w:rsidRPr="00237F4D">
        <w:t>detergenty (smáčedla),</w:t>
      </w:r>
    </w:p>
    <w:p w14:paraId="5C807212" w14:textId="77777777" w:rsidR="00237F4D" w:rsidRPr="00237F4D" w:rsidRDefault="00237F4D" w:rsidP="00472F43">
      <w:pPr>
        <w:numPr>
          <w:ilvl w:val="0"/>
          <w:numId w:val="51"/>
        </w:numPr>
        <w:tabs>
          <w:tab w:val="left" w:pos="-993"/>
          <w:tab w:val="left" w:pos="-851"/>
          <w:tab w:val="left" w:pos="-709"/>
          <w:tab w:val="left" w:pos="-567"/>
          <w:tab w:val="left" w:pos="851"/>
          <w:tab w:val="num" w:pos="1068"/>
        </w:tabs>
        <w:spacing w:after="0"/>
        <w:ind w:left="714" w:hanging="357"/>
        <w:jc w:val="both"/>
      </w:pPr>
      <w:r w:rsidRPr="00237F4D">
        <w:t>hasicí přísady,</w:t>
      </w:r>
    </w:p>
    <w:p w14:paraId="46A50058" w14:textId="77777777" w:rsidR="00237F4D" w:rsidRPr="00237F4D" w:rsidRDefault="00237F4D" w:rsidP="00472F43">
      <w:pPr>
        <w:numPr>
          <w:ilvl w:val="0"/>
          <w:numId w:val="51"/>
        </w:numPr>
        <w:tabs>
          <w:tab w:val="left" w:pos="-993"/>
          <w:tab w:val="left" w:pos="-851"/>
          <w:tab w:val="left" w:pos="-709"/>
          <w:tab w:val="left" w:pos="-567"/>
          <w:tab w:val="left" w:pos="851"/>
          <w:tab w:val="num" w:pos="1068"/>
        </w:tabs>
        <w:spacing w:after="0"/>
        <w:ind w:left="714" w:hanging="357"/>
        <w:jc w:val="both"/>
      </w:pPr>
      <w:r w:rsidRPr="00237F4D">
        <w:t>prášková hasiva,</w:t>
      </w:r>
    </w:p>
    <w:p w14:paraId="430B07B6" w14:textId="77777777" w:rsidR="00237F4D" w:rsidRPr="00237F4D" w:rsidRDefault="00237F4D" w:rsidP="00472F43">
      <w:pPr>
        <w:numPr>
          <w:ilvl w:val="0"/>
          <w:numId w:val="51"/>
        </w:numPr>
        <w:tabs>
          <w:tab w:val="left" w:pos="-993"/>
          <w:tab w:val="left" w:pos="-851"/>
          <w:tab w:val="left" w:pos="-709"/>
          <w:tab w:val="left" w:pos="-567"/>
          <w:tab w:val="left" w:pos="851"/>
          <w:tab w:val="num" w:pos="1068"/>
        </w:tabs>
        <w:spacing w:after="0"/>
        <w:ind w:left="714" w:hanging="357"/>
        <w:jc w:val="both"/>
      </w:pPr>
      <w:r w:rsidRPr="00237F4D">
        <w:t>plynná hasiva,</w:t>
      </w:r>
    </w:p>
    <w:p w14:paraId="19339F7F" w14:textId="77777777" w:rsidR="00237F4D" w:rsidRPr="00237F4D" w:rsidRDefault="00237F4D" w:rsidP="00472F43">
      <w:pPr>
        <w:numPr>
          <w:ilvl w:val="0"/>
          <w:numId w:val="51"/>
        </w:numPr>
        <w:tabs>
          <w:tab w:val="left" w:pos="-993"/>
          <w:tab w:val="left" w:pos="-851"/>
          <w:tab w:val="left" w:pos="-709"/>
          <w:tab w:val="left" w:pos="-567"/>
          <w:tab w:val="left" w:pos="851"/>
          <w:tab w:val="num" w:pos="1068"/>
        </w:tabs>
        <w:spacing w:after="60"/>
        <w:ind w:left="714" w:hanging="357"/>
        <w:jc w:val="both"/>
      </w:pPr>
      <w:r w:rsidRPr="00237F4D">
        <w:t>speciální hasiva,</w:t>
      </w:r>
    </w:p>
    <w:p w14:paraId="6C7A7E76" w14:textId="77777777" w:rsidR="00237F4D" w:rsidRPr="00237F4D" w:rsidRDefault="00237F4D" w:rsidP="00472F43">
      <w:pPr>
        <w:numPr>
          <w:ilvl w:val="0"/>
          <w:numId w:val="32"/>
        </w:numPr>
        <w:spacing w:after="60"/>
        <w:ind w:left="357" w:hanging="357"/>
        <w:jc w:val="both"/>
        <w:rPr>
          <w:szCs w:val="24"/>
        </w:rPr>
      </w:pPr>
      <w:r w:rsidRPr="00237F4D">
        <w:rPr>
          <w:szCs w:val="24"/>
        </w:rPr>
        <w:t>dekontaminační prostředky</w:t>
      </w:r>
    </w:p>
    <w:p w14:paraId="32525EF8" w14:textId="77777777" w:rsidR="00237F4D" w:rsidRPr="00237F4D" w:rsidRDefault="00237F4D" w:rsidP="00472F43">
      <w:pPr>
        <w:numPr>
          <w:ilvl w:val="0"/>
          <w:numId w:val="33"/>
        </w:numPr>
        <w:tabs>
          <w:tab w:val="num" w:pos="718"/>
          <w:tab w:val="num" w:pos="1068"/>
        </w:tabs>
        <w:spacing w:after="0"/>
        <w:ind w:left="714" w:hanging="357"/>
        <w:jc w:val="both"/>
        <w:rPr>
          <w:szCs w:val="24"/>
        </w:rPr>
      </w:pPr>
      <w:r w:rsidRPr="00237F4D">
        <w:rPr>
          <w:szCs w:val="24"/>
        </w:rPr>
        <w:t xml:space="preserve"> stanoviště dekontaminace osob,</w:t>
      </w:r>
    </w:p>
    <w:p w14:paraId="1D120B5D" w14:textId="77777777" w:rsidR="00237F4D" w:rsidRPr="00237F4D" w:rsidRDefault="00237F4D" w:rsidP="00472F43">
      <w:pPr>
        <w:numPr>
          <w:ilvl w:val="0"/>
          <w:numId w:val="33"/>
        </w:numPr>
        <w:tabs>
          <w:tab w:val="num" w:pos="717"/>
          <w:tab w:val="num" w:pos="1068"/>
        </w:tabs>
        <w:spacing w:after="0"/>
        <w:ind w:left="714" w:hanging="357"/>
        <w:jc w:val="both"/>
        <w:rPr>
          <w:szCs w:val="24"/>
        </w:rPr>
      </w:pPr>
      <w:r w:rsidRPr="00237F4D">
        <w:rPr>
          <w:szCs w:val="24"/>
        </w:rPr>
        <w:t xml:space="preserve"> stanoviště dekontaminace techniky,</w:t>
      </w:r>
    </w:p>
    <w:p w14:paraId="584ABC43" w14:textId="77777777" w:rsidR="00237F4D" w:rsidRPr="00237F4D" w:rsidRDefault="00237F4D" w:rsidP="00472F43">
      <w:pPr>
        <w:numPr>
          <w:ilvl w:val="0"/>
          <w:numId w:val="33"/>
        </w:numPr>
        <w:tabs>
          <w:tab w:val="num" w:pos="717"/>
          <w:tab w:val="num" w:pos="1068"/>
        </w:tabs>
        <w:spacing w:after="0"/>
        <w:ind w:left="714" w:hanging="357"/>
        <w:jc w:val="both"/>
        <w:rPr>
          <w:szCs w:val="24"/>
        </w:rPr>
      </w:pPr>
      <w:r w:rsidRPr="00237F4D">
        <w:rPr>
          <w:szCs w:val="24"/>
        </w:rPr>
        <w:t>stanoviště dekontaminace zasahujících (zjednodušená nebo základní),</w:t>
      </w:r>
    </w:p>
    <w:p w14:paraId="46252923" w14:textId="77777777" w:rsidR="00237F4D" w:rsidRPr="00237F4D" w:rsidRDefault="00237F4D" w:rsidP="00472F43">
      <w:pPr>
        <w:numPr>
          <w:ilvl w:val="0"/>
          <w:numId w:val="33"/>
        </w:numPr>
        <w:tabs>
          <w:tab w:val="num" w:pos="717"/>
          <w:tab w:val="num" w:pos="1068"/>
        </w:tabs>
        <w:spacing w:after="0"/>
        <w:ind w:left="714" w:hanging="357"/>
        <w:jc w:val="both"/>
        <w:rPr>
          <w:szCs w:val="24"/>
        </w:rPr>
      </w:pPr>
      <w:r w:rsidRPr="00237F4D">
        <w:rPr>
          <w:szCs w:val="24"/>
        </w:rPr>
        <w:t>směšovací zařízení pro přípravu dekontaminačních roztoků a směsí,</w:t>
      </w:r>
    </w:p>
    <w:p w14:paraId="1AA7F28B" w14:textId="77777777" w:rsidR="00237F4D" w:rsidRPr="00237F4D" w:rsidRDefault="00237F4D" w:rsidP="00472F43">
      <w:pPr>
        <w:numPr>
          <w:ilvl w:val="0"/>
          <w:numId w:val="33"/>
        </w:numPr>
        <w:tabs>
          <w:tab w:val="num" w:pos="717"/>
          <w:tab w:val="num" w:pos="1068"/>
        </w:tabs>
        <w:spacing w:after="0"/>
        <w:ind w:left="714" w:hanging="357"/>
        <w:jc w:val="both"/>
        <w:rPr>
          <w:szCs w:val="24"/>
        </w:rPr>
      </w:pPr>
      <w:r w:rsidRPr="00237F4D">
        <w:rPr>
          <w:szCs w:val="24"/>
        </w:rPr>
        <w:t xml:space="preserve"> příslušenství dekontaminačního stanoviště,</w:t>
      </w:r>
    </w:p>
    <w:p w14:paraId="38107545" w14:textId="77777777" w:rsidR="00237F4D" w:rsidRPr="00237F4D" w:rsidRDefault="00237F4D" w:rsidP="00472F43">
      <w:pPr>
        <w:numPr>
          <w:ilvl w:val="0"/>
          <w:numId w:val="33"/>
        </w:numPr>
        <w:tabs>
          <w:tab w:val="num" w:pos="717"/>
          <w:tab w:val="num" w:pos="1068"/>
        </w:tabs>
        <w:spacing w:after="60"/>
        <w:ind w:left="714" w:hanging="357"/>
        <w:jc w:val="both"/>
        <w:rPr>
          <w:szCs w:val="24"/>
        </w:rPr>
      </w:pPr>
      <w:r w:rsidRPr="00237F4D">
        <w:rPr>
          <w:szCs w:val="24"/>
        </w:rPr>
        <w:t xml:space="preserve"> dekontaminační činidla a látky na přípravu dekontaminačních roztoků nebo směsí,</w:t>
      </w:r>
    </w:p>
    <w:p w14:paraId="6A6FA970" w14:textId="77777777" w:rsidR="00237F4D" w:rsidRPr="00237F4D" w:rsidRDefault="00237F4D" w:rsidP="00472F43">
      <w:pPr>
        <w:numPr>
          <w:ilvl w:val="0"/>
          <w:numId w:val="72"/>
        </w:numPr>
        <w:spacing w:after="60"/>
        <w:ind w:left="0" w:firstLine="0"/>
        <w:jc w:val="both"/>
        <w:rPr>
          <w:szCs w:val="24"/>
        </w:rPr>
      </w:pPr>
      <w:r w:rsidRPr="00237F4D">
        <w:rPr>
          <w:szCs w:val="24"/>
        </w:rPr>
        <w:t>neutralizační, sorpční a emulgační látky a prostředky,</w:t>
      </w:r>
    </w:p>
    <w:p w14:paraId="58C41191" w14:textId="77777777" w:rsidR="00237F4D" w:rsidRPr="00237F4D" w:rsidRDefault="00237F4D" w:rsidP="00472F43">
      <w:pPr>
        <w:numPr>
          <w:ilvl w:val="0"/>
          <w:numId w:val="72"/>
        </w:numPr>
        <w:spacing w:after="60"/>
        <w:ind w:left="0" w:firstLine="0"/>
        <w:jc w:val="both"/>
        <w:rPr>
          <w:szCs w:val="24"/>
        </w:rPr>
      </w:pPr>
      <w:r w:rsidRPr="00237F4D">
        <w:rPr>
          <w:szCs w:val="24"/>
        </w:rPr>
        <w:t>speciální věcné prostředky</w:t>
      </w:r>
    </w:p>
    <w:p w14:paraId="74E2C662" w14:textId="77777777" w:rsidR="00237F4D" w:rsidRPr="00237F4D" w:rsidRDefault="00237F4D" w:rsidP="00472F43">
      <w:pPr>
        <w:numPr>
          <w:ilvl w:val="0"/>
          <w:numId w:val="52"/>
        </w:numPr>
        <w:tabs>
          <w:tab w:val="left" w:pos="-993"/>
          <w:tab w:val="left" w:pos="-851"/>
          <w:tab w:val="left" w:pos="-709"/>
          <w:tab w:val="left" w:pos="-567"/>
          <w:tab w:val="left" w:pos="851"/>
          <w:tab w:val="num" w:pos="1068"/>
        </w:tabs>
        <w:spacing w:after="0"/>
        <w:ind w:left="714" w:hanging="357"/>
        <w:jc w:val="both"/>
      </w:pPr>
      <w:r w:rsidRPr="00237F4D">
        <w:t xml:space="preserve">detekční a měřicí </w:t>
      </w:r>
    </w:p>
    <w:p w14:paraId="3AE18E38"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osobní dozimetr,</w:t>
      </w:r>
    </w:p>
    <w:p w14:paraId="7A19D47B"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prostředky SEOD,</w:t>
      </w:r>
    </w:p>
    <w:p w14:paraId="4BF9603A"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 xml:space="preserve">zásahový dozimetr, </w:t>
      </w:r>
    </w:p>
    <w:p w14:paraId="38ED8057"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 xml:space="preserve">zásahový radiometr, </w:t>
      </w:r>
    </w:p>
    <w:p w14:paraId="0A615955"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měřič kontaminace,</w:t>
      </w:r>
    </w:p>
    <w:p w14:paraId="53ACCF8B"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spektrometr,</w:t>
      </w:r>
    </w:p>
    <w:p w14:paraId="27A2F425" w14:textId="77777777" w:rsidR="00237F4D" w:rsidRPr="00237F4D" w:rsidRDefault="00237F4D" w:rsidP="00472F43">
      <w:pPr>
        <w:numPr>
          <w:ilvl w:val="0"/>
          <w:numId w:val="33"/>
        </w:numPr>
        <w:tabs>
          <w:tab w:val="num" w:pos="720"/>
          <w:tab w:val="num" w:pos="1068"/>
        </w:tabs>
        <w:spacing w:after="0"/>
        <w:ind w:left="1094" w:hanging="357"/>
        <w:jc w:val="both"/>
        <w:rPr>
          <w:szCs w:val="24"/>
        </w:rPr>
      </w:pPr>
      <w:proofErr w:type="spellStart"/>
      <w:r w:rsidRPr="00237F4D">
        <w:rPr>
          <w:szCs w:val="24"/>
        </w:rPr>
        <w:t>oxymetr</w:t>
      </w:r>
      <w:proofErr w:type="spellEnd"/>
      <w:r w:rsidRPr="00237F4D">
        <w:rPr>
          <w:szCs w:val="24"/>
        </w:rPr>
        <w:t xml:space="preserve"> (detekční přístroj na stanovení koncentrace kyslíku),</w:t>
      </w:r>
    </w:p>
    <w:p w14:paraId="317CF174" w14:textId="77777777" w:rsidR="00237F4D" w:rsidRPr="00237F4D" w:rsidRDefault="00237F4D" w:rsidP="00472F43">
      <w:pPr>
        <w:numPr>
          <w:ilvl w:val="0"/>
          <w:numId w:val="33"/>
        </w:numPr>
        <w:tabs>
          <w:tab w:val="num" w:pos="720"/>
          <w:tab w:val="num" w:pos="1068"/>
        </w:tabs>
        <w:spacing w:after="0"/>
        <w:ind w:left="1094" w:hanging="357"/>
        <w:jc w:val="both"/>
        <w:rPr>
          <w:spacing w:val="-4"/>
          <w:szCs w:val="24"/>
        </w:rPr>
      </w:pPr>
      <w:proofErr w:type="spellStart"/>
      <w:r w:rsidRPr="00237F4D">
        <w:rPr>
          <w:spacing w:val="-4"/>
          <w:szCs w:val="24"/>
        </w:rPr>
        <w:t>explozimetr</w:t>
      </w:r>
      <w:proofErr w:type="spellEnd"/>
      <w:r w:rsidRPr="00237F4D">
        <w:rPr>
          <w:spacing w:val="-4"/>
          <w:szCs w:val="24"/>
        </w:rPr>
        <w:t xml:space="preserve"> (detekční přístroj na stanovení koncentrace hořlavých par a plynů), </w:t>
      </w:r>
    </w:p>
    <w:p w14:paraId="2147C9F5" w14:textId="77777777" w:rsidR="00237F4D" w:rsidRPr="00237F4D" w:rsidRDefault="00237F4D" w:rsidP="00472F43">
      <w:pPr>
        <w:numPr>
          <w:ilvl w:val="0"/>
          <w:numId w:val="33"/>
        </w:numPr>
        <w:tabs>
          <w:tab w:val="num" w:pos="720"/>
          <w:tab w:val="num" w:pos="1068"/>
        </w:tabs>
        <w:spacing w:after="0"/>
        <w:ind w:left="1094" w:hanging="357"/>
        <w:jc w:val="both"/>
        <w:rPr>
          <w:szCs w:val="24"/>
        </w:rPr>
      </w:pPr>
      <w:proofErr w:type="spellStart"/>
      <w:r w:rsidRPr="00237F4D">
        <w:rPr>
          <w:szCs w:val="24"/>
        </w:rPr>
        <w:t>toximetr</w:t>
      </w:r>
      <w:proofErr w:type="spellEnd"/>
      <w:r w:rsidRPr="00237F4D">
        <w:rPr>
          <w:szCs w:val="24"/>
        </w:rPr>
        <w:t xml:space="preserve"> (detekční přístroj na stanovení toxických látek), </w:t>
      </w:r>
    </w:p>
    <w:p w14:paraId="5A1B752C"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kombinované detekční přístroje,</w:t>
      </w:r>
    </w:p>
    <w:p w14:paraId="6A6B0986"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selektivní analyzátory na bojové chemické látky a těkavé organické páry,</w:t>
      </w:r>
    </w:p>
    <w:p w14:paraId="27595324"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 xml:space="preserve">analytické přístroje, </w:t>
      </w:r>
    </w:p>
    <w:p w14:paraId="28D7506A"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jednoduché detekční prostředky na bojové chemické látky,</w:t>
      </w:r>
    </w:p>
    <w:p w14:paraId="6734BF28"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detekční trubičky s nasávači,</w:t>
      </w:r>
    </w:p>
    <w:p w14:paraId="6D965AC3"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 xml:space="preserve">detekční, </w:t>
      </w:r>
      <w:proofErr w:type="spellStart"/>
      <w:r w:rsidRPr="00237F4D">
        <w:rPr>
          <w:szCs w:val="24"/>
        </w:rPr>
        <w:t>průkazníkové</w:t>
      </w:r>
      <w:proofErr w:type="spellEnd"/>
      <w:r w:rsidRPr="00237F4D">
        <w:rPr>
          <w:szCs w:val="24"/>
        </w:rPr>
        <w:t xml:space="preserve"> a indikátorové papírky,</w:t>
      </w:r>
    </w:p>
    <w:p w14:paraId="3C24E6FF"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souprava pro odběr vzorků,</w:t>
      </w:r>
    </w:p>
    <w:p w14:paraId="6EBE9DB9" w14:textId="77777777" w:rsidR="00237F4D" w:rsidRPr="00237F4D" w:rsidRDefault="00237F4D" w:rsidP="00472F43">
      <w:pPr>
        <w:numPr>
          <w:ilvl w:val="0"/>
          <w:numId w:val="33"/>
        </w:numPr>
        <w:tabs>
          <w:tab w:val="num" w:pos="720"/>
          <w:tab w:val="num" w:pos="1068"/>
        </w:tabs>
        <w:spacing w:after="0"/>
        <w:ind w:left="1094" w:hanging="357"/>
        <w:jc w:val="both"/>
        <w:rPr>
          <w:szCs w:val="24"/>
        </w:rPr>
      </w:pPr>
      <w:proofErr w:type="spellStart"/>
      <w:r w:rsidRPr="00237F4D">
        <w:rPr>
          <w:szCs w:val="24"/>
        </w:rPr>
        <w:t>termovize</w:t>
      </w:r>
      <w:proofErr w:type="spellEnd"/>
      <w:r w:rsidRPr="00237F4D">
        <w:rPr>
          <w:szCs w:val="24"/>
        </w:rPr>
        <w:t>, bezkontaktní teploměry a pyrometry,</w:t>
      </w:r>
    </w:p>
    <w:p w14:paraId="21B5C14A"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 xml:space="preserve">zkušební zařízení (měřicí skříňky a stolice pro kontrolu dýchací techniky, přístroje pro zkoušení těsnosti a kontrolu osobních ochranných prostředků), </w:t>
      </w:r>
    </w:p>
    <w:p w14:paraId="54C4E9C1" w14:textId="77777777" w:rsidR="00237F4D" w:rsidRPr="00237F4D" w:rsidRDefault="00237F4D" w:rsidP="00472F43">
      <w:pPr>
        <w:numPr>
          <w:ilvl w:val="0"/>
          <w:numId w:val="33"/>
        </w:numPr>
        <w:tabs>
          <w:tab w:val="num" w:pos="720"/>
          <w:tab w:val="num" w:pos="1068"/>
        </w:tabs>
        <w:spacing w:after="0"/>
        <w:ind w:left="1094" w:hanging="357"/>
        <w:jc w:val="both"/>
        <w:rPr>
          <w:szCs w:val="24"/>
        </w:rPr>
      </w:pPr>
      <w:r w:rsidRPr="00237F4D">
        <w:rPr>
          <w:szCs w:val="24"/>
        </w:rPr>
        <w:t>přístroje na měření hygienické nezávadnosti stlačeného vzduchu,</w:t>
      </w:r>
    </w:p>
    <w:p w14:paraId="214881F5" w14:textId="77777777" w:rsidR="00237F4D" w:rsidRPr="00237F4D" w:rsidRDefault="00237F4D" w:rsidP="00472F43">
      <w:pPr>
        <w:numPr>
          <w:ilvl w:val="0"/>
          <w:numId w:val="33"/>
        </w:numPr>
        <w:tabs>
          <w:tab w:val="num" w:pos="720"/>
          <w:tab w:val="num" w:pos="1068"/>
        </w:tabs>
        <w:spacing w:after="60"/>
        <w:ind w:left="1094" w:hanging="357"/>
        <w:jc w:val="both"/>
        <w:rPr>
          <w:szCs w:val="24"/>
        </w:rPr>
      </w:pPr>
      <w:r w:rsidRPr="00237F4D">
        <w:rPr>
          <w:szCs w:val="24"/>
        </w:rPr>
        <w:t>kontrolní manometr,</w:t>
      </w:r>
    </w:p>
    <w:p w14:paraId="75AE5C9B" w14:textId="77777777" w:rsidR="00237F4D" w:rsidRPr="00237F4D" w:rsidRDefault="00237F4D" w:rsidP="00472F43">
      <w:pPr>
        <w:numPr>
          <w:ilvl w:val="0"/>
          <w:numId w:val="52"/>
        </w:numPr>
        <w:tabs>
          <w:tab w:val="left" w:pos="-993"/>
          <w:tab w:val="left" w:pos="-851"/>
          <w:tab w:val="left" w:pos="-709"/>
          <w:tab w:val="left" w:pos="-567"/>
          <w:tab w:val="left" w:pos="851"/>
          <w:tab w:val="num" w:pos="1068"/>
        </w:tabs>
        <w:spacing w:after="60"/>
        <w:ind w:left="714" w:hanging="357"/>
        <w:jc w:val="both"/>
      </w:pPr>
      <w:r w:rsidRPr="00237F4D">
        <w:t>čerpadla na nebezpečné látky,</w:t>
      </w:r>
    </w:p>
    <w:p w14:paraId="29F8F24B" w14:textId="77777777" w:rsidR="00472F43" w:rsidRDefault="00237F4D" w:rsidP="00472F43">
      <w:pPr>
        <w:numPr>
          <w:ilvl w:val="0"/>
          <w:numId w:val="87"/>
        </w:numPr>
        <w:spacing w:after="0"/>
        <w:ind w:left="0" w:firstLine="0"/>
        <w:jc w:val="both"/>
        <w:rPr>
          <w:szCs w:val="24"/>
        </w:rPr>
      </w:pPr>
      <w:r w:rsidRPr="00237F4D">
        <w:rPr>
          <w:szCs w:val="24"/>
        </w:rPr>
        <w:t>prostředky na olejové havárie, separátory, odlučovače,</w:t>
      </w:r>
    </w:p>
    <w:p w14:paraId="560C58C3" w14:textId="77777777" w:rsidR="00472F43" w:rsidRDefault="00472F43" w:rsidP="00472F43">
      <w:pPr>
        <w:spacing w:after="0"/>
        <w:jc w:val="both"/>
        <w:rPr>
          <w:szCs w:val="24"/>
        </w:rPr>
      </w:pPr>
    </w:p>
    <w:p w14:paraId="27813195" w14:textId="77777777" w:rsidR="00472F43" w:rsidRDefault="00472F43" w:rsidP="00472F43">
      <w:pPr>
        <w:spacing w:after="0"/>
        <w:jc w:val="both"/>
        <w:rPr>
          <w:szCs w:val="24"/>
        </w:rPr>
      </w:pPr>
    </w:p>
    <w:p w14:paraId="1BC6209E" w14:textId="77777777" w:rsidR="00237F4D" w:rsidRPr="00237F4D" w:rsidRDefault="00237F4D" w:rsidP="00472F43">
      <w:pPr>
        <w:numPr>
          <w:ilvl w:val="0"/>
          <w:numId w:val="87"/>
        </w:numPr>
        <w:spacing w:after="60"/>
        <w:ind w:left="0" w:firstLine="0"/>
        <w:jc w:val="both"/>
        <w:rPr>
          <w:szCs w:val="24"/>
        </w:rPr>
      </w:pPr>
      <w:r w:rsidRPr="00237F4D">
        <w:rPr>
          <w:szCs w:val="24"/>
        </w:rPr>
        <w:lastRenderedPageBreak/>
        <w:t>osobní ochranné prostředky a osobní výstroj</w:t>
      </w:r>
    </w:p>
    <w:p w14:paraId="1ADE122F" w14:textId="77777777" w:rsidR="00237F4D" w:rsidRPr="00237F4D" w:rsidRDefault="00237F4D" w:rsidP="00472F43">
      <w:pPr>
        <w:numPr>
          <w:ilvl w:val="0"/>
          <w:numId w:val="106"/>
        </w:numPr>
        <w:tabs>
          <w:tab w:val="left" w:pos="-993"/>
          <w:tab w:val="left" w:pos="-851"/>
          <w:tab w:val="left" w:pos="-709"/>
          <w:tab w:val="left" w:pos="-567"/>
          <w:tab w:val="left" w:pos="709"/>
        </w:tabs>
        <w:spacing w:after="60"/>
        <w:ind w:left="0" w:firstLine="357"/>
        <w:jc w:val="both"/>
      </w:pPr>
      <w:r w:rsidRPr="00237F4D">
        <w:t>protichemické ochranné oděvy,</w:t>
      </w:r>
    </w:p>
    <w:p w14:paraId="546C652C" w14:textId="77777777" w:rsidR="00237F4D" w:rsidRPr="00237F4D" w:rsidRDefault="00237F4D" w:rsidP="00472F43">
      <w:pPr>
        <w:numPr>
          <w:ilvl w:val="0"/>
          <w:numId w:val="33"/>
        </w:numPr>
        <w:tabs>
          <w:tab w:val="num" w:pos="720"/>
        </w:tabs>
        <w:spacing w:after="0"/>
        <w:ind w:left="1094" w:hanging="357"/>
        <w:jc w:val="both"/>
        <w:rPr>
          <w:szCs w:val="24"/>
        </w:rPr>
      </w:pPr>
      <w:r w:rsidRPr="00237F4D">
        <w:rPr>
          <w:szCs w:val="24"/>
        </w:rPr>
        <w:t xml:space="preserve"> plynotěsné protichemické ochranné oděvy (přetlakové a rovnotlaké),</w:t>
      </w:r>
    </w:p>
    <w:p w14:paraId="5D72297E" w14:textId="77777777" w:rsidR="00237F4D" w:rsidRPr="00237F4D" w:rsidRDefault="00237F4D" w:rsidP="00472F43">
      <w:pPr>
        <w:numPr>
          <w:ilvl w:val="0"/>
          <w:numId w:val="33"/>
        </w:numPr>
        <w:tabs>
          <w:tab w:val="num" w:pos="720"/>
        </w:tabs>
        <w:spacing w:after="60"/>
        <w:ind w:left="1094" w:hanging="357"/>
        <w:jc w:val="both"/>
        <w:rPr>
          <w:szCs w:val="24"/>
        </w:rPr>
      </w:pPr>
      <w:r w:rsidRPr="00237F4D">
        <w:rPr>
          <w:szCs w:val="24"/>
        </w:rPr>
        <w:t xml:space="preserve"> neplynotěsné protichemické ochranné oděvy, </w:t>
      </w:r>
    </w:p>
    <w:p w14:paraId="7FAE9ED0" w14:textId="77777777" w:rsidR="00237F4D" w:rsidRPr="00237F4D" w:rsidRDefault="00237F4D" w:rsidP="00472F43">
      <w:pPr>
        <w:numPr>
          <w:ilvl w:val="0"/>
          <w:numId w:val="106"/>
        </w:numPr>
        <w:tabs>
          <w:tab w:val="left" w:pos="-993"/>
          <w:tab w:val="left" w:pos="-851"/>
          <w:tab w:val="left" w:pos="-709"/>
          <w:tab w:val="left" w:pos="-567"/>
          <w:tab w:val="left" w:pos="709"/>
        </w:tabs>
        <w:spacing w:after="60"/>
        <w:ind w:left="0" w:firstLine="357"/>
        <w:jc w:val="both"/>
      </w:pPr>
      <w:r w:rsidRPr="00237F4D">
        <w:t>izolační dýchací přístroje,</w:t>
      </w:r>
    </w:p>
    <w:p w14:paraId="690F7BCF" w14:textId="77777777" w:rsidR="00237F4D" w:rsidRPr="00237F4D" w:rsidRDefault="00237F4D" w:rsidP="00472F43">
      <w:pPr>
        <w:numPr>
          <w:ilvl w:val="0"/>
          <w:numId w:val="33"/>
        </w:numPr>
        <w:tabs>
          <w:tab w:val="num" w:pos="720"/>
        </w:tabs>
        <w:spacing w:after="0"/>
        <w:ind w:left="1094" w:hanging="357"/>
        <w:jc w:val="both"/>
        <w:rPr>
          <w:szCs w:val="24"/>
        </w:rPr>
      </w:pPr>
      <w:r w:rsidRPr="00237F4D">
        <w:rPr>
          <w:szCs w:val="24"/>
        </w:rPr>
        <w:t xml:space="preserve"> autonomní dýchací přístroje vzduchové s otevřeným okruhem,</w:t>
      </w:r>
    </w:p>
    <w:p w14:paraId="120DA3C5" w14:textId="77777777" w:rsidR="00237F4D" w:rsidRPr="00237F4D" w:rsidRDefault="00237F4D" w:rsidP="00472F43">
      <w:pPr>
        <w:numPr>
          <w:ilvl w:val="0"/>
          <w:numId w:val="33"/>
        </w:numPr>
        <w:tabs>
          <w:tab w:val="num" w:pos="720"/>
        </w:tabs>
        <w:spacing w:after="0"/>
        <w:ind w:left="1094" w:hanging="357"/>
        <w:jc w:val="both"/>
        <w:rPr>
          <w:szCs w:val="24"/>
        </w:rPr>
      </w:pPr>
      <w:r w:rsidRPr="00237F4D">
        <w:rPr>
          <w:szCs w:val="24"/>
        </w:rPr>
        <w:t xml:space="preserve"> autonomní dýchací kyslíkové přístroje s uzavřeným okruhem,</w:t>
      </w:r>
    </w:p>
    <w:p w14:paraId="305081CD" w14:textId="77777777" w:rsidR="00237F4D" w:rsidRPr="00237F4D" w:rsidRDefault="00237F4D" w:rsidP="00472F43">
      <w:pPr>
        <w:numPr>
          <w:ilvl w:val="0"/>
          <w:numId w:val="33"/>
        </w:numPr>
        <w:tabs>
          <w:tab w:val="num" w:pos="720"/>
        </w:tabs>
        <w:spacing w:after="60"/>
        <w:ind w:left="1094" w:hanging="357"/>
        <w:jc w:val="both"/>
        <w:rPr>
          <w:szCs w:val="24"/>
        </w:rPr>
      </w:pPr>
      <w:r w:rsidRPr="00237F4D">
        <w:rPr>
          <w:szCs w:val="24"/>
        </w:rPr>
        <w:t xml:space="preserve"> hadicové dýchací přístroje s přívodem stlačeného vzduchu,</w:t>
      </w:r>
    </w:p>
    <w:p w14:paraId="1B906905" w14:textId="77777777" w:rsidR="00237F4D" w:rsidRPr="00237F4D" w:rsidRDefault="00237F4D" w:rsidP="00472F43">
      <w:pPr>
        <w:numPr>
          <w:ilvl w:val="0"/>
          <w:numId w:val="106"/>
        </w:numPr>
        <w:tabs>
          <w:tab w:val="left" w:pos="-993"/>
          <w:tab w:val="left" w:pos="-851"/>
          <w:tab w:val="left" w:pos="-709"/>
          <w:tab w:val="left" w:pos="-567"/>
          <w:tab w:val="left" w:pos="709"/>
        </w:tabs>
        <w:spacing w:after="0"/>
        <w:ind w:left="0" w:firstLine="357"/>
        <w:jc w:val="both"/>
      </w:pPr>
      <w:r w:rsidRPr="00237F4D">
        <w:t>filtrační dýchací přístroje,</w:t>
      </w:r>
    </w:p>
    <w:p w14:paraId="0E19AC9A" w14:textId="77777777" w:rsidR="00237F4D" w:rsidRPr="00237F4D" w:rsidRDefault="00237F4D" w:rsidP="00472F43">
      <w:pPr>
        <w:numPr>
          <w:ilvl w:val="0"/>
          <w:numId w:val="106"/>
        </w:numPr>
        <w:tabs>
          <w:tab w:val="left" w:pos="-993"/>
          <w:tab w:val="left" w:pos="-851"/>
          <w:tab w:val="left" w:pos="-709"/>
          <w:tab w:val="left" w:pos="-567"/>
          <w:tab w:val="left" w:pos="709"/>
        </w:tabs>
        <w:spacing w:after="0"/>
        <w:ind w:left="0" w:firstLine="357"/>
        <w:jc w:val="both"/>
      </w:pPr>
      <w:r w:rsidRPr="00237F4D">
        <w:t>oživovací (křísicí) přístroje,</w:t>
      </w:r>
    </w:p>
    <w:p w14:paraId="09FF43E0" w14:textId="77777777" w:rsidR="00237F4D" w:rsidRPr="00237F4D" w:rsidRDefault="00237F4D" w:rsidP="00472F43">
      <w:pPr>
        <w:numPr>
          <w:ilvl w:val="0"/>
          <w:numId w:val="106"/>
        </w:numPr>
        <w:tabs>
          <w:tab w:val="left" w:pos="-993"/>
          <w:tab w:val="left" w:pos="-851"/>
          <w:tab w:val="left" w:pos="-709"/>
          <w:tab w:val="left" w:pos="-567"/>
          <w:tab w:val="left" w:pos="709"/>
        </w:tabs>
        <w:spacing w:after="60"/>
        <w:ind w:left="0" w:firstLine="357"/>
        <w:jc w:val="both"/>
      </w:pPr>
      <w:r w:rsidRPr="00237F4D">
        <w:t>reflexní oděvy pro speciální hašení ohně,</w:t>
      </w:r>
    </w:p>
    <w:p w14:paraId="20DB9722" w14:textId="77777777" w:rsidR="00237F4D" w:rsidRPr="00237F4D" w:rsidRDefault="00237F4D" w:rsidP="00472F43">
      <w:pPr>
        <w:numPr>
          <w:ilvl w:val="0"/>
          <w:numId w:val="87"/>
        </w:numPr>
        <w:spacing w:after="60"/>
        <w:ind w:left="357" w:hanging="357"/>
        <w:jc w:val="both"/>
        <w:rPr>
          <w:szCs w:val="24"/>
        </w:rPr>
      </w:pPr>
      <w:r w:rsidRPr="00237F4D">
        <w:rPr>
          <w:szCs w:val="24"/>
        </w:rPr>
        <w:t>plnicí zařízení tlakových lahví a náhradní tlakové lahve</w:t>
      </w:r>
    </w:p>
    <w:p w14:paraId="2341B404" w14:textId="77777777" w:rsidR="00237F4D" w:rsidRPr="00237F4D" w:rsidRDefault="00237F4D" w:rsidP="00472F43">
      <w:pPr>
        <w:numPr>
          <w:ilvl w:val="0"/>
          <w:numId w:val="53"/>
        </w:numPr>
        <w:tabs>
          <w:tab w:val="left" w:pos="-993"/>
          <w:tab w:val="left" w:pos="-851"/>
          <w:tab w:val="left" w:pos="-709"/>
          <w:tab w:val="left" w:pos="-567"/>
          <w:tab w:val="left" w:pos="851"/>
          <w:tab w:val="num" w:pos="1068"/>
        </w:tabs>
        <w:spacing w:after="0"/>
        <w:ind w:left="714" w:hanging="357"/>
        <w:jc w:val="both"/>
      </w:pPr>
      <w:r w:rsidRPr="00237F4D">
        <w:t>vysokotlakové vzduchové kompresory a stanice,</w:t>
      </w:r>
    </w:p>
    <w:p w14:paraId="2AA3CDEE" w14:textId="77777777" w:rsidR="00237F4D" w:rsidRPr="00237F4D" w:rsidRDefault="00237F4D" w:rsidP="00472F43">
      <w:pPr>
        <w:numPr>
          <w:ilvl w:val="0"/>
          <w:numId w:val="53"/>
        </w:numPr>
        <w:tabs>
          <w:tab w:val="left" w:pos="-993"/>
          <w:tab w:val="left" w:pos="-851"/>
          <w:tab w:val="left" w:pos="-709"/>
          <w:tab w:val="left" w:pos="-567"/>
          <w:tab w:val="left" w:pos="851"/>
          <w:tab w:val="num" w:pos="1068"/>
        </w:tabs>
        <w:spacing w:after="0"/>
        <w:ind w:left="714" w:hanging="357"/>
        <w:jc w:val="both"/>
      </w:pPr>
      <w:r w:rsidRPr="00237F4D">
        <w:t>kyslíkové přečerpávací pumpy,</w:t>
      </w:r>
    </w:p>
    <w:p w14:paraId="691FDA15" w14:textId="77777777" w:rsidR="00237F4D" w:rsidRPr="00237F4D" w:rsidRDefault="00237F4D" w:rsidP="00472F43">
      <w:pPr>
        <w:numPr>
          <w:ilvl w:val="0"/>
          <w:numId w:val="53"/>
        </w:numPr>
        <w:tabs>
          <w:tab w:val="left" w:pos="-993"/>
          <w:tab w:val="left" w:pos="-851"/>
          <w:tab w:val="left" w:pos="-709"/>
          <w:tab w:val="left" w:pos="-567"/>
          <w:tab w:val="left" w:pos="851"/>
          <w:tab w:val="num" w:pos="1069"/>
        </w:tabs>
        <w:spacing w:after="60"/>
        <w:ind w:left="714" w:hanging="357"/>
        <w:jc w:val="both"/>
      </w:pPr>
      <w:r w:rsidRPr="00237F4D">
        <w:t>náhradní tlakové lahve k dýchacím přístrojům a potápěčské technice,</w:t>
      </w:r>
    </w:p>
    <w:p w14:paraId="05FE416E" w14:textId="77777777" w:rsidR="00237F4D" w:rsidRPr="00237F4D" w:rsidRDefault="00237F4D" w:rsidP="00472F43">
      <w:pPr>
        <w:numPr>
          <w:ilvl w:val="0"/>
          <w:numId w:val="87"/>
        </w:numPr>
        <w:spacing w:after="60"/>
        <w:ind w:left="0" w:firstLine="0"/>
        <w:jc w:val="both"/>
        <w:rPr>
          <w:szCs w:val="24"/>
        </w:rPr>
      </w:pPr>
      <w:r w:rsidRPr="00237F4D">
        <w:rPr>
          <w:szCs w:val="24"/>
        </w:rPr>
        <w:t>prostředky pro práci pod vodní hladinou</w:t>
      </w:r>
    </w:p>
    <w:p w14:paraId="0620DEB9" w14:textId="1450D393" w:rsidR="00237F4D" w:rsidRPr="00237F4D" w:rsidRDefault="00237F4D" w:rsidP="00472F43">
      <w:pPr>
        <w:numPr>
          <w:ilvl w:val="0"/>
          <w:numId w:val="107"/>
        </w:numPr>
        <w:tabs>
          <w:tab w:val="left" w:pos="-993"/>
          <w:tab w:val="left" w:pos="-851"/>
          <w:tab w:val="left" w:pos="-709"/>
          <w:tab w:val="left" w:pos="-567"/>
          <w:tab w:val="left" w:pos="709"/>
        </w:tabs>
        <w:spacing w:after="60"/>
        <w:ind w:left="714" w:hanging="357"/>
        <w:jc w:val="both"/>
      </w:pPr>
      <w:r w:rsidRPr="00237F4D">
        <w:tab/>
        <w:t xml:space="preserve">potápěčské autonomní dýchací přístroje a příslušenství </w:t>
      </w:r>
    </w:p>
    <w:p w14:paraId="360D16CE" w14:textId="77777777" w:rsidR="00237F4D" w:rsidRPr="00237F4D" w:rsidRDefault="00237F4D" w:rsidP="00472F43">
      <w:pPr>
        <w:numPr>
          <w:ilvl w:val="0"/>
          <w:numId w:val="33"/>
        </w:numPr>
        <w:tabs>
          <w:tab w:val="num" w:pos="720"/>
        </w:tabs>
        <w:spacing w:after="0"/>
        <w:ind w:left="1094" w:hanging="357"/>
        <w:jc w:val="both"/>
        <w:rPr>
          <w:szCs w:val="24"/>
        </w:rPr>
      </w:pPr>
      <w:r w:rsidRPr="00237F4D">
        <w:rPr>
          <w:szCs w:val="24"/>
        </w:rPr>
        <w:t>potápěčská plicní automatika,</w:t>
      </w:r>
    </w:p>
    <w:p w14:paraId="2F30AE22" w14:textId="77777777" w:rsidR="00237F4D" w:rsidRPr="00237F4D" w:rsidRDefault="00237F4D" w:rsidP="00472F43">
      <w:pPr>
        <w:numPr>
          <w:ilvl w:val="0"/>
          <w:numId w:val="33"/>
        </w:numPr>
        <w:tabs>
          <w:tab w:val="num" w:pos="720"/>
        </w:tabs>
        <w:spacing w:after="0"/>
        <w:ind w:left="1094" w:hanging="357"/>
        <w:jc w:val="both"/>
        <w:rPr>
          <w:szCs w:val="24"/>
        </w:rPr>
      </w:pPr>
      <w:r w:rsidRPr="00237F4D">
        <w:rPr>
          <w:szCs w:val="24"/>
        </w:rPr>
        <w:t>vysokotlaký manometr,</w:t>
      </w:r>
    </w:p>
    <w:p w14:paraId="79952B42" w14:textId="77777777" w:rsidR="00237F4D" w:rsidRPr="00237F4D" w:rsidRDefault="00237F4D" w:rsidP="00472F43">
      <w:pPr>
        <w:numPr>
          <w:ilvl w:val="0"/>
          <w:numId w:val="33"/>
        </w:numPr>
        <w:tabs>
          <w:tab w:val="num" w:pos="720"/>
        </w:tabs>
        <w:spacing w:after="60"/>
        <w:ind w:left="1094" w:hanging="357"/>
        <w:jc w:val="both"/>
        <w:rPr>
          <w:szCs w:val="24"/>
        </w:rPr>
      </w:pPr>
      <w:r w:rsidRPr="00237F4D">
        <w:rPr>
          <w:szCs w:val="24"/>
        </w:rPr>
        <w:t>obličejová maska s možností připojení komunikace,</w:t>
      </w:r>
    </w:p>
    <w:p w14:paraId="6AA98C2B" w14:textId="77777777" w:rsidR="00237F4D" w:rsidRPr="00237F4D" w:rsidRDefault="00237F4D" w:rsidP="00472F43">
      <w:pPr>
        <w:numPr>
          <w:ilvl w:val="0"/>
          <w:numId w:val="107"/>
        </w:numPr>
        <w:tabs>
          <w:tab w:val="left" w:pos="-993"/>
          <w:tab w:val="left" w:pos="-851"/>
          <w:tab w:val="left" w:pos="-709"/>
          <w:tab w:val="left" w:pos="-567"/>
          <w:tab w:val="num" w:pos="284"/>
          <w:tab w:val="left" w:pos="709"/>
        </w:tabs>
        <w:spacing w:after="0"/>
        <w:ind w:left="714" w:hanging="357"/>
        <w:jc w:val="both"/>
      </w:pPr>
      <w:r w:rsidRPr="00237F4D">
        <w:t xml:space="preserve">kompenzátory vztlaku, </w:t>
      </w:r>
    </w:p>
    <w:p w14:paraId="05733DF1" w14:textId="77777777" w:rsidR="00237F4D" w:rsidRPr="00237F4D" w:rsidRDefault="00237F4D" w:rsidP="00472F43">
      <w:pPr>
        <w:numPr>
          <w:ilvl w:val="0"/>
          <w:numId w:val="107"/>
        </w:numPr>
        <w:tabs>
          <w:tab w:val="left" w:pos="-993"/>
          <w:tab w:val="left" w:pos="-851"/>
          <w:tab w:val="left" w:pos="-709"/>
          <w:tab w:val="left" w:pos="-567"/>
          <w:tab w:val="num" w:pos="284"/>
          <w:tab w:val="left" w:pos="709"/>
        </w:tabs>
        <w:spacing w:after="120"/>
        <w:ind w:left="714" w:hanging="357"/>
        <w:jc w:val="both"/>
      </w:pPr>
      <w:r w:rsidRPr="00237F4D">
        <w:t>potápěčské oděvy.</w:t>
      </w:r>
    </w:p>
    <w:p w14:paraId="311C04BE" w14:textId="77777777" w:rsidR="00237F4D" w:rsidRPr="00237F4D" w:rsidRDefault="00237F4D" w:rsidP="00237F4D">
      <w:pPr>
        <w:tabs>
          <w:tab w:val="left" w:pos="-851"/>
          <w:tab w:val="left" w:pos="-709"/>
          <w:tab w:val="left" w:pos="-567"/>
          <w:tab w:val="left" w:pos="7740"/>
          <w:tab w:val="left" w:pos="9214"/>
          <w:tab w:val="left" w:pos="9356"/>
        </w:tabs>
        <w:spacing w:after="0"/>
        <w:ind w:left="709" w:hanging="709"/>
      </w:pPr>
    </w:p>
    <w:p w14:paraId="1AEEBDB9" w14:textId="77777777" w:rsidR="00237F4D" w:rsidRPr="00237F4D" w:rsidRDefault="00237F4D" w:rsidP="00472F43">
      <w:pPr>
        <w:tabs>
          <w:tab w:val="left" w:pos="-851"/>
          <w:tab w:val="left" w:pos="-709"/>
          <w:tab w:val="left" w:pos="-567"/>
          <w:tab w:val="left" w:pos="7740"/>
          <w:tab w:val="left" w:pos="9214"/>
          <w:tab w:val="left" w:pos="9356"/>
        </w:tabs>
        <w:spacing w:after="0"/>
        <w:jc w:val="both"/>
        <w:sectPr w:rsidR="00237F4D" w:rsidRPr="00237F4D" w:rsidSect="001147E1">
          <w:headerReference w:type="even" r:id="rId20"/>
          <w:footerReference w:type="even" r:id="rId21"/>
          <w:footerReference w:type="default" r:id="rId22"/>
          <w:headerReference w:type="first" r:id="rId23"/>
          <w:endnotePr>
            <w:numFmt w:val="decimal"/>
          </w:endnotePr>
          <w:pgSz w:w="11907" w:h="16839" w:code="9"/>
          <w:pgMar w:top="1134" w:right="1418" w:bottom="1134" w:left="1418" w:header="709" w:footer="0" w:gutter="0"/>
          <w:paperSrc w:first="15" w:other="15"/>
          <w:cols w:space="708"/>
          <w:docGrid w:linePitch="326"/>
        </w:sectPr>
      </w:pPr>
    </w:p>
    <w:p w14:paraId="53F12DBC" w14:textId="77777777" w:rsidR="00237F4D" w:rsidRPr="00237F4D" w:rsidRDefault="00237F4D" w:rsidP="00472F43">
      <w:pPr>
        <w:spacing w:after="0"/>
        <w:jc w:val="right"/>
        <w:rPr>
          <w:szCs w:val="24"/>
        </w:rPr>
      </w:pPr>
      <w:r w:rsidRPr="00237F4D">
        <w:rPr>
          <w:szCs w:val="24"/>
        </w:rPr>
        <w:lastRenderedPageBreak/>
        <w:t>Příloha č. 2/CH</w:t>
      </w:r>
    </w:p>
    <w:p w14:paraId="667462BB" w14:textId="77777777" w:rsidR="00237F4D" w:rsidRPr="00237F4D" w:rsidRDefault="00237F4D" w:rsidP="00472F43">
      <w:pPr>
        <w:spacing w:after="0"/>
        <w:jc w:val="both"/>
        <w:rPr>
          <w:szCs w:val="24"/>
        </w:rPr>
      </w:pPr>
    </w:p>
    <w:p w14:paraId="19FC8D2F" w14:textId="77777777" w:rsidR="00237F4D" w:rsidRPr="00237F4D" w:rsidRDefault="00237F4D" w:rsidP="00472F43">
      <w:pPr>
        <w:tabs>
          <w:tab w:val="left" w:pos="-851"/>
          <w:tab w:val="left" w:pos="-709"/>
          <w:tab w:val="left" w:pos="-567"/>
          <w:tab w:val="left" w:pos="9214"/>
          <w:tab w:val="left" w:pos="9356"/>
          <w:tab w:val="left" w:pos="9639"/>
        </w:tabs>
        <w:spacing w:after="0"/>
        <w:jc w:val="center"/>
        <w:rPr>
          <w:b/>
        </w:rPr>
      </w:pPr>
      <w:r w:rsidRPr="00237F4D">
        <w:rPr>
          <w:b/>
        </w:rPr>
        <w:t xml:space="preserve">PŘEHLED A OBSAH DOKUMENTACE </w:t>
      </w:r>
    </w:p>
    <w:p w14:paraId="08C0F11C" w14:textId="77777777" w:rsidR="00237F4D" w:rsidRPr="00237F4D" w:rsidRDefault="00237F4D" w:rsidP="00472F43">
      <w:pPr>
        <w:tabs>
          <w:tab w:val="left" w:pos="-851"/>
          <w:tab w:val="left" w:pos="-709"/>
          <w:tab w:val="left" w:pos="-567"/>
          <w:tab w:val="left" w:pos="9214"/>
          <w:tab w:val="left" w:pos="9356"/>
          <w:tab w:val="left" w:pos="9639"/>
        </w:tabs>
        <w:spacing w:after="120"/>
        <w:jc w:val="center"/>
        <w:rPr>
          <w:b/>
        </w:rPr>
      </w:pPr>
      <w:r w:rsidRPr="00237F4D">
        <w:rPr>
          <w:b/>
        </w:rPr>
        <w:t xml:space="preserve">O KONTROLÁCH, REVIZÍCH A PROVOZU PROSTŘEDKŮ </w:t>
      </w:r>
    </w:p>
    <w:p w14:paraId="6CEE7904" w14:textId="588CECF1" w:rsidR="00237F4D" w:rsidRPr="00237F4D" w:rsidRDefault="00237F4D" w:rsidP="00472F43">
      <w:pPr>
        <w:numPr>
          <w:ilvl w:val="0"/>
          <w:numId w:val="95"/>
        </w:numPr>
        <w:spacing w:after="120"/>
        <w:ind w:left="0" w:firstLine="0"/>
        <w:jc w:val="both"/>
      </w:pPr>
      <w:r w:rsidRPr="00237F4D">
        <w:t xml:space="preserve">Není-li výrobcem nebo vnitřním předpisem stanoveno jinak, vede se dokumentace prostředků </w:t>
      </w:r>
      <w:r w:rsidR="00E82921">
        <w:t xml:space="preserve">zpravidla v elektronické podobě, </w:t>
      </w:r>
      <w:r w:rsidRPr="00237F4D">
        <w:t>nejméně v následujícím rozsahu:</w:t>
      </w:r>
    </w:p>
    <w:p w14:paraId="13A570FD" w14:textId="77777777" w:rsidR="00237F4D" w:rsidRPr="00237F4D" w:rsidRDefault="00237F4D" w:rsidP="00472F43">
      <w:pPr>
        <w:numPr>
          <w:ilvl w:val="0"/>
          <w:numId w:val="63"/>
        </w:numPr>
        <w:tabs>
          <w:tab w:val="left" w:pos="709"/>
        </w:tabs>
        <w:spacing w:after="120"/>
        <w:ind w:left="357" w:hanging="357"/>
        <w:jc w:val="both"/>
        <w:rPr>
          <w:szCs w:val="24"/>
          <w:u w:val="single"/>
        </w:rPr>
      </w:pPr>
      <w:r w:rsidRPr="00237F4D">
        <w:rPr>
          <w:szCs w:val="24"/>
          <w:u w:val="single"/>
        </w:rPr>
        <w:t>Základní dokumentace prostředku</w:t>
      </w:r>
    </w:p>
    <w:p w14:paraId="4CEC47FE" w14:textId="77777777" w:rsidR="00237F4D" w:rsidRPr="00237F4D" w:rsidRDefault="00237F4D" w:rsidP="00472F43">
      <w:pPr>
        <w:tabs>
          <w:tab w:val="left" w:pos="357"/>
        </w:tabs>
        <w:spacing w:after="60"/>
        <w:ind w:left="714" w:hanging="357"/>
        <w:jc w:val="both"/>
        <w:rPr>
          <w:szCs w:val="24"/>
        </w:rPr>
      </w:pPr>
      <w:r w:rsidRPr="00237F4D">
        <w:rPr>
          <w:szCs w:val="24"/>
        </w:rPr>
        <w:t xml:space="preserve">O prostředcích se vede </w:t>
      </w:r>
      <w:r w:rsidRPr="00237F4D">
        <w:rPr>
          <w:b/>
          <w:szCs w:val="24"/>
        </w:rPr>
        <w:t>evidence</w:t>
      </w:r>
      <w:r w:rsidRPr="00237F4D">
        <w:rPr>
          <w:szCs w:val="24"/>
        </w:rPr>
        <w:t>. Evidence obsahuje nejméně tyto údaje:</w:t>
      </w:r>
    </w:p>
    <w:p w14:paraId="1F92A9F3"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název prostředku,</w:t>
      </w:r>
    </w:p>
    <w:p w14:paraId="588E9E7A"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typ prostředku,</w:t>
      </w:r>
    </w:p>
    <w:p w14:paraId="726287EF"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kmenovou jednotku,</w:t>
      </w:r>
    </w:p>
    <w:p w14:paraId="4905BEF4"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výrobce,</w:t>
      </w:r>
    </w:p>
    <w:p w14:paraId="7C7B7C77"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typ dle výrobce,</w:t>
      </w:r>
    </w:p>
    <w:p w14:paraId="2862DBAA"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evidenční číslo (pokud není možné opatřit prostředek evidenčním číslem, evidence se provede např. na základě výrobního čísla),</w:t>
      </w:r>
    </w:p>
    <w:p w14:paraId="7391DAF4"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datum výroby,</w:t>
      </w:r>
    </w:p>
    <w:p w14:paraId="3D89A672"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datum zavedení do evidence,</w:t>
      </w:r>
    </w:p>
    <w:p w14:paraId="64C33B27"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aktuální stav (zařazení) prostředku (v provozu/mimo provoz),</w:t>
      </w:r>
    </w:p>
    <w:p w14:paraId="30C13BE8" w14:textId="20933AED" w:rsidR="00237F4D" w:rsidRPr="00237F4D" w:rsidRDefault="00237F4D" w:rsidP="00472F43">
      <w:pPr>
        <w:numPr>
          <w:ilvl w:val="0"/>
          <w:numId w:val="62"/>
        </w:numPr>
        <w:tabs>
          <w:tab w:val="num" w:pos="1080"/>
        </w:tabs>
        <w:spacing w:after="120"/>
        <w:ind w:left="714" w:hanging="357"/>
        <w:jc w:val="both"/>
        <w:rPr>
          <w:szCs w:val="24"/>
        </w:rPr>
      </w:pPr>
      <w:r w:rsidRPr="00237F4D">
        <w:rPr>
          <w:szCs w:val="24"/>
        </w:rPr>
        <w:t>identifikaci osoby, která provedla záznam</w:t>
      </w:r>
      <w:r w:rsidR="002D0ACA">
        <w:rPr>
          <w:szCs w:val="24"/>
        </w:rPr>
        <w:t xml:space="preserve"> </w:t>
      </w:r>
      <w:r w:rsidR="002D0ACA">
        <w:rPr>
          <w:szCs w:val="24"/>
          <w:vertAlign w:val="superscript"/>
        </w:rPr>
        <w:t>118</w:t>
      </w:r>
      <w:r w:rsidR="007C056A">
        <w:rPr>
          <w:szCs w:val="24"/>
        </w:rPr>
        <w:t>.</w:t>
      </w:r>
    </w:p>
    <w:p w14:paraId="00240CFA" w14:textId="77777777" w:rsidR="00237F4D" w:rsidRPr="00237F4D" w:rsidRDefault="00237F4D" w:rsidP="00472F43">
      <w:pPr>
        <w:tabs>
          <w:tab w:val="left" w:pos="357"/>
          <w:tab w:val="num" w:pos="1080"/>
        </w:tabs>
        <w:spacing w:after="60"/>
        <w:ind w:left="714" w:hanging="357"/>
        <w:rPr>
          <w:szCs w:val="24"/>
        </w:rPr>
      </w:pPr>
      <w:r w:rsidRPr="00237F4D">
        <w:rPr>
          <w:szCs w:val="24"/>
        </w:rPr>
        <w:t>Pro stanovená měřidla obsahuje dále:</w:t>
      </w:r>
    </w:p>
    <w:p w14:paraId="02127032" w14:textId="77777777" w:rsidR="00237F4D" w:rsidRPr="00237F4D" w:rsidRDefault="00237F4D" w:rsidP="00472F43">
      <w:pPr>
        <w:numPr>
          <w:ilvl w:val="0"/>
          <w:numId w:val="62"/>
        </w:numPr>
        <w:tabs>
          <w:tab w:val="clear" w:pos="720"/>
          <w:tab w:val="left" w:pos="709"/>
        </w:tabs>
        <w:spacing w:after="0"/>
        <w:ind w:left="714" w:hanging="357"/>
        <w:jc w:val="both"/>
        <w:rPr>
          <w:szCs w:val="24"/>
        </w:rPr>
      </w:pPr>
      <w:r w:rsidRPr="00237F4D">
        <w:rPr>
          <w:szCs w:val="24"/>
        </w:rPr>
        <w:t>datum vydání ověřovacího listu,</w:t>
      </w:r>
    </w:p>
    <w:p w14:paraId="1866E970" w14:textId="77777777" w:rsidR="00237F4D" w:rsidRPr="00237F4D" w:rsidRDefault="00237F4D" w:rsidP="00472F43">
      <w:pPr>
        <w:numPr>
          <w:ilvl w:val="0"/>
          <w:numId w:val="62"/>
        </w:numPr>
        <w:tabs>
          <w:tab w:val="clear" w:pos="720"/>
          <w:tab w:val="left" w:pos="709"/>
        </w:tabs>
        <w:spacing w:after="0"/>
        <w:ind w:left="714" w:hanging="357"/>
        <w:jc w:val="both"/>
        <w:rPr>
          <w:szCs w:val="24"/>
        </w:rPr>
      </w:pPr>
      <w:r w:rsidRPr="00237F4D">
        <w:rPr>
          <w:szCs w:val="24"/>
        </w:rPr>
        <w:t>datum vydání kalibračního listu,</w:t>
      </w:r>
    </w:p>
    <w:p w14:paraId="3F16232D" w14:textId="77777777" w:rsidR="00237F4D" w:rsidRPr="00237F4D" w:rsidRDefault="00237F4D" w:rsidP="00472F43">
      <w:pPr>
        <w:numPr>
          <w:ilvl w:val="0"/>
          <w:numId w:val="62"/>
        </w:numPr>
        <w:tabs>
          <w:tab w:val="clear" w:pos="720"/>
          <w:tab w:val="left" w:pos="709"/>
        </w:tabs>
        <w:spacing w:after="60"/>
        <w:ind w:left="714" w:hanging="357"/>
        <w:jc w:val="both"/>
        <w:rPr>
          <w:szCs w:val="24"/>
        </w:rPr>
      </w:pPr>
      <w:r w:rsidRPr="00237F4D">
        <w:rPr>
          <w:szCs w:val="24"/>
        </w:rPr>
        <w:t>datum platnosti ověření a kalibrace.</w:t>
      </w:r>
    </w:p>
    <w:p w14:paraId="4F504376" w14:textId="0315869B" w:rsidR="00237F4D" w:rsidRPr="00237F4D" w:rsidRDefault="00237F4D" w:rsidP="00472F43">
      <w:pPr>
        <w:tabs>
          <w:tab w:val="left" w:pos="1080"/>
        </w:tabs>
        <w:spacing w:after="60"/>
        <w:ind w:left="714" w:hanging="357"/>
        <w:jc w:val="both"/>
        <w:rPr>
          <w:szCs w:val="24"/>
        </w:rPr>
      </w:pPr>
      <w:r w:rsidRPr="00237F4D">
        <w:rPr>
          <w:szCs w:val="24"/>
        </w:rPr>
        <w:t xml:space="preserve">O vybraných prostředcích uvedených v příloze č. 4/CH se vede </w:t>
      </w:r>
      <w:r w:rsidRPr="00237F4D">
        <w:rPr>
          <w:b/>
          <w:szCs w:val="24"/>
        </w:rPr>
        <w:t>pouze přehled</w:t>
      </w:r>
      <w:r w:rsidRPr="00237F4D">
        <w:rPr>
          <w:szCs w:val="24"/>
        </w:rPr>
        <w:t>. Přehled obsahuje nejméně tyto údaje:</w:t>
      </w:r>
    </w:p>
    <w:p w14:paraId="5538DA63"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název prostředku,</w:t>
      </w:r>
    </w:p>
    <w:p w14:paraId="011EDD9D"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typ prostředku,</w:t>
      </w:r>
    </w:p>
    <w:p w14:paraId="182874C1"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kmenovou jednotku,</w:t>
      </w:r>
    </w:p>
    <w:p w14:paraId="6313C3BD"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aktuální počet kusů,</w:t>
      </w:r>
    </w:p>
    <w:p w14:paraId="084914C6" w14:textId="12752897" w:rsidR="00237F4D" w:rsidRPr="00237F4D" w:rsidRDefault="00237F4D" w:rsidP="00472F43">
      <w:pPr>
        <w:numPr>
          <w:ilvl w:val="0"/>
          <w:numId w:val="62"/>
        </w:numPr>
        <w:tabs>
          <w:tab w:val="left" w:pos="1080"/>
        </w:tabs>
        <w:spacing w:after="60"/>
        <w:ind w:left="714" w:hanging="357"/>
        <w:jc w:val="both"/>
        <w:rPr>
          <w:szCs w:val="24"/>
        </w:rPr>
      </w:pPr>
      <w:r w:rsidRPr="00237F4D">
        <w:rPr>
          <w:szCs w:val="24"/>
        </w:rPr>
        <w:t>identifikaci osoby, která provedla záznam</w:t>
      </w:r>
      <w:r w:rsidR="002D0ACA">
        <w:rPr>
          <w:szCs w:val="24"/>
        </w:rPr>
        <w:t xml:space="preserve"> </w:t>
      </w:r>
      <w:r w:rsidR="002D0ACA">
        <w:rPr>
          <w:szCs w:val="24"/>
          <w:vertAlign w:val="superscript"/>
        </w:rPr>
        <w:t>118</w:t>
      </w:r>
      <w:r w:rsidRPr="00237F4D">
        <w:rPr>
          <w:szCs w:val="24"/>
        </w:rPr>
        <w:t>.</w:t>
      </w:r>
    </w:p>
    <w:p w14:paraId="76AEA966" w14:textId="77777777" w:rsidR="00237F4D" w:rsidRPr="00237F4D" w:rsidRDefault="00237F4D" w:rsidP="00472F43">
      <w:pPr>
        <w:numPr>
          <w:ilvl w:val="0"/>
          <w:numId w:val="63"/>
        </w:numPr>
        <w:tabs>
          <w:tab w:val="left" w:pos="709"/>
        </w:tabs>
        <w:spacing w:after="120"/>
        <w:ind w:left="357" w:hanging="357"/>
        <w:jc w:val="both"/>
        <w:rPr>
          <w:szCs w:val="24"/>
          <w:u w:val="single"/>
        </w:rPr>
      </w:pPr>
      <w:r w:rsidRPr="00237F4D">
        <w:rPr>
          <w:szCs w:val="24"/>
          <w:u w:val="single"/>
        </w:rPr>
        <w:t>Záznam o vyřazení prostředku z užívání</w:t>
      </w:r>
    </w:p>
    <w:p w14:paraId="25A5941C" w14:textId="77777777" w:rsidR="00237F4D" w:rsidRPr="00237F4D" w:rsidRDefault="00237F4D" w:rsidP="00472F43">
      <w:pPr>
        <w:tabs>
          <w:tab w:val="left" w:pos="709"/>
        </w:tabs>
        <w:spacing w:after="60"/>
        <w:ind w:left="357" w:hanging="357"/>
        <w:jc w:val="both"/>
        <w:rPr>
          <w:szCs w:val="24"/>
        </w:rPr>
      </w:pPr>
      <w:r w:rsidRPr="00237F4D">
        <w:rPr>
          <w:b/>
          <w:szCs w:val="24"/>
        </w:rPr>
        <w:tab/>
      </w:r>
      <w:r w:rsidRPr="00237F4D">
        <w:rPr>
          <w:szCs w:val="24"/>
        </w:rPr>
        <w:t>U prostředků, o kterých se vede evidence, se provádí záznam o vyřazení z užívání. Záznam obsahuje tyto údaje:</w:t>
      </w:r>
    </w:p>
    <w:p w14:paraId="5C2FB8C8"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datum provedení záznamu,</w:t>
      </w:r>
    </w:p>
    <w:p w14:paraId="2DD0BCDB" w14:textId="77777777" w:rsidR="00237F4D" w:rsidRPr="00237F4D" w:rsidRDefault="00237F4D" w:rsidP="00472F43">
      <w:pPr>
        <w:numPr>
          <w:ilvl w:val="0"/>
          <w:numId w:val="62"/>
        </w:numPr>
        <w:tabs>
          <w:tab w:val="left" w:pos="1080"/>
        </w:tabs>
        <w:spacing w:after="0"/>
        <w:ind w:left="714" w:hanging="357"/>
        <w:jc w:val="both"/>
        <w:rPr>
          <w:szCs w:val="24"/>
        </w:rPr>
      </w:pPr>
      <w:r w:rsidRPr="00237F4D">
        <w:rPr>
          <w:szCs w:val="24"/>
        </w:rPr>
        <w:t>důvod vyřazení prostředku,</w:t>
      </w:r>
    </w:p>
    <w:p w14:paraId="3BE9DC20" w14:textId="623FF39D" w:rsidR="00237F4D" w:rsidRPr="00237F4D" w:rsidRDefault="00237F4D" w:rsidP="00472F43">
      <w:pPr>
        <w:numPr>
          <w:ilvl w:val="0"/>
          <w:numId w:val="62"/>
        </w:numPr>
        <w:tabs>
          <w:tab w:val="left" w:pos="1080"/>
        </w:tabs>
        <w:spacing w:after="60"/>
        <w:ind w:left="714" w:hanging="357"/>
        <w:jc w:val="both"/>
        <w:rPr>
          <w:szCs w:val="24"/>
        </w:rPr>
      </w:pPr>
      <w:r w:rsidRPr="00237F4D">
        <w:rPr>
          <w:szCs w:val="24"/>
        </w:rPr>
        <w:t>identifikace osoby, která provedla záznam</w:t>
      </w:r>
      <w:r w:rsidR="002D0ACA">
        <w:rPr>
          <w:szCs w:val="24"/>
        </w:rPr>
        <w:t xml:space="preserve"> </w:t>
      </w:r>
      <w:r w:rsidR="002D0ACA">
        <w:rPr>
          <w:szCs w:val="24"/>
          <w:vertAlign w:val="superscript"/>
        </w:rPr>
        <w:t>118</w:t>
      </w:r>
      <w:r w:rsidRPr="00237F4D">
        <w:rPr>
          <w:szCs w:val="24"/>
        </w:rPr>
        <w:t>.</w:t>
      </w:r>
    </w:p>
    <w:p w14:paraId="15AE84CE" w14:textId="77777777" w:rsidR="00237F4D" w:rsidRPr="00237F4D" w:rsidRDefault="00237F4D" w:rsidP="00472F43">
      <w:pPr>
        <w:numPr>
          <w:ilvl w:val="0"/>
          <w:numId w:val="63"/>
        </w:numPr>
        <w:tabs>
          <w:tab w:val="left" w:pos="709"/>
        </w:tabs>
        <w:spacing w:after="120"/>
        <w:ind w:left="357" w:hanging="357"/>
        <w:jc w:val="both"/>
        <w:rPr>
          <w:szCs w:val="24"/>
          <w:u w:val="single"/>
        </w:rPr>
      </w:pPr>
      <w:r w:rsidRPr="00237F4D">
        <w:rPr>
          <w:szCs w:val="24"/>
          <w:u w:val="single"/>
        </w:rPr>
        <w:t>Záznam o kontrole prostředku</w:t>
      </w:r>
    </w:p>
    <w:p w14:paraId="632989C2" w14:textId="51C11764" w:rsidR="00237F4D" w:rsidRPr="00237F4D" w:rsidRDefault="00472F43" w:rsidP="00472F43">
      <w:pPr>
        <w:spacing w:after="60"/>
        <w:ind w:left="357" w:hanging="357"/>
        <w:jc w:val="both"/>
        <w:rPr>
          <w:szCs w:val="24"/>
        </w:rPr>
      </w:pPr>
      <w:r>
        <w:rPr>
          <w:szCs w:val="24"/>
        </w:rPr>
        <w:t xml:space="preserve">      </w:t>
      </w:r>
      <w:r w:rsidR="00237F4D" w:rsidRPr="00237F4D">
        <w:rPr>
          <w:szCs w:val="24"/>
        </w:rPr>
        <w:t>U prostředků, o kterých se vede evidence, se provádí záznam o kontrole před zařazením k jednotce, kontrole po použití, provádí-li ji technik nebo pověřená osoba a kontrole v pravidelných intervalech.</w:t>
      </w:r>
    </w:p>
    <w:p w14:paraId="4B96B6C9" w14:textId="77777777" w:rsidR="00237F4D" w:rsidRPr="00237F4D" w:rsidRDefault="00237F4D" w:rsidP="00472F43">
      <w:pPr>
        <w:spacing w:after="60"/>
        <w:ind w:firstLine="357"/>
        <w:jc w:val="both"/>
        <w:rPr>
          <w:szCs w:val="24"/>
        </w:rPr>
      </w:pPr>
      <w:r w:rsidRPr="00237F4D">
        <w:rPr>
          <w:szCs w:val="24"/>
        </w:rPr>
        <w:t>Záznam obsahuje tyto údaje:</w:t>
      </w:r>
    </w:p>
    <w:p w14:paraId="6FEF18A7" w14:textId="77777777" w:rsidR="00237F4D" w:rsidRPr="00237F4D" w:rsidRDefault="00237F4D" w:rsidP="00472F43">
      <w:pPr>
        <w:numPr>
          <w:ilvl w:val="0"/>
          <w:numId w:val="89"/>
        </w:numPr>
        <w:tabs>
          <w:tab w:val="num" w:pos="1134"/>
        </w:tabs>
        <w:spacing w:after="0"/>
        <w:ind w:left="714" w:hanging="357"/>
        <w:jc w:val="both"/>
        <w:rPr>
          <w:szCs w:val="24"/>
        </w:rPr>
      </w:pPr>
      <w:r w:rsidRPr="00237F4D">
        <w:rPr>
          <w:szCs w:val="24"/>
        </w:rPr>
        <w:t>druh kontroly,</w:t>
      </w:r>
    </w:p>
    <w:p w14:paraId="4291C47D" w14:textId="77777777" w:rsidR="00237F4D" w:rsidRPr="00237F4D" w:rsidRDefault="00237F4D" w:rsidP="00472F43">
      <w:pPr>
        <w:numPr>
          <w:ilvl w:val="0"/>
          <w:numId w:val="89"/>
        </w:numPr>
        <w:tabs>
          <w:tab w:val="num" w:pos="1134"/>
        </w:tabs>
        <w:spacing w:after="0"/>
        <w:ind w:left="714" w:hanging="357"/>
        <w:jc w:val="both"/>
        <w:rPr>
          <w:szCs w:val="24"/>
        </w:rPr>
      </w:pPr>
      <w:r w:rsidRPr="00237F4D">
        <w:rPr>
          <w:szCs w:val="24"/>
        </w:rPr>
        <w:t xml:space="preserve">datum záznamu, </w:t>
      </w:r>
    </w:p>
    <w:p w14:paraId="6D2BD8FB" w14:textId="77777777" w:rsidR="00237F4D" w:rsidRPr="00237F4D" w:rsidRDefault="00237F4D" w:rsidP="00472F43">
      <w:pPr>
        <w:numPr>
          <w:ilvl w:val="0"/>
          <w:numId w:val="89"/>
        </w:numPr>
        <w:tabs>
          <w:tab w:val="num" w:pos="1134"/>
        </w:tabs>
        <w:spacing w:after="0"/>
        <w:ind w:left="714" w:hanging="357"/>
        <w:jc w:val="both"/>
        <w:rPr>
          <w:szCs w:val="24"/>
        </w:rPr>
      </w:pPr>
      <w:r w:rsidRPr="00237F4D">
        <w:rPr>
          <w:szCs w:val="24"/>
        </w:rPr>
        <w:t>název prostředku,</w:t>
      </w:r>
    </w:p>
    <w:p w14:paraId="463012C3" w14:textId="77777777" w:rsidR="00237F4D" w:rsidRPr="00237F4D" w:rsidRDefault="00237F4D" w:rsidP="00472F43">
      <w:pPr>
        <w:numPr>
          <w:ilvl w:val="0"/>
          <w:numId w:val="89"/>
        </w:numPr>
        <w:tabs>
          <w:tab w:val="num" w:pos="1134"/>
        </w:tabs>
        <w:spacing w:after="0"/>
        <w:ind w:left="714" w:hanging="357"/>
        <w:jc w:val="both"/>
        <w:rPr>
          <w:szCs w:val="24"/>
        </w:rPr>
      </w:pPr>
      <w:r w:rsidRPr="00237F4D">
        <w:rPr>
          <w:szCs w:val="24"/>
        </w:rPr>
        <w:t>typ prostředku,</w:t>
      </w:r>
    </w:p>
    <w:p w14:paraId="3D4CAD2A" w14:textId="77777777" w:rsidR="00237F4D" w:rsidRPr="00237F4D" w:rsidRDefault="00237F4D" w:rsidP="00472F43">
      <w:pPr>
        <w:numPr>
          <w:ilvl w:val="0"/>
          <w:numId w:val="89"/>
        </w:numPr>
        <w:tabs>
          <w:tab w:val="num" w:pos="1134"/>
        </w:tabs>
        <w:spacing w:after="0"/>
        <w:ind w:left="714" w:hanging="357"/>
        <w:jc w:val="both"/>
        <w:rPr>
          <w:szCs w:val="24"/>
        </w:rPr>
      </w:pPr>
      <w:r w:rsidRPr="00237F4D">
        <w:rPr>
          <w:szCs w:val="24"/>
        </w:rPr>
        <w:t>evidenční nebo výrobní číslo prostředku,</w:t>
      </w:r>
    </w:p>
    <w:p w14:paraId="419BF46E" w14:textId="77777777" w:rsidR="00237F4D" w:rsidRPr="00237F4D" w:rsidRDefault="00237F4D" w:rsidP="00472F43">
      <w:pPr>
        <w:numPr>
          <w:ilvl w:val="0"/>
          <w:numId w:val="89"/>
        </w:numPr>
        <w:tabs>
          <w:tab w:val="num" w:pos="1134"/>
        </w:tabs>
        <w:spacing w:after="0"/>
        <w:ind w:left="714" w:hanging="357"/>
        <w:jc w:val="both"/>
        <w:rPr>
          <w:szCs w:val="24"/>
        </w:rPr>
      </w:pPr>
      <w:r w:rsidRPr="00237F4D">
        <w:rPr>
          <w:szCs w:val="24"/>
        </w:rPr>
        <w:lastRenderedPageBreak/>
        <w:t>hodnoty parametrů, pokud jsou měřeny,</w:t>
      </w:r>
    </w:p>
    <w:p w14:paraId="16FD0771" w14:textId="77777777" w:rsidR="00237F4D" w:rsidRPr="00237F4D" w:rsidRDefault="00237F4D" w:rsidP="00472F43">
      <w:pPr>
        <w:numPr>
          <w:ilvl w:val="0"/>
          <w:numId w:val="89"/>
        </w:numPr>
        <w:tabs>
          <w:tab w:val="num" w:pos="1134"/>
        </w:tabs>
        <w:spacing w:after="0"/>
        <w:ind w:left="714" w:hanging="357"/>
        <w:jc w:val="both"/>
        <w:rPr>
          <w:szCs w:val="24"/>
        </w:rPr>
      </w:pPr>
      <w:r w:rsidRPr="00237F4D">
        <w:rPr>
          <w:szCs w:val="24"/>
        </w:rPr>
        <w:t>výsledek kontroly,</w:t>
      </w:r>
    </w:p>
    <w:p w14:paraId="0413279C" w14:textId="1FB71331" w:rsidR="00237F4D" w:rsidRPr="00237F4D" w:rsidRDefault="00237F4D" w:rsidP="00472F43">
      <w:pPr>
        <w:numPr>
          <w:ilvl w:val="0"/>
          <w:numId w:val="89"/>
        </w:numPr>
        <w:tabs>
          <w:tab w:val="num" w:pos="1134"/>
        </w:tabs>
        <w:spacing w:after="60"/>
        <w:ind w:left="714" w:hanging="357"/>
        <w:jc w:val="both"/>
        <w:rPr>
          <w:szCs w:val="24"/>
        </w:rPr>
      </w:pPr>
      <w:r w:rsidRPr="00237F4D">
        <w:rPr>
          <w:szCs w:val="24"/>
        </w:rPr>
        <w:t>identifikace osoby, která provedla záznam</w:t>
      </w:r>
      <w:r w:rsidR="002D0ACA">
        <w:rPr>
          <w:szCs w:val="24"/>
        </w:rPr>
        <w:t xml:space="preserve"> </w:t>
      </w:r>
      <w:r w:rsidR="002D0ACA">
        <w:rPr>
          <w:szCs w:val="24"/>
          <w:vertAlign w:val="superscript"/>
        </w:rPr>
        <w:t>118</w:t>
      </w:r>
      <w:r w:rsidRPr="00237F4D">
        <w:rPr>
          <w:szCs w:val="24"/>
        </w:rPr>
        <w:t>.</w:t>
      </w:r>
    </w:p>
    <w:p w14:paraId="6DE34FEE" w14:textId="77777777" w:rsidR="00237F4D" w:rsidRPr="00237F4D" w:rsidRDefault="00237F4D" w:rsidP="00472F43">
      <w:pPr>
        <w:numPr>
          <w:ilvl w:val="0"/>
          <w:numId w:val="63"/>
        </w:numPr>
        <w:tabs>
          <w:tab w:val="left" w:pos="709"/>
        </w:tabs>
        <w:spacing w:after="120"/>
        <w:ind w:left="357" w:hanging="357"/>
        <w:jc w:val="both"/>
        <w:rPr>
          <w:szCs w:val="24"/>
          <w:u w:val="single"/>
        </w:rPr>
      </w:pPr>
      <w:r w:rsidRPr="00237F4D">
        <w:rPr>
          <w:szCs w:val="24"/>
          <w:u w:val="single"/>
        </w:rPr>
        <w:t>Protokol o revizi prostředku</w:t>
      </w:r>
    </w:p>
    <w:p w14:paraId="447E4982" w14:textId="77777777" w:rsidR="00237F4D" w:rsidRPr="00237F4D" w:rsidRDefault="00237F4D" w:rsidP="00472F43">
      <w:pPr>
        <w:spacing w:after="60"/>
        <w:ind w:left="714" w:hanging="357"/>
        <w:jc w:val="both"/>
        <w:rPr>
          <w:szCs w:val="24"/>
        </w:rPr>
      </w:pPr>
      <w:r w:rsidRPr="00237F4D">
        <w:rPr>
          <w:szCs w:val="24"/>
        </w:rPr>
        <w:t>Obsah protokolu o revizi stanoví výrobce. Protokol zpravidla obsahuje tyto údaje:</w:t>
      </w:r>
    </w:p>
    <w:p w14:paraId="3BD6D738" w14:textId="77777777" w:rsidR="00237F4D" w:rsidRPr="00237F4D" w:rsidRDefault="00237F4D" w:rsidP="00472F43">
      <w:pPr>
        <w:numPr>
          <w:ilvl w:val="0"/>
          <w:numId w:val="46"/>
        </w:numPr>
        <w:tabs>
          <w:tab w:val="num" w:pos="1080"/>
        </w:tabs>
        <w:spacing w:after="0"/>
        <w:ind w:left="714" w:hanging="357"/>
        <w:jc w:val="both"/>
        <w:rPr>
          <w:szCs w:val="24"/>
        </w:rPr>
      </w:pPr>
      <w:r w:rsidRPr="00237F4D">
        <w:rPr>
          <w:szCs w:val="24"/>
        </w:rPr>
        <w:t>název prostředku,</w:t>
      </w:r>
    </w:p>
    <w:p w14:paraId="3C0B54C3" w14:textId="77777777" w:rsidR="00237F4D" w:rsidRPr="00237F4D" w:rsidRDefault="00237F4D" w:rsidP="00472F43">
      <w:pPr>
        <w:numPr>
          <w:ilvl w:val="0"/>
          <w:numId w:val="46"/>
        </w:numPr>
        <w:tabs>
          <w:tab w:val="num" w:pos="1080"/>
        </w:tabs>
        <w:spacing w:after="0"/>
        <w:ind w:left="714" w:hanging="357"/>
        <w:jc w:val="both"/>
        <w:rPr>
          <w:szCs w:val="24"/>
        </w:rPr>
      </w:pPr>
      <w:r w:rsidRPr="00237F4D">
        <w:rPr>
          <w:szCs w:val="24"/>
        </w:rPr>
        <w:t>typ prostředku,</w:t>
      </w:r>
    </w:p>
    <w:p w14:paraId="19BF9961" w14:textId="77777777" w:rsidR="00237F4D" w:rsidRPr="00237F4D" w:rsidRDefault="00237F4D" w:rsidP="00472F43">
      <w:pPr>
        <w:numPr>
          <w:ilvl w:val="0"/>
          <w:numId w:val="46"/>
        </w:numPr>
        <w:tabs>
          <w:tab w:val="num" w:pos="1080"/>
        </w:tabs>
        <w:spacing w:after="0"/>
        <w:ind w:left="714" w:hanging="357"/>
        <w:jc w:val="both"/>
        <w:rPr>
          <w:szCs w:val="24"/>
        </w:rPr>
      </w:pPr>
      <w:r w:rsidRPr="00237F4D">
        <w:rPr>
          <w:szCs w:val="24"/>
        </w:rPr>
        <w:t>výrobní číslo prostředku,</w:t>
      </w:r>
    </w:p>
    <w:p w14:paraId="666BDE3A" w14:textId="77777777" w:rsidR="00237F4D" w:rsidRPr="00237F4D" w:rsidRDefault="00237F4D" w:rsidP="00472F43">
      <w:pPr>
        <w:numPr>
          <w:ilvl w:val="0"/>
          <w:numId w:val="46"/>
        </w:numPr>
        <w:tabs>
          <w:tab w:val="num" w:pos="1080"/>
        </w:tabs>
        <w:spacing w:after="0"/>
        <w:ind w:left="714" w:hanging="357"/>
        <w:jc w:val="both"/>
        <w:rPr>
          <w:szCs w:val="24"/>
        </w:rPr>
      </w:pPr>
      <w:r w:rsidRPr="00237F4D">
        <w:rPr>
          <w:szCs w:val="24"/>
        </w:rPr>
        <w:t>datum provedení revize,</w:t>
      </w:r>
    </w:p>
    <w:p w14:paraId="5339358E" w14:textId="77777777" w:rsidR="00237F4D" w:rsidRPr="00237F4D" w:rsidRDefault="00237F4D" w:rsidP="00472F43">
      <w:pPr>
        <w:numPr>
          <w:ilvl w:val="0"/>
          <w:numId w:val="46"/>
        </w:numPr>
        <w:tabs>
          <w:tab w:val="num" w:pos="1080"/>
        </w:tabs>
        <w:spacing w:after="0"/>
        <w:ind w:left="714" w:hanging="357"/>
        <w:jc w:val="both"/>
        <w:rPr>
          <w:szCs w:val="24"/>
        </w:rPr>
      </w:pPr>
      <w:r w:rsidRPr="00237F4D">
        <w:rPr>
          <w:szCs w:val="24"/>
        </w:rPr>
        <w:t>výsledek revize,</w:t>
      </w:r>
    </w:p>
    <w:p w14:paraId="54C8644C" w14:textId="77777777" w:rsidR="00237F4D" w:rsidRPr="00237F4D" w:rsidRDefault="00237F4D" w:rsidP="00472F43">
      <w:pPr>
        <w:numPr>
          <w:ilvl w:val="0"/>
          <w:numId w:val="46"/>
        </w:numPr>
        <w:tabs>
          <w:tab w:val="num" w:pos="1080"/>
        </w:tabs>
        <w:spacing w:after="0"/>
        <w:ind w:left="714" w:hanging="357"/>
        <w:jc w:val="both"/>
        <w:rPr>
          <w:szCs w:val="24"/>
        </w:rPr>
      </w:pPr>
      <w:r w:rsidRPr="00237F4D">
        <w:rPr>
          <w:szCs w:val="24"/>
        </w:rPr>
        <w:t>datum platnosti revize,</w:t>
      </w:r>
    </w:p>
    <w:p w14:paraId="26BC9E0A" w14:textId="77777777" w:rsidR="00237F4D" w:rsidRPr="00237F4D" w:rsidRDefault="00237F4D" w:rsidP="00472F43">
      <w:pPr>
        <w:numPr>
          <w:ilvl w:val="0"/>
          <w:numId w:val="46"/>
        </w:numPr>
        <w:tabs>
          <w:tab w:val="num" w:pos="1080"/>
        </w:tabs>
        <w:spacing w:after="60"/>
        <w:ind w:left="714" w:hanging="357"/>
        <w:jc w:val="both"/>
        <w:rPr>
          <w:szCs w:val="24"/>
        </w:rPr>
      </w:pPr>
      <w:r w:rsidRPr="00237F4D">
        <w:rPr>
          <w:szCs w:val="24"/>
        </w:rPr>
        <w:t>razítko a podpis osoby, která provedla revizi.</w:t>
      </w:r>
    </w:p>
    <w:p w14:paraId="2D07A4B9" w14:textId="77777777" w:rsidR="00237F4D" w:rsidRPr="00237F4D" w:rsidRDefault="00237F4D" w:rsidP="00472F43">
      <w:pPr>
        <w:numPr>
          <w:ilvl w:val="0"/>
          <w:numId w:val="63"/>
        </w:numPr>
        <w:tabs>
          <w:tab w:val="left" w:pos="709"/>
        </w:tabs>
        <w:spacing w:after="120"/>
        <w:ind w:left="357" w:hanging="357"/>
        <w:jc w:val="both"/>
        <w:rPr>
          <w:szCs w:val="24"/>
          <w:u w:val="single"/>
        </w:rPr>
      </w:pPr>
      <w:r w:rsidRPr="00237F4D">
        <w:rPr>
          <w:szCs w:val="24"/>
          <w:u w:val="single"/>
        </w:rPr>
        <w:t>Kalibrační protokol a ověřovací list</w:t>
      </w:r>
    </w:p>
    <w:p w14:paraId="194724CD" w14:textId="77777777" w:rsidR="00237F4D" w:rsidRPr="00237F4D" w:rsidRDefault="00237F4D" w:rsidP="00472F43">
      <w:pPr>
        <w:tabs>
          <w:tab w:val="left" w:pos="709"/>
        </w:tabs>
        <w:spacing w:after="120"/>
        <w:ind w:left="357" w:hanging="357"/>
        <w:jc w:val="both"/>
        <w:rPr>
          <w:szCs w:val="24"/>
        </w:rPr>
      </w:pPr>
      <w:r w:rsidRPr="00237F4D">
        <w:rPr>
          <w:b/>
          <w:szCs w:val="24"/>
        </w:rPr>
        <w:tab/>
      </w:r>
      <w:r w:rsidRPr="00237F4D">
        <w:rPr>
          <w:szCs w:val="24"/>
        </w:rPr>
        <w:t>Za úplnost a obsah těchto dokumentů odpovídá subjekt, který provedl metrologický úkon.</w:t>
      </w:r>
    </w:p>
    <w:p w14:paraId="595B8CE9" w14:textId="77777777" w:rsidR="00237F4D" w:rsidRPr="00237F4D" w:rsidRDefault="00237F4D" w:rsidP="00472F43">
      <w:pPr>
        <w:numPr>
          <w:ilvl w:val="0"/>
          <w:numId w:val="63"/>
        </w:numPr>
        <w:tabs>
          <w:tab w:val="left" w:pos="709"/>
        </w:tabs>
        <w:spacing w:after="120"/>
        <w:ind w:left="357" w:hanging="357"/>
        <w:jc w:val="both"/>
        <w:rPr>
          <w:szCs w:val="24"/>
          <w:u w:val="single"/>
        </w:rPr>
      </w:pPr>
      <w:r w:rsidRPr="00237F4D">
        <w:rPr>
          <w:szCs w:val="24"/>
          <w:u w:val="single"/>
        </w:rPr>
        <w:t>Provozní deník stanoveného měřidla obsahuje:</w:t>
      </w:r>
    </w:p>
    <w:p w14:paraId="2839A894" w14:textId="77777777" w:rsidR="00237F4D" w:rsidRPr="00237F4D" w:rsidRDefault="00237F4D" w:rsidP="00472F43">
      <w:pPr>
        <w:numPr>
          <w:ilvl w:val="0"/>
          <w:numId w:val="46"/>
        </w:numPr>
        <w:tabs>
          <w:tab w:val="num" w:pos="1080"/>
        </w:tabs>
        <w:spacing w:after="0"/>
        <w:ind w:left="714" w:hanging="357"/>
        <w:jc w:val="both"/>
        <w:rPr>
          <w:szCs w:val="24"/>
        </w:rPr>
      </w:pPr>
      <w:r w:rsidRPr="00237F4D">
        <w:rPr>
          <w:szCs w:val="24"/>
        </w:rPr>
        <w:t>datum záznamu,</w:t>
      </w:r>
    </w:p>
    <w:p w14:paraId="4704F8C0" w14:textId="77777777" w:rsidR="00237F4D" w:rsidRPr="00237F4D" w:rsidRDefault="00237F4D" w:rsidP="00472F43">
      <w:pPr>
        <w:numPr>
          <w:ilvl w:val="0"/>
          <w:numId w:val="46"/>
        </w:numPr>
        <w:tabs>
          <w:tab w:val="num" w:pos="1080"/>
        </w:tabs>
        <w:spacing w:after="0"/>
        <w:ind w:left="714" w:hanging="357"/>
        <w:jc w:val="both"/>
        <w:rPr>
          <w:szCs w:val="24"/>
        </w:rPr>
      </w:pPr>
      <w:r w:rsidRPr="00237F4D">
        <w:rPr>
          <w:szCs w:val="24"/>
        </w:rPr>
        <w:t>hodnota odezvy měřidla na kontrolní zdroj a odchylky od nominální hodnoty kontrolního zdroje,</w:t>
      </w:r>
    </w:p>
    <w:p w14:paraId="24C7C66D" w14:textId="77777777" w:rsidR="00237F4D" w:rsidRPr="00237F4D" w:rsidRDefault="00237F4D" w:rsidP="00472F43">
      <w:pPr>
        <w:numPr>
          <w:ilvl w:val="0"/>
          <w:numId w:val="46"/>
        </w:numPr>
        <w:tabs>
          <w:tab w:val="num" w:pos="1080"/>
        </w:tabs>
        <w:spacing w:after="120"/>
        <w:ind w:left="714" w:hanging="357"/>
        <w:jc w:val="both"/>
        <w:rPr>
          <w:szCs w:val="24"/>
        </w:rPr>
      </w:pPr>
      <w:r w:rsidRPr="00237F4D">
        <w:rPr>
          <w:szCs w:val="24"/>
        </w:rPr>
        <w:t>záznam o výsledku celkové zkoušky (záznam např. o nevyhovující kontrole měřidla, poškození měřidla nebo úřední značky, poškození přístroje).</w:t>
      </w:r>
    </w:p>
    <w:p w14:paraId="1F1413EC" w14:textId="77777777" w:rsidR="00237F4D" w:rsidRPr="00237F4D" w:rsidRDefault="00237F4D" w:rsidP="00472F43">
      <w:pPr>
        <w:numPr>
          <w:ilvl w:val="0"/>
          <w:numId w:val="63"/>
        </w:numPr>
        <w:tabs>
          <w:tab w:val="left" w:pos="709"/>
        </w:tabs>
        <w:spacing w:after="120"/>
        <w:ind w:left="357" w:hanging="357"/>
        <w:jc w:val="both"/>
        <w:rPr>
          <w:szCs w:val="24"/>
          <w:u w:val="single"/>
        </w:rPr>
      </w:pPr>
      <w:r w:rsidRPr="00237F4D">
        <w:rPr>
          <w:szCs w:val="24"/>
          <w:u w:val="single"/>
        </w:rPr>
        <w:t>Provozní deník plnicích zařízení tlakových lahví obsahuje:</w:t>
      </w:r>
    </w:p>
    <w:p w14:paraId="604D13C8" w14:textId="77777777" w:rsidR="00237F4D" w:rsidRPr="00237F4D" w:rsidRDefault="00237F4D" w:rsidP="00124AD2">
      <w:pPr>
        <w:numPr>
          <w:ilvl w:val="0"/>
          <w:numId w:val="46"/>
        </w:numPr>
        <w:tabs>
          <w:tab w:val="num" w:pos="1080"/>
        </w:tabs>
        <w:spacing w:after="0"/>
        <w:ind w:left="714" w:hanging="357"/>
        <w:jc w:val="both"/>
        <w:rPr>
          <w:szCs w:val="24"/>
        </w:rPr>
      </w:pPr>
      <w:r w:rsidRPr="00237F4D">
        <w:rPr>
          <w:szCs w:val="24"/>
        </w:rPr>
        <w:t>datum provozu,</w:t>
      </w:r>
    </w:p>
    <w:p w14:paraId="07FCD1B3" w14:textId="77777777" w:rsidR="00237F4D" w:rsidRPr="00237F4D" w:rsidRDefault="00237F4D" w:rsidP="00124AD2">
      <w:pPr>
        <w:numPr>
          <w:ilvl w:val="0"/>
          <w:numId w:val="46"/>
        </w:numPr>
        <w:tabs>
          <w:tab w:val="num" w:pos="1080"/>
        </w:tabs>
        <w:spacing w:after="0"/>
        <w:ind w:left="714" w:hanging="357"/>
        <w:jc w:val="both"/>
        <w:rPr>
          <w:szCs w:val="24"/>
        </w:rPr>
      </w:pPr>
      <w:r w:rsidRPr="00237F4D">
        <w:rPr>
          <w:szCs w:val="24"/>
        </w:rPr>
        <w:t xml:space="preserve">údaj o </w:t>
      </w:r>
      <w:proofErr w:type="spellStart"/>
      <w:r w:rsidRPr="00237F4D">
        <w:rPr>
          <w:szCs w:val="24"/>
        </w:rPr>
        <w:t>motohodinách</w:t>
      </w:r>
      <w:proofErr w:type="spellEnd"/>
      <w:r w:rsidRPr="00237F4D">
        <w:rPr>
          <w:szCs w:val="24"/>
        </w:rPr>
        <w:t>,</w:t>
      </w:r>
    </w:p>
    <w:p w14:paraId="0905850A" w14:textId="77777777" w:rsidR="00237F4D" w:rsidRPr="00237F4D" w:rsidRDefault="00237F4D" w:rsidP="00124AD2">
      <w:pPr>
        <w:numPr>
          <w:ilvl w:val="0"/>
          <w:numId w:val="46"/>
        </w:numPr>
        <w:tabs>
          <w:tab w:val="num" w:pos="1080"/>
        </w:tabs>
        <w:spacing w:after="0"/>
        <w:ind w:left="714" w:hanging="357"/>
        <w:jc w:val="both"/>
        <w:rPr>
          <w:szCs w:val="24"/>
        </w:rPr>
      </w:pPr>
      <w:r w:rsidRPr="00237F4D">
        <w:rPr>
          <w:szCs w:val="24"/>
        </w:rPr>
        <w:t>počet naplněných láhví,</w:t>
      </w:r>
    </w:p>
    <w:p w14:paraId="33CD8F46" w14:textId="77777777" w:rsidR="00237F4D" w:rsidRPr="00237F4D" w:rsidRDefault="00237F4D" w:rsidP="00124AD2">
      <w:pPr>
        <w:numPr>
          <w:ilvl w:val="0"/>
          <w:numId w:val="46"/>
        </w:numPr>
        <w:tabs>
          <w:tab w:val="num" w:pos="1080"/>
        </w:tabs>
        <w:spacing w:after="0"/>
        <w:ind w:left="714" w:hanging="357"/>
        <w:jc w:val="both"/>
        <w:rPr>
          <w:szCs w:val="24"/>
        </w:rPr>
      </w:pPr>
      <w:r w:rsidRPr="00237F4D">
        <w:rPr>
          <w:szCs w:val="24"/>
        </w:rPr>
        <w:t>majitel tlakových lahví, které byly naplněny,</w:t>
      </w:r>
    </w:p>
    <w:p w14:paraId="6FFE4492" w14:textId="77777777" w:rsidR="00237F4D" w:rsidRPr="00237F4D" w:rsidRDefault="00237F4D" w:rsidP="00124AD2">
      <w:pPr>
        <w:numPr>
          <w:ilvl w:val="0"/>
          <w:numId w:val="46"/>
        </w:numPr>
        <w:tabs>
          <w:tab w:val="num" w:pos="1080"/>
        </w:tabs>
        <w:spacing w:after="0"/>
        <w:ind w:left="714" w:hanging="357"/>
        <w:jc w:val="both"/>
        <w:rPr>
          <w:szCs w:val="24"/>
        </w:rPr>
      </w:pPr>
      <w:r w:rsidRPr="00237F4D">
        <w:rPr>
          <w:szCs w:val="24"/>
        </w:rPr>
        <w:t>identifikace osoby, která provedla plnění,</w:t>
      </w:r>
    </w:p>
    <w:p w14:paraId="08999492" w14:textId="77777777" w:rsidR="00237F4D" w:rsidRPr="00237F4D" w:rsidRDefault="00237F4D" w:rsidP="00124AD2">
      <w:pPr>
        <w:numPr>
          <w:ilvl w:val="0"/>
          <w:numId w:val="46"/>
        </w:numPr>
        <w:tabs>
          <w:tab w:val="num" w:pos="1080"/>
        </w:tabs>
        <w:spacing w:after="120"/>
        <w:ind w:left="714" w:hanging="357"/>
        <w:jc w:val="both"/>
        <w:rPr>
          <w:szCs w:val="24"/>
        </w:rPr>
      </w:pPr>
      <w:r w:rsidRPr="00237F4D">
        <w:rPr>
          <w:szCs w:val="24"/>
        </w:rPr>
        <w:t>dále je v provozním deníku uvedena každá technická prohlídka, revize, údržba, výměny olejů a filtračních náplní vždy s datem, výsledkem a podpisem osoby, která úkon provedla.</w:t>
      </w:r>
    </w:p>
    <w:p w14:paraId="06E55E5D" w14:textId="77777777" w:rsidR="00237F4D" w:rsidRPr="00237F4D" w:rsidRDefault="00237F4D" w:rsidP="00124AD2">
      <w:pPr>
        <w:numPr>
          <w:ilvl w:val="0"/>
          <w:numId w:val="63"/>
        </w:numPr>
        <w:tabs>
          <w:tab w:val="left" w:pos="709"/>
        </w:tabs>
        <w:spacing w:after="120"/>
        <w:ind w:left="357" w:hanging="357"/>
        <w:jc w:val="both"/>
        <w:rPr>
          <w:szCs w:val="24"/>
          <w:u w:val="single"/>
        </w:rPr>
      </w:pPr>
      <w:r w:rsidRPr="00237F4D">
        <w:rPr>
          <w:szCs w:val="24"/>
          <w:u w:val="single"/>
        </w:rPr>
        <w:t>Provozní deník plnění tlakových lahví obsahuje:</w:t>
      </w:r>
    </w:p>
    <w:p w14:paraId="2861C78A" w14:textId="77777777" w:rsidR="00237F4D" w:rsidRPr="00237F4D" w:rsidRDefault="00237F4D" w:rsidP="00124AD2">
      <w:pPr>
        <w:numPr>
          <w:ilvl w:val="0"/>
          <w:numId w:val="46"/>
        </w:numPr>
        <w:tabs>
          <w:tab w:val="num" w:pos="1080"/>
        </w:tabs>
        <w:spacing w:after="0"/>
        <w:ind w:left="714" w:hanging="357"/>
        <w:jc w:val="both"/>
        <w:rPr>
          <w:szCs w:val="24"/>
        </w:rPr>
      </w:pPr>
      <w:r w:rsidRPr="00237F4D">
        <w:rPr>
          <w:szCs w:val="24"/>
        </w:rPr>
        <w:t>datum plnění,</w:t>
      </w:r>
    </w:p>
    <w:p w14:paraId="4A30C3FC" w14:textId="77777777" w:rsidR="00237F4D" w:rsidRPr="00237F4D" w:rsidRDefault="00237F4D" w:rsidP="00124AD2">
      <w:pPr>
        <w:numPr>
          <w:ilvl w:val="0"/>
          <w:numId w:val="46"/>
        </w:numPr>
        <w:tabs>
          <w:tab w:val="num" w:pos="1080"/>
        </w:tabs>
        <w:spacing w:after="0"/>
        <w:ind w:left="714" w:hanging="357"/>
        <w:jc w:val="both"/>
        <w:rPr>
          <w:szCs w:val="24"/>
        </w:rPr>
      </w:pPr>
      <w:r w:rsidRPr="00237F4D">
        <w:rPr>
          <w:szCs w:val="24"/>
        </w:rPr>
        <w:t>množství a typy naplněných tlakových lahví s jejich přesnou identifikací,</w:t>
      </w:r>
    </w:p>
    <w:p w14:paraId="4BDB85FE" w14:textId="77777777" w:rsidR="00237F4D" w:rsidRPr="00237F4D" w:rsidRDefault="00237F4D" w:rsidP="00124AD2">
      <w:pPr>
        <w:numPr>
          <w:ilvl w:val="0"/>
          <w:numId w:val="46"/>
        </w:numPr>
        <w:tabs>
          <w:tab w:val="num" w:pos="1080"/>
        </w:tabs>
        <w:spacing w:after="0"/>
        <w:ind w:left="714" w:hanging="357"/>
        <w:jc w:val="both"/>
        <w:rPr>
          <w:szCs w:val="24"/>
        </w:rPr>
      </w:pPr>
      <w:r w:rsidRPr="00237F4D">
        <w:rPr>
          <w:szCs w:val="24"/>
        </w:rPr>
        <w:t>druh plynu,</w:t>
      </w:r>
    </w:p>
    <w:p w14:paraId="3FB04D3F" w14:textId="77777777" w:rsidR="00237F4D" w:rsidRPr="00237F4D" w:rsidRDefault="00237F4D" w:rsidP="00124AD2">
      <w:pPr>
        <w:numPr>
          <w:ilvl w:val="0"/>
          <w:numId w:val="46"/>
        </w:numPr>
        <w:tabs>
          <w:tab w:val="num" w:pos="1080"/>
        </w:tabs>
        <w:spacing w:after="120"/>
        <w:ind w:left="714" w:hanging="357"/>
        <w:jc w:val="both"/>
        <w:rPr>
          <w:szCs w:val="24"/>
        </w:rPr>
      </w:pPr>
      <w:r w:rsidRPr="00237F4D">
        <w:rPr>
          <w:szCs w:val="24"/>
        </w:rPr>
        <w:t>identifikace osoby, která provedla plnění.</w:t>
      </w:r>
    </w:p>
    <w:p w14:paraId="699039E8" w14:textId="21EEA4A9" w:rsidR="00237F4D" w:rsidRPr="0021074B" w:rsidRDefault="00237F4D" w:rsidP="00124AD2">
      <w:pPr>
        <w:numPr>
          <w:ilvl w:val="0"/>
          <w:numId w:val="63"/>
        </w:numPr>
        <w:tabs>
          <w:tab w:val="left" w:pos="709"/>
        </w:tabs>
        <w:spacing w:after="120"/>
        <w:ind w:left="357" w:hanging="357"/>
        <w:jc w:val="both"/>
        <w:rPr>
          <w:szCs w:val="24"/>
        </w:rPr>
      </w:pPr>
      <w:r w:rsidRPr="0021074B">
        <w:rPr>
          <w:szCs w:val="24"/>
        </w:rPr>
        <w:t xml:space="preserve">Záznam o použití </w:t>
      </w:r>
      <w:r w:rsidR="0021074B" w:rsidRPr="0021074B">
        <w:rPr>
          <w:szCs w:val="24"/>
        </w:rPr>
        <w:t>izolačních dýchacích přístrojů a protichemických ochranných oděvů typu 1</w:t>
      </w:r>
      <w:r w:rsidR="0021074B">
        <w:rPr>
          <w:szCs w:val="24"/>
        </w:rPr>
        <w:t xml:space="preserve">a </w:t>
      </w:r>
      <w:r w:rsidRPr="0021074B">
        <w:rPr>
          <w:szCs w:val="24"/>
        </w:rPr>
        <w:t>při zásahu, pravidelné odborné přípravě a výcviku</w:t>
      </w:r>
    </w:p>
    <w:p w14:paraId="75D7DC3C" w14:textId="3710CE0E" w:rsidR="00237F4D" w:rsidRPr="0021074B" w:rsidRDefault="00237F4D" w:rsidP="00124AD2">
      <w:pPr>
        <w:pStyle w:val="Odstavecseseznamem"/>
        <w:numPr>
          <w:ilvl w:val="6"/>
          <w:numId w:val="263"/>
        </w:numPr>
        <w:spacing w:after="120"/>
        <w:ind w:left="714" w:hanging="357"/>
        <w:contextualSpacing w:val="0"/>
        <w:jc w:val="both"/>
        <w:rPr>
          <w:szCs w:val="24"/>
          <w:u w:val="single"/>
        </w:rPr>
      </w:pPr>
      <w:r w:rsidRPr="0021074B">
        <w:rPr>
          <w:szCs w:val="24"/>
          <w:u w:val="single"/>
        </w:rPr>
        <w:t>Záznam o použití protichemických ochranných oděvů při zásahu obsahuje:</w:t>
      </w:r>
    </w:p>
    <w:p w14:paraId="7528D3AB"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datum použití,</w:t>
      </w:r>
    </w:p>
    <w:p w14:paraId="3A4D3A49" w14:textId="4DBF55A1" w:rsidR="00237F4D" w:rsidRPr="00237F4D" w:rsidRDefault="00237F4D" w:rsidP="00124AD2">
      <w:pPr>
        <w:numPr>
          <w:ilvl w:val="0"/>
          <w:numId w:val="46"/>
        </w:numPr>
        <w:tabs>
          <w:tab w:val="num" w:pos="1080"/>
        </w:tabs>
        <w:spacing w:after="0"/>
        <w:ind w:left="1094" w:hanging="357"/>
        <w:jc w:val="both"/>
        <w:rPr>
          <w:szCs w:val="24"/>
        </w:rPr>
      </w:pPr>
      <w:r w:rsidRPr="00237F4D">
        <w:rPr>
          <w:szCs w:val="24"/>
        </w:rPr>
        <w:t xml:space="preserve">jméno a příjmení </w:t>
      </w:r>
      <w:r w:rsidR="001B613C">
        <w:rPr>
          <w:szCs w:val="24"/>
        </w:rPr>
        <w:t>hasiče</w:t>
      </w:r>
      <w:r w:rsidRPr="00237F4D">
        <w:rPr>
          <w:szCs w:val="24"/>
        </w:rPr>
        <w:t>,</w:t>
      </w:r>
    </w:p>
    <w:p w14:paraId="3FC1E367"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druh použitého prostředku,</w:t>
      </w:r>
    </w:p>
    <w:p w14:paraId="0C3DBAF1"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evidenční číslo nebo výrobní číslo prostředku (případně jiný způsob jednoznačné identifikace),</w:t>
      </w:r>
    </w:p>
    <w:p w14:paraId="37395ED5" w14:textId="77777777" w:rsidR="00237F4D" w:rsidRPr="00237F4D" w:rsidRDefault="00237F4D" w:rsidP="00124AD2">
      <w:pPr>
        <w:numPr>
          <w:ilvl w:val="0"/>
          <w:numId w:val="62"/>
        </w:numPr>
        <w:tabs>
          <w:tab w:val="num" w:pos="1080"/>
        </w:tabs>
        <w:spacing w:after="0"/>
        <w:ind w:left="1094" w:hanging="357"/>
        <w:jc w:val="both"/>
        <w:rPr>
          <w:szCs w:val="24"/>
        </w:rPr>
      </w:pPr>
      <w:r w:rsidRPr="00237F4D">
        <w:rPr>
          <w:szCs w:val="24"/>
        </w:rPr>
        <w:t xml:space="preserve">doba expozice, druh nebezpečné látky a její koncentrace (pokud byla měřena) </w:t>
      </w:r>
      <w:r w:rsidRPr="00237F4D">
        <w:rPr>
          <w:szCs w:val="24"/>
        </w:rPr>
        <w:br/>
        <w:t>u protichemických ochranných oděvů v případě zásahu na nebezpečné látky,</w:t>
      </w:r>
    </w:p>
    <w:p w14:paraId="2EF7DC75"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místo použití prostředku (např. ev. č. události),</w:t>
      </w:r>
    </w:p>
    <w:p w14:paraId="75D14E7D"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lastRenderedPageBreak/>
        <w:t>poznámka (extrémní podmínky, vliv prostředí, podrobnosti ohledně rozsahu a důvodech poškození pokud k němu došlo),</w:t>
      </w:r>
    </w:p>
    <w:p w14:paraId="79BD1761" w14:textId="77777777" w:rsidR="00237F4D" w:rsidRPr="00237F4D" w:rsidRDefault="00237F4D" w:rsidP="00124AD2">
      <w:pPr>
        <w:numPr>
          <w:ilvl w:val="0"/>
          <w:numId w:val="46"/>
        </w:numPr>
        <w:tabs>
          <w:tab w:val="num" w:pos="1080"/>
        </w:tabs>
        <w:spacing w:after="120"/>
        <w:ind w:left="1094" w:hanging="357"/>
        <w:jc w:val="both"/>
        <w:rPr>
          <w:szCs w:val="24"/>
        </w:rPr>
      </w:pPr>
      <w:r w:rsidRPr="00237F4D">
        <w:rPr>
          <w:szCs w:val="24"/>
        </w:rPr>
        <w:t>identifikace osoby, která provedla záznam.</w:t>
      </w:r>
    </w:p>
    <w:p w14:paraId="6636DBBF" w14:textId="5C1AEB38" w:rsidR="00237F4D" w:rsidRPr="0021074B" w:rsidRDefault="00237F4D" w:rsidP="00124AD2">
      <w:pPr>
        <w:pStyle w:val="Odstavecseseznamem"/>
        <w:numPr>
          <w:ilvl w:val="6"/>
          <w:numId w:val="263"/>
        </w:numPr>
        <w:spacing w:after="120"/>
        <w:ind w:left="714" w:hanging="357"/>
        <w:contextualSpacing w:val="0"/>
        <w:jc w:val="both"/>
        <w:rPr>
          <w:szCs w:val="24"/>
          <w:u w:val="single"/>
        </w:rPr>
      </w:pPr>
      <w:r w:rsidRPr="0021074B">
        <w:rPr>
          <w:szCs w:val="24"/>
          <w:u w:val="single"/>
        </w:rPr>
        <w:t>Záznam o použití izolačního dýchacího přístroje při zásahu obsahuje:</w:t>
      </w:r>
    </w:p>
    <w:p w14:paraId="619923CC"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 xml:space="preserve">datum použití, </w:t>
      </w:r>
    </w:p>
    <w:p w14:paraId="4AFF3B26" w14:textId="7772884F" w:rsidR="00237F4D" w:rsidRPr="00237F4D" w:rsidRDefault="00237F4D" w:rsidP="00124AD2">
      <w:pPr>
        <w:numPr>
          <w:ilvl w:val="0"/>
          <w:numId w:val="46"/>
        </w:numPr>
        <w:tabs>
          <w:tab w:val="num" w:pos="1080"/>
        </w:tabs>
        <w:spacing w:after="0"/>
        <w:ind w:left="1094" w:hanging="357"/>
        <w:jc w:val="both"/>
        <w:rPr>
          <w:szCs w:val="24"/>
        </w:rPr>
      </w:pPr>
      <w:r w:rsidRPr="00237F4D">
        <w:rPr>
          <w:szCs w:val="24"/>
        </w:rPr>
        <w:t xml:space="preserve">jméno a příjmení </w:t>
      </w:r>
      <w:r w:rsidR="001B613C" w:rsidRPr="001B613C">
        <w:rPr>
          <w:szCs w:val="24"/>
        </w:rPr>
        <w:t>hasiče</w:t>
      </w:r>
      <w:r w:rsidRPr="00237F4D">
        <w:rPr>
          <w:szCs w:val="24"/>
        </w:rPr>
        <w:t>,</w:t>
      </w:r>
    </w:p>
    <w:p w14:paraId="3C8D0C2D"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druh použitého prostředku,</w:t>
      </w:r>
    </w:p>
    <w:p w14:paraId="0A18FF5B"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evidenční číslo nebo výrobní číslo prostředku (případně jiný způsob jednoznačné identifikace),</w:t>
      </w:r>
    </w:p>
    <w:p w14:paraId="7C08F3D6"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místo použití prostředku (ev. č. události),</w:t>
      </w:r>
    </w:p>
    <w:p w14:paraId="7E7F5844"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poznámka (extrémní podmínky, vliv prostředí, podrobnosti ohledně rozsahu a důvodech poškození pokud k němu došlo),</w:t>
      </w:r>
    </w:p>
    <w:p w14:paraId="766A2EBF" w14:textId="77777777" w:rsidR="00237F4D" w:rsidRPr="00237F4D" w:rsidRDefault="00237F4D" w:rsidP="00124AD2">
      <w:pPr>
        <w:numPr>
          <w:ilvl w:val="0"/>
          <w:numId w:val="46"/>
        </w:numPr>
        <w:tabs>
          <w:tab w:val="num" w:pos="1080"/>
        </w:tabs>
        <w:spacing w:after="120"/>
        <w:ind w:left="1094" w:hanging="357"/>
        <w:jc w:val="both"/>
        <w:rPr>
          <w:szCs w:val="24"/>
        </w:rPr>
      </w:pPr>
      <w:r w:rsidRPr="00237F4D">
        <w:rPr>
          <w:szCs w:val="24"/>
        </w:rPr>
        <w:t>identifikace osoby, která provedla záznam.</w:t>
      </w:r>
    </w:p>
    <w:p w14:paraId="629053F0" w14:textId="2DFC9A65" w:rsidR="00237F4D" w:rsidRPr="0021074B" w:rsidRDefault="00237F4D" w:rsidP="00124AD2">
      <w:pPr>
        <w:pStyle w:val="Odstavecseseznamem"/>
        <w:numPr>
          <w:ilvl w:val="0"/>
          <w:numId w:val="232"/>
        </w:numPr>
        <w:spacing w:after="120"/>
        <w:ind w:left="714" w:hanging="357"/>
        <w:contextualSpacing w:val="0"/>
        <w:jc w:val="both"/>
        <w:rPr>
          <w:szCs w:val="24"/>
          <w:u w:val="single"/>
        </w:rPr>
      </w:pPr>
      <w:r w:rsidRPr="0021074B">
        <w:rPr>
          <w:szCs w:val="24"/>
          <w:u w:val="single"/>
        </w:rPr>
        <w:t>Záznam o použití ochranných prostředků při pravidelné odborné přípravě a výcviku obsahuje:</w:t>
      </w:r>
    </w:p>
    <w:p w14:paraId="55F11672"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datum použití,</w:t>
      </w:r>
    </w:p>
    <w:p w14:paraId="1CF701B6"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název prostředku,</w:t>
      </w:r>
    </w:p>
    <w:p w14:paraId="4B0964FB" w14:textId="6F0A48B0" w:rsidR="00237F4D" w:rsidRPr="00237F4D" w:rsidRDefault="00237F4D" w:rsidP="00124AD2">
      <w:pPr>
        <w:numPr>
          <w:ilvl w:val="0"/>
          <w:numId w:val="46"/>
        </w:numPr>
        <w:tabs>
          <w:tab w:val="num" w:pos="1080"/>
        </w:tabs>
        <w:spacing w:after="0"/>
        <w:ind w:left="1094" w:hanging="357"/>
        <w:jc w:val="both"/>
        <w:rPr>
          <w:szCs w:val="24"/>
        </w:rPr>
      </w:pPr>
      <w:r w:rsidRPr="00237F4D">
        <w:rPr>
          <w:szCs w:val="24"/>
        </w:rPr>
        <w:t xml:space="preserve">jméno a příjmení </w:t>
      </w:r>
      <w:r w:rsidR="001B613C" w:rsidRPr="001B613C">
        <w:rPr>
          <w:szCs w:val="24"/>
        </w:rPr>
        <w:t>hasiče</w:t>
      </w:r>
      <w:r w:rsidRPr="00237F4D">
        <w:rPr>
          <w:szCs w:val="24"/>
        </w:rPr>
        <w:t xml:space="preserve">, </w:t>
      </w:r>
    </w:p>
    <w:p w14:paraId="4273BE0F"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druh použitého prostředku,</w:t>
      </w:r>
    </w:p>
    <w:p w14:paraId="6D4F2D39"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evidenční číslo nebo výrobní číslo prostředku (případně jiný způsob jednoznačné identifikace),</w:t>
      </w:r>
    </w:p>
    <w:p w14:paraId="1186D381"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místo výcviku a doba použití,</w:t>
      </w:r>
    </w:p>
    <w:p w14:paraId="7C6CAFA3" w14:textId="77777777" w:rsidR="00237F4D" w:rsidRPr="00237F4D" w:rsidRDefault="00237F4D" w:rsidP="00124AD2">
      <w:pPr>
        <w:numPr>
          <w:ilvl w:val="0"/>
          <w:numId w:val="46"/>
        </w:numPr>
        <w:tabs>
          <w:tab w:val="num" w:pos="1080"/>
        </w:tabs>
        <w:spacing w:after="0"/>
        <w:ind w:left="1094" w:hanging="357"/>
        <w:jc w:val="both"/>
        <w:rPr>
          <w:szCs w:val="24"/>
        </w:rPr>
      </w:pPr>
      <w:r w:rsidRPr="00237F4D">
        <w:rPr>
          <w:szCs w:val="24"/>
        </w:rPr>
        <w:t>poznámka (extrémní podmínky, vliv prostředí, podrobnosti ohledně rozsahu a důvodech poškození pokud k němu došlo),</w:t>
      </w:r>
    </w:p>
    <w:p w14:paraId="709AEDC2" w14:textId="77777777" w:rsidR="00237F4D" w:rsidRPr="00237F4D" w:rsidRDefault="00237F4D" w:rsidP="00124AD2">
      <w:pPr>
        <w:numPr>
          <w:ilvl w:val="0"/>
          <w:numId w:val="46"/>
        </w:numPr>
        <w:tabs>
          <w:tab w:val="num" w:pos="1080"/>
        </w:tabs>
        <w:spacing w:after="120"/>
        <w:ind w:left="1094" w:hanging="357"/>
        <w:jc w:val="both"/>
        <w:rPr>
          <w:szCs w:val="24"/>
        </w:rPr>
      </w:pPr>
      <w:r w:rsidRPr="00237F4D">
        <w:rPr>
          <w:szCs w:val="24"/>
        </w:rPr>
        <w:t>identifikace osoby, která provedla záznam.</w:t>
      </w:r>
    </w:p>
    <w:p w14:paraId="02A01AC0" w14:textId="2C6F6F1B" w:rsidR="00237F4D" w:rsidRPr="0021074B" w:rsidRDefault="00237F4D" w:rsidP="00124AD2">
      <w:pPr>
        <w:numPr>
          <w:ilvl w:val="0"/>
          <w:numId w:val="63"/>
        </w:numPr>
        <w:tabs>
          <w:tab w:val="left" w:pos="709"/>
        </w:tabs>
        <w:spacing w:after="120"/>
        <w:ind w:left="357" w:hanging="357"/>
        <w:jc w:val="both"/>
        <w:rPr>
          <w:szCs w:val="24"/>
        </w:rPr>
      </w:pPr>
      <w:r w:rsidRPr="0021074B">
        <w:rPr>
          <w:szCs w:val="24"/>
        </w:rPr>
        <w:t>Záznam o obdržených dávkách od zdrojů ionizujícího záření a kontaminaci nebezpečnými látkami (viz příloha č. 8/CH)</w:t>
      </w:r>
      <w:r w:rsidR="0021074B">
        <w:rPr>
          <w:szCs w:val="24"/>
        </w:rPr>
        <w:t>.</w:t>
      </w:r>
    </w:p>
    <w:p w14:paraId="532EE12F" w14:textId="77777777" w:rsidR="00237F4D" w:rsidRPr="00237F4D" w:rsidRDefault="00237F4D" w:rsidP="00124AD2">
      <w:pPr>
        <w:numPr>
          <w:ilvl w:val="0"/>
          <w:numId w:val="95"/>
        </w:numPr>
        <w:spacing w:after="120"/>
        <w:ind w:left="0" w:firstLine="0"/>
        <w:jc w:val="both"/>
      </w:pPr>
      <w:r w:rsidRPr="00237F4D">
        <w:t>Forma vedení dokumentace:</w:t>
      </w:r>
    </w:p>
    <w:p w14:paraId="4881B313" w14:textId="77777777" w:rsidR="00237F4D" w:rsidRPr="00237F4D" w:rsidRDefault="00237F4D" w:rsidP="00124AD2">
      <w:pPr>
        <w:numPr>
          <w:ilvl w:val="0"/>
          <w:numId w:val="100"/>
        </w:numPr>
        <w:tabs>
          <w:tab w:val="clear" w:pos="360"/>
          <w:tab w:val="left" w:pos="426"/>
        </w:tabs>
        <w:spacing w:after="0"/>
        <w:ind w:left="357" w:hanging="357"/>
        <w:jc w:val="both"/>
        <w:rPr>
          <w:b/>
          <w:szCs w:val="24"/>
        </w:rPr>
      </w:pPr>
      <w:r w:rsidRPr="00237F4D">
        <w:rPr>
          <w:szCs w:val="24"/>
        </w:rPr>
        <w:t>základní dokumentace prostředku, záznamy o vyřazení prostředku a záznamy o kontrole prostředku se vedou elektronickou formou v počítačovém programu určeném generálním ředitelstvím,</w:t>
      </w:r>
    </w:p>
    <w:p w14:paraId="32BFB911" w14:textId="77777777" w:rsidR="00237F4D" w:rsidRPr="00237F4D" w:rsidRDefault="00237F4D" w:rsidP="00124AD2">
      <w:pPr>
        <w:numPr>
          <w:ilvl w:val="0"/>
          <w:numId w:val="100"/>
        </w:numPr>
        <w:tabs>
          <w:tab w:val="clear" w:pos="360"/>
          <w:tab w:val="left" w:pos="426"/>
        </w:tabs>
        <w:spacing w:after="120"/>
        <w:ind w:left="357" w:hanging="357"/>
        <w:jc w:val="both"/>
        <w:rPr>
          <w:szCs w:val="24"/>
        </w:rPr>
      </w:pPr>
      <w:r w:rsidRPr="00237F4D">
        <w:rPr>
          <w:szCs w:val="24"/>
        </w:rPr>
        <w:t>protokoly o revizi, kalibrační protokoly a ověřovací listy se vedou v listinné podobě.</w:t>
      </w:r>
    </w:p>
    <w:p w14:paraId="002BA0DD" w14:textId="465742F0" w:rsidR="00237F4D" w:rsidRPr="00237F4D" w:rsidRDefault="00237F4D" w:rsidP="00124AD2">
      <w:pPr>
        <w:numPr>
          <w:ilvl w:val="0"/>
          <w:numId w:val="95"/>
        </w:numPr>
        <w:spacing w:after="120"/>
        <w:ind w:left="0" w:firstLine="0"/>
        <w:jc w:val="both"/>
      </w:pPr>
      <w:r w:rsidRPr="00237F4D">
        <w:t xml:space="preserve">Technik s odborností technik-chemická služba vede základní dokumentaci prostředku, záznamy o vyřazení prostředku z užívání, protokoly o revizi prostředku, kalibrační protokoly </w:t>
      </w:r>
      <w:r w:rsidR="00124AD2">
        <w:br/>
      </w:r>
      <w:r w:rsidRPr="00237F4D">
        <w:t>a ověřovací listy.</w:t>
      </w:r>
    </w:p>
    <w:p w14:paraId="24C6F00A" w14:textId="77777777" w:rsidR="00237F4D" w:rsidRPr="00237F4D" w:rsidRDefault="00237F4D" w:rsidP="00124AD2">
      <w:pPr>
        <w:numPr>
          <w:ilvl w:val="0"/>
          <w:numId w:val="95"/>
        </w:numPr>
        <w:spacing w:after="120"/>
        <w:ind w:left="0" w:firstLine="0"/>
        <w:jc w:val="both"/>
      </w:pPr>
      <w:r w:rsidRPr="00237F4D">
        <w:t>Technik s odborností hasič technik-chemická služba vede záznamy o kontrole prostředku, provozní deníky a aktualizuje údaje „stav prostředku“ a „aktuální počet kusů“ v základní dokumentaci prostředku.</w:t>
      </w:r>
    </w:p>
    <w:p w14:paraId="7EF37A7C" w14:textId="77777777" w:rsidR="00237F4D" w:rsidRPr="00237F4D" w:rsidRDefault="00237F4D" w:rsidP="00124AD2">
      <w:pPr>
        <w:numPr>
          <w:ilvl w:val="0"/>
          <w:numId w:val="95"/>
        </w:numPr>
        <w:spacing w:after="120"/>
        <w:ind w:left="0" w:firstLine="0"/>
        <w:jc w:val="both"/>
      </w:pPr>
      <w:r w:rsidRPr="00237F4D">
        <w:t>Osoba pověřená u dobrovolné jednotky vede základní dokumentaci prostředku, záznamy o vyřazení prostředku z užívání, protokoly o revizi prostředku, kalibrační protokoly a ověřovací listy.</w:t>
      </w:r>
    </w:p>
    <w:p w14:paraId="5DAEE0E1" w14:textId="7022CBA4" w:rsidR="00237F4D" w:rsidRDefault="00237F4D" w:rsidP="00124AD2">
      <w:pPr>
        <w:numPr>
          <w:ilvl w:val="0"/>
          <w:numId w:val="95"/>
        </w:numPr>
        <w:spacing w:after="120"/>
        <w:ind w:left="0" w:firstLine="0"/>
        <w:jc w:val="both"/>
      </w:pPr>
      <w:r w:rsidRPr="00237F4D">
        <w:t>Velitel vede záznamy uvedené v odstavci 2.</w:t>
      </w:r>
    </w:p>
    <w:p w14:paraId="18F5FEEB" w14:textId="77777777" w:rsidR="00237F4D" w:rsidRPr="00237F4D" w:rsidRDefault="00237F4D" w:rsidP="00124AD2">
      <w:pPr>
        <w:numPr>
          <w:ilvl w:val="0"/>
          <w:numId w:val="95"/>
        </w:numPr>
        <w:spacing w:after="120"/>
        <w:ind w:left="0" w:firstLine="0"/>
        <w:jc w:val="both"/>
      </w:pPr>
      <w:r w:rsidRPr="00237F4D">
        <w:t>Dokumentace se uchovává:</w:t>
      </w:r>
    </w:p>
    <w:p w14:paraId="3041356B" w14:textId="77777777" w:rsidR="00237F4D" w:rsidRPr="00237F4D" w:rsidRDefault="00237F4D" w:rsidP="00124AD2">
      <w:pPr>
        <w:numPr>
          <w:ilvl w:val="0"/>
          <w:numId w:val="109"/>
        </w:numPr>
        <w:spacing w:after="0"/>
        <w:ind w:left="357" w:hanging="357"/>
        <w:jc w:val="both"/>
      </w:pPr>
      <w:r w:rsidRPr="00237F4D">
        <w:t>základní dokumentace prostředků, provozní deníky a záznamy o vyřazení prostředku z užívání po dobu existence prostředku a nejméně 5 let po jeho vyřazení,</w:t>
      </w:r>
    </w:p>
    <w:p w14:paraId="50AB1E9D" w14:textId="77777777" w:rsidR="00237F4D" w:rsidRPr="00237F4D" w:rsidRDefault="00237F4D" w:rsidP="00124AD2">
      <w:pPr>
        <w:numPr>
          <w:ilvl w:val="0"/>
          <w:numId w:val="109"/>
        </w:numPr>
        <w:spacing w:after="0"/>
        <w:ind w:left="357" w:hanging="357"/>
        <w:jc w:val="both"/>
      </w:pPr>
      <w:r w:rsidRPr="00237F4D">
        <w:lastRenderedPageBreak/>
        <w:t>záznamy o kontrole a použití prostředku po dobu nejméně 5 let,</w:t>
      </w:r>
    </w:p>
    <w:p w14:paraId="4FC25795" w14:textId="77777777" w:rsidR="00237F4D" w:rsidRPr="00237F4D" w:rsidRDefault="00237F4D" w:rsidP="00124AD2">
      <w:pPr>
        <w:numPr>
          <w:ilvl w:val="0"/>
          <w:numId w:val="109"/>
        </w:numPr>
        <w:spacing w:after="0"/>
        <w:ind w:left="357" w:hanging="357"/>
        <w:jc w:val="both"/>
      </w:pPr>
      <w:r w:rsidRPr="00237F4D">
        <w:t>protokoly o revizi prostředku a kalibrační protokoly a ověřovací listy nejméně do následné revize, kalibrace nebo ověření,</w:t>
      </w:r>
    </w:p>
    <w:p w14:paraId="6DA6D434" w14:textId="512B8777" w:rsidR="00237F4D" w:rsidRDefault="00237F4D" w:rsidP="00124AD2">
      <w:pPr>
        <w:numPr>
          <w:ilvl w:val="0"/>
          <w:numId w:val="109"/>
        </w:numPr>
        <w:spacing w:after="120"/>
        <w:ind w:left="357" w:hanging="357"/>
        <w:jc w:val="both"/>
      </w:pPr>
      <w:r w:rsidRPr="00237F4D">
        <w:t>záznam o obdržených dávkách od zdrojů ionizujícího záření a kontaminaci nebezpečnými látkami viz příloha č. 8/CH.</w:t>
      </w:r>
    </w:p>
    <w:p w14:paraId="0DF8CA8F" w14:textId="77777777" w:rsidR="00124AD2" w:rsidRPr="00237F4D" w:rsidRDefault="00124AD2" w:rsidP="00124AD2">
      <w:pPr>
        <w:spacing w:after="0"/>
        <w:jc w:val="both"/>
      </w:pPr>
    </w:p>
    <w:p w14:paraId="3427D05E" w14:textId="77777777" w:rsidR="00237F4D" w:rsidRPr="00237F4D" w:rsidRDefault="00237F4D" w:rsidP="00237F4D">
      <w:pPr>
        <w:spacing w:after="0"/>
        <w:ind w:left="357" w:hanging="357"/>
        <w:sectPr w:rsidR="00237F4D" w:rsidRPr="00237F4D" w:rsidSect="00237F4D">
          <w:endnotePr>
            <w:numFmt w:val="decimal"/>
          </w:endnotePr>
          <w:pgSz w:w="11907" w:h="16839" w:code="9"/>
          <w:pgMar w:top="851" w:right="1418" w:bottom="1134" w:left="1418" w:header="709" w:footer="0" w:gutter="0"/>
          <w:paperSrc w:first="15" w:other="15"/>
          <w:cols w:space="708"/>
          <w:docGrid w:linePitch="326"/>
        </w:sectPr>
      </w:pPr>
    </w:p>
    <w:p w14:paraId="76717B30" w14:textId="77777777" w:rsidR="00237F4D" w:rsidRPr="00237F4D" w:rsidRDefault="00237F4D" w:rsidP="00124AD2">
      <w:pPr>
        <w:spacing w:after="0"/>
        <w:jc w:val="right"/>
        <w:rPr>
          <w:szCs w:val="24"/>
        </w:rPr>
      </w:pPr>
      <w:r w:rsidRPr="00237F4D">
        <w:rPr>
          <w:szCs w:val="24"/>
        </w:rPr>
        <w:lastRenderedPageBreak/>
        <w:t>Příloha č. 3/CH</w:t>
      </w:r>
    </w:p>
    <w:p w14:paraId="7A8FE6DB" w14:textId="77777777" w:rsidR="00237F4D" w:rsidRPr="00237F4D" w:rsidRDefault="00237F4D" w:rsidP="00124AD2">
      <w:pPr>
        <w:spacing w:after="0"/>
        <w:jc w:val="both"/>
        <w:rPr>
          <w:u w:val="single"/>
        </w:rPr>
      </w:pPr>
    </w:p>
    <w:p w14:paraId="7D985A83" w14:textId="77777777" w:rsidR="00237F4D" w:rsidRPr="00237F4D" w:rsidRDefault="00237F4D" w:rsidP="00124AD2">
      <w:pPr>
        <w:spacing w:after="0"/>
        <w:jc w:val="center"/>
        <w:rPr>
          <w:b/>
        </w:rPr>
      </w:pPr>
      <w:r w:rsidRPr="00237F4D">
        <w:rPr>
          <w:b/>
        </w:rPr>
        <w:t>KONTROLY PROSTŘEDKŮ CHEMICKÉ SLUŹBY</w:t>
      </w:r>
    </w:p>
    <w:p w14:paraId="58D556A3" w14:textId="77777777" w:rsidR="00237F4D" w:rsidRPr="00237F4D" w:rsidRDefault="00237F4D" w:rsidP="00237F4D">
      <w:pPr>
        <w:spacing w:after="0"/>
        <w:jc w:val="center"/>
        <w:rPr>
          <w:b/>
        </w:rPr>
      </w:pPr>
    </w:p>
    <w:p w14:paraId="0B699F95" w14:textId="77777777" w:rsidR="00237F4D" w:rsidRPr="00237F4D" w:rsidRDefault="00237F4D" w:rsidP="00124AD2">
      <w:pPr>
        <w:numPr>
          <w:ilvl w:val="0"/>
          <w:numId w:val="96"/>
        </w:numPr>
        <w:spacing w:after="120"/>
        <w:ind w:left="0" w:firstLine="0"/>
        <w:jc w:val="both"/>
      </w:pPr>
      <w:r w:rsidRPr="00237F4D">
        <w:t>Cílem kontrol je ověření provozuschopnosti prostředku.</w:t>
      </w:r>
    </w:p>
    <w:p w14:paraId="6E1BCDF9" w14:textId="77777777" w:rsidR="00237F4D" w:rsidRPr="00237F4D" w:rsidRDefault="00237F4D" w:rsidP="00124AD2">
      <w:pPr>
        <w:numPr>
          <w:ilvl w:val="0"/>
          <w:numId w:val="96"/>
        </w:numPr>
        <w:spacing w:after="120"/>
        <w:ind w:left="0" w:firstLine="0"/>
        <w:jc w:val="both"/>
      </w:pPr>
      <w:r w:rsidRPr="00237F4D">
        <w:t>Součástí kontroly prostředku je:</w:t>
      </w:r>
    </w:p>
    <w:p w14:paraId="6140ACBA" w14:textId="41B303CE" w:rsidR="00237F4D" w:rsidRPr="00C94486" w:rsidRDefault="00237F4D" w:rsidP="00C94486">
      <w:pPr>
        <w:numPr>
          <w:ilvl w:val="0"/>
          <w:numId w:val="110"/>
        </w:numPr>
        <w:spacing w:after="60"/>
        <w:ind w:left="357" w:hanging="357"/>
        <w:jc w:val="both"/>
      </w:pPr>
      <w:r w:rsidRPr="00237F4D">
        <w:rPr>
          <w:b/>
        </w:rPr>
        <w:t>prohlídka</w:t>
      </w:r>
      <w:r w:rsidRPr="00237F4D">
        <w:t xml:space="preserve"> – vizuální kontrola celistvosti a úplnosti prostředku, včetně jeho příslušenství </w:t>
      </w:r>
      <w:r w:rsidRPr="00237F4D">
        <w:br/>
        <w:t>a známek poškození,</w:t>
      </w:r>
      <w:r w:rsidR="00C94486">
        <w:t xml:space="preserve"> </w:t>
      </w:r>
      <w:r w:rsidR="00124AD2" w:rsidRPr="00C94486">
        <w:t>a dále může být</w:t>
      </w:r>
    </w:p>
    <w:p w14:paraId="092F41A0" w14:textId="77777777" w:rsidR="00237F4D" w:rsidRPr="00237F4D" w:rsidRDefault="00237F4D" w:rsidP="00124AD2">
      <w:pPr>
        <w:numPr>
          <w:ilvl w:val="0"/>
          <w:numId w:val="110"/>
        </w:numPr>
        <w:spacing w:after="0"/>
        <w:ind w:left="357" w:hanging="357"/>
        <w:jc w:val="both"/>
      </w:pPr>
      <w:r w:rsidRPr="00237F4D">
        <w:rPr>
          <w:b/>
        </w:rPr>
        <w:t>zkouška funkčnosti</w:t>
      </w:r>
      <w:r w:rsidRPr="00237F4D">
        <w:t xml:space="preserve"> – zkouška správného chodu a ovládání prostředku,</w:t>
      </w:r>
    </w:p>
    <w:p w14:paraId="74F559BC" w14:textId="77777777" w:rsidR="00237F4D" w:rsidRPr="00237F4D" w:rsidRDefault="00237F4D" w:rsidP="00124AD2">
      <w:pPr>
        <w:numPr>
          <w:ilvl w:val="0"/>
          <w:numId w:val="110"/>
        </w:numPr>
        <w:spacing w:after="120"/>
        <w:ind w:left="357" w:hanging="357"/>
        <w:jc w:val="both"/>
      </w:pPr>
      <w:r w:rsidRPr="00237F4D">
        <w:rPr>
          <w:b/>
        </w:rPr>
        <w:t xml:space="preserve">zkouška parametrů </w:t>
      </w:r>
      <w:r w:rsidRPr="00237F4D">
        <w:t>– ověření shody s parametry deklarovanými výrobcem nebo technickou normou.</w:t>
      </w:r>
    </w:p>
    <w:p w14:paraId="03806D7F" w14:textId="77777777" w:rsidR="00237F4D" w:rsidRPr="00237F4D" w:rsidRDefault="00237F4D" w:rsidP="00124AD2">
      <w:pPr>
        <w:numPr>
          <w:ilvl w:val="0"/>
          <w:numId w:val="96"/>
        </w:numPr>
        <w:spacing w:after="120"/>
        <w:ind w:left="0" w:firstLine="0"/>
        <w:jc w:val="both"/>
      </w:pPr>
      <w:r w:rsidRPr="00237F4D">
        <w:t>Druhy kontrol prostředků jsou stanoveny vyhláškou. Jedná se o kontroly před zařazením k jednotce, před použitím, po použití, v pravidelných intervalech (nebo podle podmínek stanovených výrobcem) a při střídání směn.</w:t>
      </w:r>
    </w:p>
    <w:p w14:paraId="70F55FB3" w14:textId="77777777" w:rsidR="00237F4D" w:rsidRPr="00237F4D" w:rsidRDefault="00237F4D" w:rsidP="00124AD2">
      <w:pPr>
        <w:numPr>
          <w:ilvl w:val="0"/>
          <w:numId w:val="96"/>
        </w:numPr>
        <w:spacing w:after="120"/>
        <w:ind w:left="0" w:firstLine="0"/>
        <w:jc w:val="both"/>
      </w:pPr>
      <w:r w:rsidRPr="00237F4D">
        <w:t xml:space="preserve">Podle způsobu provedení lze kontroly rozdělit </w:t>
      </w:r>
      <w:proofErr w:type="gramStart"/>
      <w:r w:rsidRPr="00237F4D">
        <w:t>na</w:t>
      </w:r>
      <w:proofErr w:type="gramEnd"/>
      <w:r w:rsidRPr="00237F4D">
        <w:t>:</w:t>
      </w:r>
    </w:p>
    <w:p w14:paraId="10654992" w14:textId="7BD17428" w:rsidR="00237F4D" w:rsidRPr="00237F4D" w:rsidRDefault="00237F4D" w:rsidP="00C94486">
      <w:pPr>
        <w:numPr>
          <w:ilvl w:val="0"/>
          <w:numId w:val="111"/>
        </w:numPr>
        <w:spacing w:after="0"/>
        <w:ind w:left="357" w:hanging="357"/>
        <w:jc w:val="both"/>
      </w:pPr>
      <w:r w:rsidRPr="00237F4D">
        <w:rPr>
          <w:b/>
        </w:rPr>
        <w:t>odbornou kontrolu</w:t>
      </w:r>
      <w:r w:rsidRPr="00237F4D">
        <w:t xml:space="preserve">, kterou provádí </w:t>
      </w:r>
      <w:r w:rsidRPr="00237F4D">
        <w:rPr>
          <w:b/>
        </w:rPr>
        <w:t xml:space="preserve">technik </w:t>
      </w:r>
      <w:r w:rsidRPr="002D0ACA">
        <w:t>nebo</w:t>
      </w:r>
      <w:r w:rsidRPr="00237F4D">
        <w:rPr>
          <w:b/>
        </w:rPr>
        <w:t xml:space="preserve"> osoba pověřená</w:t>
      </w:r>
      <w:r w:rsidRPr="00237F4D">
        <w:t>. Součástí odborné kontroly je vždy prohlídka a zkouška funkčnosti případně zkouška parametrů. Zkouška parametrů se provádí pouze v případě, stanovil-li to výrobce nebo vnitřní předpis. O provedení odborné kontroly se u evidovaných prostředků provádí záznam,</w:t>
      </w:r>
    </w:p>
    <w:p w14:paraId="18C41CF7" w14:textId="77777777" w:rsidR="00237F4D" w:rsidRPr="00237F4D" w:rsidRDefault="00237F4D" w:rsidP="00C94486">
      <w:pPr>
        <w:numPr>
          <w:ilvl w:val="0"/>
          <w:numId w:val="111"/>
        </w:numPr>
        <w:spacing w:after="120"/>
        <w:ind w:left="357" w:hanging="357"/>
        <w:jc w:val="both"/>
      </w:pPr>
      <w:r w:rsidRPr="00237F4D">
        <w:rPr>
          <w:b/>
        </w:rPr>
        <w:t xml:space="preserve">uživatelskou kontrolu, </w:t>
      </w:r>
      <w:r w:rsidRPr="00237F4D">
        <w:t>kterou provádí</w:t>
      </w:r>
      <w:r w:rsidRPr="00237F4D">
        <w:rPr>
          <w:b/>
        </w:rPr>
        <w:t xml:space="preserve"> uživatel.</w:t>
      </w:r>
      <w:r w:rsidRPr="00237F4D">
        <w:t xml:space="preserve"> Uživatelská kontrola se vykonává prohlídkou. Zkouška funkčnosti se provádí pouze v případě, stanovil-li to výrobce nebo vnitřní předpis. O uživatelské kontrole se neprovádí záznam.</w:t>
      </w:r>
    </w:p>
    <w:p w14:paraId="3697E8AD" w14:textId="77777777" w:rsidR="00237F4D" w:rsidRPr="00237F4D" w:rsidRDefault="00237F4D" w:rsidP="00124AD2">
      <w:pPr>
        <w:numPr>
          <w:ilvl w:val="0"/>
          <w:numId w:val="96"/>
        </w:numPr>
        <w:spacing w:after="120"/>
        <w:ind w:left="0" w:firstLine="0"/>
        <w:jc w:val="both"/>
      </w:pPr>
      <w:r w:rsidRPr="00237F4D">
        <w:t>Není-li výrobcem nebo vnitřním předpisem stanoveno jinak, provádí se kontroly prostředků následujícím způsobem:</w:t>
      </w:r>
    </w:p>
    <w:tbl>
      <w:tblPr>
        <w:tblStyle w:val="Mkatabulky4"/>
        <w:tblW w:w="8700" w:type="dxa"/>
        <w:tblInd w:w="360" w:type="dxa"/>
        <w:tblLook w:val="04A0" w:firstRow="1" w:lastRow="0" w:firstColumn="1" w:lastColumn="0" w:noHBand="0" w:noVBand="1"/>
      </w:tblPr>
      <w:tblGrid>
        <w:gridCol w:w="2896"/>
        <w:gridCol w:w="1559"/>
        <w:gridCol w:w="4245"/>
      </w:tblGrid>
      <w:tr w:rsidR="00237F4D" w:rsidRPr="00237F4D" w14:paraId="4217F270" w14:textId="77777777" w:rsidTr="00237F4D">
        <w:trPr>
          <w:trHeight w:val="397"/>
        </w:trPr>
        <w:tc>
          <w:tcPr>
            <w:tcW w:w="4455" w:type="dxa"/>
            <w:gridSpan w:val="2"/>
            <w:vAlign w:val="center"/>
          </w:tcPr>
          <w:p w14:paraId="7CC6107B" w14:textId="77777777" w:rsidR="00237F4D" w:rsidRPr="00237F4D" w:rsidRDefault="00237F4D" w:rsidP="00237F4D">
            <w:pPr>
              <w:jc w:val="center"/>
            </w:pPr>
            <w:r w:rsidRPr="00237F4D">
              <w:rPr>
                <w:b/>
              </w:rPr>
              <w:t>Druhy kontroly</w:t>
            </w:r>
          </w:p>
        </w:tc>
        <w:tc>
          <w:tcPr>
            <w:tcW w:w="4245" w:type="dxa"/>
            <w:vAlign w:val="center"/>
          </w:tcPr>
          <w:p w14:paraId="55734481" w14:textId="77777777" w:rsidR="00237F4D" w:rsidRPr="00237F4D" w:rsidRDefault="00237F4D" w:rsidP="00237F4D">
            <w:pPr>
              <w:jc w:val="center"/>
              <w:rPr>
                <w:b/>
              </w:rPr>
            </w:pPr>
            <w:r w:rsidRPr="00237F4D">
              <w:rPr>
                <w:b/>
              </w:rPr>
              <w:t>Způsob provedení</w:t>
            </w:r>
          </w:p>
        </w:tc>
      </w:tr>
      <w:tr w:rsidR="00237F4D" w:rsidRPr="00237F4D" w14:paraId="48B713B2" w14:textId="77777777" w:rsidTr="00237F4D">
        <w:trPr>
          <w:trHeight w:val="397"/>
        </w:trPr>
        <w:tc>
          <w:tcPr>
            <w:tcW w:w="4455" w:type="dxa"/>
            <w:gridSpan w:val="2"/>
          </w:tcPr>
          <w:p w14:paraId="2BBC89E8" w14:textId="77777777" w:rsidR="00237F4D" w:rsidRPr="00237F4D" w:rsidRDefault="00237F4D" w:rsidP="00237F4D">
            <w:pPr>
              <w:spacing w:before="60" w:after="60"/>
            </w:pPr>
            <w:r w:rsidRPr="00237F4D">
              <w:t>před zařazením k jednotce PO</w:t>
            </w:r>
          </w:p>
        </w:tc>
        <w:tc>
          <w:tcPr>
            <w:tcW w:w="4245" w:type="dxa"/>
          </w:tcPr>
          <w:p w14:paraId="7B034D3D" w14:textId="77777777" w:rsidR="00237F4D" w:rsidRPr="00237F4D" w:rsidRDefault="00237F4D" w:rsidP="00237F4D">
            <w:pPr>
              <w:spacing w:before="60" w:after="60"/>
            </w:pPr>
            <w:r w:rsidRPr="00237F4D">
              <w:t>odborná kontrola</w:t>
            </w:r>
          </w:p>
        </w:tc>
      </w:tr>
      <w:tr w:rsidR="00237F4D" w:rsidRPr="00237F4D" w14:paraId="36E40C43" w14:textId="77777777" w:rsidTr="00237F4D">
        <w:trPr>
          <w:trHeight w:val="397"/>
        </w:trPr>
        <w:tc>
          <w:tcPr>
            <w:tcW w:w="4455" w:type="dxa"/>
            <w:gridSpan w:val="2"/>
          </w:tcPr>
          <w:p w14:paraId="327B7B24" w14:textId="77777777" w:rsidR="00237F4D" w:rsidRPr="00237F4D" w:rsidRDefault="00237F4D" w:rsidP="00237F4D">
            <w:pPr>
              <w:spacing w:before="60" w:after="60"/>
            </w:pPr>
            <w:r w:rsidRPr="00237F4D">
              <w:t>před použitím</w:t>
            </w:r>
          </w:p>
        </w:tc>
        <w:tc>
          <w:tcPr>
            <w:tcW w:w="4245" w:type="dxa"/>
          </w:tcPr>
          <w:p w14:paraId="462FE7FF" w14:textId="77777777" w:rsidR="00237F4D" w:rsidRPr="00237F4D" w:rsidRDefault="00237F4D" w:rsidP="00237F4D">
            <w:pPr>
              <w:spacing w:before="60" w:after="60"/>
            </w:pPr>
            <w:r w:rsidRPr="00237F4D">
              <w:t>uživatelská kontrola</w:t>
            </w:r>
          </w:p>
        </w:tc>
      </w:tr>
      <w:tr w:rsidR="00237F4D" w:rsidRPr="00237F4D" w14:paraId="139F25F5" w14:textId="77777777" w:rsidTr="00237F4D">
        <w:trPr>
          <w:trHeight w:val="397"/>
        </w:trPr>
        <w:tc>
          <w:tcPr>
            <w:tcW w:w="2896" w:type="dxa"/>
            <w:vMerge w:val="restart"/>
            <w:vAlign w:val="center"/>
          </w:tcPr>
          <w:p w14:paraId="65B72C05" w14:textId="77777777" w:rsidR="00237F4D" w:rsidRPr="00237F4D" w:rsidRDefault="00237F4D" w:rsidP="00237F4D">
            <w:pPr>
              <w:spacing w:before="60" w:after="60"/>
            </w:pPr>
            <w:r w:rsidRPr="00237F4D">
              <w:t>po použití</w:t>
            </w:r>
          </w:p>
        </w:tc>
        <w:tc>
          <w:tcPr>
            <w:tcW w:w="1559" w:type="dxa"/>
          </w:tcPr>
          <w:p w14:paraId="3F20B92C" w14:textId="77777777" w:rsidR="00237F4D" w:rsidRPr="00237F4D" w:rsidRDefault="00237F4D" w:rsidP="00237F4D">
            <w:pPr>
              <w:spacing w:before="60" w:after="60"/>
            </w:pPr>
            <w:proofErr w:type="gramStart"/>
            <w:r w:rsidRPr="00237F4D">
              <w:t>obvyklém</w:t>
            </w:r>
            <w:proofErr w:type="gramEnd"/>
          </w:p>
        </w:tc>
        <w:tc>
          <w:tcPr>
            <w:tcW w:w="4245" w:type="dxa"/>
          </w:tcPr>
          <w:p w14:paraId="656CA267" w14:textId="77777777" w:rsidR="00237F4D" w:rsidRPr="00237F4D" w:rsidRDefault="00237F4D" w:rsidP="00237F4D">
            <w:pPr>
              <w:spacing w:before="60" w:after="60"/>
            </w:pPr>
            <w:r w:rsidRPr="00237F4D">
              <w:t>uživatelská nebo odborná kontrola</w:t>
            </w:r>
          </w:p>
        </w:tc>
      </w:tr>
      <w:tr w:rsidR="00237F4D" w:rsidRPr="00237F4D" w14:paraId="544DEEDD" w14:textId="77777777" w:rsidTr="00237F4D">
        <w:trPr>
          <w:trHeight w:val="397"/>
        </w:trPr>
        <w:tc>
          <w:tcPr>
            <w:tcW w:w="2896" w:type="dxa"/>
            <w:vMerge/>
          </w:tcPr>
          <w:p w14:paraId="5B7FE7FE" w14:textId="77777777" w:rsidR="00237F4D" w:rsidRPr="00237F4D" w:rsidRDefault="00237F4D" w:rsidP="00237F4D">
            <w:pPr>
              <w:spacing w:before="120"/>
            </w:pPr>
          </w:p>
        </w:tc>
        <w:tc>
          <w:tcPr>
            <w:tcW w:w="1559" w:type="dxa"/>
          </w:tcPr>
          <w:p w14:paraId="54F3D9C2" w14:textId="77777777" w:rsidR="00237F4D" w:rsidRPr="00237F4D" w:rsidRDefault="00237F4D" w:rsidP="00237F4D">
            <w:pPr>
              <w:spacing w:before="60" w:after="60"/>
            </w:pPr>
            <w:proofErr w:type="gramStart"/>
            <w:r w:rsidRPr="00237F4D">
              <w:t>neobvyklém</w:t>
            </w:r>
            <w:proofErr w:type="gramEnd"/>
          </w:p>
        </w:tc>
        <w:tc>
          <w:tcPr>
            <w:tcW w:w="4245" w:type="dxa"/>
          </w:tcPr>
          <w:p w14:paraId="29F5C331" w14:textId="77777777" w:rsidR="00237F4D" w:rsidRPr="00237F4D" w:rsidRDefault="00237F4D" w:rsidP="00237F4D">
            <w:pPr>
              <w:spacing w:before="60" w:after="60"/>
            </w:pPr>
            <w:r w:rsidRPr="00237F4D">
              <w:t>odborná kontrola</w:t>
            </w:r>
          </w:p>
        </w:tc>
      </w:tr>
      <w:tr w:rsidR="00237F4D" w:rsidRPr="00237F4D" w14:paraId="5313C10D" w14:textId="77777777" w:rsidTr="00237F4D">
        <w:trPr>
          <w:trHeight w:val="397"/>
        </w:trPr>
        <w:tc>
          <w:tcPr>
            <w:tcW w:w="4455" w:type="dxa"/>
            <w:gridSpan w:val="2"/>
          </w:tcPr>
          <w:p w14:paraId="4CD179BD" w14:textId="77777777" w:rsidR="00237F4D" w:rsidRPr="00237F4D" w:rsidRDefault="00237F4D" w:rsidP="00237F4D">
            <w:pPr>
              <w:spacing w:before="60" w:after="60"/>
            </w:pPr>
            <w:r w:rsidRPr="00237F4D">
              <w:t>v pravidelných intervalech</w:t>
            </w:r>
          </w:p>
        </w:tc>
        <w:tc>
          <w:tcPr>
            <w:tcW w:w="4245" w:type="dxa"/>
          </w:tcPr>
          <w:p w14:paraId="1B381F41" w14:textId="77777777" w:rsidR="00237F4D" w:rsidRPr="00237F4D" w:rsidRDefault="00237F4D" w:rsidP="00237F4D">
            <w:pPr>
              <w:spacing w:before="60" w:after="60"/>
            </w:pPr>
            <w:r w:rsidRPr="00237F4D">
              <w:t>odborná kontrola</w:t>
            </w:r>
          </w:p>
        </w:tc>
      </w:tr>
      <w:tr w:rsidR="00237F4D" w:rsidRPr="00237F4D" w14:paraId="17C8EB21" w14:textId="77777777" w:rsidTr="00237F4D">
        <w:trPr>
          <w:trHeight w:val="397"/>
        </w:trPr>
        <w:tc>
          <w:tcPr>
            <w:tcW w:w="4455" w:type="dxa"/>
            <w:gridSpan w:val="2"/>
          </w:tcPr>
          <w:p w14:paraId="37E1F1A8" w14:textId="77777777" w:rsidR="00237F4D" w:rsidRPr="00237F4D" w:rsidRDefault="00237F4D" w:rsidP="00237F4D">
            <w:pPr>
              <w:spacing w:before="60" w:after="60"/>
            </w:pPr>
            <w:r w:rsidRPr="00237F4D">
              <w:t>při střídání směn</w:t>
            </w:r>
          </w:p>
        </w:tc>
        <w:tc>
          <w:tcPr>
            <w:tcW w:w="4245" w:type="dxa"/>
          </w:tcPr>
          <w:p w14:paraId="72007D04" w14:textId="77777777" w:rsidR="00237F4D" w:rsidRPr="00237F4D" w:rsidRDefault="00237F4D" w:rsidP="00237F4D">
            <w:pPr>
              <w:spacing w:before="60" w:after="60"/>
            </w:pPr>
            <w:r w:rsidRPr="00237F4D">
              <w:t>uživatelská kontrola</w:t>
            </w:r>
          </w:p>
        </w:tc>
      </w:tr>
    </w:tbl>
    <w:p w14:paraId="11F12164" w14:textId="5B3CE460" w:rsidR="00237F4D" w:rsidRPr="00237F4D" w:rsidRDefault="00237F4D" w:rsidP="00C94486">
      <w:pPr>
        <w:numPr>
          <w:ilvl w:val="0"/>
          <w:numId w:val="88"/>
        </w:numPr>
        <w:spacing w:before="120" w:after="60"/>
        <w:ind w:left="357" w:hanging="357"/>
        <w:jc w:val="both"/>
        <w:rPr>
          <w:b/>
        </w:rPr>
      </w:pPr>
      <w:r w:rsidRPr="00237F4D">
        <w:rPr>
          <w:b/>
        </w:rPr>
        <w:t xml:space="preserve">Kontrola před zařazením k jednotce </w:t>
      </w:r>
    </w:p>
    <w:p w14:paraId="6A9AA8FB" w14:textId="6A602885" w:rsidR="00237F4D" w:rsidRPr="00237F4D" w:rsidRDefault="00C94486" w:rsidP="00C94486">
      <w:pPr>
        <w:spacing w:after="60"/>
        <w:ind w:left="357" w:hanging="357"/>
        <w:jc w:val="both"/>
      </w:pPr>
      <w:r>
        <w:t xml:space="preserve">      </w:t>
      </w:r>
      <w:r w:rsidR="00237F4D" w:rsidRPr="00237F4D">
        <w:t>Technik nebo osoba pověřená provádí odbornou kontrolu, kontrolu výrobních čísel podle dokladů od výrobce a další postupy podle návodu výrobce.</w:t>
      </w:r>
    </w:p>
    <w:p w14:paraId="4A51931A" w14:textId="4A122DA3" w:rsidR="00237F4D" w:rsidRPr="00237F4D" w:rsidRDefault="00237F4D" w:rsidP="00C94486">
      <w:pPr>
        <w:numPr>
          <w:ilvl w:val="0"/>
          <w:numId w:val="88"/>
        </w:numPr>
        <w:spacing w:after="60"/>
        <w:ind w:left="357" w:hanging="357"/>
        <w:jc w:val="both"/>
        <w:rPr>
          <w:b/>
        </w:rPr>
      </w:pPr>
      <w:r w:rsidRPr="00237F4D">
        <w:rPr>
          <w:b/>
        </w:rPr>
        <w:t>Kontrola před použitím</w:t>
      </w:r>
    </w:p>
    <w:p w14:paraId="36853831" w14:textId="71C54434" w:rsidR="00237F4D" w:rsidRPr="00237F4D" w:rsidRDefault="00C94486" w:rsidP="00C94486">
      <w:pPr>
        <w:spacing w:after="60"/>
        <w:ind w:left="357" w:hanging="357"/>
        <w:jc w:val="both"/>
      </w:pPr>
      <w:r>
        <w:t xml:space="preserve">      </w:t>
      </w:r>
      <w:r w:rsidR="00237F4D" w:rsidRPr="00237F4D">
        <w:t>Uživatel bezprostředně před použitím prostředku provádí prohlídku.</w:t>
      </w:r>
    </w:p>
    <w:p w14:paraId="2FC99149" w14:textId="366D9C3C" w:rsidR="00237F4D" w:rsidRPr="00237F4D" w:rsidRDefault="00237F4D" w:rsidP="00C94486">
      <w:pPr>
        <w:numPr>
          <w:ilvl w:val="0"/>
          <w:numId w:val="88"/>
        </w:numPr>
        <w:spacing w:after="60"/>
        <w:ind w:left="357" w:hanging="357"/>
        <w:jc w:val="both"/>
        <w:rPr>
          <w:b/>
        </w:rPr>
      </w:pPr>
      <w:r w:rsidRPr="00237F4D">
        <w:rPr>
          <w:b/>
        </w:rPr>
        <w:t>Kontrola po použití</w:t>
      </w:r>
    </w:p>
    <w:p w14:paraId="62D75D0F" w14:textId="114DFBD9" w:rsidR="00237F4D" w:rsidRPr="00237F4D" w:rsidRDefault="00C94486" w:rsidP="00C94486">
      <w:pPr>
        <w:spacing w:after="60"/>
        <w:ind w:left="357" w:hanging="357"/>
        <w:jc w:val="both"/>
      </w:pPr>
      <w:r>
        <w:t xml:space="preserve">      </w:t>
      </w:r>
      <w:r w:rsidR="00237F4D" w:rsidRPr="00237F4D">
        <w:t>Uživatel na místě použití nebo na stanici</w:t>
      </w:r>
      <w:r w:rsidR="001B613C">
        <w:t>/zbrojnici</w:t>
      </w:r>
      <w:r w:rsidR="00237F4D" w:rsidRPr="00237F4D">
        <w:t xml:space="preserve"> provádí prohlídku. U prostředků uvedených v příloze č. 6/CH, s výjimkou prostředků uvedených v </w:t>
      </w:r>
      <w:r>
        <w:t>odstavci</w:t>
      </w:r>
      <w:r w:rsidR="00237F4D" w:rsidRPr="00237F4D">
        <w:t xml:space="preserve"> 6 a 10, se provádí odborná kontrola. </w:t>
      </w:r>
    </w:p>
    <w:p w14:paraId="7B19E37C" w14:textId="22DAB610" w:rsidR="00237F4D" w:rsidRPr="00237F4D" w:rsidRDefault="00C94486" w:rsidP="00C94486">
      <w:pPr>
        <w:spacing w:after="60"/>
        <w:ind w:left="357" w:hanging="357"/>
        <w:jc w:val="both"/>
      </w:pPr>
      <w:r>
        <w:lastRenderedPageBreak/>
        <w:t xml:space="preserve">      </w:t>
      </w:r>
      <w:r w:rsidR="00237F4D" w:rsidRPr="00237F4D">
        <w:t>Pokud během použití prostředku došlo k poruše provozuschopnosti nebo byl prostředek používán nestandardně nebo za extrémních podmínek (neobvyklé použití)</w:t>
      </w:r>
      <w:r>
        <w:t xml:space="preserve"> </w:t>
      </w:r>
      <w:r w:rsidR="00CA466D">
        <w:rPr>
          <w:rStyle w:val="Znakapoznpodarou"/>
        </w:rPr>
        <w:footnoteReference w:id="125"/>
      </w:r>
      <w:r w:rsidR="00237F4D" w:rsidRPr="00237F4D">
        <w:t xml:space="preserve">, provádí </w:t>
      </w:r>
      <w:r w:rsidR="00237F4D" w:rsidRPr="00237F4D">
        <w:rPr>
          <w:b/>
        </w:rPr>
        <w:t xml:space="preserve">technik nebo osoba pověřená </w:t>
      </w:r>
      <w:r w:rsidR="00237F4D" w:rsidRPr="00237F4D">
        <w:t>odbornou kontrolu.</w:t>
      </w:r>
    </w:p>
    <w:p w14:paraId="2B39007D" w14:textId="3A955420" w:rsidR="00237F4D" w:rsidRPr="00237F4D" w:rsidRDefault="00C94486" w:rsidP="00C94486">
      <w:pPr>
        <w:spacing w:after="60"/>
        <w:ind w:left="357" w:hanging="357"/>
        <w:jc w:val="both"/>
      </w:pPr>
      <w:r>
        <w:t xml:space="preserve">      </w:t>
      </w:r>
      <w:r w:rsidR="00237F4D" w:rsidRPr="00237F4D">
        <w:t>Je-li to technicky možné, doporučuje se vyloučit vlivy, které mohou působit na prostředky po provedení kontroly po použití. Tyto vlivy lze eliminovat např. zapečetěním transportního obalu. Kontrola pečetí je v takovém případě součástí kontroly při střídání směn.</w:t>
      </w:r>
    </w:p>
    <w:p w14:paraId="44D4793A" w14:textId="76332D79" w:rsidR="00237F4D" w:rsidRPr="00237F4D" w:rsidRDefault="00237F4D" w:rsidP="00C94486">
      <w:pPr>
        <w:numPr>
          <w:ilvl w:val="0"/>
          <w:numId w:val="88"/>
        </w:numPr>
        <w:spacing w:after="60"/>
        <w:ind w:left="357" w:hanging="357"/>
        <w:jc w:val="both"/>
        <w:rPr>
          <w:b/>
        </w:rPr>
      </w:pPr>
      <w:r w:rsidRPr="00237F4D">
        <w:rPr>
          <w:b/>
        </w:rPr>
        <w:t>Kontrola v pravidelných intervalech (nebo podle podmínek stanovených výrobcem)</w:t>
      </w:r>
    </w:p>
    <w:p w14:paraId="263B7A4B" w14:textId="5B05549D" w:rsidR="00237F4D" w:rsidRPr="00237F4D" w:rsidRDefault="00237F4D" w:rsidP="00C94486">
      <w:pPr>
        <w:spacing w:after="60"/>
        <w:ind w:left="357"/>
        <w:jc w:val="both"/>
      </w:pPr>
      <w:r w:rsidRPr="00237F4D">
        <w:t>Technik nebo osoba pověřená provádí odbornou kontrolu v intervalech stanovených u vybraných prostředků vyhláškou. U ostatních prostředků se pravidelné kontroly provádějí pouze, je-li to stanoveno výrobcem nebo tímto pokynem.</w:t>
      </w:r>
    </w:p>
    <w:p w14:paraId="52CF4904" w14:textId="2464758B" w:rsidR="00237F4D" w:rsidRPr="00237F4D" w:rsidRDefault="00237F4D" w:rsidP="00C94486">
      <w:pPr>
        <w:numPr>
          <w:ilvl w:val="0"/>
          <w:numId w:val="88"/>
        </w:numPr>
        <w:spacing w:after="60"/>
        <w:ind w:left="357" w:hanging="357"/>
        <w:jc w:val="both"/>
        <w:rPr>
          <w:b/>
        </w:rPr>
      </w:pPr>
      <w:r w:rsidRPr="00237F4D">
        <w:rPr>
          <w:b/>
        </w:rPr>
        <w:t>Kontrola při střídaní směn</w:t>
      </w:r>
    </w:p>
    <w:p w14:paraId="7530FA03" w14:textId="77777777" w:rsidR="00237F4D" w:rsidRPr="00237F4D" w:rsidRDefault="00237F4D" w:rsidP="00C94486">
      <w:pPr>
        <w:spacing w:after="120"/>
        <w:ind w:left="357"/>
        <w:jc w:val="both"/>
      </w:pPr>
      <w:r w:rsidRPr="00237F4D">
        <w:t>Pro zajištění provozuschopnosti prostředků se provádí také kontrola při střídání směn. Kontrola se zaměřuje zejména na prostředky použité během předcházející směny a na prostředky s akumulátorem a obsahem provozních tekutin. Zejména se provádí kontrola počtu, uložení a upevnění prostředků v požární technice, kontrola pečetí, pokud jsou použity, a kontrola stavu akumulátorů a provozních náplní, včetně záložních.</w:t>
      </w:r>
    </w:p>
    <w:p w14:paraId="72F443F1" w14:textId="77777777" w:rsidR="00237F4D" w:rsidRPr="00237F4D" w:rsidRDefault="00237F4D" w:rsidP="00237F4D">
      <w:pPr>
        <w:tabs>
          <w:tab w:val="left" w:pos="-851"/>
          <w:tab w:val="left" w:pos="-709"/>
          <w:tab w:val="left" w:pos="-567"/>
          <w:tab w:val="left" w:pos="7740"/>
          <w:tab w:val="left" w:pos="9214"/>
          <w:tab w:val="left" w:pos="9356"/>
        </w:tabs>
        <w:spacing w:after="0"/>
        <w:ind w:left="709" w:hanging="709"/>
      </w:pPr>
    </w:p>
    <w:p w14:paraId="1FDF6253" w14:textId="77777777" w:rsidR="00237F4D" w:rsidRPr="00237F4D" w:rsidRDefault="00237F4D" w:rsidP="00237F4D">
      <w:pPr>
        <w:tabs>
          <w:tab w:val="left" w:pos="-851"/>
          <w:tab w:val="left" w:pos="-709"/>
          <w:tab w:val="left" w:pos="-567"/>
          <w:tab w:val="left" w:pos="7740"/>
          <w:tab w:val="left" w:pos="9214"/>
          <w:tab w:val="left" w:pos="9356"/>
        </w:tabs>
        <w:spacing w:after="0"/>
        <w:ind w:left="709" w:hanging="709"/>
        <w:sectPr w:rsidR="00237F4D" w:rsidRPr="00237F4D" w:rsidSect="00237F4D">
          <w:endnotePr>
            <w:numFmt w:val="decimal"/>
          </w:endnotePr>
          <w:pgSz w:w="11907" w:h="16839" w:code="9"/>
          <w:pgMar w:top="851" w:right="1418" w:bottom="1134" w:left="1418" w:header="709" w:footer="0" w:gutter="0"/>
          <w:paperSrc w:first="15" w:other="15"/>
          <w:cols w:space="708"/>
          <w:docGrid w:linePitch="326"/>
        </w:sectPr>
      </w:pPr>
    </w:p>
    <w:p w14:paraId="57CBC1AC" w14:textId="77777777" w:rsidR="00237F4D" w:rsidRPr="00237F4D" w:rsidRDefault="00237F4D" w:rsidP="00C94486">
      <w:pPr>
        <w:spacing w:after="0"/>
        <w:jc w:val="right"/>
        <w:rPr>
          <w:szCs w:val="24"/>
        </w:rPr>
      </w:pPr>
      <w:r w:rsidRPr="00237F4D">
        <w:rPr>
          <w:szCs w:val="24"/>
        </w:rPr>
        <w:lastRenderedPageBreak/>
        <w:t>Příloha č. 4/CH</w:t>
      </w:r>
    </w:p>
    <w:p w14:paraId="3ED1D42D" w14:textId="77777777" w:rsidR="00237F4D" w:rsidRPr="00237F4D" w:rsidRDefault="00237F4D" w:rsidP="00C94486">
      <w:pPr>
        <w:spacing w:after="0"/>
        <w:jc w:val="both"/>
      </w:pPr>
    </w:p>
    <w:p w14:paraId="12C5A362" w14:textId="77777777" w:rsidR="00237F4D" w:rsidRPr="00237F4D" w:rsidRDefault="00237F4D" w:rsidP="00C94486">
      <w:pPr>
        <w:spacing w:after="0"/>
        <w:jc w:val="center"/>
        <w:rPr>
          <w:b/>
        </w:rPr>
      </w:pPr>
      <w:r w:rsidRPr="00237F4D">
        <w:rPr>
          <w:b/>
        </w:rPr>
        <w:t>ZPŮSOB VEDENÍ DOKUMENTACE U VYBRANÝCH PROSTŘEDKŮ</w:t>
      </w:r>
    </w:p>
    <w:p w14:paraId="4319A2B2" w14:textId="77777777" w:rsidR="00237F4D" w:rsidRPr="00237F4D" w:rsidRDefault="00237F4D" w:rsidP="00C94486">
      <w:pPr>
        <w:spacing w:after="0"/>
        <w:jc w:val="both"/>
        <w:rPr>
          <w:b/>
        </w:rPr>
      </w:pPr>
    </w:p>
    <w:p w14:paraId="49835411" w14:textId="69217C38" w:rsidR="00237F4D" w:rsidRPr="00237F4D" w:rsidRDefault="00237F4D" w:rsidP="00C94486">
      <w:pPr>
        <w:spacing w:after="120"/>
        <w:ind w:firstLine="357"/>
        <w:jc w:val="both"/>
      </w:pPr>
      <w:r w:rsidRPr="00237F4D">
        <w:rPr>
          <w:b/>
        </w:rPr>
        <w:t>Přehled</w:t>
      </w:r>
      <w:r w:rsidRPr="00237F4D">
        <w:t xml:space="preserve"> se v souladu s přílohou č. 2/CH odst. 1 písm. a) vede u následujících prostředků:</w:t>
      </w:r>
    </w:p>
    <w:p w14:paraId="4E3CDC01" w14:textId="77777777" w:rsidR="00237F4D" w:rsidRPr="00237F4D" w:rsidRDefault="00237F4D" w:rsidP="00C94486">
      <w:pPr>
        <w:numPr>
          <w:ilvl w:val="0"/>
          <w:numId w:val="117"/>
        </w:numPr>
        <w:spacing w:after="0"/>
        <w:ind w:left="714" w:hanging="357"/>
      </w:pPr>
      <w:r w:rsidRPr="00237F4D">
        <w:t xml:space="preserve">hasiva, </w:t>
      </w:r>
    </w:p>
    <w:p w14:paraId="0FD0E550" w14:textId="77777777" w:rsidR="00237F4D" w:rsidRPr="00237F4D" w:rsidRDefault="00237F4D" w:rsidP="00C94486">
      <w:pPr>
        <w:numPr>
          <w:ilvl w:val="0"/>
          <w:numId w:val="117"/>
        </w:numPr>
        <w:spacing w:after="0"/>
        <w:ind w:left="714" w:hanging="357"/>
      </w:pPr>
      <w:r w:rsidRPr="00237F4D">
        <w:t xml:space="preserve">příslušenství stanovišť dekontaminace, </w:t>
      </w:r>
    </w:p>
    <w:p w14:paraId="5BF9E476" w14:textId="77777777" w:rsidR="00237F4D" w:rsidRPr="00237F4D" w:rsidRDefault="00237F4D" w:rsidP="00C94486">
      <w:pPr>
        <w:numPr>
          <w:ilvl w:val="0"/>
          <w:numId w:val="117"/>
        </w:numPr>
        <w:spacing w:after="0"/>
        <w:ind w:left="714" w:hanging="357"/>
      </w:pPr>
      <w:r w:rsidRPr="00237F4D">
        <w:t xml:space="preserve">dekontaminační činidla a látky na přípravu dekontaminačních roztoků, </w:t>
      </w:r>
    </w:p>
    <w:p w14:paraId="1CBE57C3" w14:textId="77777777" w:rsidR="00237F4D" w:rsidRPr="00237F4D" w:rsidRDefault="00237F4D" w:rsidP="00C94486">
      <w:pPr>
        <w:numPr>
          <w:ilvl w:val="0"/>
          <w:numId w:val="117"/>
        </w:numPr>
        <w:spacing w:after="0"/>
        <w:ind w:left="714" w:hanging="357"/>
      </w:pPr>
      <w:r w:rsidRPr="00237F4D">
        <w:t xml:space="preserve">neutralizační, sorpční a emulgační látky a prostředky, </w:t>
      </w:r>
    </w:p>
    <w:p w14:paraId="4D39A5F6" w14:textId="77777777" w:rsidR="00237F4D" w:rsidRPr="00237F4D" w:rsidRDefault="00237F4D" w:rsidP="00C94486">
      <w:pPr>
        <w:numPr>
          <w:ilvl w:val="0"/>
          <w:numId w:val="117"/>
        </w:numPr>
        <w:spacing w:after="0"/>
        <w:ind w:left="714" w:hanging="357"/>
      </w:pPr>
      <w:r w:rsidRPr="00237F4D">
        <w:t>detekční trubičky s nasávači,</w:t>
      </w:r>
    </w:p>
    <w:p w14:paraId="37A0AB34" w14:textId="77777777" w:rsidR="00237F4D" w:rsidRPr="00237F4D" w:rsidRDefault="00237F4D" w:rsidP="00C94486">
      <w:pPr>
        <w:numPr>
          <w:ilvl w:val="0"/>
          <w:numId w:val="117"/>
        </w:numPr>
        <w:spacing w:after="0"/>
        <w:ind w:left="714" w:hanging="357"/>
      </w:pPr>
      <w:r w:rsidRPr="00237F4D">
        <w:t xml:space="preserve">detekční, </w:t>
      </w:r>
      <w:proofErr w:type="spellStart"/>
      <w:r w:rsidRPr="00237F4D">
        <w:t>průkazníkové</w:t>
      </w:r>
      <w:proofErr w:type="spellEnd"/>
      <w:r w:rsidRPr="00237F4D">
        <w:t xml:space="preserve"> a indikátorové papírky,</w:t>
      </w:r>
    </w:p>
    <w:p w14:paraId="29D4C5C1" w14:textId="77777777" w:rsidR="00237F4D" w:rsidRPr="00237F4D" w:rsidRDefault="00237F4D" w:rsidP="00C94486">
      <w:pPr>
        <w:numPr>
          <w:ilvl w:val="0"/>
          <w:numId w:val="117"/>
        </w:numPr>
        <w:spacing w:after="120"/>
        <w:ind w:left="714" w:hanging="357"/>
      </w:pPr>
      <w:r w:rsidRPr="00237F4D">
        <w:t>neplynotěsné protichemické ochranné oděvy jednorázové (typ 3, 4, 5, 6).</w:t>
      </w:r>
    </w:p>
    <w:p w14:paraId="62B34B1D" w14:textId="77777777" w:rsidR="00237F4D" w:rsidRPr="00237F4D" w:rsidRDefault="00237F4D" w:rsidP="00237F4D">
      <w:pPr>
        <w:spacing w:after="0"/>
        <w:rPr>
          <w:szCs w:val="24"/>
        </w:rPr>
      </w:pPr>
    </w:p>
    <w:p w14:paraId="135574C0" w14:textId="77777777" w:rsidR="00237F4D" w:rsidRPr="00237F4D" w:rsidRDefault="00237F4D" w:rsidP="00C94486">
      <w:pPr>
        <w:spacing w:after="0"/>
        <w:jc w:val="both"/>
        <w:rPr>
          <w:szCs w:val="24"/>
        </w:rPr>
        <w:sectPr w:rsidR="00237F4D" w:rsidRPr="00237F4D" w:rsidSect="00237F4D">
          <w:endnotePr>
            <w:numFmt w:val="decimal"/>
          </w:endnotePr>
          <w:pgSz w:w="11907" w:h="16839" w:code="9"/>
          <w:pgMar w:top="851" w:right="1418" w:bottom="1134" w:left="1418" w:header="709" w:footer="0" w:gutter="0"/>
          <w:paperSrc w:first="15" w:other="15"/>
          <w:cols w:space="708"/>
          <w:docGrid w:linePitch="326"/>
        </w:sectPr>
      </w:pPr>
    </w:p>
    <w:p w14:paraId="506C9BBA" w14:textId="77777777" w:rsidR="00237F4D" w:rsidRPr="00237F4D" w:rsidRDefault="00237F4D" w:rsidP="00237F4D">
      <w:pPr>
        <w:spacing w:after="0"/>
        <w:jc w:val="right"/>
        <w:rPr>
          <w:szCs w:val="24"/>
        </w:rPr>
      </w:pPr>
      <w:r w:rsidRPr="00237F4D">
        <w:rPr>
          <w:szCs w:val="24"/>
        </w:rPr>
        <w:lastRenderedPageBreak/>
        <w:t>Příloha č. 5/CH</w:t>
      </w:r>
    </w:p>
    <w:p w14:paraId="719F0E53" w14:textId="77777777" w:rsidR="00237F4D" w:rsidRPr="00237F4D" w:rsidRDefault="00237F4D" w:rsidP="00C94486">
      <w:pPr>
        <w:tabs>
          <w:tab w:val="left" w:pos="-851"/>
          <w:tab w:val="left" w:pos="-709"/>
          <w:tab w:val="left" w:pos="-567"/>
          <w:tab w:val="left" w:pos="7740"/>
          <w:tab w:val="left" w:pos="9214"/>
          <w:tab w:val="left" w:pos="9356"/>
        </w:tabs>
        <w:spacing w:after="0"/>
        <w:jc w:val="both"/>
      </w:pPr>
    </w:p>
    <w:p w14:paraId="7DF58B99" w14:textId="77777777" w:rsidR="00237F4D" w:rsidRPr="00237F4D" w:rsidRDefault="00237F4D" w:rsidP="00C94486">
      <w:pPr>
        <w:tabs>
          <w:tab w:val="left" w:pos="-851"/>
          <w:tab w:val="left" w:pos="-709"/>
          <w:tab w:val="left" w:pos="-567"/>
          <w:tab w:val="left" w:pos="7740"/>
          <w:tab w:val="left" w:pos="9214"/>
          <w:tab w:val="left" w:pos="9356"/>
        </w:tabs>
        <w:spacing w:after="0"/>
        <w:jc w:val="center"/>
        <w:rPr>
          <w:b/>
        </w:rPr>
      </w:pPr>
      <w:r w:rsidRPr="00237F4D">
        <w:rPr>
          <w:b/>
        </w:rPr>
        <w:t xml:space="preserve">ROZSAH UŽIVATELSKÉ KONTROLY VYBRANÝCH VĚCNÝCH PROSTŘEDKŮ </w:t>
      </w:r>
    </w:p>
    <w:p w14:paraId="4FF959C0" w14:textId="77777777" w:rsidR="00237F4D" w:rsidRPr="00237F4D" w:rsidRDefault="00237F4D" w:rsidP="00C94486">
      <w:pPr>
        <w:tabs>
          <w:tab w:val="left" w:pos="-851"/>
          <w:tab w:val="left" w:pos="-709"/>
          <w:tab w:val="left" w:pos="-567"/>
          <w:tab w:val="left" w:pos="7740"/>
          <w:tab w:val="left" w:pos="9214"/>
          <w:tab w:val="left" w:pos="9356"/>
        </w:tabs>
        <w:spacing w:after="0"/>
        <w:jc w:val="both"/>
      </w:pPr>
    </w:p>
    <w:p w14:paraId="2BF50D9E" w14:textId="77777777" w:rsidR="00237F4D" w:rsidRPr="00237F4D" w:rsidRDefault="00237F4D" w:rsidP="00C94486">
      <w:pPr>
        <w:numPr>
          <w:ilvl w:val="0"/>
          <w:numId w:val="97"/>
        </w:numPr>
        <w:spacing w:after="120"/>
        <w:ind w:left="0" w:firstLine="0"/>
        <w:jc w:val="both"/>
        <w:rPr>
          <w:b/>
        </w:rPr>
      </w:pPr>
      <w:r w:rsidRPr="00237F4D">
        <w:rPr>
          <w:b/>
        </w:rPr>
        <w:t xml:space="preserve">Autonomní dýchací přístroj vzduchový s otevřeným okruhem </w:t>
      </w:r>
    </w:p>
    <w:p w14:paraId="73182B54" w14:textId="77777777" w:rsidR="00237F4D" w:rsidRPr="00237F4D" w:rsidRDefault="00237F4D" w:rsidP="00C94486">
      <w:pPr>
        <w:numPr>
          <w:ilvl w:val="0"/>
          <w:numId w:val="69"/>
        </w:numPr>
        <w:tabs>
          <w:tab w:val="num" w:pos="717"/>
        </w:tabs>
        <w:spacing w:after="60"/>
        <w:ind w:left="357" w:hanging="357"/>
        <w:jc w:val="both"/>
        <w:rPr>
          <w:szCs w:val="24"/>
        </w:rPr>
      </w:pPr>
      <w:r w:rsidRPr="00237F4D">
        <w:rPr>
          <w:szCs w:val="24"/>
        </w:rPr>
        <w:t>rovnotlaký</w:t>
      </w:r>
    </w:p>
    <w:p w14:paraId="014339EB"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 xml:space="preserve">vizuálně celistvost, úplnost, nepoškozenost, </w:t>
      </w:r>
    </w:p>
    <w:p w14:paraId="0B119E5A"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dotažení všech spojů,</w:t>
      </w:r>
    </w:p>
    <w:p w14:paraId="3DF49C18"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tlak v tlakové lahvi,</w:t>
      </w:r>
    </w:p>
    <w:p w14:paraId="6C1508F0"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zkouška těsnosti vysokotlaké části,</w:t>
      </w:r>
    </w:p>
    <w:p w14:paraId="7E04DAF7"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funkce plicní automatiky a varovného signálu,</w:t>
      </w:r>
    </w:p>
    <w:p w14:paraId="1B5138A2"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těsnost nízkotlaké části,</w:t>
      </w:r>
    </w:p>
    <w:p w14:paraId="15F65EEB"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vizuálně celistvost, kompletnost a neporušenost masky,</w:t>
      </w:r>
    </w:p>
    <w:p w14:paraId="27A41C76" w14:textId="77777777" w:rsidR="00237F4D" w:rsidRPr="00237F4D" w:rsidRDefault="00237F4D" w:rsidP="00C94486">
      <w:pPr>
        <w:numPr>
          <w:ilvl w:val="0"/>
          <w:numId w:val="30"/>
        </w:numPr>
        <w:tabs>
          <w:tab w:val="clear" w:pos="717"/>
          <w:tab w:val="num" w:pos="993"/>
          <w:tab w:val="num" w:pos="1068"/>
        </w:tabs>
        <w:spacing w:after="120"/>
        <w:ind w:left="714" w:hanging="357"/>
        <w:jc w:val="both"/>
        <w:rPr>
          <w:szCs w:val="24"/>
        </w:rPr>
      </w:pPr>
      <w:r w:rsidRPr="00237F4D">
        <w:rPr>
          <w:szCs w:val="24"/>
        </w:rPr>
        <w:t>těsnost obličejové masky,</w:t>
      </w:r>
    </w:p>
    <w:p w14:paraId="5DE4B275" w14:textId="77777777" w:rsidR="00237F4D" w:rsidRPr="00237F4D" w:rsidRDefault="00237F4D" w:rsidP="00C94486">
      <w:pPr>
        <w:numPr>
          <w:ilvl w:val="0"/>
          <w:numId w:val="69"/>
        </w:numPr>
        <w:tabs>
          <w:tab w:val="num" w:pos="717"/>
        </w:tabs>
        <w:spacing w:after="60"/>
        <w:ind w:left="357" w:hanging="357"/>
        <w:jc w:val="both"/>
        <w:rPr>
          <w:szCs w:val="24"/>
        </w:rPr>
      </w:pPr>
      <w:r w:rsidRPr="00237F4D">
        <w:rPr>
          <w:szCs w:val="24"/>
        </w:rPr>
        <w:t>přetlakový</w:t>
      </w:r>
    </w:p>
    <w:p w14:paraId="299F194F"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vizuálně celistvost, úplnost, nepoškozenost,</w:t>
      </w:r>
    </w:p>
    <w:p w14:paraId="579AA744"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dotažení všech spojů,</w:t>
      </w:r>
    </w:p>
    <w:p w14:paraId="630FC50D"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tlak v tlakové lahvi,</w:t>
      </w:r>
    </w:p>
    <w:p w14:paraId="6F076C65"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těsnost vysokotlaké a středotlaké části,</w:t>
      </w:r>
    </w:p>
    <w:p w14:paraId="0AD65562"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 xml:space="preserve">funkce plicní automatiky (včetně funkce přetlaku pod obličejovou maskou) </w:t>
      </w:r>
      <w:r w:rsidRPr="00237F4D">
        <w:rPr>
          <w:szCs w:val="24"/>
        </w:rPr>
        <w:br/>
        <w:t>a varovného signálu,</w:t>
      </w:r>
    </w:p>
    <w:p w14:paraId="5B963949"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těsnost plicní automatiky,</w:t>
      </w:r>
    </w:p>
    <w:p w14:paraId="2D209790"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vizuálně celistvost, kompletnost a neporušenost obličejové masky,</w:t>
      </w:r>
    </w:p>
    <w:p w14:paraId="56633452"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těsnost nízkotlaké části a obličejové masky,</w:t>
      </w:r>
    </w:p>
    <w:p w14:paraId="36DB12CB" w14:textId="77777777" w:rsidR="00237F4D" w:rsidRDefault="00237F4D" w:rsidP="00C94486">
      <w:pPr>
        <w:numPr>
          <w:ilvl w:val="0"/>
          <w:numId w:val="30"/>
        </w:numPr>
        <w:tabs>
          <w:tab w:val="clear" w:pos="717"/>
          <w:tab w:val="num" w:pos="993"/>
          <w:tab w:val="num" w:pos="1068"/>
        </w:tabs>
        <w:spacing w:after="120"/>
        <w:ind w:left="714" w:hanging="357"/>
        <w:jc w:val="both"/>
        <w:rPr>
          <w:szCs w:val="24"/>
        </w:rPr>
      </w:pPr>
      <w:r w:rsidRPr="00237F4D">
        <w:rPr>
          <w:szCs w:val="24"/>
        </w:rPr>
        <w:t>stav obalu na kompozitní tlakové lahvi.</w:t>
      </w:r>
    </w:p>
    <w:p w14:paraId="0D6CC9E5" w14:textId="4CF12AA0" w:rsidR="00237F4D" w:rsidRPr="00237F4D" w:rsidRDefault="00237F4D" w:rsidP="00C94486">
      <w:pPr>
        <w:numPr>
          <w:ilvl w:val="0"/>
          <w:numId w:val="97"/>
        </w:numPr>
        <w:spacing w:after="120"/>
        <w:ind w:left="0" w:firstLine="0"/>
        <w:jc w:val="both"/>
        <w:rPr>
          <w:b/>
        </w:rPr>
      </w:pPr>
      <w:r w:rsidRPr="00237F4D">
        <w:rPr>
          <w:b/>
        </w:rPr>
        <w:t>Autonomní kyslíkový dýchací přístroj s uzavřeným okruhem s plynným kyslíkem</w:t>
      </w:r>
    </w:p>
    <w:p w14:paraId="218A08FF"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 xml:space="preserve">vizuálně celistvost, úplnost, nepoškozenost, </w:t>
      </w:r>
    </w:p>
    <w:p w14:paraId="4787D7F5"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dotažení všech spojů,</w:t>
      </w:r>
    </w:p>
    <w:p w14:paraId="4174AA1F"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tlak v tlakové lahvi,</w:t>
      </w:r>
    </w:p>
    <w:p w14:paraId="33AF321E"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funkce dýchacích ventilů,</w:t>
      </w:r>
    </w:p>
    <w:p w14:paraId="63226DFB"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funkce varovného signálu,</w:t>
      </w:r>
    </w:p>
    <w:p w14:paraId="3AE22228"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těsnost systému nízkotlaké části a funkce směrového ventilu,</w:t>
      </w:r>
    </w:p>
    <w:p w14:paraId="1045288F"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funkce plicní automatiky, ručně přídavného a přetlakového ventilu,</w:t>
      </w:r>
    </w:p>
    <w:p w14:paraId="4831A920"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těsnost přístroje přetlakem,</w:t>
      </w:r>
    </w:p>
    <w:p w14:paraId="34320CCA"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vizuálně celistvost a neporušenost obličejové masky,</w:t>
      </w:r>
    </w:p>
    <w:p w14:paraId="7F2164E4"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těsnost obličejové masky,</w:t>
      </w:r>
    </w:p>
    <w:p w14:paraId="3F2871EB" w14:textId="77777777" w:rsidR="00237F4D" w:rsidRDefault="00237F4D" w:rsidP="00C94486">
      <w:pPr>
        <w:numPr>
          <w:ilvl w:val="0"/>
          <w:numId w:val="30"/>
        </w:numPr>
        <w:tabs>
          <w:tab w:val="clear" w:pos="717"/>
          <w:tab w:val="num" w:pos="993"/>
          <w:tab w:val="num" w:pos="1068"/>
        </w:tabs>
        <w:spacing w:after="120"/>
        <w:ind w:left="714" w:hanging="357"/>
        <w:jc w:val="both"/>
        <w:rPr>
          <w:szCs w:val="24"/>
        </w:rPr>
      </w:pPr>
      <w:r w:rsidRPr="00237F4D">
        <w:rPr>
          <w:szCs w:val="24"/>
        </w:rPr>
        <w:t>funkčnost stěrače zorníku obličejové masky.</w:t>
      </w:r>
    </w:p>
    <w:p w14:paraId="0DA71E37" w14:textId="2D4F0EA2" w:rsidR="00237F4D" w:rsidRPr="00237F4D" w:rsidRDefault="00237F4D" w:rsidP="00C94486">
      <w:pPr>
        <w:numPr>
          <w:ilvl w:val="0"/>
          <w:numId w:val="97"/>
        </w:numPr>
        <w:spacing w:after="120"/>
        <w:ind w:left="0" w:firstLine="0"/>
        <w:jc w:val="both"/>
        <w:rPr>
          <w:b/>
        </w:rPr>
      </w:pPr>
      <w:r w:rsidRPr="00237F4D">
        <w:rPr>
          <w:b/>
        </w:rPr>
        <w:t>Filtrační dýchací přístroj</w:t>
      </w:r>
    </w:p>
    <w:p w14:paraId="5F3ECF4A" w14:textId="77777777" w:rsidR="00237F4D" w:rsidRPr="00237F4D" w:rsidRDefault="00237F4D" w:rsidP="00C94486">
      <w:pPr>
        <w:numPr>
          <w:ilvl w:val="0"/>
          <w:numId w:val="30"/>
        </w:numPr>
        <w:tabs>
          <w:tab w:val="clear" w:pos="717"/>
          <w:tab w:val="num" w:pos="993"/>
          <w:tab w:val="num" w:pos="1068"/>
        </w:tabs>
        <w:spacing w:after="0"/>
        <w:ind w:left="714" w:hanging="357"/>
        <w:rPr>
          <w:szCs w:val="24"/>
        </w:rPr>
      </w:pPr>
      <w:r w:rsidRPr="00237F4D">
        <w:rPr>
          <w:szCs w:val="24"/>
        </w:rPr>
        <w:t>celistvost, úplnost, nepoškozenost, funkčnost,</w:t>
      </w:r>
    </w:p>
    <w:p w14:paraId="07A32347" w14:textId="77777777" w:rsidR="00237F4D" w:rsidRPr="00237F4D" w:rsidRDefault="00237F4D" w:rsidP="00C94486">
      <w:pPr>
        <w:numPr>
          <w:ilvl w:val="0"/>
          <w:numId w:val="30"/>
        </w:numPr>
        <w:tabs>
          <w:tab w:val="clear" w:pos="717"/>
          <w:tab w:val="num" w:pos="993"/>
          <w:tab w:val="num" w:pos="1068"/>
        </w:tabs>
        <w:spacing w:after="0"/>
        <w:ind w:left="714" w:hanging="357"/>
        <w:rPr>
          <w:szCs w:val="24"/>
        </w:rPr>
      </w:pPr>
      <w:r w:rsidRPr="00237F4D">
        <w:rPr>
          <w:szCs w:val="24"/>
        </w:rPr>
        <w:t>těsnost obličejové masky,</w:t>
      </w:r>
    </w:p>
    <w:p w14:paraId="188D02A8" w14:textId="77777777" w:rsidR="00237F4D" w:rsidRPr="00237F4D" w:rsidRDefault="00237F4D" w:rsidP="00C94486">
      <w:pPr>
        <w:numPr>
          <w:ilvl w:val="0"/>
          <w:numId w:val="30"/>
        </w:numPr>
        <w:tabs>
          <w:tab w:val="clear" w:pos="717"/>
          <w:tab w:val="num" w:pos="993"/>
          <w:tab w:val="num" w:pos="1068"/>
        </w:tabs>
        <w:spacing w:after="120"/>
        <w:ind w:left="714" w:hanging="357"/>
        <w:jc w:val="both"/>
        <w:rPr>
          <w:szCs w:val="24"/>
        </w:rPr>
      </w:pPr>
      <w:r w:rsidRPr="00237F4D">
        <w:rPr>
          <w:szCs w:val="24"/>
        </w:rPr>
        <w:t>vhodnost filtru a jeho správné nasazení.</w:t>
      </w:r>
    </w:p>
    <w:p w14:paraId="79F694FE" w14:textId="33D5D4BC" w:rsidR="00237F4D" w:rsidRPr="00237F4D" w:rsidRDefault="00237F4D" w:rsidP="00C94486">
      <w:pPr>
        <w:numPr>
          <w:ilvl w:val="0"/>
          <w:numId w:val="97"/>
        </w:numPr>
        <w:spacing w:after="120"/>
        <w:ind w:left="0" w:firstLine="0"/>
        <w:jc w:val="both"/>
        <w:rPr>
          <w:b/>
        </w:rPr>
      </w:pPr>
      <w:r w:rsidRPr="00237F4D">
        <w:rPr>
          <w:b/>
        </w:rPr>
        <w:t>Křísicí přístroj</w:t>
      </w:r>
    </w:p>
    <w:p w14:paraId="03BEDB86"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 xml:space="preserve">celistvost, úplnost, nepoškozenost, </w:t>
      </w:r>
    </w:p>
    <w:p w14:paraId="4BF851E9"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 xml:space="preserve">dotažení všech spojů, </w:t>
      </w:r>
    </w:p>
    <w:p w14:paraId="106B3442"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tlak v tlakové lahvi (pokud ji přístroj obsahuje),</w:t>
      </w:r>
    </w:p>
    <w:p w14:paraId="7BC08EEE" w14:textId="77777777" w:rsidR="00237F4D" w:rsidRPr="00237F4D" w:rsidRDefault="00237F4D" w:rsidP="00C94486">
      <w:pPr>
        <w:numPr>
          <w:ilvl w:val="0"/>
          <w:numId w:val="30"/>
        </w:numPr>
        <w:tabs>
          <w:tab w:val="clear" w:pos="717"/>
          <w:tab w:val="num" w:pos="993"/>
          <w:tab w:val="num" w:pos="1068"/>
        </w:tabs>
        <w:spacing w:after="0"/>
        <w:ind w:left="714" w:hanging="357"/>
        <w:jc w:val="both"/>
        <w:rPr>
          <w:szCs w:val="24"/>
        </w:rPr>
      </w:pPr>
      <w:r w:rsidRPr="00237F4D">
        <w:rPr>
          <w:szCs w:val="24"/>
        </w:rPr>
        <w:t>stav pryžových a plastových součástí,</w:t>
      </w:r>
    </w:p>
    <w:p w14:paraId="25384131" w14:textId="77777777" w:rsidR="00237F4D" w:rsidRDefault="00237F4D" w:rsidP="00C94486">
      <w:pPr>
        <w:numPr>
          <w:ilvl w:val="0"/>
          <w:numId w:val="30"/>
        </w:numPr>
        <w:tabs>
          <w:tab w:val="clear" w:pos="717"/>
          <w:tab w:val="num" w:pos="993"/>
          <w:tab w:val="num" w:pos="1068"/>
        </w:tabs>
        <w:spacing w:after="120"/>
        <w:ind w:left="714" w:hanging="357"/>
        <w:jc w:val="both"/>
        <w:rPr>
          <w:szCs w:val="24"/>
        </w:rPr>
      </w:pPr>
      <w:r w:rsidRPr="00237F4D">
        <w:rPr>
          <w:szCs w:val="24"/>
        </w:rPr>
        <w:t>těsnost přístroje.</w:t>
      </w:r>
    </w:p>
    <w:p w14:paraId="3089DA8C" w14:textId="77777777" w:rsidR="001B613C" w:rsidRPr="00237F4D" w:rsidRDefault="001B613C" w:rsidP="00C94486">
      <w:pPr>
        <w:tabs>
          <w:tab w:val="num" w:pos="1068"/>
        </w:tabs>
        <w:spacing w:after="0"/>
        <w:jc w:val="both"/>
        <w:rPr>
          <w:szCs w:val="24"/>
        </w:rPr>
      </w:pPr>
    </w:p>
    <w:p w14:paraId="7A29AA85" w14:textId="31B641C9" w:rsidR="00237F4D" w:rsidRPr="00237F4D" w:rsidRDefault="00237F4D" w:rsidP="00C94486">
      <w:pPr>
        <w:numPr>
          <w:ilvl w:val="0"/>
          <w:numId w:val="97"/>
        </w:numPr>
        <w:spacing w:after="120"/>
        <w:ind w:left="0" w:firstLine="0"/>
        <w:jc w:val="both"/>
        <w:rPr>
          <w:b/>
        </w:rPr>
      </w:pPr>
      <w:r w:rsidRPr="00237F4D">
        <w:rPr>
          <w:b/>
        </w:rPr>
        <w:t>Protichemické ochranné oděvy, reflexní oděvy pro speciální hašení ohně</w:t>
      </w:r>
    </w:p>
    <w:p w14:paraId="3391ED86" w14:textId="5DE368F8" w:rsidR="001B613C" w:rsidRPr="002315CB" w:rsidRDefault="00237F4D" w:rsidP="002315CB">
      <w:pPr>
        <w:numPr>
          <w:ilvl w:val="0"/>
          <w:numId w:val="30"/>
        </w:numPr>
        <w:tabs>
          <w:tab w:val="clear" w:pos="717"/>
          <w:tab w:val="num" w:pos="993"/>
          <w:tab w:val="num" w:pos="1068"/>
        </w:tabs>
        <w:spacing w:after="120"/>
        <w:ind w:left="714" w:hanging="357"/>
        <w:jc w:val="both"/>
        <w:rPr>
          <w:szCs w:val="24"/>
        </w:rPr>
      </w:pPr>
      <w:r w:rsidRPr="00237F4D">
        <w:rPr>
          <w:szCs w:val="24"/>
        </w:rPr>
        <w:t>celistvost, úplnost, nepoškozenost.</w:t>
      </w:r>
    </w:p>
    <w:p w14:paraId="5DFF8057" w14:textId="38067A5C" w:rsidR="00237F4D" w:rsidRPr="00237F4D" w:rsidRDefault="00237F4D" w:rsidP="00C94486">
      <w:pPr>
        <w:numPr>
          <w:ilvl w:val="0"/>
          <w:numId w:val="97"/>
        </w:numPr>
        <w:spacing w:after="120"/>
        <w:ind w:left="0" w:firstLine="0"/>
        <w:jc w:val="both"/>
        <w:rPr>
          <w:b/>
        </w:rPr>
      </w:pPr>
      <w:r w:rsidRPr="00237F4D">
        <w:rPr>
          <w:b/>
        </w:rPr>
        <w:t>Detekční prostředky, analyzátory a měřidla</w:t>
      </w:r>
    </w:p>
    <w:p w14:paraId="2DEB6312" w14:textId="77777777" w:rsidR="00237F4D" w:rsidRPr="00237F4D" w:rsidRDefault="00237F4D" w:rsidP="002315CB">
      <w:pPr>
        <w:numPr>
          <w:ilvl w:val="0"/>
          <w:numId w:val="30"/>
        </w:numPr>
        <w:tabs>
          <w:tab w:val="clear" w:pos="717"/>
          <w:tab w:val="num" w:pos="993"/>
          <w:tab w:val="num" w:pos="1068"/>
        </w:tabs>
        <w:spacing w:after="0"/>
        <w:ind w:left="714" w:hanging="357"/>
        <w:jc w:val="both"/>
        <w:rPr>
          <w:szCs w:val="24"/>
        </w:rPr>
      </w:pPr>
      <w:r w:rsidRPr="00237F4D">
        <w:rPr>
          <w:szCs w:val="24"/>
        </w:rPr>
        <w:t xml:space="preserve">celistvost, úplnost, nepoškozenost, </w:t>
      </w:r>
    </w:p>
    <w:p w14:paraId="3A447EBC" w14:textId="77777777" w:rsidR="00237F4D" w:rsidRPr="00237F4D" w:rsidRDefault="00237F4D" w:rsidP="002315CB">
      <w:pPr>
        <w:numPr>
          <w:ilvl w:val="0"/>
          <w:numId w:val="30"/>
        </w:numPr>
        <w:tabs>
          <w:tab w:val="clear" w:pos="717"/>
          <w:tab w:val="num" w:pos="993"/>
          <w:tab w:val="num" w:pos="1068"/>
        </w:tabs>
        <w:spacing w:after="0"/>
        <w:ind w:left="714" w:hanging="357"/>
        <w:jc w:val="both"/>
        <w:rPr>
          <w:szCs w:val="24"/>
        </w:rPr>
      </w:pPr>
      <w:r w:rsidRPr="00237F4D">
        <w:rPr>
          <w:szCs w:val="24"/>
        </w:rPr>
        <w:t>kapacita baterií (pokud je obsahují),</w:t>
      </w:r>
    </w:p>
    <w:p w14:paraId="70BEB9ED" w14:textId="77777777" w:rsidR="00237F4D" w:rsidRPr="00237F4D" w:rsidRDefault="00237F4D" w:rsidP="002315CB">
      <w:pPr>
        <w:numPr>
          <w:ilvl w:val="0"/>
          <w:numId w:val="30"/>
        </w:numPr>
        <w:tabs>
          <w:tab w:val="clear" w:pos="717"/>
          <w:tab w:val="num" w:pos="993"/>
          <w:tab w:val="num" w:pos="1068"/>
        </w:tabs>
        <w:spacing w:after="0"/>
        <w:ind w:left="714" w:hanging="357"/>
        <w:jc w:val="both"/>
        <w:rPr>
          <w:szCs w:val="24"/>
        </w:rPr>
      </w:pPr>
      <w:r w:rsidRPr="00237F4D">
        <w:rPr>
          <w:szCs w:val="24"/>
        </w:rPr>
        <w:t xml:space="preserve">platnost kalibrace, </w:t>
      </w:r>
    </w:p>
    <w:p w14:paraId="5FEFABD0" w14:textId="77777777" w:rsidR="00237F4D" w:rsidRDefault="00237F4D" w:rsidP="002315CB">
      <w:pPr>
        <w:numPr>
          <w:ilvl w:val="0"/>
          <w:numId w:val="30"/>
        </w:numPr>
        <w:tabs>
          <w:tab w:val="clear" w:pos="717"/>
          <w:tab w:val="num" w:pos="993"/>
          <w:tab w:val="num" w:pos="1068"/>
        </w:tabs>
        <w:spacing w:after="120"/>
        <w:ind w:left="714" w:hanging="357"/>
        <w:jc w:val="both"/>
        <w:rPr>
          <w:szCs w:val="24"/>
        </w:rPr>
      </w:pPr>
      <w:r w:rsidRPr="00237F4D">
        <w:rPr>
          <w:szCs w:val="24"/>
        </w:rPr>
        <w:t>u chemických detektorů a analyzátorů kontrola správné funkce podle doporučených nebo přijatých postupů.</w:t>
      </w:r>
    </w:p>
    <w:p w14:paraId="089F2800" w14:textId="77777777" w:rsidR="00237F4D" w:rsidRPr="00237F4D" w:rsidRDefault="00237F4D" w:rsidP="00C94486">
      <w:pPr>
        <w:numPr>
          <w:ilvl w:val="0"/>
          <w:numId w:val="97"/>
        </w:numPr>
        <w:spacing w:after="120"/>
        <w:ind w:left="0" w:firstLine="0"/>
        <w:jc w:val="both"/>
        <w:rPr>
          <w:b/>
        </w:rPr>
      </w:pPr>
      <w:r w:rsidRPr="00237F4D">
        <w:rPr>
          <w:b/>
        </w:rPr>
        <w:t>Stanovená měřidla</w:t>
      </w:r>
    </w:p>
    <w:p w14:paraId="5CCE4EE1" w14:textId="77777777" w:rsidR="00237F4D" w:rsidRPr="00237F4D" w:rsidRDefault="00237F4D" w:rsidP="002315CB">
      <w:pPr>
        <w:numPr>
          <w:ilvl w:val="0"/>
          <w:numId w:val="30"/>
        </w:numPr>
        <w:tabs>
          <w:tab w:val="clear" w:pos="717"/>
          <w:tab w:val="num" w:pos="993"/>
          <w:tab w:val="num" w:pos="1068"/>
        </w:tabs>
        <w:spacing w:after="0"/>
        <w:ind w:left="714" w:hanging="357"/>
        <w:jc w:val="both"/>
        <w:rPr>
          <w:szCs w:val="24"/>
        </w:rPr>
      </w:pPr>
      <w:r w:rsidRPr="00237F4D">
        <w:rPr>
          <w:szCs w:val="24"/>
        </w:rPr>
        <w:t xml:space="preserve">vizuální celistvost, úplnost, nepoškozenost, </w:t>
      </w:r>
    </w:p>
    <w:p w14:paraId="71B5077E" w14:textId="77777777" w:rsidR="00237F4D" w:rsidRPr="00237F4D" w:rsidRDefault="00237F4D" w:rsidP="002315CB">
      <w:pPr>
        <w:numPr>
          <w:ilvl w:val="0"/>
          <w:numId w:val="30"/>
        </w:numPr>
        <w:tabs>
          <w:tab w:val="clear" w:pos="717"/>
          <w:tab w:val="num" w:pos="993"/>
          <w:tab w:val="num" w:pos="1068"/>
        </w:tabs>
        <w:spacing w:after="0"/>
        <w:ind w:left="714" w:hanging="357"/>
        <w:jc w:val="both"/>
        <w:rPr>
          <w:szCs w:val="24"/>
        </w:rPr>
      </w:pPr>
      <w:r w:rsidRPr="00237F4D">
        <w:rPr>
          <w:szCs w:val="24"/>
        </w:rPr>
        <w:t>kapacita baterií,</w:t>
      </w:r>
    </w:p>
    <w:p w14:paraId="48ED7358" w14:textId="77777777" w:rsidR="00237F4D" w:rsidRPr="00237F4D" w:rsidRDefault="00237F4D" w:rsidP="002315CB">
      <w:pPr>
        <w:numPr>
          <w:ilvl w:val="0"/>
          <w:numId w:val="30"/>
        </w:numPr>
        <w:tabs>
          <w:tab w:val="clear" w:pos="717"/>
          <w:tab w:val="num" w:pos="993"/>
          <w:tab w:val="num" w:pos="1068"/>
        </w:tabs>
        <w:spacing w:after="0"/>
        <w:ind w:left="714" w:hanging="357"/>
        <w:jc w:val="both"/>
        <w:rPr>
          <w:szCs w:val="24"/>
        </w:rPr>
      </w:pPr>
      <w:r w:rsidRPr="00237F4D">
        <w:rPr>
          <w:szCs w:val="24"/>
        </w:rPr>
        <w:t>platnost a neporušenost úřední značky u stanovených měřidel,</w:t>
      </w:r>
    </w:p>
    <w:p w14:paraId="586ED980" w14:textId="4CD786D1" w:rsidR="00237F4D" w:rsidRPr="00237F4D" w:rsidRDefault="00237F4D" w:rsidP="002315CB">
      <w:pPr>
        <w:numPr>
          <w:ilvl w:val="0"/>
          <w:numId w:val="30"/>
        </w:numPr>
        <w:tabs>
          <w:tab w:val="clear" w:pos="717"/>
          <w:tab w:val="num" w:pos="993"/>
          <w:tab w:val="num" w:pos="1068"/>
        </w:tabs>
        <w:spacing w:after="120"/>
        <w:ind w:left="714" w:hanging="357"/>
        <w:jc w:val="both"/>
        <w:rPr>
          <w:szCs w:val="24"/>
        </w:rPr>
      </w:pPr>
      <w:r w:rsidRPr="00237F4D">
        <w:rPr>
          <w:szCs w:val="24"/>
        </w:rPr>
        <w:t>u zásahového dozimetru, zásahového radiometru a měřiče kontaminace kontrola funkčnosti přístroje, tzn. kontrola hodnoty přirozeného pozadí na zvoleném referenčním místě a kontrola odezvy měřidla na kontrolní zdroj a jeh</w:t>
      </w:r>
      <w:r w:rsidR="00155880">
        <w:rPr>
          <w:szCs w:val="24"/>
        </w:rPr>
        <w:t>o</w:t>
      </w:r>
      <w:r w:rsidRPr="00237F4D">
        <w:rPr>
          <w:szCs w:val="24"/>
        </w:rPr>
        <w:t xml:space="preserve"> odchylka od nominální hodnoty kontrolního zdroje.</w:t>
      </w:r>
    </w:p>
    <w:p w14:paraId="2F9AD7DF" w14:textId="6B90FA0E" w:rsidR="00237F4D" w:rsidRPr="00237F4D" w:rsidRDefault="00237F4D" w:rsidP="00C94486">
      <w:pPr>
        <w:numPr>
          <w:ilvl w:val="0"/>
          <w:numId w:val="97"/>
        </w:numPr>
        <w:spacing w:after="120"/>
        <w:ind w:left="357" w:hanging="357"/>
        <w:jc w:val="both"/>
        <w:rPr>
          <w:b/>
        </w:rPr>
      </w:pPr>
      <w:r w:rsidRPr="00237F4D">
        <w:rPr>
          <w:b/>
        </w:rPr>
        <w:t>Prostředky pro práci pod vodní hladinou</w:t>
      </w:r>
    </w:p>
    <w:p w14:paraId="62584DB7" w14:textId="77777777" w:rsidR="00237F4D" w:rsidRPr="00237F4D" w:rsidRDefault="00237F4D" w:rsidP="002315CB">
      <w:pPr>
        <w:numPr>
          <w:ilvl w:val="0"/>
          <w:numId w:val="30"/>
        </w:numPr>
        <w:tabs>
          <w:tab w:val="clear" w:pos="717"/>
          <w:tab w:val="num" w:pos="993"/>
          <w:tab w:val="num" w:pos="1068"/>
        </w:tabs>
        <w:spacing w:after="0"/>
        <w:ind w:left="714" w:hanging="357"/>
        <w:jc w:val="both"/>
        <w:rPr>
          <w:szCs w:val="24"/>
        </w:rPr>
      </w:pPr>
      <w:r w:rsidRPr="00237F4D">
        <w:rPr>
          <w:szCs w:val="24"/>
        </w:rPr>
        <w:t>vizuální celistvost, úplnost, nepoškozenost,</w:t>
      </w:r>
    </w:p>
    <w:p w14:paraId="70AA5F29" w14:textId="77777777" w:rsidR="00237F4D" w:rsidRPr="00237F4D" w:rsidRDefault="00237F4D" w:rsidP="002315CB">
      <w:pPr>
        <w:numPr>
          <w:ilvl w:val="0"/>
          <w:numId w:val="30"/>
        </w:numPr>
        <w:tabs>
          <w:tab w:val="clear" w:pos="717"/>
          <w:tab w:val="num" w:pos="993"/>
          <w:tab w:val="num" w:pos="1068"/>
        </w:tabs>
        <w:spacing w:after="0"/>
        <w:ind w:left="714" w:hanging="357"/>
        <w:jc w:val="both"/>
        <w:rPr>
          <w:szCs w:val="24"/>
        </w:rPr>
      </w:pPr>
      <w:r w:rsidRPr="00237F4D">
        <w:rPr>
          <w:szCs w:val="24"/>
        </w:rPr>
        <w:t>dotažení všech spojů,</w:t>
      </w:r>
    </w:p>
    <w:p w14:paraId="5311A77F" w14:textId="77777777" w:rsidR="00237F4D" w:rsidRPr="00237F4D" w:rsidRDefault="00237F4D" w:rsidP="002315CB">
      <w:pPr>
        <w:numPr>
          <w:ilvl w:val="0"/>
          <w:numId w:val="30"/>
        </w:numPr>
        <w:tabs>
          <w:tab w:val="clear" w:pos="717"/>
          <w:tab w:val="num" w:pos="993"/>
          <w:tab w:val="num" w:pos="1068"/>
        </w:tabs>
        <w:spacing w:after="0"/>
        <w:ind w:left="714" w:hanging="357"/>
        <w:jc w:val="both"/>
        <w:rPr>
          <w:szCs w:val="24"/>
        </w:rPr>
      </w:pPr>
      <w:r w:rsidRPr="00237F4D">
        <w:rPr>
          <w:szCs w:val="24"/>
        </w:rPr>
        <w:t>tlak v tlakové lahvi,</w:t>
      </w:r>
    </w:p>
    <w:p w14:paraId="675399DD" w14:textId="77777777" w:rsidR="00237F4D" w:rsidRPr="00237F4D" w:rsidRDefault="00237F4D" w:rsidP="002315CB">
      <w:pPr>
        <w:numPr>
          <w:ilvl w:val="0"/>
          <w:numId w:val="30"/>
        </w:numPr>
        <w:tabs>
          <w:tab w:val="clear" w:pos="717"/>
          <w:tab w:val="num" w:pos="993"/>
          <w:tab w:val="num" w:pos="1068"/>
        </w:tabs>
        <w:spacing w:after="0"/>
        <w:ind w:left="714" w:hanging="357"/>
        <w:jc w:val="both"/>
        <w:rPr>
          <w:szCs w:val="24"/>
        </w:rPr>
      </w:pPr>
      <w:r w:rsidRPr="00237F4D">
        <w:rPr>
          <w:szCs w:val="24"/>
        </w:rPr>
        <w:t>těsnost vysokotlaké a středotlaké části,</w:t>
      </w:r>
    </w:p>
    <w:p w14:paraId="0D428E40" w14:textId="77777777" w:rsidR="00237F4D" w:rsidRPr="00237F4D" w:rsidRDefault="00237F4D" w:rsidP="002315CB">
      <w:pPr>
        <w:numPr>
          <w:ilvl w:val="0"/>
          <w:numId w:val="30"/>
        </w:numPr>
        <w:tabs>
          <w:tab w:val="clear" w:pos="717"/>
          <w:tab w:val="num" w:pos="993"/>
          <w:tab w:val="num" w:pos="1068"/>
        </w:tabs>
        <w:spacing w:after="0"/>
        <w:ind w:left="714" w:hanging="357"/>
        <w:jc w:val="both"/>
        <w:rPr>
          <w:szCs w:val="24"/>
        </w:rPr>
      </w:pPr>
      <w:r w:rsidRPr="00237F4D">
        <w:rPr>
          <w:szCs w:val="24"/>
        </w:rPr>
        <w:t>funkce plicní automatiky a vzduchové sprchy,</w:t>
      </w:r>
    </w:p>
    <w:p w14:paraId="4D57F45B" w14:textId="77777777" w:rsidR="00237F4D" w:rsidRPr="00237F4D" w:rsidRDefault="00237F4D" w:rsidP="002315CB">
      <w:pPr>
        <w:numPr>
          <w:ilvl w:val="0"/>
          <w:numId w:val="30"/>
        </w:numPr>
        <w:tabs>
          <w:tab w:val="clear" w:pos="717"/>
          <w:tab w:val="num" w:pos="993"/>
          <w:tab w:val="num" w:pos="1068"/>
        </w:tabs>
        <w:spacing w:after="0"/>
        <w:ind w:left="714" w:hanging="357"/>
        <w:jc w:val="both"/>
        <w:rPr>
          <w:szCs w:val="24"/>
        </w:rPr>
      </w:pPr>
      <w:r w:rsidRPr="00237F4D">
        <w:rPr>
          <w:szCs w:val="24"/>
        </w:rPr>
        <w:t>funkce napouštěcích, vypouštěcích a pojistných ventilů,</w:t>
      </w:r>
    </w:p>
    <w:p w14:paraId="42462F5C" w14:textId="77777777" w:rsidR="00237F4D" w:rsidRPr="00237F4D" w:rsidRDefault="00237F4D" w:rsidP="002315CB">
      <w:pPr>
        <w:numPr>
          <w:ilvl w:val="0"/>
          <w:numId w:val="30"/>
        </w:numPr>
        <w:tabs>
          <w:tab w:val="clear" w:pos="717"/>
          <w:tab w:val="num" w:pos="993"/>
          <w:tab w:val="num" w:pos="1068"/>
        </w:tabs>
        <w:spacing w:after="0"/>
        <w:ind w:left="714" w:hanging="357"/>
        <w:jc w:val="both"/>
        <w:rPr>
          <w:szCs w:val="24"/>
        </w:rPr>
      </w:pPr>
      <w:r w:rsidRPr="00237F4D">
        <w:rPr>
          <w:szCs w:val="24"/>
        </w:rPr>
        <w:t>stav baterie,</w:t>
      </w:r>
    </w:p>
    <w:p w14:paraId="1993B045" w14:textId="3794F6BD" w:rsidR="00237F4D" w:rsidRDefault="00237F4D" w:rsidP="002315CB">
      <w:pPr>
        <w:numPr>
          <w:ilvl w:val="0"/>
          <w:numId w:val="30"/>
        </w:numPr>
        <w:tabs>
          <w:tab w:val="clear" w:pos="717"/>
          <w:tab w:val="num" w:pos="993"/>
          <w:tab w:val="num" w:pos="1068"/>
        </w:tabs>
        <w:spacing w:after="120"/>
        <w:ind w:left="714" w:hanging="357"/>
        <w:jc w:val="both"/>
        <w:rPr>
          <w:szCs w:val="24"/>
        </w:rPr>
      </w:pPr>
      <w:r w:rsidRPr="00237F4D">
        <w:rPr>
          <w:szCs w:val="24"/>
        </w:rPr>
        <w:t>funkce uzávěrů.</w:t>
      </w:r>
    </w:p>
    <w:p w14:paraId="68CA948A" w14:textId="77777777" w:rsidR="002315CB" w:rsidRPr="00237F4D" w:rsidRDefault="002315CB" w:rsidP="002315CB">
      <w:pPr>
        <w:tabs>
          <w:tab w:val="num" w:pos="1068"/>
        </w:tabs>
        <w:spacing w:after="0"/>
        <w:jc w:val="both"/>
        <w:rPr>
          <w:szCs w:val="24"/>
        </w:rPr>
      </w:pPr>
    </w:p>
    <w:p w14:paraId="51DE045B" w14:textId="77777777" w:rsidR="00237F4D" w:rsidRPr="00237F4D" w:rsidRDefault="00237F4D" w:rsidP="00237F4D">
      <w:pPr>
        <w:tabs>
          <w:tab w:val="left" w:pos="-851"/>
          <w:tab w:val="left" w:pos="-709"/>
          <w:tab w:val="left" w:pos="-567"/>
          <w:tab w:val="left" w:pos="7740"/>
          <w:tab w:val="left" w:pos="9214"/>
          <w:tab w:val="left" w:pos="9356"/>
        </w:tabs>
        <w:spacing w:after="0"/>
        <w:ind w:left="709" w:hanging="709"/>
      </w:pPr>
    </w:p>
    <w:p w14:paraId="62730DA8" w14:textId="14247F07" w:rsidR="00237F4D" w:rsidRDefault="00237F4D">
      <w:pPr>
        <w:spacing w:line="259" w:lineRule="auto"/>
      </w:pPr>
      <w:r>
        <w:br w:type="page"/>
      </w:r>
    </w:p>
    <w:p w14:paraId="44BA1E36" w14:textId="77777777" w:rsidR="00237F4D" w:rsidRPr="00237F4D" w:rsidRDefault="00237F4D" w:rsidP="002315CB">
      <w:pPr>
        <w:tabs>
          <w:tab w:val="left" w:pos="-851"/>
          <w:tab w:val="left" w:pos="-709"/>
          <w:tab w:val="left" w:pos="-567"/>
          <w:tab w:val="left" w:pos="9214"/>
          <w:tab w:val="left" w:pos="9356"/>
          <w:tab w:val="left" w:pos="9639"/>
        </w:tabs>
        <w:spacing w:after="0"/>
        <w:jc w:val="right"/>
      </w:pPr>
      <w:r w:rsidRPr="00237F4D">
        <w:rPr>
          <w:szCs w:val="24"/>
        </w:rPr>
        <w:lastRenderedPageBreak/>
        <w:t>Příloha č. 6/CH</w:t>
      </w:r>
    </w:p>
    <w:p w14:paraId="3325D403" w14:textId="77777777" w:rsidR="00237F4D" w:rsidRPr="002315CB" w:rsidRDefault="00237F4D" w:rsidP="002315CB">
      <w:pPr>
        <w:tabs>
          <w:tab w:val="left" w:pos="-851"/>
          <w:tab w:val="left" w:pos="-709"/>
          <w:tab w:val="left" w:pos="-567"/>
          <w:tab w:val="left" w:pos="9214"/>
          <w:tab w:val="left" w:pos="9356"/>
          <w:tab w:val="left" w:pos="9639"/>
        </w:tabs>
        <w:spacing w:after="0"/>
        <w:jc w:val="both"/>
      </w:pPr>
    </w:p>
    <w:p w14:paraId="4D435221" w14:textId="77777777" w:rsidR="00237F4D" w:rsidRPr="00237F4D" w:rsidRDefault="00237F4D" w:rsidP="002315CB">
      <w:pPr>
        <w:tabs>
          <w:tab w:val="left" w:pos="-851"/>
          <w:tab w:val="left" w:pos="-709"/>
          <w:tab w:val="left" w:pos="-567"/>
          <w:tab w:val="left" w:pos="9214"/>
          <w:tab w:val="left" w:pos="9356"/>
          <w:tab w:val="left" w:pos="9639"/>
        </w:tabs>
        <w:spacing w:after="0"/>
        <w:jc w:val="center"/>
        <w:rPr>
          <w:b/>
        </w:rPr>
      </w:pPr>
      <w:r w:rsidRPr="00237F4D">
        <w:rPr>
          <w:b/>
        </w:rPr>
        <w:t xml:space="preserve">ROZSAH ZKOUŠEK VYBRANÝCH PROSTŘEDKŮ </w:t>
      </w:r>
    </w:p>
    <w:p w14:paraId="2AB28A11" w14:textId="77777777" w:rsidR="00237F4D" w:rsidRPr="00237F4D" w:rsidRDefault="00237F4D" w:rsidP="002315CB">
      <w:pPr>
        <w:tabs>
          <w:tab w:val="left" w:pos="-851"/>
          <w:tab w:val="left" w:pos="-709"/>
          <w:tab w:val="left" w:pos="-567"/>
          <w:tab w:val="left" w:pos="9214"/>
          <w:tab w:val="left" w:pos="9356"/>
          <w:tab w:val="left" w:pos="9639"/>
        </w:tabs>
        <w:spacing w:after="0"/>
        <w:jc w:val="both"/>
      </w:pPr>
    </w:p>
    <w:p w14:paraId="1E676BFE" w14:textId="2AE92976" w:rsidR="00237F4D" w:rsidRPr="00237F4D" w:rsidRDefault="002315CB" w:rsidP="002315CB">
      <w:pPr>
        <w:spacing w:after="120"/>
        <w:jc w:val="both"/>
      </w:pPr>
      <w:r>
        <w:t xml:space="preserve">      </w:t>
      </w:r>
      <w:r w:rsidR="00237F4D" w:rsidRPr="00237F4D">
        <w:t>Pokud výrobce nebo návod k obsluze nestanoví jinak, provádí se kontroly a zkoušky vybraných prostředků v následujícím rozsahu a intervalech.</w:t>
      </w:r>
    </w:p>
    <w:p w14:paraId="00A6C37F" w14:textId="77777777" w:rsidR="00237F4D" w:rsidRPr="00237F4D" w:rsidRDefault="00237F4D" w:rsidP="002315CB">
      <w:pPr>
        <w:numPr>
          <w:ilvl w:val="0"/>
          <w:numId w:val="45"/>
        </w:numPr>
        <w:spacing w:after="120"/>
        <w:ind w:left="357" w:hanging="357"/>
        <w:jc w:val="both"/>
      </w:pPr>
      <w:r w:rsidRPr="00237F4D">
        <w:t>Izolační dýchací přístroj vzduchový</w:t>
      </w:r>
    </w:p>
    <w:p w14:paraId="18A698E9" w14:textId="77777777" w:rsidR="00237F4D" w:rsidRPr="00237F4D" w:rsidRDefault="00237F4D" w:rsidP="002315CB">
      <w:pPr>
        <w:spacing w:after="120"/>
        <w:ind w:left="357"/>
        <w:jc w:val="both"/>
      </w:pPr>
      <w:r w:rsidRPr="00237F4D">
        <w:t>Zkoušky se provádějí v rozsahu návodu na použití výrobce, nejméně je však nutno jednou za 6 měsíců a po použití zkontrolovat:</w:t>
      </w:r>
    </w:p>
    <w:p w14:paraId="4A44D7D8" w14:textId="77777777" w:rsidR="00237F4D" w:rsidRPr="00237F4D" w:rsidRDefault="00237F4D" w:rsidP="002315CB">
      <w:pPr>
        <w:numPr>
          <w:ilvl w:val="0"/>
          <w:numId w:val="42"/>
        </w:numPr>
        <w:spacing w:after="0"/>
        <w:ind w:left="714" w:hanging="357"/>
        <w:jc w:val="both"/>
      </w:pPr>
      <w:r w:rsidRPr="00237F4D">
        <w:t>celistvost, úplnost, funkčnost,</w:t>
      </w:r>
    </w:p>
    <w:p w14:paraId="4E195D76" w14:textId="77777777" w:rsidR="00237F4D" w:rsidRPr="00237F4D" w:rsidRDefault="00237F4D" w:rsidP="002315CB">
      <w:pPr>
        <w:numPr>
          <w:ilvl w:val="0"/>
          <w:numId w:val="42"/>
        </w:numPr>
        <w:spacing w:after="0"/>
        <w:ind w:left="714" w:hanging="357"/>
        <w:jc w:val="both"/>
      </w:pPr>
      <w:r w:rsidRPr="00237F4D">
        <w:t>platnost revizí, životnost vyměnitelných částí (kroužky, filtry, membrány apod.),</w:t>
      </w:r>
    </w:p>
    <w:p w14:paraId="3E234DE3" w14:textId="77777777" w:rsidR="00237F4D" w:rsidRPr="00237F4D" w:rsidRDefault="00237F4D" w:rsidP="002315CB">
      <w:pPr>
        <w:numPr>
          <w:ilvl w:val="0"/>
          <w:numId w:val="42"/>
        </w:numPr>
        <w:spacing w:after="0"/>
        <w:ind w:left="714" w:hanging="357"/>
        <w:jc w:val="both"/>
        <w:rPr>
          <w:szCs w:val="24"/>
        </w:rPr>
      </w:pPr>
      <w:r w:rsidRPr="00237F4D">
        <w:rPr>
          <w:szCs w:val="24"/>
        </w:rPr>
        <w:t>stav pryžových součástí,</w:t>
      </w:r>
    </w:p>
    <w:p w14:paraId="6B6FC505" w14:textId="77777777" w:rsidR="00237F4D" w:rsidRPr="00237F4D" w:rsidRDefault="00237F4D" w:rsidP="002315CB">
      <w:pPr>
        <w:numPr>
          <w:ilvl w:val="0"/>
          <w:numId w:val="42"/>
        </w:numPr>
        <w:spacing w:after="0"/>
        <w:ind w:left="714" w:hanging="357"/>
        <w:jc w:val="both"/>
        <w:rPr>
          <w:szCs w:val="24"/>
        </w:rPr>
      </w:pPr>
      <w:r w:rsidRPr="00237F4D">
        <w:rPr>
          <w:szCs w:val="24"/>
        </w:rPr>
        <w:t>vysokotlakou (a středotlakou) těsnost,</w:t>
      </w:r>
    </w:p>
    <w:p w14:paraId="39E63C90" w14:textId="77777777" w:rsidR="00237F4D" w:rsidRPr="00237F4D" w:rsidRDefault="00237F4D" w:rsidP="002315CB">
      <w:pPr>
        <w:numPr>
          <w:ilvl w:val="0"/>
          <w:numId w:val="42"/>
        </w:numPr>
        <w:spacing w:after="0"/>
        <w:ind w:left="714" w:hanging="357"/>
        <w:jc w:val="both"/>
        <w:rPr>
          <w:szCs w:val="24"/>
        </w:rPr>
      </w:pPr>
      <w:r w:rsidRPr="00237F4D">
        <w:rPr>
          <w:szCs w:val="24"/>
        </w:rPr>
        <w:t>hodnotu středního (redukovaného) tlaku,</w:t>
      </w:r>
    </w:p>
    <w:p w14:paraId="50AE41CB" w14:textId="77777777" w:rsidR="00237F4D" w:rsidRPr="00237F4D" w:rsidRDefault="00237F4D" w:rsidP="002315CB">
      <w:pPr>
        <w:numPr>
          <w:ilvl w:val="0"/>
          <w:numId w:val="42"/>
        </w:numPr>
        <w:spacing w:after="0"/>
        <w:ind w:left="714" w:hanging="357"/>
        <w:jc w:val="both"/>
        <w:rPr>
          <w:szCs w:val="24"/>
        </w:rPr>
      </w:pPr>
      <w:r w:rsidRPr="00237F4D">
        <w:rPr>
          <w:szCs w:val="24"/>
        </w:rPr>
        <w:t>vnitřní těsnost plicní automatiky,</w:t>
      </w:r>
    </w:p>
    <w:p w14:paraId="481EEEA6" w14:textId="77777777" w:rsidR="00237F4D" w:rsidRPr="00237F4D" w:rsidRDefault="00237F4D" w:rsidP="002315CB">
      <w:pPr>
        <w:numPr>
          <w:ilvl w:val="0"/>
          <w:numId w:val="42"/>
        </w:numPr>
        <w:spacing w:after="0"/>
        <w:ind w:left="714" w:hanging="357"/>
        <w:jc w:val="both"/>
        <w:rPr>
          <w:szCs w:val="24"/>
        </w:rPr>
      </w:pPr>
      <w:r w:rsidRPr="00237F4D">
        <w:rPr>
          <w:szCs w:val="24"/>
        </w:rPr>
        <w:t>vnější těsnost nízkotlaké části,</w:t>
      </w:r>
    </w:p>
    <w:p w14:paraId="65B63157" w14:textId="77777777" w:rsidR="00237F4D" w:rsidRPr="00237F4D" w:rsidRDefault="00237F4D" w:rsidP="002315CB">
      <w:pPr>
        <w:numPr>
          <w:ilvl w:val="0"/>
          <w:numId w:val="42"/>
        </w:numPr>
        <w:spacing w:after="0"/>
        <w:ind w:left="714" w:hanging="357"/>
        <w:jc w:val="both"/>
        <w:rPr>
          <w:szCs w:val="24"/>
        </w:rPr>
      </w:pPr>
      <w:r w:rsidRPr="00237F4D">
        <w:rPr>
          <w:szCs w:val="24"/>
        </w:rPr>
        <w:t>spínací tlak plicní automatiky,</w:t>
      </w:r>
    </w:p>
    <w:p w14:paraId="198FCB0C" w14:textId="77777777" w:rsidR="00237F4D" w:rsidRPr="00237F4D" w:rsidRDefault="00237F4D" w:rsidP="002315CB">
      <w:pPr>
        <w:numPr>
          <w:ilvl w:val="0"/>
          <w:numId w:val="42"/>
        </w:numPr>
        <w:spacing w:after="0"/>
        <w:ind w:left="714" w:hanging="357"/>
        <w:jc w:val="both"/>
        <w:rPr>
          <w:szCs w:val="24"/>
        </w:rPr>
      </w:pPr>
      <w:r w:rsidRPr="00237F4D">
        <w:rPr>
          <w:szCs w:val="24"/>
        </w:rPr>
        <w:t>statický přetlak plicní automatiky (pod maskou),</w:t>
      </w:r>
    </w:p>
    <w:p w14:paraId="3C6D492D" w14:textId="77777777" w:rsidR="00237F4D" w:rsidRPr="00237F4D" w:rsidRDefault="00237F4D" w:rsidP="002315CB">
      <w:pPr>
        <w:numPr>
          <w:ilvl w:val="0"/>
          <w:numId w:val="42"/>
        </w:numPr>
        <w:spacing w:after="0"/>
        <w:ind w:left="714" w:hanging="357"/>
        <w:jc w:val="both"/>
        <w:rPr>
          <w:szCs w:val="24"/>
        </w:rPr>
      </w:pPr>
      <w:r w:rsidRPr="00237F4D">
        <w:rPr>
          <w:szCs w:val="24"/>
        </w:rPr>
        <w:t xml:space="preserve">varovný signál, </w:t>
      </w:r>
    </w:p>
    <w:p w14:paraId="479D1791" w14:textId="77777777" w:rsidR="00237F4D" w:rsidRPr="00237F4D" w:rsidRDefault="00237F4D" w:rsidP="002315CB">
      <w:pPr>
        <w:numPr>
          <w:ilvl w:val="0"/>
          <w:numId w:val="42"/>
        </w:numPr>
        <w:spacing w:after="0"/>
        <w:ind w:left="714" w:hanging="357"/>
        <w:jc w:val="both"/>
        <w:rPr>
          <w:szCs w:val="24"/>
        </w:rPr>
      </w:pPr>
      <w:r w:rsidRPr="00237F4D">
        <w:rPr>
          <w:szCs w:val="24"/>
        </w:rPr>
        <w:t>provést srovnávací zkoušku manometru,</w:t>
      </w:r>
    </w:p>
    <w:p w14:paraId="709DF5CE" w14:textId="77777777" w:rsidR="00237F4D" w:rsidRPr="00237F4D" w:rsidRDefault="00237F4D" w:rsidP="002315CB">
      <w:pPr>
        <w:numPr>
          <w:ilvl w:val="0"/>
          <w:numId w:val="42"/>
        </w:numPr>
        <w:spacing w:after="0"/>
        <w:ind w:left="714" w:hanging="357"/>
        <w:jc w:val="both"/>
        <w:rPr>
          <w:szCs w:val="24"/>
        </w:rPr>
      </w:pPr>
      <w:r w:rsidRPr="00237F4D">
        <w:rPr>
          <w:szCs w:val="24"/>
        </w:rPr>
        <w:t>tlak v tlakové lahvi,</w:t>
      </w:r>
    </w:p>
    <w:p w14:paraId="76EBE1C2" w14:textId="77777777" w:rsidR="00237F4D" w:rsidRPr="00237F4D" w:rsidRDefault="00237F4D" w:rsidP="002315CB">
      <w:pPr>
        <w:numPr>
          <w:ilvl w:val="0"/>
          <w:numId w:val="42"/>
        </w:numPr>
        <w:spacing w:after="120"/>
        <w:ind w:left="714" w:hanging="357"/>
        <w:jc w:val="both"/>
        <w:rPr>
          <w:szCs w:val="24"/>
        </w:rPr>
      </w:pPr>
      <w:r w:rsidRPr="00237F4D">
        <w:rPr>
          <w:szCs w:val="24"/>
        </w:rPr>
        <w:t>stav obalu na kompozitní tlakové lahvi.</w:t>
      </w:r>
    </w:p>
    <w:p w14:paraId="5240CE54" w14:textId="77777777" w:rsidR="00237F4D" w:rsidRPr="00237F4D" w:rsidRDefault="00237F4D" w:rsidP="002315CB">
      <w:pPr>
        <w:numPr>
          <w:ilvl w:val="0"/>
          <w:numId w:val="45"/>
        </w:numPr>
        <w:spacing w:after="120"/>
        <w:ind w:left="0" w:firstLine="0"/>
        <w:jc w:val="both"/>
      </w:pPr>
      <w:r w:rsidRPr="00237F4D">
        <w:t>Izolační dýchací přístroj kyslíkový</w:t>
      </w:r>
    </w:p>
    <w:p w14:paraId="1B385A4A" w14:textId="77777777" w:rsidR="00237F4D" w:rsidRPr="00237F4D" w:rsidRDefault="00237F4D" w:rsidP="002315CB">
      <w:pPr>
        <w:tabs>
          <w:tab w:val="left" w:pos="426"/>
        </w:tabs>
        <w:spacing w:after="120"/>
        <w:ind w:left="357"/>
        <w:jc w:val="both"/>
      </w:pPr>
      <w:r w:rsidRPr="00237F4D">
        <w:t>Zkoušky se provádějí v rozsahu návodu na použití výrobce, nejméně je však nutno jednou za 6 měsíců a po použití zkontrolovat:</w:t>
      </w:r>
    </w:p>
    <w:p w14:paraId="5BEC8054" w14:textId="77777777" w:rsidR="00237F4D" w:rsidRPr="00237F4D" w:rsidRDefault="00237F4D" w:rsidP="002315CB">
      <w:pPr>
        <w:numPr>
          <w:ilvl w:val="0"/>
          <w:numId w:val="42"/>
        </w:numPr>
        <w:spacing w:after="0"/>
        <w:ind w:left="714" w:hanging="357"/>
        <w:jc w:val="both"/>
      </w:pPr>
      <w:r w:rsidRPr="00237F4D">
        <w:t>celistvost, úplnost, funkčnost,</w:t>
      </w:r>
    </w:p>
    <w:p w14:paraId="1B04003E" w14:textId="77777777" w:rsidR="00237F4D" w:rsidRPr="00237F4D" w:rsidRDefault="00237F4D" w:rsidP="002315CB">
      <w:pPr>
        <w:numPr>
          <w:ilvl w:val="0"/>
          <w:numId w:val="42"/>
        </w:numPr>
        <w:spacing w:after="0"/>
        <w:ind w:left="714" w:hanging="357"/>
        <w:jc w:val="both"/>
      </w:pPr>
      <w:r w:rsidRPr="00237F4D">
        <w:t>platnost revizí, životnost vyměnitelných částí (kroužky, filtry, membrány apod.),</w:t>
      </w:r>
    </w:p>
    <w:p w14:paraId="038A0951" w14:textId="77777777" w:rsidR="00237F4D" w:rsidRPr="00237F4D" w:rsidRDefault="00237F4D" w:rsidP="002315CB">
      <w:pPr>
        <w:numPr>
          <w:ilvl w:val="0"/>
          <w:numId w:val="42"/>
        </w:numPr>
        <w:spacing w:after="0"/>
        <w:ind w:left="714" w:hanging="357"/>
        <w:jc w:val="both"/>
        <w:rPr>
          <w:szCs w:val="24"/>
        </w:rPr>
      </w:pPr>
      <w:r w:rsidRPr="00237F4D">
        <w:rPr>
          <w:szCs w:val="24"/>
        </w:rPr>
        <w:t>těsnost za podtlaku a přetlaku,</w:t>
      </w:r>
    </w:p>
    <w:p w14:paraId="61942424" w14:textId="77777777" w:rsidR="00237F4D" w:rsidRPr="00237F4D" w:rsidRDefault="00237F4D" w:rsidP="002315CB">
      <w:pPr>
        <w:numPr>
          <w:ilvl w:val="0"/>
          <w:numId w:val="42"/>
        </w:numPr>
        <w:spacing w:after="0"/>
        <w:ind w:left="714" w:hanging="357"/>
        <w:jc w:val="both"/>
        <w:rPr>
          <w:szCs w:val="24"/>
        </w:rPr>
      </w:pPr>
      <w:r w:rsidRPr="00237F4D">
        <w:rPr>
          <w:szCs w:val="24"/>
        </w:rPr>
        <w:t>stálou dávku kyslíku,</w:t>
      </w:r>
    </w:p>
    <w:p w14:paraId="0B3B705E" w14:textId="77777777" w:rsidR="00237F4D" w:rsidRPr="00237F4D" w:rsidRDefault="00237F4D" w:rsidP="002315CB">
      <w:pPr>
        <w:numPr>
          <w:ilvl w:val="0"/>
          <w:numId w:val="42"/>
        </w:numPr>
        <w:spacing w:after="0"/>
        <w:ind w:left="714" w:hanging="357"/>
        <w:jc w:val="both"/>
        <w:rPr>
          <w:szCs w:val="24"/>
        </w:rPr>
      </w:pPr>
      <w:r w:rsidRPr="00237F4D">
        <w:rPr>
          <w:szCs w:val="24"/>
        </w:rPr>
        <w:t>spínací tlak plicní automatiky,</w:t>
      </w:r>
    </w:p>
    <w:p w14:paraId="02528039" w14:textId="77777777" w:rsidR="00237F4D" w:rsidRPr="00237F4D" w:rsidRDefault="00237F4D" w:rsidP="002315CB">
      <w:pPr>
        <w:numPr>
          <w:ilvl w:val="0"/>
          <w:numId w:val="42"/>
        </w:numPr>
        <w:spacing w:after="0"/>
        <w:ind w:left="714" w:hanging="357"/>
        <w:jc w:val="both"/>
        <w:rPr>
          <w:szCs w:val="24"/>
        </w:rPr>
      </w:pPr>
      <w:r w:rsidRPr="00237F4D">
        <w:rPr>
          <w:szCs w:val="24"/>
        </w:rPr>
        <w:t>otevírací tlak přetlakového ventilu,</w:t>
      </w:r>
    </w:p>
    <w:p w14:paraId="320DB56B" w14:textId="77777777" w:rsidR="00237F4D" w:rsidRPr="00237F4D" w:rsidRDefault="00237F4D" w:rsidP="002315CB">
      <w:pPr>
        <w:numPr>
          <w:ilvl w:val="0"/>
          <w:numId w:val="42"/>
        </w:numPr>
        <w:spacing w:after="0"/>
        <w:ind w:left="714" w:hanging="357"/>
        <w:jc w:val="both"/>
        <w:rPr>
          <w:szCs w:val="24"/>
        </w:rPr>
      </w:pPr>
      <w:r w:rsidRPr="00237F4D">
        <w:rPr>
          <w:szCs w:val="24"/>
        </w:rPr>
        <w:t>varovný signál,</w:t>
      </w:r>
    </w:p>
    <w:p w14:paraId="52F591E1" w14:textId="77777777" w:rsidR="00237F4D" w:rsidRPr="00237F4D" w:rsidRDefault="00237F4D" w:rsidP="002315CB">
      <w:pPr>
        <w:numPr>
          <w:ilvl w:val="0"/>
          <w:numId w:val="42"/>
        </w:numPr>
        <w:spacing w:after="0"/>
        <w:ind w:left="714" w:hanging="357"/>
        <w:jc w:val="both"/>
        <w:rPr>
          <w:szCs w:val="24"/>
        </w:rPr>
      </w:pPr>
      <w:r w:rsidRPr="00237F4D">
        <w:rPr>
          <w:szCs w:val="24"/>
        </w:rPr>
        <w:t>stav pryžových a plastových součástí,</w:t>
      </w:r>
    </w:p>
    <w:p w14:paraId="31EA4493" w14:textId="77777777" w:rsidR="00237F4D" w:rsidRPr="00237F4D" w:rsidRDefault="00237F4D" w:rsidP="002315CB">
      <w:pPr>
        <w:numPr>
          <w:ilvl w:val="0"/>
          <w:numId w:val="42"/>
        </w:numPr>
        <w:spacing w:after="0"/>
        <w:ind w:left="714" w:hanging="357"/>
        <w:jc w:val="both"/>
        <w:rPr>
          <w:szCs w:val="24"/>
        </w:rPr>
      </w:pPr>
      <w:r w:rsidRPr="00237F4D">
        <w:rPr>
          <w:szCs w:val="24"/>
        </w:rPr>
        <w:t>funkci automatického proplachu,</w:t>
      </w:r>
    </w:p>
    <w:p w14:paraId="03557B18" w14:textId="77777777" w:rsidR="00237F4D" w:rsidRPr="00237F4D" w:rsidRDefault="00237F4D" w:rsidP="002315CB">
      <w:pPr>
        <w:numPr>
          <w:ilvl w:val="0"/>
          <w:numId w:val="42"/>
        </w:numPr>
        <w:spacing w:after="0"/>
        <w:ind w:left="714" w:hanging="357"/>
        <w:jc w:val="both"/>
        <w:rPr>
          <w:szCs w:val="24"/>
        </w:rPr>
      </w:pPr>
      <w:r w:rsidRPr="00237F4D">
        <w:rPr>
          <w:szCs w:val="24"/>
        </w:rPr>
        <w:t>stav pohlcovače,</w:t>
      </w:r>
    </w:p>
    <w:p w14:paraId="01600A56" w14:textId="77777777" w:rsidR="00237F4D" w:rsidRPr="00237F4D" w:rsidRDefault="00237F4D" w:rsidP="002315CB">
      <w:pPr>
        <w:numPr>
          <w:ilvl w:val="0"/>
          <w:numId w:val="42"/>
        </w:numPr>
        <w:spacing w:after="0"/>
        <w:ind w:left="714" w:hanging="357"/>
        <w:jc w:val="both"/>
        <w:rPr>
          <w:szCs w:val="24"/>
        </w:rPr>
      </w:pPr>
      <w:r w:rsidRPr="00237F4D">
        <w:rPr>
          <w:szCs w:val="24"/>
        </w:rPr>
        <w:t>u přístrojů s vyvíječem kyslíku provést test elektronických funkcí dle návodu výrobce,</w:t>
      </w:r>
    </w:p>
    <w:p w14:paraId="5C7924B6" w14:textId="77777777" w:rsidR="00237F4D" w:rsidRPr="00237F4D" w:rsidRDefault="00237F4D" w:rsidP="002315CB">
      <w:pPr>
        <w:numPr>
          <w:ilvl w:val="0"/>
          <w:numId w:val="42"/>
        </w:numPr>
        <w:spacing w:after="120"/>
        <w:ind w:left="714" w:hanging="357"/>
        <w:jc w:val="both"/>
        <w:rPr>
          <w:szCs w:val="24"/>
        </w:rPr>
      </w:pPr>
      <w:r w:rsidRPr="00237F4D">
        <w:rPr>
          <w:szCs w:val="24"/>
        </w:rPr>
        <w:t>tlak v tlakové lahvi.</w:t>
      </w:r>
    </w:p>
    <w:p w14:paraId="2E823F0C" w14:textId="77777777" w:rsidR="00237F4D" w:rsidRPr="00237F4D" w:rsidRDefault="00237F4D" w:rsidP="002315CB">
      <w:pPr>
        <w:numPr>
          <w:ilvl w:val="0"/>
          <w:numId w:val="45"/>
        </w:numPr>
        <w:spacing w:after="120"/>
        <w:ind w:left="0" w:firstLine="0"/>
        <w:jc w:val="both"/>
      </w:pPr>
      <w:r w:rsidRPr="00237F4D">
        <w:t>Obličejové masky</w:t>
      </w:r>
    </w:p>
    <w:p w14:paraId="55B98800" w14:textId="77777777" w:rsidR="00237F4D" w:rsidRPr="00237F4D" w:rsidRDefault="00237F4D" w:rsidP="002315CB">
      <w:pPr>
        <w:spacing w:after="120"/>
        <w:ind w:left="357"/>
        <w:jc w:val="both"/>
      </w:pPr>
      <w:r w:rsidRPr="00237F4D">
        <w:t>Při kontrolách je třeba minimálně jednou za 6 měsíců a po použití zkontrolovat:</w:t>
      </w:r>
    </w:p>
    <w:p w14:paraId="49A33D45" w14:textId="77777777" w:rsidR="00237F4D" w:rsidRPr="00237F4D" w:rsidRDefault="00237F4D" w:rsidP="002315CB">
      <w:pPr>
        <w:numPr>
          <w:ilvl w:val="0"/>
          <w:numId w:val="44"/>
        </w:numPr>
        <w:spacing w:after="0"/>
        <w:ind w:left="714" w:hanging="357"/>
        <w:jc w:val="both"/>
      </w:pPr>
      <w:r w:rsidRPr="00237F4D">
        <w:t>celistvost, úplnost, funkčnost,</w:t>
      </w:r>
    </w:p>
    <w:p w14:paraId="16724EAB" w14:textId="77777777" w:rsidR="00237F4D" w:rsidRPr="00237F4D" w:rsidRDefault="00237F4D" w:rsidP="002315CB">
      <w:pPr>
        <w:numPr>
          <w:ilvl w:val="0"/>
          <w:numId w:val="44"/>
        </w:numPr>
        <w:spacing w:after="0"/>
        <w:ind w:left="714" w:hanging="357"/>
        <w:jc w:val="both"/>
      </w:pPr>
      <w:r w:rsidRPr="00237F4D">
        <w:t>průhlednost zorníků,</w:t>
      </w:r>
    </w:p>
    <w:p w14:paraId="3A40BE5A" w14:textId="77777777" w:rsidR="00237F4D" w:rsidRPr="00237F4D" w:rsidRDefault="00237F4D" w:rsidP="002315CB">
      <w:pPr>
        <w:numPr>
          <w:ilvl w:val="0"/>
          <w:numId w:val="44"/>
        </w:numPr>
        <w:spacing w:after="0"/>
        <w:ind w:left="714" w:hanging="357"/>
        <w:jc w:val="both"/>
      </w:pPr>
      <w:r w:rsidRPr="00237F4D">
        <w:t>stav veškerých pryžových a plastových částí, životnost vyměnitelných částí (kroužky, filtry, membrány, apod.)</w:t>
      </w:r>
    </w:p>
    <w:p w14:paraId="60D3606E" w14:textId="77777777" w:rsidR="00237F4D" w:rsidRPr="00237F4D" w:rsidRDefault="00237F4D" w:rsidP="002315CB">
      <w:pPr>
        <w:numPr>
          <w:ilvl w:val="0"/>
          <w:numId w:val="44"/>
        </w:numPr>
        <w:spacing w:after="0"/>
        <w:ind w:left="714" w:hanging="357"/>
        <w:jc w:val="both"/>
      </w:pPr>
      <w:r w:rsidRPr="00237F4D">
        <w:t>hodnotu nádechového / výdechového odporu,</w:t>
      </w:r>
    </w:p>
    <w:p w14:paraId="28273EB8" w14:textId="19BBB9CC" w:rsidR="002C1166" w:rsidRDefault="00237F4D" w:rsidP="002315CB">
      <w:pPr>
        <w:numPr>
          <w:ilvl w:val="0"/>
          <w:numId w:val="44"/>
        </w:numPr>
        <w:spacing w:after="120"/>
        <w:ind w:left="714" w:hanging="357"/>
        <w:jc w:val="both"/>
      </w:pPr>
      <w:r w:rsidRPr="00237F4D">
        <w:t>těsnost.</w:t>
      </w:r>
    </w:p>
    <w:p w14:paraId="51D37EEE" w14:textId="77777777" w:rsidR="002C1166" w:rsidRDefault="002C1166">
      <w:r>
        <w:br w:type="page"/>
      </w:r>
    </w:p>
    <w:p w14:paraId="37045CD2" w14:textId="77777777" w:rsidR="00237F4D" w:rsidRPr="00237F4D" w:rsidRDefault="00237F4D" w:rsidP="002315CB">
      <w:pPr>
        <w:numPr>
          <w:ilvl w:val="0"/>
          <w:numId w:val="45"/>
        </w:numPr>
        <w:spacing w:after="120"/>
        <w:ind w:left="0" w:firstLine="0"/>
        <w:jc w:val="both"/>
      </w:pPr>
      <w:r w:rsidRPr="00237F4D">
        <w:lastRenderedPageBreak/>
        <w:t>Křísicí přístroj</w:t>
      </w:r>
    </w:p>
    <w:p w14:paraId="3D69B8BC" w14:textId="77777777" w:rsidR="00237F4D" w:rsidRPr="00237F4D" w:rsidRDefault="00237F4D" w:rsidP="002315CB">
      <w:pPr>
        <w:spacing w:after="120"/>
        <w:ind w:left="357"/>
        <w:jc w:val="both"/>
      </w:pPr>
      <w:r w:rsidRPr="00237F4D">
        <w:t>Zkoušky se provádějí v rozsahu návodu na použití výrobce, nejméně je však nutno jednou za 6 měsíců a po použití zkontrolovat:</w:t>
      </w:r>
    </w:p>
    <w:p w14:paraId="1BE0D2F9" w14:textId="77777777" w:rsidR="00237F4D" w:rsidRPr="00237F4D" w:rsidRDefault="00237F4D" w:rsidP="002315CB">
      <w:pPr>
        <w:numPr>
          <w:ilvl w:val="0"/>
          <w:numId w:val="42"/>
        </w:numPr>
        <w:spacing w:after="0"/>
        <w:ind w:left="714" w:hanging="357"/>
        <w:jc w:val="both"/>
      </w:pPr>
      <w:r w:rsidRPr="00237F4D">
        <w:t>celistvost, úplnost, funkčnost,</w:t>
      </w:r>
    </w:p>
    <w:p w14:paraId="1B0A69A9" w14:textId="77777777" w:rsidR="00237F4D" w:rsidRPr="00237F4D" w:rsidRDefault="00237F4D" w:rsidP="002315CB">
      <w:pPr>
        <w:numPr>
          <w:ilvl w:val="0"/>
          <w:numId w:val="42"/>
        </w:numPr>
        <w:spacing w:after="0"/>
        <w:ind w:left="714" w:hanging="357"/>
        <w:jc w:val="both"/>
      </w:pPr>
      <w:r w:rsidRPr="00237F4D">
        <w:t>platnost revizí,</w:t>
      </w:r>
    </w:p>
    <w:p w14:paraId="79842BA4" w14:textId="77777777" w:rsidR="00237F4D" w:rsidRPr="00237F4D" w:rsidRDefault="00237F4D" w:rsidP="002315CB">
      <w:pPr>
        <w:numPr>
          <w:ilvl w:val="0"/>
          <w:numId w:val="42"/>
        </w:numPr>
        <w:spacing w:after="0"/>
        <w:ind w:left="714" w:hanging="357"/>
        <w:jc w:val="both"/>
        <w:rPr>
          <w:szCs w:val="24"/>
        </w:rPr>
      </w:pPr>
      <w:r w:rsidRPr="00237F4D">
        <w:rPr>
          <w:szCs w:val="24"/>
        </w:rPr>
        <w:t>tlak v tlakové lahvi (pokud ji přístroj obsahuje),</w:t>
      </w:r>
    </w:p>
    <w:p w14:paraId="5E8B3C12" w14:textId="77777777" w:rsidR="00237F4D" w:rsidRPr="00237F4D" w:rsidRDefault="00237F4D" w:rsidP="002315CB">
      <w:pPr>
        <w:numPr>
          <w:ilvl w:val="0"/>
          <w:numId w:val="42"/>
        </w:numPr>
        <w:spacing w:after="0"/>
        <w:ind w:left="714" w:hanging="357"/>
        <w:jc w:val="both"/>
        <w:rPr>
          <w:szCs w:val="24"/>
        </w:rPr>
      </w:pPr>
      <w:r w:rsidRPr="00237F4D">
        <w:rPr>
          <w:szCs w:val="24"/>
        </w:rPr>
        <w:t>stav pryžových a plastových součástí (těsnost), životnost vyměnitelných částí (kroužky, filtry, membrány apod.)</w:t>
      </w:r>
    </w:p>
    <w:p w14:paraId="1E8C645E" w14:textId="77777777" w:rsidR="00237F4D" w:rsidRPr="00237F4D" w:rsidRDefault="00237F4D" w:rsidP="002315CB">
      <w:pPr>
        <w:numPr>
          <w:ilvl w:val="0"/>
          <w:numId w:val="42"/>
        </w:numPr>
        <w:spacing w:after="0"/>
        <w:ind w:left="714" w:hanging="357"/>
        <w:jc w:val="both"/>
        <w:rPr>
          <w:szCs w:val="24"/>
        </w:rPr>
      </w:pPr>
      <w:r w:rsidRPr="00237F4D">
        <w:rPr>
          <w:szCs w:val="24"/>
        </w:rPr>
        <w:t>vysokotlakou těsnost,</w:t>
      </w:r>
    </w:p>
    <w:p w14:paraId="0AF33E39" w14:textId="77777777" w:rsidR="00237F4D" w:rsidRPr="00237F4D" w:rsidRDefault="00237F4D" w:rsidP="002315CB">
      <w:pPr>
        <w:numPr>
          <w:ilvl w:val="0"/>
          <w:numId w:val="42"/>
        </w:numPr>
        <w:spacing w:after="0"/>
        <w:ind w:left="714" w:hanging="357"/>
        <w:jc w:val="both"/>
        <w:rPr>
          <w:szCs w:val="24"/>
        </w:rPr>
      </w:pPr>
      <w:r w:rsidRPr="00237F4D">
        <w:rPr>
          <w:szCs w:val="24"/>
        </w:rPr>
        <w:t>spínací tlak plicní automatiky,</w:t>
      </w:r>
    </w:p>
    <w:p w14:paraId="30A6BC8B" w14:textId="77777777" w:rsidR="00237F4D" w:rsidRPr="00237F4D" w:rsidRDefault="00237F4D" w:rsidP="002315CB">
      <w:pPr>
        <w:numPr>
          <w:ilvl w:val="0"/>
          <w:numId w:val="42"/>
        </w:numPr>
        <w:spacing w:after="0"/>
        <w:ind w:left="714" w:hanging="357"/>
        <w:jc w:val="both"/>
        <w:rPr>
          <w:szCs w:val="24"/>
        </w:rPr>
      </w:pPr>
      <w:r w:rsidRPr="00237F4D">
        <w:rPr>
          <w:szCs w:val="24"/>
        </w:rPr>
        <w:t>nádechový / výdechový odpor,</w:t>
      </w:r>
    </w:p>
    <w:p w14:paraId="079BDDF1" w14:textId="77777777" w:rsidR="00237F4D" w:rsidRPr="00237F4D" w:rsidRDefault="00237F4D" w:rsidP="002315CB">
      <w:pPr>
        <w:numPr>
          <w:ilvl w:val="0"/>
          <w:numId w:val="42"/>
        </w:numPr>
        <w:spacing w:after="120"/>
        <w:ind w:left="714" w:hanging="357"/>
        <w:jc w:val="both"/>
        <w:rPr>
          <w:szCs w:val="24"/>
        </w:rPr>
      </w:pPr>
      <w:r w:rsidRPr="00237F4D">
        <w:rPr>
          <w:szCs w:val="24"/>
        </w:rPr>
        <w:t>funkčnost omezovače, průtoku.</w:t>
      </w:r>
    </w:p>
    <w:p w14:paraId="019E17EF" w14:textId="77777777" w:rsidR="00237F4D" w:rsidRPr="00237F4D" w:rsidRDefault="00237F4D" w:rsidP="002315CB">
      <w:pPr>
        <w:numPr>
          <w:ilvl w:val="0"/>
          <w:numId w:val="45"/>
        </w:numPr>
        <w:spacing w:after="120"/>
        <w:ind w:left="0" w:firstLine="0"/>
        <w:jc w:val="both"/>
      </w:pPr>
      <w:r w:rsidRPr="00237F4D">
        <w:t>Protichemický ochranný oděv</w:t>
      </w:r>
    </w:p>
    <w:p w14:paraId="2908D3D6" w14:textId="77777777" w:rsidR="00237F4D" w:rsidRPr="00237F4D" w:rsidRDefault="00237F4D" w:rsidP="002315CB">
      <w:pPr>
        <w:spacing w:after="120"/>
        <w:ind w:left="357"/>
        <w:jc w:val="both"/>
      </w:pPr>
      <w:r w:rsidRPr="00237F4D">
        <w:t>Zkoušky se provádí v intervalu nejméně jednou za 6 měsíců a po použití v rozsahu:</w:t>
      </w:r>
    </w:p>
    <w:p w14:paraId="52B3926F" w14:textId="77777777" w:rsidR="00237F4D" w:rsidRPr="00237F4D" w:rsidRDefault="00237F4D" w:rsidP="002315CB">
      <w:pPr>
        <w:numPr>
          <w:ilvl w:val="0"/>
          <w:numId w:val="42"/>
        </w:numPr>
        <w:spacing w:after="0"/>
        <w:ind w:left="714" w:hanging="357"/>
      </w:pPr>
      <w:r w:rsidRPr="00237F4D">
        <w:t xml:space="preserve">celistvost, úplnost, </w:t>
      </w:r>
    </w:p>
    <w:p w14:paraId="4E057B8F" w14:textId="77777777" w:rsidR="00237F4D" w:rsidRPr="00237F4D" w:rsidRDefault="00237F4D" w:rsidP="002315CB">
      <w:pPr>
        <w:numPr>
          <w:ilvl w:val="0"/>
          <w:numId w:val="42"/>
        </w:numPr>
        <w:spacing w:after="0"/>
        <w:ind w:left="714" w:hanging="357"/>
      </w:pPr>
      <w:r w:rsidRPr="00237F4D">
        <w:t>životnost vyměnitelných částí,</w:t>
      </w:r>
    </w:p>
    <w:p w14:paraId="43620D44" w14:textId="5284FB7D" w:rsidR="00237F4D" w:rsidRPr="00237F4D" w:rsidRDefault="00237F4D" w:rsidP="002315CB">
      <w:pPr>
        <w:numPr>
          <w:ilvl w:val="0"/>
          <w:numId w:val="42"/>
        </w:numPr>
        <w:spacing w:after="0"/>
        <w:ind w:left="714" w:hanging="357"/>
        <w:rPr>
          <w:szCs w:val="24"/>
        </w:rPr>
      </w:pPr>
      <w:r w:rsidRPr="00237F4D">
        <w:rPr>
          <w:szCs w:val="24"/>
        </w:rPr>
        <w:t xml:space="preserve">těsnost oděvu. Zkoušky se provádějí v rozsahu návodu na použití výrobce nebo v rozsahu normy ČSN EN 464 </w:t>
      </w:r>
      <w:r w:rsidR="002C1166">
        <w:rPr>
          <w:rStyle w:val="Znakapoznpodarou"/>
          <w:szCs w:val="24"/>
        </w:rPr>
        <w:footnoteReference w:id="126"/>
      </w:r>
      <w:r w:rsidRPr="00237F4D">
        <w:rPr>
          <w:szCs w:val="24"/>
        </w:rPr>
        <w:t xml:space="preserve"> (zkouška vnitřním přetlakem),</w:t>
      </w:r>
    </w:p>
    <w:p w14:paraId="23A3CE42" w14:textId="5663172A" w:rsidR="00237F4D" w:rsidRPr="00237F4D" w:rsidRDefault="00237F4D" w:rsidP="002315CB">
      <w:pPr>
        <w:numPr>
          <w:ilvl w:val="0"/>
          <w:numId w:val="42"/>
        </w:numPr>
        <w:spacing w:after="0"/>
        <w:ind w:left="714" w:hanging="357"/>
        <w:rPr>
          <w:szCs w:val="24"/>
        </w:rPr>
      </w:pPr>
      <w:r w:rsidRPr="00237F4D">
        <w:rPr>
          <w:szCs w:val="24"/>
        </w:rPr>
        <w:t>zkoušky ventilů podle normy ČSN EN 943-1</w:t>
      </w:r>
      <w:r w:rsidR="002D0ACA">
        <w:rPr>
          <w:szCs w:val="24"/>
        </w:rPr>
        <w:t xml:space="preserve"> </w:t>
      </w:r>
      <w:r w:rsidR="002C1166">
        <w:rPr>
          <w:rStyle w:val="Znakapoznpodarou"/>
          <w:szCs w:val="24"/>
        </w:rPr>
        <w:footnoteReference w:id="127"/>
      </w:r>
      <w:r w:rsidRPr="00237F4D">
        <w:rPr>
          <w:szCs w:val="24"/>
        </w:rPr>
        <w:t xml:space="preserve"> se provádějí jen tehdy, pokud je to požadováno návodem na použití výrobce. Zkouška se provádí v rozsahu návodu na použití výrobce,</w:t>
      </w:r>
    </w:p>
    <w:p w14:paraId="5E2C8AAC" w14:textId="77777777" w:rsidR="00237F4D" w:rsidRPr="00237F4D" w:rsidRDefault="00237F4D" w:rsidP="002315CB">
      <w:pPr>
        <w:numPr>
          <w:ilvl w:val="0"/>
          <w:numId w:val="42"/>
        </w:numPr>
        <w:spacing w:after="0"/>
        <w:ind w:left="714" w:hanging="357"/>
        <w:rPr>
          <w:szCs w:val="24"/>
        </w:rPr>
      </w:pPr>
      <w:r w:rsidRPr="00237F4D">
        <w:rPr>
          <w:szCs w:val="24"/>
        </w:rPr>
        <w:t>stav základního materiálu, švů a celého ochranného oděvu,</w:t>
      </w:r>
    </w:p>
    <w:p w14:paraId="6DD0DA5F" w14:textId="77777777" w:rsidR="00237F4D" w:rsidRPr="00237F4D" w:rsidRDefault="00237F4D" w:rsidP="002315CB">
      <w:pPr>
        <w:numPr>
          <w:ilvl w:val="0"/>
          <w:numId w:val="42"/>
        </w:numPr>
        <w:spacing w:after="120"/>
        <w:ind w:left="714" w:hanging="357"/>
        <w:rPr>
          <w:szCs w:val="24"/>
        </w:rPr>
      </w:pPr>
      <w:r w:rsidRPr="00237F4D">
        <w:rPr>
          <w:szCs w:val="24"/>
        </w:rPr>
        <w:t>po zásahu na nebezpečné látky je nutno provést kontrolu porovnáním povolené doby expozice zjištěné, resp. působící na protichemický ochranný oděv, s tabulkami odolnosti stanovené výrobcem protichemického ochranného oděvu nebo materiálu, z něhož je vyroben.</w:t>
      </w:r>
    </w:p>
    <w:p w14:paraId="00567251" w14:textId="77777777" w:rsidR="00237F4D" w:rsidRPr="00237F4D" w:rsidRDefault="00237F4D" w:rsidP="002315CB">
      <w:pPr>
        <w:numPr>
          <w:ilvl w:val="0"/>
          <w:numId w:val="45"/>
        </w:numPr>
        <w:spacing w:after="120"/>
        <w:ind w:left="0" w:firstLine="0"/>
        <w:jc w:val="both"/>
      </w:pPr>
      <w:r w:rsidRPr="00237F4D">
        <w:t>Reflexní oděvy pro speciální hašení ohně</w:t>
      </w:r>
    </w:p>
    <w:p w14:paraId="0F6C2E06" w14:textId="77777777" w:rsidR="00237F4D" w:rsidRPr="00237F4D" w:rsidRDefault="00237F4D" w:rsidP="002315CB">
      <w:pPr>
        <w:spacing w:after="120"/>
        <w:ind w:left="357"/>
        <w:jc w:val="both"/>
      </w:pPr>
      <w:r w:rsidRPr="00237F4D">
        <w:t>Zkoušky se provádějí v rozsahu návodu na použití výrobce, nejméně je však nutno jednou za 6 měsíců a po použití zkontrolovat:</w:t>
      </w:r>
    </w:p>
    <w:p w14:paraId="442E502E" w14:textId="77777777" w:rsidR="00237F4D" w:rsidRPr="00237F4D" w:rsidRDefault="00237F4D" w:rsidP="002315CB">
      <w:pPr>
        <w:numPr>
          <w:ilvl w:val="0"/>
          <w:numId w:val="42"/>
        </w:numPr>
        <w:spacing w:after="0"/>
        <w:ind w:left="714" w:hanging="357"/>
        <w:jc w:val="both"/>
      </w:pPr>
      <w:r w:rsidRPr="00237F4D">
        <w:t xml:space="preserve">celistvost, úplnost, </w:t>
      </w:r>
    </w:p>
    <w:p w14:paraId="3FC6DF2A" w14:textId="77777777" w:rsidR="00237F4D" w:rsidRPr="00237F4D" w:rsidRDefault="00237F4D" w:rsidP="002315CB">
      <w:pPr>
        <w:numPr>
          <w:ilvl w:val="0"/>
          <w:numId w:val="42"/>
        </w:numPr>
        <w:spacing w:after="120"/>
        <w:ind w:left="714" w:hanging="357"/>
        <w:jc w:val="both"/>
        <w:rPr>
          <w:szCs w:val="24"/>
        </w:rPr>
      </w:pPr>
      <w:r w:rsidRPr="00237F4D">
        <w:rPr>
          <w:szCs w:val="24"/>
        </w:rPr>
        <w:t>stav základního materiálu, švů a celého ochranného oděvu.</w:t>
      </w:r>
    </w:p>
    <w:p w14:paraId="4B6C343C" w14:textId="77777777" w:rsidR="00237F4D" w:rsidRPr="00237F4D" w:rsidRDefault="00237F4D" w:rsidP="002315CB">
      <w:pPr>
        <w:keepNext/>
        <w:numPr>
          <w:ilvl w:val="0"/>
          <w:numId w:val="45"/>
        </w:numPr>
        <w:spacing w:after="120"/>
        <w:ind w:left="0" w:firstLine="0"/>
        <w:jc w:val="both"/>
      </w:pPr>
      <w:r w:rsidRPr="00237F4D">
        <w:t xml:space="preserve">Potápěčská technika </w:t>
      </w:r>
    </w:p>
    <w:p w14:paraId="111CC3CE" w14:textId="77777777" w:rsidR="00237F4D" w:rsidRPr="00237F4D" w:rsidRDefault="00237F4D" w:rsidP="002315CB">
      <w:pPr>
        <w:keepNext/>
        <w:spacing w:after="120"/>
        <w:ind w:left="357"/>
        <w:jc w:val="both"/>
      </w:pPr>
      <w:r w:rsidRPr="00237F4D">
        <w:t>Zkoušky se provádějí v rozsahu návodu na použití výrobce, nejméně je však nutno jednou za 6 měsíců a po použití zkontrolovat:</w:t>
      </w:r>
    </w:p>
    <w:p w14:paraId="17907FCB" w14:textId="77777777" w:rsidR="00237F4D" w:rsidRPr="00237F4D" w:rsidRDefault="00237F4D" w:rsidP="002315CB">
      <w:pPr>
        <w:numPr>
          <w:ilvl w:val="0"/>
          <w:numId w:val="43"/>
        </w:numPr>
        <w:spacing w:after="0"/>
        <w:ind w:left="714" w:hanging="357"/>
        <w:jc w:val="both"/>
      </w:pPr>
      <w:r w:rsidRPr="00237F4D">
        <w:t>celistvost, úplnost, funkčnost,</w:t>
      </w:r>
    </w:p>
    <w:p w14:paraId="1D834CF0" w14:textId="77777777" w:rsidR="00237F4D" w:rsidRPr="00237F4D" w:rsidRDefault="00237F4D" w:rsidP="002315CB">
      <w:pPr>
        <w:numPr>
          <w:ilvl w:val="0"/>
          <w:numId w:val="43"/>
        </w:numPr>
        <w:spacing w:after="0"/>
        <w:ind w:left="714" w:hanging="357"/>
        <w:jc w:val="both"/>
      </w:pPr>
      <w:r w:rsidRPr="00237F4D">
        <w:t>platnost revizí,</w:t>
      </w:r>
    </w:p>
    <w:p w14:paraId="512B63E2" w14:textId="77777777" w:rsidR="00237F4D" w:rsidRPr="00237F4D" w:rsidRDefault="00237F4D" w:rsidP="002315CB">
      <w:pPr>
        <w:numPr>
          <w:ilvl w:val="0"/>
          <w:numId w:val="43"/>
        </w:numPr>
        <w:spacing w:after="0"/>
        <w:ind w:left="714" w:hanging="357"/>
        <w:jc w:val="both"/>
        <w:rPr>
          <w:snapToGrid w:val="0"/>
        </w:rPr>
      </w:pPr>
      <w:r w:rsidRPr="00237F4D">
        <w:t>těsnost plicní automatiky,</w:t>
      </w:r>
    </w:p>
    <w:p w14:paraId="08A3C6FF" w14:textId="77777777" w:rsidR="00237F4D" w:rsidRPr="00237F4D" w:rsidRDefault="00237F4D" w:rsidP="002315CB">
      <w:pPr>
        <w:numPr>
          <w:ilvl w:val="0"/>
          <w:numId w:val="43"/>
        </w:numPr>
        <w:spacing w:after="0"/>
        <w:ind w:left="714" w:hanging="357"/>
        <w:jc w:val="both"/>
        <w:rPr>
          <w:snapToGrid w:val="0"/>
        </w:rPr>
      </w:pPr>
      <w:r w:rsidRPr="00237F4D">
        <w:t>těsnost vysokotlaké a středotlaké části,</w:t>
      </w:r>
    </w:p>
    <w:p w14:paraId="0E15DBB6" w14:textId="77777777" w:rsidR="00237F4D" w:rsidRPr="00237F4D" w:rsidRDefault="00237F4D" w:rsidP="002315CB">
      <w:pPr>
        <w:numPr>
          <w:ilvl w:val="0"/>
          <w:numId w:val="43"/>
        </w:numPr>
        <w:spacing w:after="0"/>
        <w:ind w:left="714" w:hanging="357"/>
        <w:jc w:val="both"/>
        <w:rPr>
          <w:snapToGrid w:val="0"/>
        </w:rPr>
      </w:pPr>
      <w:r w:rsidRPr="00237F4D">
        <w:t>stav pryžových a tlakových součástí, životnost vyměnitelných částí (kroužky, filtry, membrány, apod.)</w:t>
      </w:r>
    </w:p>
    <w:p w14:paraId="779A9BFF" w14:textId="77777777" w:rsidR="00237F4D" w:rsidRPr="00237F4D" w:rsidRDefault="00237F4D" w:rsidP="002315CB">
      <w:pPr>
        <w:numPr>
          <w:ilvl w:val="0"/>
          <w:numId w:val="43"/>
        </w:numPr>
        <w:spacing w:after="0"/>
        <w:ind w:left="714" w:hanging="357"/>
        <w:jc w:val="both"/>
      </w:pPr>
      <w:r w:rsidRPr="00237F4D">
        <w:lastRenderedPageBreak/>
        <w:t>tlak v tlakových lahvích,</w:t>
      </w:r>
    </w:p>
    <w:p w14:paraId="015F7F66" w14:textId="77777777" w:rsidR="00237F4D" w:rsidRPr="00237F4D" w:rsidRDefault="00237F4D" w:rsidP="002315CB">
      <w:pPr>
        <w:numPr>
          <w:ilvl w:val="0"/>
          <w:numId w:val="43"/>
        </w:numPr>
        <w:spacing w:after="120"/>
        <w:ind w:left="714" w:hanging="357"/>
        <w:jc w:val="both"/>
        <w:rPr>
          <w:snapToGrid w:val="0"/>
        </w:rPr>
      </w:pPr>
      <w:r w:rsidRPr="00237F4D">
        <w:t>těsnost ventilů potápěčských oděvů, kompenzátorů vztlaku.</w:t>
      </w:r>
    </w:p>
    <w:p w14:paraId="47A725F9" w14:textId="77777777" w:rsidR="00237F4D" w:rsidRPr="00237F4D" w:rsidRDefault="00237F4D" w:rsidP="002315CB">
      <w:pPr>
        <w:numPr>
          <w:ilvl w:val="0"/>
          <w:numId w:val="45"/>
        </w:numPr>
        <w:spacing w:after="120"/>
        <w:ind w:left="0" w:firstLine="0"/>
        <w:jc w:val="both"/>
      </w:pPr>
      <w:r w:rsidRPr="00237F4D">
        <w:t xml:space="preserve">Tlakové lahve </w:t>
      </w:r>
    </w:p>
    <w:p w14:paraId="7268AAF4" w14:textId="2DAA45AC" w:rsidR="00237F4D" w:rsidRPr="00237F4D" w:rsidRDefault="00237F4D" w:rsidP="002315CB">
      <w:pPr>
        <w:spacing w:after="120"/>
        <w:ind w:left="357"/>
        <w:jc w:val="both"/>
      </w:pPr>
      <w:r w:rsidRPr="00237F4D">
        <w:t>Revize tlakových lahví se provádějí v intervalech uvedených v příloze č. 1</w:t>
      </w:r>
      <w:r w:rsidR="00612979">
        <w:t>2</w:t>
      </w:r>
      <w:r w:rsidRPr="00237F4D">
        <w:t xml:space="preserve">/CH. Rozsah kontroly tlakových lahví před plněním je </w:t>
      </w:r>
      <w:r w:rsidRPr="002D0ACA">
        <w:t xml:space="preserve">uveden v čl. </w:t>
      </w:r>
      <w:r w:rsidR="002D0ACA" w:rsidRPr="002D0ACA">
        <w:t>37 odst. 4</w:t>
      </w:r>
      <w:r w:rsidRPr="002D0ACA">
        <w:t>.</w:t>
      </w:r>
    </w:p>
    <w:p w14:paraId="347354B8" w14:textId="77777777" w:rsidR="00237F4D" w:rsidRPr="00237F4D" w:rsidRDefault="00237F4D" w:rsidP="002315CB">
      <w:pPr>
        <w:numPr>
          <w:ilvl w:val="0"/>
          <w:numId w:val="45"/>
        </w:numPr>
        <w:spacing w:after="120"/>
        <w:ind w:left="0" w:firstLine="0"/>
        <w:jc w:val="both"/>
      </w:pPr>
      <w:r w:rsidRPr="00237F4D">
        <w:t>Vzduchové kompresory a kompresorové stanice</w:t>
      </w:r>
    </w:p>
    <w:p w14:paraId="4785D6E8" w14:textId="721333E1" w:rsidR="00237F4D" w:rsidRPr="00237F4D" w:rsidRDefault="00237F4D" w:rsidP="002315CB">
      <w:pPr>
        <w:spacing w:after="120"/>
        <w:ind w:left="357"/>
        <w:jc w:val="both"/>
      </w:pPr>
      <w:r w:rsidRPr="00237F4D">
        <w:t xml:space="preserve">Kontrola se provádí podle pokynů a v rozsahu stanoveném výrobcem. Přitom se kontroluje platnost revize jednotlivých částí zařízení (kompresor, kompresorová stanice </w:t>
      </w:r>
      <w:r w:rsidRPr="00237F4D">
        <w:br/>
        <w:t>a zásobníků na stlačený vzduch). Při pochybnostech o správné funkci kompresoru nebo kvalitě plněného vzduchu se provádí kontrola kvality stlačeného vzduchu.</w:t>
      </w:r>
    </w:p>
    <w:p w14:paraId="749267BB" w14:textId="77777777" w:rsidR="00237F4D" w:rsidRPr="00237F4D" w:rsidRDefault="00237F4D" w:rsidP="002315CB">
      <w:pPr>
        <w:numPr>
          <w:ilvl w:val="0"/>
          <w:numId w:val="45"/>
        </w:numPr>
        <w:spacing w:after="120"/>
        <w:ind w:left="0" w:firstLine="0"/>
        <w:jc w:val="both"/>
      </w:pPr>
      <w:r w:rsidRPr="00237F4D">
        <w:t xml:space="preserve">Detekční prostředky a analyzátory, stanovená měřidla </w:t>
      </w:r>
    </w:p>
    <w:p w14:paraId="2FA26EE4" w14:textId="1694367D" w:rsidR="00237F4D" w:rsidRPr="00237F4D" w:rsidRDefault="00237F4D" w:rsidP="002315CB">
      <w:pPr>
        <w:spacing w:after="120"/>
        <w:ind w:left="357"/>
        <w:jc w:val="both"/>
      </w:pPr>
      <w:r w:rsidRPr="002D0ACA">
        <w:t xml:space="preserve">Kalibrace a ověření </w:t>
      </w:r>
      <w:r w:rsidR="002D0ACA" w:rsidRPr="002D0ACA">
        <w:t>(</w:t>
      </w:r>
      <w:r w:rsidRPr="002D0ACA">
        <w:t xml:space="preserve">viz čl. </w:t>
      </w:r>
      <w:r w:rsidR="002D0ACA" w:rsidRPr="002D0ACA">
        <w:t>33)</w:t>
      </w:r>
      <w:r w:rsidRPr="002D0ACA">
        <w:t xml:space="preserve"> </w:t>
      </w:r>
      <w:r w:rsidR="00A430B6" w:rsidRPr="002D0ACA">
        <w:t>se provádí ve lhůtách</w:t>
      </w:r>
      <w:r w:rsidR="00A430B6">
        <w:t xml:space="preserve"> stanovených výrobcem</w:t>
      </w:r>
      <w:r w:rsidR="002D0ACA">
        <w:t>.</w:t>
      </w:r>
      <w:r w:rsidR="00412A5C">
        <w:t xml:space="preserve"> </w:t>
      </w:r>
    </w:p>
    <w:p w14:paraId="0584E158" w14:textId="77777777" w:rsidR="00237F4D" w:rsidRPr="00237F4D" w:rsidRDefault="00237F4D" w:rsidP="002315CB">
      <w:pPr>
        <w:spacing w:after="120"/>
        <w:ind w:left="357"/>
        <w:jc w:val="both"/>
      </w:pPr>
      <w:r w:rsidRPr="00237F4D">
        <w:t>Kontrola se provádí alespoň jednou měsíčně a obsahuje minimálně:</w:t>
      </w:r>
    </w:p>
    <w:p w14:paraId="55C5AF81" w14:textId="77777777" w:rsidR="00237F4D" w:rsidRPr="00237F4D" w:rsidRDefault="00237F4D" w:rsidP="002315CB">
      <w:pPr>
        <w:numPr>
          <w:ilvl w:val="0"/>
          <w:numId w:val="43"/>
        </w:numPr>
        <w:spacing w:after="0"/>
        <w:ind w:left="714" w:hanging="357"/>
        <w:jc w:val="both"/>
      </w:pPr>
      <w:r w:rsidRPr="00237F4D">
        <w:t>kontrolu celistvosti, úplnosti, funkčnosti,</w:t>
      </w:r>
    </w:p>
    <w:p w14:paraId="1BEACD18" w14:textId="77777777" w:rsidR="00237F4D" w:rsidRPr="00237F4D" w:rsidRDefault="00237F4D" w:rsidP="002315CB">
      <w:pPr>
        <w:numPr>
          <w:ilvl w:val="0"/>
          <w:numId w:val="43"/>
        </w:numPr>
        <w:spacing w:after="0"/>
        <w:ind w:left="714" w:hanging="357"/>
        <w:jc w:val="both"/>
      </w:pPr>
      <w:r w:rsidRPr="00237F4D">
        <w:t>kontrolu kapacity akumulátorů,</w:t>
      </w:r>
    </w:p>
    <w:p w14:paraId="19CAD468" w14:textId="77777777" w:rsidR="00237F4D" w:rsidRPr="00237F4D" w:rsidRDefault="00237F4D" w:rsidP="002315CB">
      <w:pPr>
        <w:numPr>
          <w:ilvl w:val="0"/>
          <w:numId w:val="43"/>
        </w:numPr>
        <w:spacing w:after="0"/>
        <w:ind w:left="714" w:hanging="357"/>
        <w:jc w:val="both"/>
      </w:pPr>
      <w:r w:rsidRPr="00237F4D">
        <w:t xml:space="preserve">případnou další činnost, např. zkušební měření </w:t>
      </w:r>
      <w:proofErr w:type="spellStart"/>
      <w:r w:rsidRPr="00237F4D">
        <w:t>autotest</w:t>
      </w:r>
      <w:proofErr w:type="spellEnd"/>
      <w:r w:rsidRPr="00237F4D">
        <w:t xml:space="preserve"> přístroje nebo kontrolu nulového bodu (koncentrace, pozadí),</w:t>
      </w:r>
    </w:p>
    <w:p w14:paraId="15436696" w14:textId="0784300E" w:rsidR="00237F4D" w:rsidRDefault="00237F4D" w:rsidP="002315CB">
      <w:pPr>
        <w:numPr>
          <w:ilvl w:val="0"/>
          <w:numId w:val="43"/>
        </w:numPr>
        <w:spacing w:after="120"/>
        <w:ind w:left="714" w:hanging="357"/>
        <w:jc w:val="both"/>
      </w:pPr>
      <w:r w:rsidRPr="00237F4D">
        <w:t xml:space="preserve">pro stanovená měřidla viz příloha č. 5/CH </w:t>
      </w:r>
      <w:r w:rsidR="002315CB">
        <w:t>odstavec</w:t>
      </w:r>
      <w:r w:rsidRPr="00237F4D">
        <w:t xml:space="preserve"> 7.</w:t>
      </w:r>
    </w:p>
    <w:p w14:paraId="75344D31" w14:textId="77777777" w:rsidR="009E1252" w:rsidRPr="00237F4D" w:rsidRDefault="009E1252" w:rsidP="009E1252">
      <w:pPr>
        <w:spacing w:after="0"/>
        <w:jc w:val="both"/>
      </w:pPr>
    </w:p>
    <w:p w14:paraId="55C342EF" w14:textId="77777777" w:rsidR="00237F4D" w:rsidRPr="00237F4D" w:rsidRDefault="00237F4D" w:rsidP="00597C22">
      <w:pPr>
        <w:numPr>
          <w:ilvl w:val="0"/>
          <w:numId w:val="43"/>
        </w:numPr>
        <w:spacing w:after="0"/>
        <w:ind w:left="714" w:hanging="357"/>
        <w:sectPr w:rsidR="00237F4D" w:rsidRPr="00237F4D" w:rsidSect="00237F4D">
          <w:endnotePr>
            <w:numFmt w:val="decimal"/>
          </w:endnotePr>
          <w:pgSz w:w="11907" w:h="16839" w:code="9"/>
          <w:pgMar w:top="851" w:right="1418" w:bottom="1134" w:left="1418" w:header="709" w:footer="0" w:gutter="0"/>
          <w:paperSrc w:first="15" w:other="15"/>
          <w:cols w:space="708"/>
          <w:docGrid w:linePitch="326"/>
        </w:sectPr>
      </w:pPr>
    </w:p>
    <w:p w14:paraId="3EEBBEBD" w14:textId="77777777" w:rsidR="00237F4D" w:rsidRPr="00237F4D" w:rsidRDefault="00237F4D" w:rsidP="009E1252">
      <w:pPr>
        <w:spacing w:after="0"/>
        <w:jc w:val="right"/>
        <w:rPr>
          <w:szCs w:val="24"/>
        </w:rPr>
      </w:pPr>
      <w:r w:rsidRPr="00237F4D">
        <w:rPr>
          <w:szCs w:val="24"/>
        </w:rPr>
        <w:lastRenderedPageBreak/>
        <w:t>Příloha č. 7/CH</w:t>
      </w:r>
    </w:p>
    <w:p w14:paraId="7501326C" w14:textId="77777777" w:rsidR="00237F4D" w:rsidRPr="00237F4D" w:rsidRDefault="00237F4D" w:rsidP="009E1252">
      <w:pPr>
        <w:spacing w:after="0"/>
        <w:jc w:val="both"/>
        <w:rPr>
          <w:szCs w:val="24"/>
        </w:rPr>
      </w:pPr>
    </w:p>
    <w:p w14:paraId="49F84A4D" w14:textId="77777777" w:rsidR="00237F4D" w:rsidRPr="00237F4D" w:rsidRDefault="00237F4D" w:rsidP="009E1252">
      <w:pPr>
        <w:tabs>
          <w:tab w:val="left" w:pos="-851"/>
          <w:tab w:val="left" w:pos="-709"/>
          <w:tab w:val="left" w:pos="-567"/>
          <w:tab w:val="left" w:pos="9214"/>
          <w:tab w:val="left" w:pos="9356"/>
          <w:tab w:val="left" w:pos="9639"/>
        </w:tabs>
        <w:spacing w:after="0"/>
        <w:jc w:val="center"/>
        <w:rPr>
          <w:b/>
        </w:rPr>
      </w:pPr>
      <w:r w:rsidRPr="00237F4D">
        <w:rPr>
          <w:b/>
        </w:rPr>
        <w:t xml:space="preserve">MAXIMÁLNÍ DOPORUČENÉ DOBY POBYTU HASIČŮ </w:t>
      </w:r>
      <w:r w:rsidRPr="00237F4D">
        <w:rPr>
          <w:b/>
        </w:rPr>
        <w:br/>
        <w:t>V PROTICHEMICKÉM OCHRANNÉM ODĚVU</w:t>
      </w:r>
    </w:p>
    <w:p w14:paraId="5547498F" w14:textId="77777777" w:rsidR="00237F4D" w:rsidRPr="009E1252" w:rsidRDefault="00237F4D" w:rsidP="009E1252">
      <w:pPr>
        <w:tabs>
          <w:tab w:val="left" w:pos="-851"/>
          <w:tab w:val="left" w:pos="-709"/>
          <w:tab w:val="left" w:pos="-567"/>
          <w:tab w:val="left" w:pos="9214"/>
          <w:tab w:val="left" w:pos="9356"/>
          <w:tab w:val="left" w:pos="9639"/>
        </w:tabs>
        <w:spacing w:after="0"/>
        <w:jc w:val="both"/>
        <w:rPr>
          <w:u w:val="single"/>
        </w:rPr>
      </w:pPr>
    </w:p>
    <w:tbl>
      <w:tblPr>
        <w:tblW w:w="9460" w:type="dxa"/>
        <w:tblInd w:w="-274" w:type="dxa"/>
        <w:tblCellMar>
          <w:left w:w="0" w:type="dxa"/>
          <w:right w:w="0" w:type="dxa"/>
        </w:tblCellMar>
        <w:tblLook w:val="04A0" w:firstRow="1" w:lastRow="0" w:firstColumn="1" w:lastColumn="0" w:noHBand="0" w:noVBand="1"/>
      </w:tblPr>
      <w:tblGrid>
        <w:gridCol w:w="2200"/>
        <w:gridCol w:w="1240"/>
        <w:gridCol w:w="900"/>
        <w:gridCol w:w="1660"/>
        <w:gridCol w:w="3460"/>
      </w:tblGrid>
      <w:tr w:rsidR="00237F4D" w:rsidRPr="00237F4D" w14:paraId="19459BB9" w14:textId="77777777" w:rsidTr="00237F4D">
        <w:trPr>
          <w:cantSplit/>
          <w:trHeight w:hRule="exact" w:val="397"/>
        </w:trPr>
        <w:tc>
          <w:tcPr>
            <w:tcW w:w="9460"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tcPr>
          <w:p w14:paraId="2ADDC7C5" w14:textId="77777777" w:rsidR="00237F4D" w:rsidRPr="00237F4D" w:rsidRDefault="00237F4D" w:rsidP="00237F4D">
            <w:pPr>
              <w:spacing w:after="0"/>
              <w:jc w:val="center"/>
              <w:rPr>
                <w:b/>
                <w:bCs/>
                <w:sz w:val="22"/>
              </w:rPr>
            </w:pPr>
            <w:r w:rsidRPr="00237F4D">
              <w:rPr>
                <w:b/>
                <w:bCs/>
                <w:sz w:val="22"/>
              </w:rPr>
              <w:t>Délka pobytu v protichemickém ochranném oděvu v závislosti na okolní teplotě</w:t>
            </w:r>
          </w:p>
        </w:tc>
      </w:tr>
      <w:tr w:rsidR="00237F4D" w:rsidRPr="00237F4D" w14:paraId="6A3A0E20" w14:textId="77777777" w:rsidTr="00237F4D">
        <w:trPr>
          <w:trHeight w:val="1020"/>
        </w:trPr>
        <w:tc>
          <w:tcPr>
            <w:tcW w:w="2200" w:type="dxa"/>
            <w:tcBorders>
              <w:top w:val="nil"/>
              <w:left w:val="single" w:sz="8" w:space="0" w:color="auto"/>
              <w:bottom w:val="nil"/>
              <w:right w:val="nil"/>
            </w:tcBorders>
            <w:shd w:val="clear" w:color="auto" w:fill="auto"/>
            <w:vAlign w:val="center"/>
          </w:tcPr>
          <w:p w14:paraId="1E73C2CE" w14:textId="77777777" w:rsidR="00237F4D" w:rsidRPr="00237F4D" w:rsidRDefault="00237F4D" w:rsidP="00237F4D">
            <w:pPr>
              <w:spacing w:after="0"/>
              <w:jc w:val="center"/>
              <w:rPr>
                <w:b/>
                <w:sz w:val="22"/>
              </w:rPr>
            </w:pPr>
            <w:r w:rsidRPr="00237F4D">
              <w:rPr>
                <w:b/>
                <w:sz w:val="22"/>
              </w:rPr>
              <w:t xml:space="preserve">Ochrana </w:t>
            </w:r>
            <w:r w:rsidRPr="00237F4D">
              <w:rPr>
                <w:b/>
                <w:sz w:val="22"/>
              </w:rPr>
              <w:br/>
              <w:t xml:space="preserve">dýchacích cest </w:t>
            </w:r>
            <w:r w:rsidRPr="00237F4D">
              <w:rPr>
                <w:b/>
                <w:sz w:val="22"/>
              </w:rPr>
              <w:br/>
              <w:t>(dýchací přístroj = DP)</w:t>
            </w:r>
          </w:p>
        </w:tc>
        <w:tc>
          <w:tcPr>
            <w:tcW w:w="1240" w:type="dxa"/>
            <w:tcBorders>
              <w:top w:val="nil"/>
              <w:left w:val="single" w:sz="4" w:space="0" w:color="auto"/>
              <w:bottom w:val="single" w:sz="4" w:space="0" w:color="auto"/>
              <w:right w:val="single" w:sz="4" w:space="0" w:color="auto"/>
            </w:tcBorders>
            <w:shd w:val="clear" w:color="auto" w:fill="auto"/>
            <w:vAlign w:val="center"/>
          </w:tcPr>
          <w:p w14:paraId="5A050DF5" w14:textId="77777777" w:rsidR="00237F4D" w:rsidRPr="00237F4D" w:rsidRDefault="00237F4D" w:rsidP="00237F4D">
            <w:pPr>
              <w:spacing w:after="0"/>
              <w:jc w:val="center"/>
              <w:rPr>
                <w:b/>
                <w:sz w:val="22"/>
              </w:rPr>
            </w:pPr>
            <w:r w:rsidRPr="00237F4D">
              <w:rPr>
                <w:b/>
                <w:sz w:val="22"/>
              </w:rPr>
              <w:t xml:space="preserve">Typ ochranného oděvu </w:t>
            </w:r>
            <w:r w:rsidRPr="00237F4D">
              <w:rPr>
                <w:b/>
                <w:sz w:val="22"/>
              </w:rPr>
              <w:br/>
              <w:t>(dle ČSN)</w:t>
            </w:r>
          </w:p>
        </w:tc>
        <w:tc>
          <w:tcPr>
            <w:tcW w:w="900" w:type="dxa"/>
            <w:tcBorders>
              <w:top w:val="nil"/>
              <w:left w:val="nil"/>
              <w:bottom w:val="nil"/>
              <w:right w:val="nil"/>
            </w:tcBorders>
            <w:shd w:val="clear" w:color="auto" w:fill="auto"/>
            <w:vAlign w:val="center"/>
          </w:tcPr>
          <w:p w14:paraId="0EF567E4" w14:textId="77777777" w:rsidR="00237F4D" w:rsidRPr="00237F4D" w:rsidRDefault="00237F4D" w:rsidP="00237F4D">
            <w:pPr>
              <w:spacing w:after="0"/>
              <w:jc w:val="center"/>
              <w:rPr>
                <w:b/>
                <w:sz w:val="22"/>
              </w:rPr>
            </w:pPr>
            <w:r w:rsidRPr="00237F4D">
              <w:rPr>
                <w:b/>
                <w:sz w:val="22"/>
              </w:rPr>
              <w:t>Teplota okolí [°C]</w:t>
            </w:r>
          </w:p>
        </w:tc>
        <w:tc>
          <w:tcPr>
            <w:tcW w:w="1660" w:type="dxa"/>
            <w:tcBorders>
              <w:top w:val="nil"/>
              <w:left w:val="single" w:sz="4" w:space="0" w:color="auto"/>
              <w:bottom w:val="single" w:sz="4" w:space="0" w:color="auto"/>
              <w:right w:val="single" w:sz="4" w:space="0" w:color="auto"/>
            </w:tcBorders>
            <w:shd w:val="clear" w:color="auto" w:fill="auto"/>
            <w:vAlign w:val="center"/>
          </w:tcPr>
          <w:p w14:paraId="779F6147" w14:textId="77777777" w:rsidR="00237F4D" w:rsidRPr="00237F4D" w:rsidRDefault="00237F4D" w:rsidP="00237F4D">
            <w:pPr>
              <w:spacing w:after="0"/>
              <w:jc w:val="center"/>
              <w:rPr>
                <w:b/>
                <w:sz w:val="22"/>
              </w:rPr>
            </w:pPr>
            <w:r w:rsidRPr="00237F4D">
              <w:rPr>
                <w:b/>
                <w:sz w:val="22"/>
              </w:rPr>
              <w:t xml:space="preserve">Délka pobytu při </w:t>
            </w:r>
            <w:r w:rsidRPr="00237F4D">
              <w:rPr>
                <w:b/>
                <w:bCs/>
                <w:sz w:val="22"/>
                <w:u w:val="single"/>
              </w:rPr>
              <w:t>nepřetržité</w:t>
            </w:r>
            <w:r w:rsidRPr="00237F4D">
              <w:rPr>
                <w:b/>
                <w:sz w:val="22"/>
              </w:rPr>
              <w:t xml:space="preserve"> práci </w:t>
            </w:r>
          </w:p>
        </w:tc>
        <w:tc>
          <w:tcPr>
            <w:tcW w:w="3460" w:type="dxa"/>
            <w:tcBorders>
              <w:top w:val="nil"/>
              <w:left w:val="nil"/>
              <w:bottom w:val="nil"/>
              <w:right w:val="single" w:sz="8" w:space="0" w:color="auto"/>
            </w:tcBorders>
            <w:shd w:val="clear" w:color="auto" w:fill="auto"/>
            <w:vAlign w:val="center"/>
          </w:tcPr>
          <w:p w14:paraId="3863DDA0" w14:textId="77777777" w:rsidR="00237F4D" w:rsidRPr="00237F4D" w:rsidRDefault="00237F4D" w:rsidP="00237F4D">
            <w:pPr>
              <w:spacing w:after="0"/>
              <w:jc w:val="center"/>
              <w:rPr>
                <w:b/>
                <w:sz w:val="22"/>
              </w:rPr>
            </w:pPr>
            <w:r w:rsidRPr="00237F4D">
              <w:rPr>
                <w:b/>
                <w:sz w:val="22"/>
              </w:rPr>
              <w:t xml:space="preserve">Délka pobytu při </w:t>
            </w:r>
            <w:r w:rsidRPr="00237F4D">
              <w:rPr>
                <w:b/>
                <w:bCs/>
                <w:sz w:val="22"/>
                <w:u w:val="single"/>
              </w:rPr>
              <w:t>namáhavé</w:t>
            </w:r>
            <w:r w:rsidRPr="00237F4D">
              <w:rPr>
                <w:b/>
                <w:sz w:val="22"/>
              </w:rPr>
              <w:t xml:space="preserve"> práci </w:t>
            </w:r>
          </w:p>
        </w:tc>
      </w:tr>
      <w:tr w:rsidR="00237F4D" w:rsidRPr="00237F4D" w14:paraId="714EEDC8" w14:textId="77777777" w:rsidTr="00237F4D">
        <w:trPr>
          <w:trHeight w:val="480"/>
        </w:trPr>
        <w:tc>
          <w:tcPr>
            <w:tcW w:w="2200" w:type="dxa"/>
            <w:vMerge w:val="restart"/>
            <w:tcBorders>
              <w:top w:val="single" w:sz="4" w:space="0" w:color="auto"/>
              <w:left w:val="single" w:sz="8" w:space="0" w:color="auto"/>
              <w:bottom w:val="single" w:sz="4" w:space="0" w:color="000000"/>
              <w:right w:val="nil"/>
            </w:tcBorders>
            <w:shd w:val="clear" w:color="auto" w:fill="auto"/>
            <w:vAlign w:val="center"/>
          </w:tcPr>
          <w:p w14:paraId="503CDB02" w14:textId="77777777" w:rsidR="00237F4D" w:rsidRPr="00237F4D" w:rsidRDefault="00237F4D" w:rsidP="00237F4D">
            <w:pPr>
              <w:spacing w:after="0"/>
              <w:jc w:val="center"/>
              <w:rPr>
                <w:sz w:val="22"/>
              </w:rPr>
            </w:pPr>
            <w:r w:rsidRPr="00237F4D">
              <w:rPr>
                <w:sz w:val="22"/>
              </w:rPr>
              <w:t>autonomní DP vzduchový s otevřeným okruhem</w:t>
            </w:r>
          </w:p>
        </w:tc>
        <w:tc>
          <w:tcPr>
            <w:tcW w:w="1240" w:type="dxa"/>
            <w:vMerge w:val="restart"/>
            <w:tcBorders>
              <w:top w:val="nil"/>
              <w:left w:val="single" w:sz="4" w:space="0" w:color="auto"/>
              <w:bottom w:val="single" w:sz="4" w:space="0" w:color="000000"/>
              <w:right w:val="nil"/>
            </w:tcBorders>
            <w:shd w:val="clear" w:color="auto" w:fill="auto"/>
            <w:vAlign w:val="center"/>
          </w:tcPr>
          <w:p w14:paraId="49AABF75" w14:textId="77777777" w:rsidR="00237F4D" w:rsidRPr="00237F4D" w:rsidRDefault="00237F4D" w:rsidP="00237F4D">
            <w:pPr>
              <w:spacing w:after="0"/>
              <w:jc w:val="center"/>
              <w:rPr>
                <w:sz w:val="22"/>
              </w:rPr>
            </w:pPr>
            <w:r w:rsidRPr="00237F4D">
              <w:rPr>
                <w:sz w:val="22"/>
              </w:rPr>
              <w:t xml:space="preserve">plynotěsný, rovnotlaký </w:t>
            </w:r>
            <w:r w:rsidRPr="00237F4D">
              <w:rPr>
                <w:sz w:val="22"/>
              </w:rPr>
              <w:br/>
              <w:t>(1b, 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7FBC47" w14:textId="77777777" w:rsidR="00237F4D" w:rsidRPr="00237F4D" w:rsidRDefault="00237F4D" w:rsidP="00237F4D">
            <w:pPr>
              <w:spacing w:after="0"/>
              <w:jc w:val="center"/>
              <w:rPr>
                <w:sz w:val="22"/>
              </w:rPr>
            </w:pPr>
            <w:r w:rsidRPr="00237F4D">
              <w:rPr>
                <w:sz w:val="22"/>
              </w:rPr>
              <w:t>20</w:t>
            </w:r>
          </w:p>
        </w:tc>
        <w:tc>
          <w:tcPr>
            <w:tcW w:w="0" w:type="auto"/>
            <w:tcBorders>
              <w:top w:val="nil"/>
              <w:left w:val="nil"/>
              <w:bottom w:val="single" w:sz="4" w:space="0" w:color="auto"/>
              <w:right w:val="single" w:sz="4" w:space="0" w:color="auto"/>
            </w:tcBorders>
            <w:shd w:val="clear" w:color="auto" w:fill="auto"/>
            <w:noWrap/>
            <w:vAlign w:val="center"/>
          </w:tcPr>
          <w:p w14:paraId="5D66C24A" w14:textId="77777777" w:rsidR="00237F4D" w:rsidRPr="00237F4D" w:rsidRDefault="00237F4D" w:rsidP="00237F4D">
            <w:pPr>
              <w:spacing w:after="0"/>
              <w:jc w:val="center"/>
              <w:rPr>
                <w:sz w:val="22"/>
              </w:rPr>
            </w:pPr>
            <w:r w:rsidRPr="00237F4D">
              <w:rPr>
                <w:sz w:val="22"/>
              </w:rPr>
              <w:t>max. 50 min</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4A386A32" w14:textId="77777777" w:rsidR="00237F4D" w:rsidRPr="00237F4D" w:rsidRDefault="00237F4D" w:rsidP="00237F4D">
            <w:pPr>
              <w:spacing w:after="0"/>
              <w:ind w:left="57"/>
              <w:rPr>
                <w:sz w:val="22"/>
              </w:rPr>
            </w:pPr>
            <w:r w:rsidRPr="00237F4D">
              <w:rPr>
                <w:sz w:val="22"/>
              </w:rPr>
              <w:t>po 20 min následuje 10 min přestávka</w:t>
            </w:r>
          </w:p>
        </w:tc>
      </w:tr>
      <w:tr w:rsidR="00237F4D" w:rsidRPr="00237F4D" w14:paraId="4CDE9B52" w14:textId="77777777" w:rsidTr="00237F4D">
        <w:trPr>
          <w:trHeight w:val="480"/>
        </w:trPr>
        <w:tc>
          <w:tcPr>
            <w:tcW w:w="0" w:type="auto"/>
            <w:vMerge/>
            <w:tcBorders>
              <w:top w:val="single" w:sz="4" w:space="0" w:color="auto"/>
              <w:left w:val="single" w:sz="8" w:space="0" w:color="auto"/>
              <w:bottom w:val="single" w:sz="4" w:space="0" w:color="000000"/>
              <w:right w:val="nil"/>
            </w:tcBorders>
            <w:vAlign w:val="center"/>
          </w:tcPr>
          <w:p w14:paraId="7C0507E4" w14:textId="77777777" w:rsidR="00237F4D" w:rsidRPr="00237F4D" w:rsidRDefault="00237F4D" w:rsidP="00237F4D">
            <w:pPr>
              <w:spacing w:after="0"/>
              <w:jc w:val="center"/>
              <w:rPr>
                <w:sz w:val="22"/>
              </w:rPr>
            </w:pPr>
          </w:p>
        </w:tc>
        <w:tc>
          <w:tcPr>
            <w:tcW w:w="0" w:type="auto"/>
            <w:vMerge/>
            <w:tcBorders>
              <w:top w:val="nil"/>
              <w:left w:val="single" w:sz="4" w:space="0" w:color="auto"/>
              <w:bottom w:val="single" w:sz="4" w:space="0" w:color="000000"/>
              <w:right w:val="nil"/>
            </w:tcBorders>
            <w:vAlign w:val="center"/>
          </w:tcPr>
          <w:p w14:paraId="680CA7CB" w14:textId="77777777" w:rsidR="00237F4D" w:rsidRPr="00237F4D" w:rsidRDefault="00237F4D" w:rsidP="00237F4D">
            <w:pPr>
              <w:spacing w:after="0"/>
              <w:jc w:val="center"/>
              <w:rPr>
                <w:sz w:val="22"/>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88DFB3A" w14:textId="77777777" w:rsidR="00237F4D" w:rsidRPr="00237F4D" w:rsidRDefault="00237F4D" w:rsidP="00237F4D">
            <w:pPr>
              <w:spacing w:after="0"/>
              <w:jc w:val="center"/>
              <w:rPr>
                <w:sz w:val="22"/>
              </w:rPr>
            </w:pPr>
            <w:r w:rsidRPr="00237F4D">
              <w:rPr>
                <w:sz w:val="22"/>
              </w:rPr>
              <w:t>30</w:t>
            </w:r>
          </w:p>
        </w:tc>
        <w:tc>
          <w:tcPr>
            <w:tcW w:w="0" w:type="auto"/>
            <w:tcBorders>
              <w:top w:val="nil"/>
              <w:left w:val="nil"/>
              <w:bottom w:val="single" w:sz="4" w:space="0" w:color="auto"/>
              <w:right w:val="single" w:sz="4" w:space="0" w:color="auto"/>
            </w:tcBorders>
            <w:shd w:val="clear" w:color="auto" w:fill="auto"/>
            <w:noWrap/>
            <w:vAlign w:val="center"/>
          </w:tcPr>
          <w:p w14:paraId="09EBA9CE" w14:textId="77777777" w:rsidR="00237F4D" w:rsidRPr="00237F4D" w:rsidRDefault="00237F4D" w:rsidP="00237F4D">
            <w:pPr>
              <w:spacing w:after="0"/>
              <w:jc w:val="center"/>
              <w:rPr>
                <w:sz w:val="22"/>
              </w:rPr>
            </w:pPr>
            <w:r w:rsidRPr="00237F4D">
              <w:rPr>
                <w:sz w:val="22"/>
              </w:rPr>
              <w:t>max. 15 min</w:t>
            </w:r>
          </w:p>
        </w:tc>
        <w:tc>
          <w:tcPr>
            <w:tcW w:w="0" w:type="auto"/>
            <w:tcBorders>
              <w:top w:val="nil"/>
              <w:left w:val="nil"/>
              <w:bottom w:val="single" w:sz="4" w:space="0" w:color="auto"/>
              <w:right w:val="single" w:sz="8" w:space="0" w:color="auto"/>
            </w:tcBorders>
            <w:shd w:val="clear" w:color="auto" w:fill="auto"/>
            <w:noWrap/>
            <w:vAlign w:val="center"/>
          </w:tcPr>
          <w:p w14:paraId="30DDED1F" w14:textId="77777777" w:rsidR="00237F4D" w:rsidRPr="00237F4D" w:rsidRDefault="00237F4D" w:rsidP="00237F4D">
            <w:pPr>
              <w:spacing w:after="0"/>
              <w:ind w:left="57"/>
              <w:rPr>
                <w:sz w:val="22"/>
              </w:rPr>
            </w:pPr>
            <w:r w:rsidRPr="00237F4D">
              <w:rPr>
                <w:sz w:val="22"/>
              </w:rPr>
              <w:t>2x po 10 min s 5 min přestávkou</w:t>
            </w:r>
          </w:p>
        </w:tc>
      </w:tr>
      <w:tr w:rsidR="00237F4D" w:rsidRPr="00237F4D" w14:paraId="7323496C" w14:textId="77777777" w:rsidTr="00237F4D">
        <w:trPr>
          <w:trHeight w:val="405"/>
        </w:trPr>
        <w:tc>
          <w:tcPr>
            <w:tcW w:w="2200" w:type="dxa"/>
            <w:vMerge w:val="restart"/>
            <w:tcBorders>
              <w:top w:val="nil"/>
              <w:left w:val="single" w:sz="8" w:space="0" w:color="auto"/>
              <w:bottom w:val="single" w:sz="4" w:space="0" w:color="000000"/>
              <w:right w:val="nil"/>
            </w:tcBorders>
            <w:shd w:val="clear" w:color="auto" w:fill="auto"/>
            <w:vAlign w:val="center"/>
          </w:tcPr>
          <w:p w14:paraId="12F9898F" w14:textId="77777777" w:rsidR="00237F4D" w:rsidRPr="00237F4D" w:rsidRDefault="00237F4D" w:rsidP="00237F4D">
            <w:pPr>
              <w:spacing w:after="0"/>
              <w:jc w:val="center"/>
              <w:rPr>
                <w:sz w:val="22"/>
              </w:rPr>
            </w:pPr>
            <w:r w:rsidRPr="00237F4D">
              <w:rPr>
                <w:sz w:val="22"/>
              </w:rPr>
              <w:t>autonomní DP vzduchový s otevřeným okruhem</w:t>
            </w:r>
          </w:p>
        </w:tc>
        <w:tc>
          <w:tcPr>
            <w:tcW w:w="1240" w:type="dxa"/>
            <w:vMerge w:val="restart"/>
            <w:tcBorders>
              <w:top w:val="nil"/>
              <w:left w:val="single" w:sz="4" w:space="0" w:color="auto"/>
              <w:bottom w:val="single" w:sz="4" w:space="0" w:color="000000"/>
              <w:right w:val="nil"/>
            </w:tcBorders>
            <w:shd w:val="clear" w:color="auto" w:fill="auto"/>
            <w:vAlign w:val="center"/>
          </w:tcPr>
          <w:p w14:paraId="0A1EF497" w14:textId="77777777" w:rsidR="00237F4D" w:rsidRPr="00237F4D" w:rsidRDefault="00237F4D" w:rsidP="00237F4D">
            <w:pPr>
              <w:spacing w:after="0"/>
              <w:jc w:val="center"/>
              <w:rPr>
                <w:sz w:val="22"/>
              </w:rPr>
            </w:pPr>
            <w:r w:rsidRPr="00237F4D">
              <w:rPr>
                <w:sz w:val="22"/>
              </w:rPr>
              <w:t xml:space="preserve">plynotěsný přetlakový </w:t>
            </w:r>
            <w:r w:rsidRPr="00237F4D">
              <w:rPr>
                <w:sz w:val="22"/>
              </w:rPr>
              <w:br/>
              <w:t>(1a, 1c)</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6099FCD3" w14:textId="77777777" w:rsidR="00237F4D" w:rsidRPr="00237F4D" w:rsidRDefault="00237F4D" w:rsidP="00237F4D">
            <w:pPr>
              <w:spacing w:after="0"/>
              <w:jc w:val="center"/>
              <w:rPr>
                <w:sz w:val="22"/>
              </w:rPr>
            </w:pPr>
            <w:r w:rsidRPr="00237F4D">
              <w:rPr>
                <w:sz w:val="22"/>
              </w:rPr>
              <w:t>25</w:t>
            </w:r>
          </w:p>
        </w:tc>
        <w:tc>
          <w:tcPr>
            <w:tcW w:w="0" w:type="auto"/>
            <w:tcBorders>
              <w:top w:val="nil"/>
              <w:left w:val="nil"/>
              <w:bottom w:val="single" w:sz="4" w:space="0" w:color="auto"/>
              <w:right w:val="single" w:sz="4" w:space="0" w:color="auto"/>
            </w:tcBorders>
            <w:shd w:val="clear" w:color="auto" w:fill="auto"/>
            <w:noWrap/>
            <w:vAlign w:val="center"/>
          </w:tcPr>
          <w:p w14:paraId="0E851ECB" w14:textId="77777777" w:rsidR="00237F4D" w:rsidRPr="00237F4D" w:rsidRDefault="00237F4D" w:rsidP="00237F4D">
            <w:pPr>
              <w:spacing w:after="0"/>
              <w:jc w:val="center"/>
              <w:rPr>
                <w:sz w:val="22"/>
              </w:rPr>
            </w:pPr>
            <w:r w:rsidRPr="00237F4D">
              <w:rPr>
                <w:sz w:val="22"/>
              </w:rPr>
              <w:t>max. 35 min</w:t>
            </w:r>
          </w:p>
        </w:tc>
        <w:tc>
          <w:tcPr>
            <w:tcW w:w="0" w:type="auto"/>
            <w:tcBorders>
              <w:top w:val="nil"/>
              <w:left w:val="nil"/>
              <w:bottom w:val="single" w:sz="4" w:space="0" w:color="auto"/>
              <w:right w:val="single" w:sz="8" w:space="0" w:color="auto"/>
            </w:tcBorders>
            <w:shd w:val="clear" w:color="auto" w:fill="auto"/>
            <w:noWrap/>
            <w:vAlign w:val="center"/>
          </w:tcPr>
          <w:p w14:paraId="23FB1A0E" w14:textId="77777777" w:rsidR="00237F4D" w:rsidRPr="00237F4D" w:rsidRDefault="00237F4D" w:rsidP="00237F4D">
            <w:pPr>
              <w:spacing w:after="0"/>
              <w:ind w:left="57"/>
              <w:rPr>
                <w:sz w:val="22"/>
              </w:rPr>
            </w:pPr>
            <w:r w:rsidRPr="00237F4D">
              <w:rPr>
                <w:sz w:val="22"/>
              </w:rPr>
              <w:t>2x po 20 min s 5 min přestávkou</w:t>
            </w:r>
          </w:p>
        </w:tc>
      </w:tr>
      <w:tr w:rsidR="00237F4D" w:rsidRPr="00237F4D" w14:paraId="0B4AD214" w14:textId="77777777" w:rsidTr="00237F4D">
        <w:trPr>
          <w:trHeight w:val="420"/>
        </w:trPr>
        <w:tc>
          <w:tcPr>
            <w:tcW w:w="0" w:type="auto"/>
            <w:vMerge/>
            <w:tcBorders>
              <w:top w:val="nil"/>
              <w:left w:val="single" w:sz="8" w:space="0" w:color="auto"/>
              <w:bottom w:val="single" w:sz="4" w:space="0" w:color="000000"/>
              <w:right w:val="nil"/>
            </w:tcBorders>
            <w:vAlign w:val="center"/>
          </w:tcPr>
          <w:p w14:paraId="2BC4B93C" w14:textId="77777777" w:rsidR="00237F4D" w:rsidRPr="00237F4D" w:rsidRDefault="00237F4D" w:rsidP="00237F4D">
            <w:pPr>
              <w:spacing w:after="0"/>
              <w:jc w:val="center"/>
              <w:rPr>
                <w:sz w:val="22"/>
              </w:rPr>
            </w:pPr>
          </w:p>
        </w:tc>
        <w:tc>
          <w:tcPr>
            <w:tcW w:w="0" w:type="auto"/>
            <w:vMerge/>
            <w:tcBorders>
              <w:top w:val="nil"/>
              <w:left w:val="single" w:sz="4" w:space="0" w:color="auto"/>
              <w:bottom w:val="single" w:sz="4" w:space="0" w:color="000000"/>
              <w:right w:val="nil"/>
            </w:tcBorders>
            <w:vAlign w:val="center"/>
          </w:tcPr>
          <w:p w14:paraId="3502F629" w14:textId="77777777" w:rsidR="00237F4D" w:rsidRPr="00237F4D" w:rsidRDefault="00237F4D" w:rsidP="00237F4D">
            <w:pPr>
              <w:spacing w:after="0"/>
              <w:jc w:val="center"/>
              <w:rPr>
                <w:sz w:val="22"/>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DAA41AF" w14:textId="77777777" w:rsidR="00237F4D" w:rsidRPr="00237F4D" w:rsidRDefault="00237F4D" w:rsidP="00237F4D">
            <w:pPr>
              <w:spacing w:after="0"/>
              <w:jc w:val="center"/>
              <w:rPr>
                <w:sz w:val="22"/>
              </w:rPr>
            </w:pPr>
            <w:r w:rsidRPr="00237F4D">
              <w:rPr>
                <w:sz w:val="22"/>
              </w:rPr>
              <w:t>30</w:t>
            </w:r>
          </w:p>
        </w:tc>
        <w:tc>
          <w:tcPr>
            <w:tcW w:w="0" w:type="auto"/>
            <w:tcBorders>
              <w:top w:val="nil"/>
              <w:left w:val="nil"/>
              <w:bottom w:val="single" w:sz="4" w:space="0" w:color="auto"/>
              <w:right w:val="single" w:sz="4" w:space="0" w:color="auto"/>
            </w:tcBorders>
            <w:shd w:val="clear" w:color="auto" w:fill="auto"/>
            <w:noWrap/>
            <w:vAlign w:val="center"/>
          </w:tcPr>
          <w:p w14:paraId="17A6B8A8" w14:textId="77777777" w:rsidR="00237F4D" w:rsidRPr="00237F4D" w:rsidRDefault="00237F4D" w:rsidP="00237F4D">
            <w:pPr>
              <w:spacing w:after="0"/>
              <w:jc w:val="center"/>
              <w:rPr>
                <w:sz w:val="22"/>
              </w:rPr>
            </w:pPr>
            <w:r w:rsidRPr="00237F4D">
              <w:rPr>
                <w:sz w:val="22"/>
              </w:rPr>
              <w:t>max. 15 min</w:t>
            </w:r>
          </w:p>
        </w:tc>
        <w:tc>
          <w:tcPr>
            <w:tcW w:w="0" w:type="auto"/>
            <w:tcBorders>
              <w:top w:val="nil"/>
              <w:left w:val="nil"/>
              <w:bottom w:val="single" w:sz="4" w:space="0" w:color="auto"/>
              <w:right w:val="single" w:sz="8" w:space="0" w:color="auto"/>
            </w:tcBorders>
            <w:shd w:val="clear" w:color="auto" w:fill="auto"/>
            <w:noWrap/>
            <w:vAlign w:val="center"/>
          </w:tcPr>
          <w:p w14:paraId="7206D5F3" w14:textId="77777777" w:rsidR="00237F4D" w:rsidRPr="00237F4D" w:rsidRDefault="00237F4D" w:rsidP="00237F4D">
            <w:pPr>
              <w:spacing w:after="0"/>
              <w:ind w:left="57"/>
              <w:rPr>
                <w:sz w:val="22"/>
              </w:rPr>
            </w:pPr>
            <w:r w:rsidRPr="00237F4D">
              <w:rPr>
                <w:sz w:val="22"/>
              </w:rPr>
              <w:t>2x po 10 min s 5 min přestávkou</w:t>
            </w:r>
          </w:p>
        </w:tc>
      </w:tr>
      <w:tr w:rsidR="00237F4D" w:rsidRPr="00237F4D" w14:paraId="5DE427D4" w14:textId="77777777" w:rsidTr="00237F4D">
        <w:trPr>
          <w:trHeight w:val="780"/>
        </w:trPr>
        <w:tc>
          <w:tcPr>
            <w:tcW w:w="2200" w:type="dxa"/>
            <w:tcBorders>
              <w:top w:val="nil"/>
              <w:left w:val="single" w:sz="8" w:space="0" w:color="auto"/>
              <w:bottom w:val="single" w:sz="8" w:space="0" w:color="auto"/>
              <w:right w:val="nil"/>
            </w:tcBorders>
            <w:shd w:val="clear" w:color="auto" w:fill="auto"/>
            <w:vAlign w:val="center"/>
          </w:tcPr>
          <w:p w14:paraId="5069F40D" w14:textId="77777777" w:rsidR="00237F4D" w:rsidRPr="00237F4D" w:rsidRDefault="00237F4D" w:rsidP="00237F4D">
            <w:pPr>
              <w:spacing w:after="0"/>
              <w:jc w:val="center"/>
              <w:rPr>
                <w:sz w:val="22"/>
              </w:rPr>
            </w:pPr>
            <w:r w:rsidRPr="00237F4D">
              <w:rPr>
                <w:sz w:val="22"/>
              </w:rPr>
              <w:t>autonomní kyslíkový DP s uzavřeným okruhem</w:t>
            </w:r>
          </w:p>
        </w:tc>
        <w:tc>
          <w:tcPr>
            <w:tcW w:w="1240" w:type="dxa"/>
            <w:tcBorders>
              <w:top w:val="nil"/>
              <w:left w:val="single" w:sz="4" w:space="0" w:color="auto"/>
              <w:bottom w:val="single" w:sz="8" w:space="0" w:color="auto"/>
              <w:right w:val="nil"/>
            </w:tcBorders>
            <w:shd w:val="clear" w:color="auto" w:fill="auto"/>
            <w:vAlign w:val="center"/>
          </w:tcPr>
          <w:p w14:paraId="0BC465B3" w14:textId="77777777" w:rsidR="00237F4D" w:rsidRPr="00237F4D" w:rsidRDefault="00237F4D" w:rsidP="00237F4D">
            <w:pPr>
              <w:spacing w:after="0"/>
              <w:jc w:val="center"/>
              <w:rPr>
                <w:sz w:val="22"/>
              </w:rPr>
            </w:pPr>
            <w:r w:rsidRPr="00237F4D">
              <w:rPr>
                <w:sz w:val="22"/>
              </w:rPr>
              <w:t xml:space="preserve">plynotěsný, rovnotlaký </w:t>
            </w:r>
            <w:r w:rsidRPr="00237F4D">
              <w:rPr>
                <w:sz w:val="22"/>
              </w:rPr>
              <w:br/>
              <w:t>(1b, 2-6)</w:t>
            </w:r>
          </w:p>
        </w:tc>
        <w:tc>
          <w:tcPr>
            <w:tcW w:w="0" w:type="auto"/>
            <w:tcBorders>
              <w:top w:val="nil"/>
              <w:left w:val="single" w:sz="4" w:space="0" w:color="auto"/>
              <w:bottom w:val="single" w:sz="8" w:space="0" w:color="auto"/>
              <w:right w:val="single" w:sz="4" w:space="0" w:color="auto"/>
            </w:tcBorders>
            <w:shd w:val="clear" w:color="auto" w:fill="auto"/>
            <w:noWrap/>
            <w:vAlign w:val="center"/>
          </w:tcPr>
          <w:p w14:paraId="087E48BE" w14:textId="77777777" w:rsidR="00237F4D" w:rsidRPr="00237F4D" w:rsidRDefault="00237F4D" w:rsidP="00237F4D">
            <w:pPr>
              <w:spacing w:after="0"/>
              <w:jc w:val="center"/>
              <w:rPr>
                <w:sz w:val="22"/>
              </w:rPr>
            </w:pPr>
            <w:r w:rsidRPr="00237F4D">
              <w:rPr>
                <w:sz w:val="22"/>
              </w:rPr>
              <w:t>35</w:t>
            </w:r>
          </w:p>
        </w:tc>
        <w:tc>
          <w:tcPr>
            <w:tcW w:w="0" w:type="auto"/>
            <w:tcBorders>
              <w:top w:val="nil"/>
              <w:left w:val="nil"/>
              <w:bottom w:val="single" w:sz="8" w:space="0" w:color="auto"/>
              <w:right w:val="single" w:sz="4" w:space="0" w:color="auto"/>
            </w:tcBorders>
            <w:shd w:val="clear" w:color="auto" w:fill="auto"/>
            <w:noWrap/>
            <w:vAlign w:val="center"/>
          </w:tcPr>
          <w:p w14:paraId="6FB943CA" w14:textId="77777777" w:rsidR="00237F4D" w:rsidRPr="00237F4D" w:rsidRDefault="00237F4D" w:rsidP="00237F4D">
            <w:pPr>
              <w:spacing w:after="0"/>
              <w:jc w:val="center"/>
              <w:rPr>
                <w:sz w:val="22"/>
              </w:rPr>
            </w:pPr>
            <w:r w:rsidRPr="00237F4D">
              <w:rPr>
                <w:sz w:val="22"/>
              </w:rPr>
              <w:t>max. 15 min</w:t>
            </w:r>
          </w:p>
        </w:tc>
        <w:tc>
          <w:tcPr>
            <w:tcW w:w="3460" w:type="dxa"/>
            <w:tcBorders>
              <w:top w:val="nil"/>
              <w:left w:val="nil"/>
              <w:bottom w:val="single" w:sz="8" w:space="0" w:color="auto"/>
              <w:right w:val="single" w:sz="8" w:space="0" w:color="auto"/>
            </w:tcBorders>
            <w:shd w:val="clear" w:color="auto" w:fill="auto"/>
            <w:vAlign w:val="center"/>
          </w:tcPr>
          <w:p w14:paraId="316A8103" w14:textId="77777777" w:rsidR="00237F4D" w:rsidRPr="00237F4D" w:rsidRDefault="00237F4D" w:rsidP="00237F4D">
            <w:pPr>
              <w:spacing w:after="0"/>
              <w:ind w:left="57"/>
              <w:rPr>
                <w:sz w:val="22"/>
              </w:rPr>
            </w:pPr>
            <w:r w:rsidRPr="00237F4D">
              <w:rPr>
                <w:sz w:val="22"/>
              </w:rPr>
              <w:t xml:space="preserve">2x po 10 min s 10 min přestávkou; </w:t>
            </w:r>
            <w:r w:rsidRPr="00237F4D">
              <w:rPr>
                <w:sz w:val="22"/>
              </w:rPr>
              <w:br/>
              <w:t>celková doba nesmí překročit 4 hodiny v rozmezí 24 hodin</w:t>
            </w:r>
          </w:p>
        </w:tc>
      </w:tr>
    </w:tbl>
    <w:p w14:paraId="14D8E4C2" w14:textId="77777777" w:rsidR="00237F4D" w:rsidRPr="00237F4D" w:rsidRDefault="00237F4D" w:rsidP="009E1252">
      <w:pPr>
        <w:spacing w:after="0"/>
        <w:jc w:val="both"/>
      </w:pPr>
    </w:p>
    <w:p w14:paraId="5FCC99CD" w14:textId="77777777" w:rsidR="00237F4D" w:rsidRPr="00237F4D" w:rsidRDefault="00237F4D" w:rsidP="009E1252">
      <w:pPr>
        <w:spacing w:after="120"/>
      </w:pPr>
      <w:r w:rsidRPr="00237F4D">
        <w:t>Při jiných teplotách je nutno uvedené časové intervaly přiměřeně upravovat.</w:t>
      </w:r>
      <w:r w:rsidRPr="00237F4D">
        <w:tab/>
      </w:r>
    </w:p>
    <w:p w14:paraId="47353792" w14:textId="77777777" w:rsidR="00237F4D" w:rsidRPr="00237F4D" w:rsidRDefault="00237F4D" w:rsidP="009E1252">
      <w:pPr>
        <w:spacing w:after="0"/>
        <w:jc w:val="both"/>
        <w:rPr>
          <w:szCs w:val="24"/>
        </w:rPr>
      </w:pPr>
    </w:p>
    <w:p w14:paraId="5FA1BDAB" w14:textId="77777777" w:rsidR="00237F4D" w:rsidRPr="00237F4D" w:rsidRDefault="00237F4D" w:rsidP="00237F4D">
      <w:pPr>
        <w:spacing w:before="120" w:after="0"/>
        <w:rPr>
          <w:szCs w:val="24"/>
        </w:rPr>
      </w:pPr>
    </w:p>
    <w:p w14:paraId="5AF63CF5" w14:textId="77777777" w:rsidR="00237F4D" w:rsidRPr="00237F4D" w:rsidRDefault="00237F4D" w:rsidP="00237F4D">
      <w:pPr>
        <w:spacing w:after="0"/>
        <w:rPr>
          <w:szCs w:val="24"/>
        </w:rPr>
      </w:pPr>
    </w:p>
    <w:p w14:paraId="338D7C2A" w14:textId="77777777" w:rsidR="00237F4D" w:rsidRPr="00237F4D" w:rsidRDefault="00237F4D" w:rsidP="00237F4D">
      <w:pPr>
        <w:spacing w:after="0"/>
        <w:rPr>
          <w:szCs w:val="24"/>
        </w:rPr>
      </w:pPr>
    </w:p>
    <w:p w14:paraId="55E12615" w14:textId="77777777" w:rsidR="00237F4D" w:rsidRPr="00237F4D" w:rsidRDefault="00237F4D" w:rsidP="00237F4D">
      <w:pPr>
        <w:tabs>
          <w:tab w:val="left" w:pos="-851"/>
          <w:tab w:val="left" w:pos="-709"/>
          <w:tab w:val="left" w:pos="-567"/>
          <w:tab w:val="left" w:pos="9214"/>
          <w:tab w:val="left" w:pos="9356"/>
          <w:tab w:val="left" w:pos="9639"/>
        </w:tabs>
        <w:spacing w:after="0"/>
        <w:jc w:val="right"/>
        <w:sectPr w:rsidR="00237F4D" w:rsidRPr="00237F4D" w:rsidSect="00237F4D">
          <w:endnotePr>
            <w:numFmt w:val="decimal"/>
          </w:endnotePr>
          <w:pgSz w:w="11907" w:h="16839" w:code="9"/>
          <w:pgMar w:top="851" w:right="1418" w:bottom="1134" w:left="1418" w:header="709" w:footer="0" w:gutter="0"/>
          <w:paperSrc w:first="15" w:other="15"/>
          <w:cols w:space="708"/>
          <w:docGrid w:linePitch="326"/>
        </w:sectPr>
      </w:pPr>
    </w:p>
    <w:p w14:paraId="397ED0C4" w14:textId="77777777" w:rsidR="00237F4D" w:rsidRPr="00237F4D" w:rsidRDefault="00237F4D" w:rsidP="009E1252">
      <w:pPr>
        <w:tabs>
          <w:tab w:val="left" w:pos="-851"/>
          <w:tab w:val="left" w:pos="-709"/>
          <w:tab w:val="left" w:pos="-567"/>
          <w:tab w:val="left" w:pos="9214"/>
          <w:tab w:val="left" w:pos="9356"/>
          <w:tab w:val="left" w:pos="9639"/>
        </w:tabs>
        <w:spacing w:after="0"/>
        <w:jc w:val="right"/>
        <w:rPr>
          <w:szCs w:val="24"/>
        </w:rPr>
      </w:pPr>
      <w:r w:rsidRPr="00237F4D">
        <w:rPr>
          <w:szCs w:val="24"/>
        </w:rPr>
        <w:lastRenderedPageBreak/>
        <w:t>Příloha č. 8/CH</w:t>
      </w:r>
    </w:p>
    <w:p w14:paraId="511BC093" w14:textId="24B70DD3" w:rsidR="00237F4D" w:rsidRPr="00237F4D" w:rsidRDefault="00237F4D" w:rsidP="009E1252">
      <w:pPr>
        <w:tabs>
          <w:tab w:val="left" w:pos="-851"/>
          <w:tab w:val="left" w:pos="-709"/>
          <w:tab w:val="left" w:pos="-567"/>
          <w:tab w:val="left" w:pos="9214"/>
          <w:tab w:val="left" w:pos="9356"/>
          <w:tab w:val="left" w:pos="9639"/>
        </w:tabs>
        <w:spacing w:after="0"/>
        <w:jc w:val="center"/>
        <w:rPr>
          <w:b/>
        </w:rPr>
      </w:pPr>
      <w:r w:rsidRPr="00237F4D">
        <w:rPr>
          <w:b/>
        </w:rPr>
        <w:t xml:space="preserve">ZÁSADY EVIDENCE </w:t>
      </w:r>
      <w:r w:rsidR="007029EE">
        <w:rPr>
          <w:b/>
        </w:rPr>
        <w:t>HASIČŮ</w:t>
      </w:r>
    </w:p>
    <w:p w14:paraId="30B7AB48" w14:textId="77777777" w:rsidR="00237F4D" w:rsidRPr="00237F4D" w:rsidRDefault="00237F4D" w:rsidP="00237F4D">
      <w:pPr>
        <w:tabs>
          <w:tab w:val="left" w:pos="-851"/>
          <w:tab w:val="left" w:pos="-709"/>
          <w:tab w:val="left" w:pos="-567"/>
          <w:tab w:val="left" w:pos="9214"/>
          <w:tab w:val="left" w:pos="9356"/>
          <w:tab w:val="left" w:pos="9639"/>
        </w:tabs>
        <w:spacing w:after="0"/>
        <w:jc w:val="center"/>
        <w:rPr>
          <w:b/>
        </w:rPr>
      </w:pPr>
      <w:r w:rsidRPr="00237F4D">
        <w:rPr>
          <w:b/>
        </w:rPr>
        <w:t>VYSTAVENÝCH PŮSOBENÍ NEBEZPEČNÝCH LÁTEK</w:t>
      </w:r>
    </w:p>
    <w:p w14:paraId="1132C7DE" w14:textId="77777777" w:rsidR="00237F4D" w:rsidRPr="00237F4D" w:rsidRDefault="00237F4D" w:rsidP="009E1252">
      <w:pPr>
        <w:tabs>
          <w:tab w:val="left" w:pos="-851"/>
          <w:tab w:val="left" w:pos="-709"/>
          <w:tab w:val="left" w:pos="-567"/>
          <w:tab w:val="left" w:pos="9214"/>
          <w:tab w:val="left" w:pos="9356"/>
          <w:tab w:val="left" w:pos="9639"/>
        </w:tabs>
        <w:spacing w:after="0"/>
        <w:jc w:val="both"/>
      </w:pPr>
    </w:p>
    <w:p w14:paraId="642A59E7" w14:textId="77BE1F7F" w:rsidR="00237F4D" w:rsidRPr="00237F4D" w:rsidRDefault="00237F4D" w:rsidP="009E1252">
      <w:pPr>
        <w:numPr>
          <w:ilvl w:val="0"/>
          <w:numId w:val="70"/>
        </w:numPr>
        <w:tabs>
          <w:tab w:val="left" w:pos="-851"/>
          <w:tab w:val="left" w:pos="-709"/>
          <w:tab w:val="left" w:pos="-567"/>
          <w:tab w:val="left" w:pos="9214"/>
          <w:tab w:val="left" w:pos="9356"/>
          <w:tab w:val="left" w:pos="9639"/>
        </w:tabs>
        <w:spacing w:after="120"/>
        <w:ind w:left="0" w:firstLine="0"/>
        <w:jc w:val="both"/>
      </w:pPr>
      <w:r w:rsidRPr="00237F4D">
        <w:t xml:space="preserve">Evidence se provádí u </w:t>
      </w:r>
      <w:r w:rsidR="007029EE">
        <w:t>hasičů</w:t>
      </w:r>
      <w:r w:rsidRPr="00237F4D">
        <w:t xml:space="preserve">, kteří se dostali při činnosti spojené se zásahem jednotky do přímého kontaktu s nebezpečnými látkami. Přímým kontaktem pro účely tohoto řádu se rozumí situace, kdy byl </w:t>
      </w:r>
      <w:r w:rsidR="004F68B0">
        <w:t>hasič</w:t>
      </w:r>
      <w:r w:rsidRPr="00237F4D">
        <w:t xml:space="preserve"> vystaven působení nebezpečných látek (na dýchací orgány, sliznice a povrch těla) a použité ochranné prostředky nebyly schopny </w:t>
      </w:r>
      <w:r w:rsidRPr="00237F4D">
        <w:rPr>
          <w:spacing w:val="-2"/>
        </w:rPr>
        <w:t xml:space="preserve">zabránit kontaminaci </w:t>
      </w:r>
      <w:r w:rsidR="004F68B0">
        <w:rPr>
          <w:spacing w:val="-2"/>
        </w:rPr>
        <w:t>hasiče</w:t>
      </w:r>
      <w:r w:rsidRPr="00237F4D">
        <w:rPr>
          <w:spacing w:val="-2"/>
        </w:rPr>
        <w:t xml:space="preserve">. Zejména se jedná o nebezpečné látky třídy nebezpečnosti </w:t>
      </w:r>
      <w:r w:rsidRPr="00237F4D">
        <w:t>pro zdraví.</w:t>
      </w:r>
    </w:p>
    <w:p w14:paraId="47C7CCFB" w14:textId="3E91EA25" w:rsidR="00237F4D" w:rsidRPr="00237F4D" w:rsidRDefault="00237F4D" w:rsidP="009E1252">
      <w:pPr>
        <w:numPr>
          <w:ilvl w:val="0"/>
          <w:numId w:val="70"/>
        </w:numPr>
        <w:tabs>
          <w:tab w:val="left" w:pos="-851"/>
          <w:tab w:val="left" w:pos="-709"/>
          <w:tab w:val="left" w:pos="-567"/>
          <w:tab w:val="left" w:pos="9214"/>
          <w:tab w:val="left" w:pos="9356"/>
          <w:tab w:val="left" w:pos="9639"/>
        </w:tabs>
        <w:spacing w:after="120"/>
        <w:ind w:left="0" w:firstLine="0"/>
        <w:jc w:val="both"/>
      </w:pPr>
      <w:r w:rsidRPr="00237F4D">
        <w:t xml:space="preserve">Evidence se vede pro každého </w:t>
      </w:r>
      <w:r w:rsidR="00D914BC">
        <w:t>hasiče</w:t>
      </w:r>
      <w:r w:rsidR="00D914BC" w:rsidRPr="00237F4D">
        <w:t xml:space="preserve"> </w:t>
      </w:r>
      <w:r w:rsidRPr="00237F4D">
        <w:t>samostatně a jejím obsahem je:</w:t>
      </w:r>
    </w:p>
    <w:p w14:paraId="570F9FC2" w14:textId="411B7EAF" w:rsidR="00237F4D" w:rsidRPr="00237F4D" w:rsidRDefault="00237F4D" w:rsidP="007409CC">
      <w:pPr>
        <w:numPr>
          <w:ilvl w:val="0"/>
          <w:numId w:val="71"/>
        </w:numPr>
        <w:tabs>
          <w:tab w:val="clear" w:pos="360"/>
          <w:tab w:val="left" w:pos="-851"/>
          <w:tab w:val="left" w:pos="-709"/>
          <w:tab w:val="left" w:pos="-567"/>
          <w:tab w:val="num" w:pos="709"/>
          <w:tab w:val="left" w:pos="9214"/>
          <w:tab w:val="left" w:pos="9356"/>
          <w:tab w:val="left" w:pos="9639"/>
        </w:tabs>
        <w:spacing w:after="0"/>
        <w:ind w:left="357" w:hanging="357"/>
        <w:jc w:val="both"/>
      </w:pPr>
      <w:r w:rsidRPr="00237F4D">
        <w:t xml:space="preserve">jméno, příjmení a osobní evidenční číslo </w:t>
      </w:r>
      <w:r w:rsidR="004F68B0" w:rsidRPr="004F68B0">
        <w:t>hasiče</w:t>
      </w:r>
      <w:r w:rsidRPr="00237F4D">
        <w:t>,</w:t>
      </w:r>
    </w:p>
    <w:p w14:paraId="0D70C8DF" w14:textId="77777777" w:rsidR="00237F4D" w:rsidRPr="00237F4D" w:rsidRDefault="00237F4D" w:rsidP="007409CC">
      <w:pPr>
        <w:numPr>
          <w:ilvl w:val="0"/>
          <w:numId w:val="71"/>
        </w:numPr>
        <w:tabs>
          <w:tab w:val="clear" w:pos="360"/>
          <w:tab w:val="left" w:pos="-851"/>
          <w:tab w:val="left" w:pos="-709"/>
          <w:tab w:val="left" w:pos="-567"/>
          <w:tab w:val="num" w:pos="720"/>
          <w:tab w:val="left" w:pos="9214"/>
          <w:tab w:val="left" w:pos="9356"/>
          <w:tab w:val="left" w:pos="9639"/>
        </w:tabs>
        <w:spacing w:after="0"/>
        <w:ind w:left="357" w:hanging="357"/>
        <w:jc w:val="both"/>
      </w:pPr>
      <w:r w:rsidRPr="00237F4D">
        <w:t>datum, kdy došlo k expozici nebezpečnými látkami,</w:t>
      </w:r>
    </w:p>
    <w:p w14:paraId="3AD6BC00" w14:textId="77777777" w:rsidR="00237F4D" w:rsidRPr="00237F4D" w:rsidRDefault="00237F4D" w:rsidP="007409CC">
      <w:pPr>
        <w:numPr>
          <w:ilvl w:val="0"/>
          <w:numId w:val="71"/>
        </w:numPr>
        <w:tabs>
          <w:tab w:val="clear" w:pos="360"/>
          <w:tab w:val="left" w:pos="-851"/>
          <w:tab w:val="left" w:pos="-709"/>
          <w:tab w:val="left" w:pos="-567"/>
          <w:tab w:val="num" w:pos="720"/>
          <w:tab w:val="left" w:pos="9214"/>
          <w:tab w:val="left" w:pos="9356"/>
          <w:tab w:val="left" w:pos="9639"/>
        </w:tabs>
        <w:spacing w:after="0"/>
        <w:ind w:left="357" w:hanging="357"/>
        <w:jc w:val="both"/>
      </w:pPr>
      <w:r w:rsidRPr="00237F4D">
        <w:t>způsob expozice, např. ozáření, povrchová nebo vnitřní kontaminace, inhalace, ingesce,</w:t>
      </w:r>
    </w:p>
    <w:p w14:paraId="5AF70D30" w14:textId="77777777" w:rsidR="00237F4D" w:rsidRPr="00237F4D" w:rsidRDefault="00237F4D" w:rsidP="007409CC">
      <w:pPr>
        <w:numPr>
          <w:ilvl w:val="0"/>
          <w:numId w:val="71"/>
        </w:numPr>
        <w:tabs>
          <w:tab w:val="clear" w:pos="360"/>
          <w:tab w:val="left" w:pos="-851"/>
          <w:tab w:val="left" w:pos="-709"/>
          <w:tab w:val="left" w:pos="-567"/>
          <w:tab w:val="num" w:pos="720"/>
          <w:tab w:val="left" w:pos="9214"/>
          <w:tab w:val="left" w:pos="9356"/>
          <w:tab w:val="left" w:pos="9639"/>
        </w:tabs>
        <w:spacing w:after="0"/>
        <w:ind w:left="357" w:hanging="357"/>
        <w:jc w:val="both"/>
      </w:pPr>
      <w:r w:rsidRPr="00237F4D">
        <w:t>druh nebezpečné látky (identifikace chemické látky, radionuklidu),</w:t>
      </w:r>
    </w:p>
    <w:p w14:paraId="52C1C553" w14:textId="7ED06900" w:rsidR="00237F4D" w:rsidRPr="00237F4D" w:rsidRDefault="00237F4D" w:rsidP="007409CC">
      <w:pPr>
        <w:numPr>
          <w:ilvl w:val="0"/>
          <w:numId w:val="71"/>
        </w:numPr>
        <w:tabs>
          <w:tab w:val="clear" w:pos="360"/>
          <w:tab w:val="left" w:pos="-851"/>
          <w:tab w:val="left" w:pos="-709"/>
          <w:tab w:val="left" w:pos="-567"/>
          <w:tab w:val="num" w:pos="720"/>
          <w:tab w:val="left" w:pos="9214"/>
          <w:tab w:val="left" w:pos="9356"/>
          <w:tab w:val="left" w:pos="9639"/>
        </w:tabs>
        <w:spacing w:after="0"/>
        <w:ind w:left="357" w:hanging="357"/>
        <w:jc w:val="both"/>
      </w:pPr>
      <w:r w:rsidRPr="00237F4D">
        <w:t xml:space="preserve">obdržená dávka nebo údaj, ze kterého lze dávku spočítat, např. efektivní dávka, plošná aktivita, radionuklidové složení radioaktivní látky nebo jaderného materiálu, koncentrace chemické látky s uvedením doby expozice (doba činnosti </w:t>
      </w:r>
      <w:r w:rsidR="00D914BC">
        <w:t>hasiče</w:t>
      </w:r>
      <w:r w:rsidR="00D914BC" w:rsidRPr="00237F4D">
        <w:t xml:space="preserve"> </w:t>
      </w:r>
      <w:r w:rsidRPr="00237F4D">
        <w:t>v prostředí s výskytem nebezpečných látek),</w:t>
      </w:r>
    </w:p>
    <w:p w14:paraId="6EBBE7A7" w14:textId="77777777" w:rsidR="00237F4D" w:rsidRPr="00237F4D" w:rsidRDefault="00237F4D" w:rsidP="007409CC">
      <w:pPr>
        <w:numPr>
          <w:ilvl w:val="0"/>
          <w:numId w:val="71"/>
        </w:numPr>
        <w:tabs>
          <w:tab w:val="clear" w:pos="360"/>
          <w:tab w:val="left" w:pos="-851"/>
          <w:tab w:val="left" w:pos="-709"/>
          <w:tab w:val="left" w:pos="-567"/>
          <w:tab w:val="num" w:pos="720"/>
          <w:tab w:val="left" w:pos="9214"/>
          <w:tab w:val="left" w:pos="9356"/>
          <w:tab w:val="left" w:pos="9639"/>
        </w:tabs>
        <w:spacing w:after="0"/>
        <w:ind w:left="357" w:hanging="357"/>
        <w:jc w:val="both"/>
      </w:pPr>
      <w:r w:rsidRPr="00237F4D">
        <w:t>druh použitých ochranných prostředků (u protichemických ochranných oděvů jejich název a druh),</w:t>
      </w:r>
    </w:p>
    <w:p w14:paraId="39B2DE17" w14:textId="77777777" w:rsidR="00237F4D" w:rsidRPr="00237F4D" w:rsidRDefault="00237F4D" w:rsidP="007409CC">
      <w:pPr>
        <w:numPr>
          <w:ilvl w:val="0"/>
          <w:numId w:val="71"/>
        </w:numPr>
        <w:tabs>
          <w:tab w:val="clear" w:pos="360"/>
          <w:tab w:val="left" w:pos="-851"/>
          <w:tab w:val="left" w:pos="-709"/>
          <w:tab w:val="left" w:pos="-567"/>
          <w:tab w:val="num" w:pos="720"/>
          <w:tab w:val="left" w:pos="9214"/>
          <w:tab w:val="left" w:pos="9356"/>
          <w:tab w:val="left" w:pos="9639"/>
        </w:tabs>
        <w:spacing w:after="0"/>
        <w:ind w:left="357" w:hanging="357"/>
        <w:jc w:val="both"/>
      </w:pPr>
      <w:r w:rsidRPr="00237F4D">
        <w:t xml:space="preserve">použití </w:t>
      </w:r>
      <w:proofErr w:type="spellStart"/>
      <w:r w:rsidRPr="00237F4D">
        <w:t>antidot</w:t>
      </w:r>
      <w:proofErr w:type="spellEnd"/>
      <w:r w:rsidRPr="00237F4D">
        <w:t xml:space="preserve"> nebo jódové profylaxe,</w:t>
      </w:r>
    </w:p>
    <w:p w14:paraId="1DFEEBE7" w14:textId="77777777" w:rsidR="00237F4D" w:rsidRPr="00237F4D" w:rsidRDefault="00237F4D" w:rsidP="007409CC">
      <w:pPr>
        <w:numPr>
          <w:ilvl w:val="0"/>
          <w:numId w:val="71"/>
        </w:numPr>
        <w:tabs>
          <w:tab w:val="clear" w:pos="360"/>
          <w:tab w:val="left" w:pos="-851"/>
          <w:tab w:val="left" w:pos="-709"/>
          <w:tab w:val="left" w:pos="-567"/>
          <w:tab w:val="num" w:pos="720"/>
        </w:tabs>
        <w:spacing w:after="120"/>
        <w:ind w:left="357" w:hanging="357"/>
        <w:jc w:val="both"/>
      </w:pPr>
      <w:r w:rsidRPr="00237F4D">
        <w:t>údaj o použitém typu detekčního prostředku nebo analyzátoru a jeho evidenčním číslu.</w:t>
      </w:r>
    </w:p>
    <w:p w14:paraId="57ACC4B3" w14:textId="1CF950D4" w:rsidR="00237F4D" w:rsidRPr="00237F4D" w:rsidRDefault="00237F4D" w:rsidP="007409CC">
      <w:pPr>
        <w:numPr>
          <w:ilvl w:val="0"/>
          <w:numId w:val="70"/>
        </w:numPr>
        <w:tabs>
          <w:tab w:val="left" w:pos="-851"/>
          <w:tab w:val="left" w:pos="-709"/>
          <w:tab w:val="left" w:pos="-567"/>
          <w:tab w:val="left" w:pos="9214"/>
          <w:tab w:val="left" w:pos="9356"/>
          <w:tab w:val="left" w:pos="9639"/>
        </w:tabs>
        <w:spacing w:after="120"/>
        <w:ind w:left="0" w:firstLine="0"/>
        <w:jc w:val="both"/>
      </w:pPr>
      <w:r w:rsidRPr="00237F4D">
        <w:t xml:space="preserve">Evidence se vede ve zprávě o zásahu. Výpis z evidence obsahující údaje dle odstavce 2 se zakládá do osobní karty </w:t>
      </w:r>
      <w:r w:rsidR="004F68B0" w:rsidRPr="004F68B0">
        <w:t>hasiče</w:t>
      </w:r>
      <w:r w:rsidR="004F68B0">
        <w:t>, pokud je u jednotky vedena.</w:t>
      </w:r>
    </w:p>
    <w:p w14:paraId="1A02E152" w14:textId="22C14FF8" w:rsidR="00237F4D" w:rsidRPr="00237F4D" w:rsidRDefault="00237F4D" w:rsidP="007409CC">
      <w:pPr>
        <w:numPr>
          <w:ilvl w:val="0"/>
          <w:numId w:val="70"/>
        </w:numPr>
        <w:tabs>
          <w:tab w:val="left" w:pos="-851"/>
          <w:tab w:val="left" w:pos="-709"/>
          <w:tab w:val="left" w:pos="-567"/>
          <w:tab w:val="left" w:pos="6840"/>
          <w:tab w:val="left" w:pos="9214"/>
          <w:tab w:val="left" w:pos="9356"/>
          <w:tab w:val="left" w:pos="9639"/>
        </w:tabs>
        <w:spacing w:after="120"/>
        <w:ind w:left="0" w:firstLine="0"/>
        <w:jc w:val="both"/>
      </w:pPr>
      <w:r w:rsidRPr="00237F4D">
        <w:t xml:space="preserve">Výpis z evidence se předkládá lékaři při preventivně lékařské péči, popř. při závažném onemocnění </w:t>
      </w:r>
      <w:r w:rsidR="00D914BC">
        <w:t>hasiče</w:t>
      </w:r>
      <w:r w:rsidRPr="00237F4D">
        <w:t>.</w:t>
      </w:r>
    </w:p>
    <w:p w14:paraId="7B8AB58A" w14:textId="5DB8A774" w:rsidR="00237F4D" w:rsidRPr="00237F4D" w:rsidRDefault="00237F4D" w:rsidP="007409CC">
      <w:pPr>
        <w:numPr>
          <w:ilvl w:val="0"/>
          <w:numId w:val="70"/>
        </w:numPr>
        <w:tabs>
          <w:tab w:val="left" w:pos="-851"/>
          <w:tab w:val="left" w:pos="-709"/>
          <w:tab w:val="left" w:pos="-567"/>
          <w:tab w:val="left" w:pos="9214"/>
          <w:tab w:val="left" w:pos="9356"/>
          <w:tab w:val="left" w:pos="9639"/>
        </w:tabs>
        <w:spacing w:after="120"/>
        <w:ind w:left="0" w:firstLine="0"/>
        <w:jc w:val="both"/>
      </w:pPr>
      <w:r w:rsidRPr="00237F4D">
        <w:t xml:space="preserve">Záznamy o obdržených efektivních dávkách se uchovávají v jednotlivých databázích služby osobní dozimetrie v souladu s právním předpisem po dobu 30 let </w:t>
      </w:r>
      <w:bookmarkStart w:id="57" w:name="_Ref317766651"/>
      <w:r w:rsidRPr="00237F4D">
        <w:t>od ukončení zásahu</w:t>
      </w:r>
      <w:bookmarkEnd w:id="57"/>
      <w:r w:rsidRPr="00237F4D">
        <w:t xml:space="preserve"> </w:t>
      </w:r>
      <w:r w:rsidR="002C1166">
        <w:rPr>
          <w:rStyle w:val="Znakapoznpodarou"/>
        </w:rPr>
        <w:footnoteReference w:id="128"/>
      </w:r>
      <w:r w:rsidRPr="00237F4D">
        <w:t>.</w:t>
      </w:r>
    </w:p>
    <w:p w14:paraId="13637C87" w14:textId="6D25948A" w:rsidR="00237F4D" w:rsidRPr="00237F4D" w:rsidRDefault="00237F4D" w:rsidP="007409CC">
      <w:pPr>
        <w:numPr>
          <w:ilvl w:val="0"/>
          <w:numId w:val="70"/>
        </w:numPr>
        <w:tabs>
          <w:tab w:val="left" w:pos="-851"/>
          <w:tab w:val="left" w:pos="-709"/>
          <w:tab w:val="left" w:pos="-567"/>
          <w:tab w:val="left" w:pos="9214"/>
          <w:tab w:val="left" w:pos="9356"/>
          <w:tab w:val="left" w:pos="9639"/>
        </w:tabs>
        <w:spacing w:after="120"/>
        <w:ind w:left="0" w:firstLine="0"/>
        <w:jc w:val="both"/>
      </w:pPr>
      <w:r w:rsidRPr="00237F4D">
        <w:t xml:space="preserve">Záznamy o kontaminaci osob nebezpečnými chemickými látkami se uchovávají po celou dobu služby u </w:t>
      </w:r>
      <w:r w:rsidR="007029EE">
        <w:t>jednotky</w:t>
      </w:r>
      <w:r w:rsidRPr="00237F4D">
        <w:t xml:space="preserve">, minimálně však po dobu 10 let po ukončení pracovní činnosti, během které byla osoba vystavena kontaminaci nebezpečnými látkami. </w:t>
      </w:r>
    </w:p>
    <w:p w14:paraId="6AACF13A" w14:textId="77777777" w:rsidR="00237F4D" w:rsidRPr="00237F4D" w:rsidRDefault="00237F4D" w:rsidP="007409CC">
      <w:pPr>
        <w:tabs>
          <w:tab w:val="left" w:pos="-851"/>
          <w:tab w:val="left" w:pos="-709"/>
          <w:tab w:val="left" w:pos="-567"/>
          <w:tab w:val="left" w:pos="9214"/>
          <w:tab w:val="left" w:pos="9356"/>
          <w:tab w:val="left" w:pos="9639"/>
        </w:tabs>
        <w:spacing w:after="0"/>
        <w:jc w:val="both"/>
      </w:pPr>
    </w:p>
    <w:p w14:paraId="07AF2207" w14:textId="77777777" w:rsidR="00237F4D" w:rsidRPr="00237F4D" w:rsidRDefault="00237F4D" w:rsidP="00237F4D">
      <w:pPr>
        <w:spacing w:after="0"/>
        <w:rPr>
          <w:szCs w:val="24"/>
        </w:rPr>
      </w:pPr>
    </w:p>
    <w:p w14:paraId="64B925DB" w14:textId="77777777" w:rsidR="00237F4D" w:rsidRPr="00237F4D" w:rsidRDefault="00237F4D" w:rsidP="00237F4D">
      <w:pPr>
        <w:spacing w:after="0"/>
        <w:rPr>
          <w:szCs w:val="24"/>
        </w:rPr>
      </w:pPr>
    </w:p>
    <w:p w14:paraId="2DEE2F0E" w14:textId="77777777" w:rsidR="00237F4D" w:rsidRPr="00237F4D" w:rsidRDefault="00237F4D" w:rsidP="00237F4D">
      <w:pPr>
        <w:tabs>
          <w:tab w:val="left" w:pos="-851"/>
          <w:tab w:val="left" w:pos="-709"/>
          <w:tab w:val="left" w:pos="-567"/>
          <w:tab w:val="left" w:pos="9214"/>
          <w:tab w:val="left" w:pos="9356"/>
          <w:tab w:val="left" w:pos="9639"/>
        </w:tabs>
        <w:spacing w:after="0"/>
        <w:jc w:val="right"/>
        <w:sectPr w:rsidR="00237F4D" w:rsidRPr="00237F4D" w:rsidSect="00237F4D">
          <w:endnotePr>
            <w:numFmt w:val="decimal"/>
          </w:endnotePr>
          <w:pgSz w:w="11907" w:h="16839" w:code="9"/>
          <w:pgMar w:top="851" w:right="1418" w:bottom="1134" w:left="1418" w:header="709" w:footer="0" w:gutter="0"/>
          <w:paperSrc w:first="15" w:other="15"/>
          <w:cols w:space="708"/>
          <w:docGrid w:linePitch="326"/>
        </w:sectPr>
      </w:pPr>
    </w:p>
    <w:p w14:paraId="25900687" w14:textId="77777777" w:rsidR="00237F4D" w:rsidRPr="00237F4D" w:rsidRDefault="00237F4D" w:rsidP="007409CC">
      <w:pPr>
        <w:spacing w:after="0"/>
        <w:jc w:val="right"/>
        <w:rPr>
          <w:szCs w:val="24"/>
        </w:rPr>
      </w:pPr>
      <w:r w:rsidRPr="00237F4D">
        <w:rPr>
          <w:szCs w:val="24"/>
        </w:rPr>
        <w:lastRenderedPageBreak/>
        <w:t>Příloha č. 9/CH</w:t>
      </w:r>
    </w:p>
    <w:p w14:paraId="215725BD" w14:textId="77777777" w:rsidR="00237F4D" w:rsidRPr="00237F4D" w:rsidRDefault="00237F4D" w:rsidP="007409CC">
      <w:pPr>
        <w:spacing w:after="0"/>
        <w:jc w:val="both"/>
        <w:rPr>
          <w:bCs/>
          <w:szCs w:val="24"/>
        </w:rPr>
      </w:pPr>
    </w:p>
    <w:p w14:paraId="274F7C15" w14:textId="37C6D0F8" w:rsidR="00237F4D" w:rsidRPr="00237F4D" w:rsidRDefault="00237F4D" w:rsidP="007409CC">
      <w:pPr>
        <w:keepNext/>
        <w:spacing w:after="0"/>
        <w:jc w:val="center"/>
        <w:outlineLvl w:val="6"/>
        <w:rPr>
          <w:b/>
          <w:bCs/>
          <w:szCs w:val="24"/>
        </w:rPr>
      </w:pPr>
      <w:r w:rsidRPr="00237F4D">
        <w:rPr>
          <w:b/>
          <w:bCs/>
          <w:szCs w:val="24"/>
        </w:rPr>
        <w:t>LIMITY PRO OMEZOVÁNÍ OZÁŘENÍ</w:t>
      </w:r>
      <w:r w:rsidRPr="00237F4D">
        <w:rPr>
          <w:bCs/>
          <w:szCs w:val="24"/>
          <w:vertAlign w:val="superscript"/>
        </w:rPr>
        <w:t xml:space="preserve"> </w:t>
      </w:r>
      <w:r w:rsidR="007409CC">
        <w:rPr>
          <w:bCs/>
          <w:szCs w:val="24"/>
          <w:vertAlign w:val="superscript"/>
        </w:rPr>
        <w:t xml:space="preserve"> </w:t>
      </w:r>
      <w:r w:rsidR="00A64FDC">
        <w:rPr>
          <w:rStyle w:val="Znakapoznpodarou"/>
          <w:bCs/>
          <w:szCs w:val="24"/>
        </w:rPr>
        <w:footnoteReference w:id="129"/>
      </w:r>
    </w:p>
    <w:p w14:paraId="2F5802DA" w14:textId="77777777" w:rsidR="00237F4D" w:rsidRPr="00237F4D" w:rsidRDefault="00237F4D" w:rsidP="007409CC">
      <w:pPr>
        <w:spacing w:after="0"/>
        <w:jc w:val="both"/>
        <w:rPr>
          <w:szCs w:val="24"/>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4836"/>
        <w:gridCol w:w="4205"/>
      </w:tblGrid>
      <w:tr w:rsidR="00237F4D" w:rsidRPr="00237F4D" w14:paraId="247B2DA1" w14:textId="77777777" w:rsidTr="00237F4D">
        <w:trPr>
          <w:cantSplit/>
          <w:trHeight w:hRule="exact" w:val="397"/>
        </w:trPr>
        <w:tc>
          <w:tcPr>
            <w:tcW w:w="4928" w:type="dxa"/>
            <w:tcBorders>
              <w:top w:val="single" w:sz="12" w:space="0" w:color="auto"/>
              <w:bottom w:val="single" w:sz="12" w:space="0" w:color="auto"/>
            </w:tcBorders>
            <w:vAlign w:val="center"/>
          </w:tcPr>
          <w:p w14:paraId="5E723B23" w14:textId="77777777" w:rsidR="00237F4D" w:rsidRPr="00237F4D" w:rsidRDefault="00237F4D" w:rsidP="00237F4D">
            <w:pPr>
              <w:spacing w:after="0"/>
              <w:jc w:val="center"/>
              <w:rPr>
                <w:b/>
                <w:szCs w:val="24"/>
              </w:rPr>
            </w:pPr>
            <w:r w:rsidRPr="00237F4D">
              <w:rPr>
                <w:b/>
                <w:szCs w:val="24"/>
              </w:rPr>
              <w:t>Typy limitů</w:t>
            </w:r>
          </w:p>
        </w:tc>
        <w:tc>
          <w:tcPr>
            <w:tcW w:w="4282" w:type="dxa"/>
            <w:tcBorders>
              <w:top w:val="single" w:sz="12" w:space="0" w:color="auto"/>
              <w:bottom w:val="single" w:sz="12" w:space="0" w:color="auto"/>
            </w:tcBorders>
            <w:vAlign w:val="center"/>
          </w:tcPr>
          <w:p w14:paraId="5F5394AA" w14:textId="77777777" w:rsidR="00237F4D" w:rsidRPr="00237F4D" w:rsidRDefault="00237F4D" w:rsidP="00237F4D">
            <w:pPr>
              <w:spacing w:after="0"/>
              <w:jc w:val="center"/>
              <w:rPr>
                <w:b/>
                <w:szCs w:val="24"/>
              </w:rPr>
            </w:pPr>
            <w:r w:rsidRPr="00237F4D">
              <w:rPr>
                <w:b/>
                <w:szCs w:val="24"/>
              </w:rPr>
              <w:t>Hodnoty efektivní dávky</w:t>
            </w:r>
          </w:p>
        </w:tc>
      </w:tr>
      <w:tr w:rsidR="00237F4D" w:rsidRPr="00237F4D" w14:paraId="1FC35534" w14:textId="77777777" w:rsidTr="00237F4D">
        <w:trPr>
          <w:cantSplit/>
          <w:trHeight w:hRule="exact" w:val="397"/>
        </w:trPr>
        <w:tc>
          <w:tcPr>
            <w:tcW w:w="4928" w:type="dxa"/>
            <w:tcBorders>
              <w:top w:val="single" w:sz="12" w:space="0" w:color="auto"/>
            </w:tcBorders>
          </w:tcPr>
          <w:p w14:paraId="2492343C" w14:textId="77777777" w:rsidR="00237F4D" w:rsidRPr="00237F4D" w:rsidRDefault="00237F4D" w:rsidP="00237F4D">
            <w:pPr>
              <w:spacing w:before="80" w:after="80"/>
              <w:rPr>
                <w:szCs w:val="24"/>
              </w:rPr>
            </w:pPr>
            <w:r w:rsidRPr="00237F4D">
              <w:rPr>
                <w:szCs w:val="24"/>
              </w:rPr>
              <w:t>obecný (pro obyvatelstvo)</w:t>
            </w:r>
          </w:p>
        </w:tc>
        <w:tc>
          <w:tcPr>
            <w:tcW w:w="4282" w:type="dxa"/>
            <w:tcBorders>
              <w:top w:val="single" w:sz="12" w:space="0" w:color="auto"/>
            </w:tcBorders>
          </w:tcPr>
          <w:p w14:paraId="17EAA4DC" w14:textId="77777777" w:rsidR="00237F4D" w:rsidRPr="00237F4D" w:rsidRDefault="00237F4D" w:rsidP="00237F4D">
            <w:pPr>
              <w:spacing w:before="80" w:after="80"/>
              <w:rPr>
                <w:szCs w:val="24"/>
              </w:rPr>
            </w:pPr>
            <w:r w:rsidRPr="00237F4D">
              <w:rPr>
                <w:szCs w:val="24"/>
              </w:rPr>
              <w:t xml:space="preserve">1 </w:t>
            </w:r>
            <w:proofErr w:type="spellStart"/>
            <w:r w:rsidRPr="00237F4D">
              <w:rPr>
                <w:szCs w:val="24"/>
              </w:rPr>
              <w:t>mSv</w:t>
            </w:r>
            <w:proofErr w:type="spellEnd"/>
            <w:r w:rsidRPr="00237F4D">
              <w:rPr>
                <w:szCs w:val="24"/>
              </w:rPr>
              <w:t xml:space="preserve"> za rok</w:t>
            </w:r>
          </w:p>
        </w:tc>
      </w:tr>
      <w:tr w:rsidR="00237F4D" w:rsidRPr="00237F4D" w14:paraId="47565399" w14:textId="77777777" w:rsidTr="00237F4D">
        <w:trPr>
          <w:cantSplit/>
          <w:trHeight w:hRule="exact" w:val="397"/>
        </w:trPr>
        <w:tc>
          <w:tcPr>
            <w:tcW w:w="4928" w:type="dxa"/>
          </w:tcPr>
          <w:p w14:paraId="23A87818" w14:textId="77777777" w:rsidR="00237F4D" w:rsidRPr="00237F4D" w:rsidRDefault="00237F4D" w:rsidP="00237F4D">
            <w:pPr>
              <w:spacing w:before="80" w:after="80"/>
              <w:rPr>
                <w:szCs w:val="24"/>
              </w:rPr>
            </w:pPr>
            <w:r w:rsidRPr="00237F4D">
              <w:rPr>
                <w:szCs w:val="24"/>
              </w:rPr>
              <w:t>pro radiační pracovníky</w:t>
            </w:r>
          </w:p>
        </w:tc>
        <w:tc>
          <w:tcPr>
            <w:tcW w:w="4282" w:type="dxa"/>
          </w:tcPr>
          <w:p w14:paraId="11140025" w14:textId="77777777" w:rsidR="00237F4D" w:rsidRPr="00237F4D" w:rsidRDefault="00237F4D" w:rsidP="00237F4D">
            <w:pPr>
              <w:spacing w:before="80" w:after="80"/>
              <w:rPr>
                <w:szCs w:val="24"/>
              </w:rPr>
            </w:pPr>
            <w:r w:rsidRPr="00237F4D">
              <w:rPr>
                <w:szCs w:val="24"/>
              </w:rPr>
              <w:t xml:space="preserve">20 </w:t>
            </w:r>
            <w:proofErr w:type="spellStart"/>
            <w:r w:rsidRPr="00237F4D">
              <w:rPr>
                <w:szCs w:val="24"/>
              </w:rPr>
              <w:t>mSv</w:t>
            </w:r>
            <w:proofErr w:type="spellEnd"/>
            <w:r w:rsidRPr="00237F4D">
              <w:rPr>
                <w:szCs w:val="24"/>
              </w:rPr>
              <w:t xml:space="preserve"> za rok</w:t>
            </w:r>
          </w:p>
        </w:tc>
      </w:tr>
      <w:tr w:rsidR="00237F4D" w:rsidRPr="00237F4D" w14:paraId="09FB8628" w14:textId="77777777" w:rsidTr="00237F4D">
        <w:trPr>
          <w:cantSplit/>
          <w:trHeight w:hRule="exact" w:val="680"/>
        </w:trPr>
        <w:tc>
          <w:tcPr>
            <w:tcW w:w="4928" w:type="dxa"/>
          </w:tcPr>
          <w:p w14:paraId="55D1EB59" w14:textId="77777777" w:rsidR="00237F4D" w:rsidRPr="00237F4D" w:rsidRDefault="00237F4D" w:rsidP="00237F4D">
            <w:pPr>
              <w:spacing w:before="80" w:after="80"/>
              <w:rPr>
                <w:szCs w:val="24"/>
              </w:rPr>
            </w:pPr>
            <w:r w:rsidRPr="00237F4D">
              <w:rPr>
                <w:szCs w:val="24"/>
              </w:rPr>
              <w:t>pro ozáření předurčených zasahujících osob</w:t>
            </w:r>
          </w:p>
        </w:tc>
        <w:tc>
          <w:tcPr>
            <w:tcW w:w="4282" w:type="dxa"/>
          </w:tcPr>
          <w:p w14:paraId="713E9C35" w14:textId="77777777" w:rsidR="00237F4D" w:rsidRPr="00237F4D" w:rsidRDefault="00237F4D" w:rsidP="00237F4D">
            <w:pPr>
              <w:spacing w:before="80" w:after="80"/>
              <w:rPr>
                <w:szCs w:val="24"/>
              </w:rPr>
            </w:pPr>
            <w:r w:rsidRPr="00237F4D">
              <w:rPr>
                <w:szCs w:val="24"/>
              </w:rPr>
              <w:t xml:space="preserve">100 </w:t>
            </w:r>
            <w:proofErr w:type="spellStart"/>
            <w:r w:rsidRPr="00237F4D">
              <w:rPr>
                <w:szCs w:val="24"/>
              </w:rPr>
              <w:t>mSv</w:t>
            </w:r>
            <w:proofErr w:type="spellEnd"/>
            <w:r w:rsidRPr="00237F4D">
              <w:rPr>
                <w:szCs w:val="24"/>
              </w:rPr>
              <w:t xml:space="preserve"> za rok (dobrovolnost se nevyžaduje)</w:t>
            </w:r>
          </w:p>
        </w:tc>
      </w:tr>
      <w:tr w:rsidR="00237F4D" w:rsidRPr="00237F4D" w14:paraId="5CD447D3" w14:textId="77777777" w:rsidTr="00237F4D">
        <w:trPr>
          <w:cantSplit/>
          <w:trHeight w:hRule="exact" w:val="1417"/>
        </w:trPr>
        <w:tc>
          <w:tcPr>
            <w:tcW w:w="4928" w:type="dxa"/>
          </w:tcPr>
          <w:p w14:paraId="11566B66" w14:textId="77777777" w:rsidR="00237F4D" w:rsidRPr="00237F4D" w:rsidRDefault="00237F4D" w:rsidP="00237F4D">
            <w:pPr>
              <w:spacing w:after="0"/>
              <w:rPr>
                <w:szCs w:val="24"/>
              </w:rPr>
            </w:pPr>
            <w:r w:rsidRPr="00237F4D">
              <w:rPr>
                <w:szCs w:val="24"/>
              </w:rPr>
              <w:t xml:space="preserve">pro ozáření zasahujících osob v případech, jedná-li se o záchranu lidského života či zabránění rozvoje nehodové expoziční situace s možnými rozsáhlými společenskými </w:t>
            </w:r>
            <w:r w:rsidRPr="00237F4D">
              <w:rPr>
                <w:szCs w:val="24"/>
              </w:rPr>
              <w:br/>
              <w:t>a hospodářskými důsledky</w:t>
            </w:r>
          </w:p>
        </w:tc>
        <w:tc>
          <w:tcPr>
            <w:tcW w:w="4282" w:type="dxa"/>
          </w:tcPr>
          <w:p w14:paraId="3B62EABE" w14:textId="77777777" w:rsidR="00237F4D" w:rsidRPr="00237F4D" w:rsidRDefault="00237F4D" w:rsidP="00237F4D">
            <w:pPr>
              <w:spacing w:before="80" w:after="0"/>
              <w:rPr>
                <w:strike/>
                <w:szCs w:val="24"/>
              </w:rPr>
            </w:pPr>
            <w:r w:rsidRPr="00237F4D">
              <w:rPr>
                <w:szCs w:val="24"/>
              </w:rPr>
              <w:t xml:space="preserve">500 </w:t>
            </w:r>
            <w:proofErr w:type="spellStart"/>
            <w:r w:rsidRPr="00237F4D">
              <w:rPr>
                <w:szCs w:val="24"/>
              </w:rPr>
              <w:t>mSv</w:t>
            </w:r>
            <w:proofErr w:type="spellEnd"/>
            <w:r w:rsidRPr="00237F4D">
              <w:rPr>
                <w:szCs w:val="24"/>
              </w:rPr>
              <w:t xml:space="preserve"> za rok (zasahující osoba se může účastnit zásahu </w:t>
            </w:r>
            <w:r w:rsidRPr="00237F4D">
              <w:rPr>
                <w:b/>
                <w:szCs w:val="24"/>
              </w:rPr>
              <w:t>pouze dobrovolně</w:t>
            </w:r>
            <w:r w:rsidRPr="00237F4D">
              <w:rPr>
                <w:szCs w:val="24"/>
              </w:rPr>
              <w:t>)</w:t>
            </w:r>
          </w:p>
        </w:tc>
      </w:tr>
    </w:tbl>
    <w:p w14:paraId="56D44A75" w14:textId="77777777" w:rsidR="00237F4D" w:rsidRPr="00237F4D" w:rsidRDefault="00237F4D" w:rsidP="007409CC">
      <w:pPr>
        <w:tabs>
          <w:tab w:val="left" w:pos="426"/>
        </w:tabs>
        <w:spacing w:after="0"/>
        <w:jc w:val="both"/>
        <w:rPr>
          <w:szCs w:val="24"/>
        </w:rPr>
      </w:pPr>
    </w:p>
    <w:p w14:paraId="29395E6B" w14:textId="77777777" w:rsidR="00237F4D" w:rsidRPr="00237F4D" w:rsidRDefault="00237F4D" w:rsidP="007409CC">
      <w:pPr>
        <w:spacing w:after="120"/>
        <w:jc w:val="center"/>
        <w:rPr>
          <w:b/>
          <w:bCs/>
          <w:szCs w:val="24"/>
        </w:rPr>
      </w:pPr>
      <w:r w:rsidRPr="00237F4D">
        <w:rPr>
          <w:b/>
          <w:bCs/>
          <w:szCs w:val="24"/>
        </w:rPr>
        <w:t xml:space="preserve">ROZDĚLENÍ RADIAČNÍCH ZÁSAHŮ </w:t>
      </w:r>
    </w:p>
    <w:p w14:paraId="18E808A3" w14:textId="77777777" w:rsidR="00237F4D" w:rsidRPr="00237F4D" w:rsidRDefault="00237F4D" w:rsidP="007409CC">
      <w:pPr>
        <w:tabs>
          <w:tab w:val="left" w:pos="426"/>
        </w:tabs>
        <w:spacing w:after="0"/>
        <w:jc w:val="both"/>
        <w:rPr>
          <w:szCs w:val="24"/>
        </w:rPr>
      </w:pPr>
      <w:r w:rsidRPr="00237F4D">
        <w:rPr>
          <w:szCs w:val="24"/>
        </w:rPr>
        <w:t xml:space="preserve">      Zásahy jednotek, při kterých se vyskytují ZIZ, se z hlediska závažnosti rizika </w:t>
      </w:r>
      <w:r w:rsidRPr="00237F4D">
        <w:rPr>
          <w:szCs w:val="24"/>
        </w:rPr>
        <w:br/>
        <w:t>a prováděných činnosti rozdělují na tři typy radiačních zásahů:</w:t>
      </w:r>
    </w:p>
    <w:p w14:paraId="18A01FEC" w14:textId="77777777" w:rsidR="00237F4D" w:rsidRPr="00237F4D" w:rsidRDefault="00237F4D" w:rsidP="007409CC">
      <w:pPr>
        <w:tabs>
          <w:tab w:val="left" w:pos="426"/>
        </w:tabs>
        <w:spacing w:after="0"/>
        <w:jc w:val="both"/>
        <w:rPr>
          <w:szCs w:val="24"/>
        </w:rPr>
      </w:pPr>
    </w:p>
    <w:tbl>
      <w:tblPr>
        <w:tblW w:w="9072"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142"/>
        <w:gridCol w:w="5804"/>
        <w:gridCol w:w="2126"/>
      </w:tblGrid>
      <w:tr w:rsidR="00237F4D" w:rsidRPr="00237F4D" w14:paraId="2BDF6A98" w14:textId="77777777" w:rsidTr="00237F4D">
        <w:trPr>
          <w:cantSplit/>
          <w:trHeight w:hRule="exact" w:val="340"/>
        </w:trPr>
        <w:tc>
          <w:tcPr>
            <w:tcW w:w="1142" w:type="dxa"/>
            <w:vMerge w:val="restart"/>
            <w:tcBorders>
              <w:top w:val="single" w:sz="12" w:space="0" w:color="000000"/>
              <w:left w:val="single" w:sz="12" w:space="0" w:color="000000"/>
              <w:bottom w:val="single" w:sz="12" w:space="0" w:color="000000"/>
              <w:right w:val="single" w:sz="4" w:space="0" w:color="000000"/>
            </w:tcBorders>
            <w:vAlign w:val="center"/>
          </w:tcPr>
          <w:p w14:paraId="51F557E1" w14:textId="77777777" w:rsidR="00237F4D" w:rsidRPr="00237F4D" w:rsidRDefault="00237F4D" w:rsidP="00237F4D">
            <w:pPr>
              <w:spacing w:after="0"/>
              <w:jc w:val="center"/>
              <w:rPr>
                <w:b/>
                <w:szCs w:val="24"/>
              </w:rPr>
            </w:pPr>
            <w:r w:rsidRPr="00237F4D">
              <w:rPr>
                <w:b/>
                <w:szCs w:val="24"/>
              </w:rPr>
              <w:t>Radiační zásah</w:t>
            </w:r>
          </w:p>
        </w:tc>
        <w:tc>
          <w:tcPr>
            <w:tcW w:w="5804" w:type="dxa"/>
            <w:tcBorders>
              <w:top w:val="single" w:sz="12" w:space="0" w:color="000000"/>
              <w:left w:val="single" w:sz="4" w:space="0" w:color="000000"/>
              <w:bottom w:val="single" w:sz="2" w:space="0" w:color="000000"/>
            </w:tcBorders>
            <w:vAlign w:val="center"/>
          </w:tcPr>
          <w:p w14:paraId="4C3946F4" w14:textId="77777777" w:rsidR="00237F4D" w:rsidRPr="00237F4D" w:rsidRDefault="00237F4D" w:rsidP="00237F4D">
            <w:pPr>
              <w:spacing w:after="0"/>
              <w:ind w:left="426" w:hanging="426"/>
              <w:jc w:val="center"/>
              <w:rPr>
                <w:b/>
                <w:szCs w:val="24"/>
              </w:rPr>
            </w:pPr>
            <w:r w:rsidRPr="00237F4D">
              <w:rPr>
                <w:b/>
                <w:szCs w:val="24"/>
              </w:rPr>
              <w:t xml:space="preserve">Popis události s výskytem ZIZ </w:t>
            </w:r>
          </w:p>
        </w:tc>
        <w:tc>
          <w:tcPr>
            <w:tcW w:w="2126" w:type="dxa"/>
            <w:vMerge w:val="restart"/>
            <w:tcBorders>
              <w:top w:val="single" w:sz="12" w:space="0" w:color="000000"/>
              <w:bottom w:val="single" w:sz="2" w:space="0" w:color="000000"/>
              <w:right w:val="single" w:sz="12" w:space="0" w:color="000000"/>
            </w:tcBorders>
            <w:vAlign w:val="center"/>
          </w:tcPr>
          <w:p w14:paraId="4C63CDEA" w14:textId="77777777" w:rsidR="00237F4D" w:rsidRPr="00237F4D" w:rsidRDefault="00237F4D" w:rsidP="00237F4D">
            <w:pPr>
              <w:spacing w:after="0"/>
              <w:jc w:val="center"/>
              <w:rPr>
                <w:b/>
                <w:szCs w:val="24"/>
              </w:rPr>
            </w:pPr>
            <w:r w:rsidRPr="00237F4D">
              <w:rPr>
                <w:b/>
                <w:szCs w:val="24"/>
              </w:rPr>
              <w:t xml:space="preserve">Referenční úrovně </w:t>
            </w:r>
            <w:r w:rsidRPr="00237F4D">
              <w:rPr>
                <w:b/>
                <w:szCs w:val="24"/>
              </w:rPr>
              <w:br/>
              <w:t>pro zásah</w:t>
            </w:r>
          </w:p>
        </w:tc>
      </w:tr>
      <w:tr w:rsidR="00237F4D" w:rsidRPr="00237F4D" w14:paraId="670CD911" w14:textId="77777777" w:rsidTr="00237F4D">
        <w:trPr>
          <w:cantSplit/>
          <w:trHeight w:hRule="exact" w:val="340"/>
        </w:trPr>
        <w:tc>
          <w:tcPr>
            <w:tcW w:w="1142" w:type="dxa"/>
            <w:vMerge/>
            <w:tcBorders>
              <w:top w:val="single" w:sz="12" w:space="0" w:color="000000"/>
              <w:left w:val="single" w:sz="12" w:space="0" w:color="000000"/>
              <w:bottom w:val="single" w:sz="12" w:space="0" w:color="000000"/>
              <w:right w:val="single" w:sz="4" w:space="0" w:color="000000"/>
            </w:tcBorders>
            <w:vAlign w:val="center"/>
          </w:tcPr>
          <w:p w14:paraId="350901DE" w14:textId="77777777" w:rsidR="00237F4D" w:rsidRPr="00237F4D" w:rsidRDefault="00237F4D" w:rsidP="00237F4D">
            <w:pPr>
              <w:spacing w:after="0"/>
              <w:ind w:left="426" w:hanging="426"/>
              <w:rPr>
                <w:sz w:val="22"/>
              </w:rPr>
            </w:pPr>
          </w:p>
        </w:tc>
        <w:tc>
          <w:tcPr>
            <w:tcW w:w="5804" w:type="dxa"/>
            <w:tcBorders>
              <w:top w:val="single" w:sz="2" w:space="0" w:color="000000"/>
              <w:left w:val="single" w:sz="4" w:space="0" w:color="000000"/>
              <w:bottom w:val="single" w:sz="12" w:space="0" w:color="000000"/>
            </w:tcBorders>
            <w:vAlign w:val="center"/>
          </w:tcPr>
          <w:p w14:paraId="3599616A" w14:textId="77777777" w:rsidR="00237F4D" w:rsidRPr="00237F4D" w:rsidRDefault="00237F4D" w:rsidP="00237F4D">
            <w:pPr>
              <w:spacing w:after="0"/>
              <w:ind w:left="426" w:hanging="426"/>
              <w:jc w:val="center"/>
              <w:rPr>
                <w:i/>
                <w:sz w:val="22"/>
              </w:rPr>
            </w:pPr>
            <w:r w:rsidRPr="00237F4D">
              <w:rPr>
                <w:i/>
                <w:sz w:val="22"/>
              </w:rPr>
              <w:t>Priority činností zásahu</w:t>
            </w:r>
          </w:p>
        </w:tc>
        <w:tc>
          <w:tcPr>
            <w:tcW w:w="2126" w:type="dxa"/>
            <w:vMerge/>
            <w:tcBorders>
              <w:top w:val="single" w:sz="2" w:space="0" w:color="000000"/>
              <w:bottom w:val="single" w:sz="12" w:space="0" w:color="000000"/>
              <w:right w:val="single" w:sz="12" w:space="0" w:color="000000"/>
            </w:tcBorders>
            <w:vAlign w:val="center"/>
          </w:tcPr>
          <w:p w14:paraId="583AE916" w14:textId="77777777" w:rsidR="00237F4D" w:rsidRPr="00237F4D" w:rsidRDefault="00237F4D" w:rsidP="00237F4D">
            <w:pPr>
              <w:spacing w:after="0"/>
              <w:ind w:left="426" w:hanging="426"/>
              <w:jc w:val="center"/>
              <w:rPr>
                <w:b/>
                <w:sz w:val="22"/>
              </w:rPr>
            </w:pPr>
          </w:p>
        </w:tc>
      </w:tr>
      <w:tr w:rsidR="00237F4D" w:rsidRPr="00237F4D" w14:paraId="451A3A4F" w14:textId="77777777" w:rsidTr="00237F4D">
        <w:trPr>
          <w:cantSplit/>
          <w:trHeight w:hRule="exact" w:val="567"/>
        </w:trPr>
        <w:tc>
          <w:tcPr>
            <w:tcW w:w="1142" w:type="dxa"/>
            <w:vMerge w:val="restart"/>
            <w:tcBorders>
              <w:top w:val="single" w:sz="12" w:space="0" w:color="000000"/>
              <w:left w:val="single" w:sz="12" w:space="0" w:color="000000"/>
              <w:right w:val="single" w:sz="4" w:space="0" w:color="auto"/>
            </w:tcBorders>
            <w:vAlign w:val="center"/>
          </w:tcPr>
          <w:p w14:paraId="72F0467A" w14:textId="77777777" w:rsidR="00237F4D" w:rsidRPr="00237F4D" w:rsidRDefault="00237F4D" w:rsidP="00237F4D">
            <w:pPr>
              <w:spacing w:after="0"/>
              <w:ind w:left="426" w:hanging="426"/>
              <w:jc w:val="center"/>
              <w:rPr>
                <w:szCs w:val="24"/>
              </w:rPr>
            </w:pPr>
            <w:r w:rsidRPr="00237F4D">
              <w:rPr>
                <w:szCs w:val="24"/>
              </w:rPr>
              <w:t>Typ I</w:t>
            </w:r>
          </w:p>
        </w:tc>
        <w:tc>
          <w:tcPr>
            <w:tcW w:w="5804" w:type="dxa"/>
            <w:tcBorders>
              <w:top w:val="single" w:sz="12" w:space="0" w:color="000000"/>
              <w:left w:val="single" w:sz="4" w:space="0" w:color="auto"/>
              <w:bottom w:val="single" w:sz="4" w:space="0" w:color="auto"/>
              <w:right w:val="single" w:sz="4" w:space="0" w:color="auto"/>
            </w:tcBorders>
            <w:vAlign w:val="center"/>
          </w:tcPr>
          <w:p w14:paraId="06CCA658" w14:textId="77777777" w:rsidR="00237F4D" w:rsidRPr="00237F4D" w:rsidRDefault="00237F4D" w:rsidP="00237F4D">
            <w:pPr>
              <w:spacing w:after="0"/>
              <w:rPr>
                <w:sz w:val="22"/>
              </w:rPr>
            </w:pPr>
            <w:r w:rsidRPr="00237F4D">
              <w:rPr>
                <w:sz w:val="22"/>
              </w:rPr>
              <w:t xml:space="preserve">Událost nevede k ohrožení života, zdraví osob a majetku </w:t>
            </w:r>
          </w:p>
          <w:p w14:paraId="7416205C" w14:textId="77777777" w:rsidR="00237F4D" w:rsidRPr="00237F4D" w:rsidRDefault="00237F4D" w:rsidP="00237F4D">
            <w:pPr>
              <w:spacing w:after="0"/>
              <w:rPr>
                <w:sz w:val="22"/>
              </w:rPr>
            </w:pPr>
            <w:r w:rsidRPr="00237F4D">
              <w:rPr>
                <w:sz w:val="22"/>
              </w:rPr>
              <w:t xml:space="preserve">– nálezy případně záchyty </w:t>
            </w:r>
          </w:p>
        </w:tc>
        <w:tc>
          <w:tcPr>
            <w:tcW w:w="2126" w:type="dxa"/>
            <w:vMerge w:val="restart"/>
            <w:tcBorders>
              <w:top w:val="single" w:sz="12" w:space="0" w:color="000000"/>
              <w:left w:val="single" w:sz="4" w:space="0" w:color="auto"/>
              <w:bottom w:val="single" w:sz="12" w:space="0" w:color="000000"/>
              <w:right w:val="single" w:sz="12" w:space="0" w:color="000000"/>
            </w:tcBorders>
            <w:vAlign w:val="center"/>
          </w:tcPr>
          <w:p w14:paraId="0FE45193" w14:textId="77777777" w:rsidR="00237F4D" w:rsidRPr="00237F4D" w:rsidRDefault="00237F4D" w:rsidP="00237F4D">
            <w:pPr>
              <w:spacing w:after="0"/>
              <w:jc w:val="center"/>
              <w:rPr>
                <w:szCs w:val="24"/>
              </w:rPr>
            </w:pPr>
            <w:r w:rsidRPr="00237F4D">
              <w:rPr>
                <w:szCs w:val="24"/>
              </w:rPr>
              <w:t xml:space="preserve">1 </w:t>
            </w:r>
            <w:proofErr w:type="spellStart"/>
            <w:r w:rsidRPr="00237F4D">
              <w:rPr>
                <w:szCs w:val="24"/>
              </w:rPr>
              <w:t>mSv</w:t>
            </w:r>
            <w:proofErr w:type="spellEnd"/>
            <w:r w:rsidRPr="00237F4D">
              <w:rPr>
                <w:szCs w:val="24"/>
              </w:rPr>
              <w:t>/zásah</w:t>
            </w:r>
          </w:p>
        </w:tc>
      </w:tr>
      <w:tr w:rsidR="00237F4D" w:rsidRPr="00237F4D" w14:paraId="759D6336" w14:textId="77777777" w:rsidTr="00237F4D">
        <w:trPr>
          <w:cantSplit/>
          <w:trHeight w:hRule="exact" w:val="794"/>
        </w:trPr>
        <w:tc>
          <w:tcPr>
            <w:tcW w:w="1142" w:type="dxa"/>
            <w:vMerge/>
            <w:tcBorders>
              <w:left w:val="single" w:sz="12" w:space="0" w:color="000000"/>
              <w:bottom w:val="single" w:sz="12" w:space="0" w:color="auto"/>
              <w:right w:val="single" w:sz="4" w:space="0" w:color="auto"/>
            </w:tcBorders>
            <w:vAlign w:val="center"/>
          </w:tcPr>
          <w:p w14:paraId="1A3BD499" w14:textId="77777777" w:rsidR="00237F4D" w:rsidRPr="00237F4D" w:rsidRDefault="00237F4D" w:rsidP="00237F4D">
            <w:pPr>
              <w:spacing w:after="0"/>
              <w:ind w:left="426" w:hanging="426"/>
              <w:jc w:val="center"/>
              <w:rPr>
                <w:szCs w:val="24"/>
              </w:rPr>
            </w:pPr>
          </w:p>
        </w:tc>
        <w:tc>
          <w:tcPr>
            <w:tcW w:w="5804" w:type="dxa"/>
            <w:tcBorders>
              <w:top w:val="single" w:sz="4" w:space="0" w:color="auto"/>
              <w:left w:val="single" w:sz="4" w:space="0" w:color="auto"/>
              <w:bottom w:val="single" w:sz="12" w:space="0" w:color="auto"/>
              <w:right w:val="single" w:sz="4" w:space="0" w:color="auto"/>
            </w:tcBorders>
            <w:vAlign w:val="center"/>
          </w:tcPr>
          <w:p w14:paraId="0457BAA4" w14:textId="77777777" w:rsidR="00237F4D" w:rsidRPr="00237F4D" w:rsidRDefault="00237F4D" w:rsidP="00597C22">
            <w:pPr>
              <w:numPr>
                <w:ilvl w:val="0"/>
                <w:numId w:val="122"/>
              </w:numPr>
              <w:spacing w:after="0"/>
              <w:ind w:left="213" w:hanging="142"/>
              <w:rPr>
                <w:i/>
                <w:sz w:val="22"/>
              </w:rPr>
            </w:pPr>
            <w:r w:rsidRPr="00237F4D">
              <w:rPr>
                <w:i/>
                <w:sz w:val="22"/>
              </w:rPr>
              <w:t xml:space="preserve">vytýčení vnější a bezpečnostní zóny, </w:t>
            </w:r>
          </w:p>
          <w:p w14:paraId="349FDCE0" w14:textId="77777777" w:rsidR="00237F4D" w:rsidRPr="00237F4D" w:rsidRDefault="00237F4D" w:rsidP="00597C22">
            <w:pPr>
              <w:numPr>
                <w:ilvl w:val="0"/>
                <w:numId w:val="122"/>
              </w:numPr>
              <w:spacing w:after="0"/>
              <w:ind w:left="213" w:hanging="142"/>
              <w:rPr>
                <w:i/>
                <w:sz w:val="22"/>
              </w:rPr>
            </w:pPr>
            <w:r w:rsidRPr="00237F4D">
              <w:rPr>
                <w:i/>
                <w:sz w:val="22"/>
              </w:rPr>
              <w:t>kontrola kontaminace osob, případná dekontaminace,</w:t>
            </w:r>
          </w:p>
          <w:p w14:paraId="73E95929" w14:textId="77777777" w:rsidR="00237F4D" w:rsidRPr="00237F4D" w:rsidRDefault="00237F4D" w:rsidP="00597C22">
            <w:pPr>
              <w:numPr>
                <w:ilvl w:val="0"/>
                <w:numId w:val="122"/>
              </w:numPr>
              <w:spacing w:after="0"/>
              <w:ind w:left="213" w:hanging="142"/>
              <w:rPr>
                <w:sz w:val="22"/>
              </w:rPr>
            </w:pPr>
            <w:r w:rsidRPr="00237F4D">
              <w:rPr>
                <w:i/>
                <w:sz w:val="22"/>
              </w:rPr>
              <w:t>povolání výjezdové skupiny s rozšířenou detekcí.</w:t>
            </w:r>
          </w:p>
        </w:tc>
        <w:tc>
          <w:tcPr>
            <w:tcW w:w="2126" w:type="dxa"/>
            <w:vMerge/>
            <w:tcBorders>
              <w:top w:val="single" w:sz="12" w:space="0" w:color="000000"/>
              <w:left w:val="single" w:sz="4" w:space="0" w:color="auto"/>
              <w:bottom w:val="single" w:sz="12" w:space="0" w:color="000000"/>
              <w:right w:val="single" w:sz="12" w:space="0" w:color="000000"/>
            </w:tcBorders>
            <w:vAlign w:val="center"/>
          </w:tcPr>
          <w:p w14:paraId="5A0E674A" w14:textId="77777777" w:rsidR="00237F4D" w:rsidRPr="00237F4D" w:rsidRDefault="00237F4D" w:rsidP="00237F4D">
            <w:pPr>
              <w:spacing w:after="0"/>
              <w:ind w:left="426" w:hanging="426"/>
              <w:jc w:val="center"/>
              <w:rPr>
                <w:szCs w:val="24"/>
              </w:rPr>
            </w:pPr>
          </w:p>
        </w:tc>
      </w:tr>
      <w:tr w:rsidR="00237F4D" w:rsidRPr="00237F4D" w14:paraId="6815DDEB" w14:textId="77777777" w:rsidTr="00237F4D">
        <w:trPr>
          <w:cantSplit/>
          <w:trHeight w:hRule="exact" w:val="567"/>
        </w:trPr>
        <w:tc>
          <w:tcPr>
            <w:tcW w:w="1142" w:type="dxa"/>
            <w:vMerge w:val="restart"/>
            <w:tcBorders>
              <w:top w:val="single" w:sz="12" w:space="0" w:color="auto"/>
              <w:left w:val="single" w:sz="12" w:space="0" w:color="000000"/>
              <w:right w:val="single" w:sz="4" w:space="0" w:color="auto"/>
            </w:tcBorders>
            <w:vAlign w:val="center"/>
          </w:tcPr>
          <w:p w14:paraId="31F40CF3" w14:textId="77777777" w:rsidR="00237F4D" w:rsidRPr="00237F4D" w:rsidRDefault="00237F4D" w:rsidP="00237F4D">
            <w:pPr>
              <w:spacing w:after="0"/>
              <w:ind w:left="426" w:hanging="426"/>
              <w:jc w:val="center"/>
              <w:rPr>
                <w:szCs w:val="24"/>
              </w:rPr>
            </w:pPr>
            <w:r w:rsidRPr="00237F4D">
              <w:rPr>
                <w:szCs w:val="24"/>
              </w:rPr>
              <w:t>Typ II</w:t>
            </w:r>
          </w:p>
        </w:tc>
        <w:tc>
          <w:tcPr>
            <w:tcW w:w="5804" w:type="dxa"/>
            <w:tcBorders>
              <w:top w:val="single" w:sz="12" w:space="0" w:color="auto"/>
              <w:left w:val="single" w:sz="4" w:space="0" w:color="auto"/>
              <w:bottom w:val="single" w:sz="4" w:space="0" w:color="auto"/>
              <w:right w:val="single" w:sz="4" w:space="0" w:color="auto"/>
            </w:tcBorders>
            <w:vAlign w:val="center"/>
          </w:tcPr>
          <w:p w14:paraId="7AA18331" w14:textId="77777777" w:rsidR="00237F4D" w:rsidRPr="00237F4D" w:rsidRDefault="00237F4D" w:rsidP="00237F4D">
            <w:pPr>
              <w:spacing w:after="0"/>
              <w:rPr>
                <w:sz w:val="22"/>
              </w:rPr>
            </w:pPr>
            <w:r w:rsidRPr="00237F4D">
              <w:rPr>
                <w:sz w:val="22"/>
              </w:rPr>
              <w:t>Událost vede k ohrožení života, zdraví osob a majetku</w:t>
            </w:r>
          </w:p>
          <w:p w14:paraId="2132E27E" w14:textId="77777777" w:rsidR="00237F4D" w:rsidRPr="00237F4D" w:rsidRDefault="00237F4D" w:rsidP="00237F4D">
            <w:pPr>
              <w:spacing w:after="0"/>
              <w:rPr>
                <w:sz w:val="22"/>
              </w:rPr>
            </w:pPr>
            <w:r w:rsidRPr="00237F4D">
              <w:rPr>
                <w:sz w:val="22"/>
              </w:rPr>
              <w:t xml:space="preserve">– dopravní nehody, požáry, technické zásahy </w:t>
            </w:r>
          </w:p>
        </w:tc>
        <w:tc>
          <w:tcPr>
            <w:tcW w:w="2126" w:type="dxa"/>
            <w:vMerge w:val="restart"/>
            <w:tcBorders>
              <w:top w:val="single" w:sz="12" w:space="0" w:color="000000"/>
              <w:left w:val="single" w:sz="4" w:space="0" w:color="auto"/>
              <w:bottom w:val="single" w:sz="12" w:space="0" w:color="000000"/>
              <w:right w:val="single" w:sz="12" w:space="0" w:color="000000"/>
            </w:tcBorders>
            <w:vAlign w:val="center"/>
          </w:tcPr>
          <w:p w14:paraId="3827C0A2" w14:textId="77777777" w:rsidR="00237F4D" w:rsidRPr="00237F4D" w:rsidRDefault="00237F4D" w:rsidP="00237F4D">
            <w:pPr>
              <w:spacing w:after="0"/>
              <w:jc w:val="center"/>
              <w:rPr>
                <w:szCs w:val="24"/>
              </w:rPr>
            </w:pPr>
            <w:r w:rsidRPr="00237F4D">
              <w:rPr>
                <w:szCs w:val="24"/>
              </w:rPr>
              <w:t xml:space="preserve">20 </w:t>
            </w:r>
            <w:proofErr w:type="spellStart"/>
            <w:r w:rsidRPr="00237F4D">
              <w:rPr>
                <w:szCs w:val="24"/>
              </w:rPr>
              <w:t>mSv</w:t>
            </w:r>
            <w:proofErr w:type="spellEnd"/>
            <w:r w:rsidRPr="00237F4D">
              <w:rPr>
                <w:szCs w:val="24"/>
              </w:rPr>
              <w:t>/zásah</w:t>
            </w:r>
          </w:p>
        </w:tc>
      </w:tr>
      <w:tr w:rsidR="00237F4D" w:rsidRPr="00237F4D" w14:paraId="565F4F9B" w14:textId="77777777" w:rsidTr="00237F4D">
        <w:trPr>
          <w:trHeight w:val="170"/>
        </w:trPr>
        <w:tc>
          <w:tcPr>
            <w:tcW w:w="1142" w:type="dxa"/>
            <w:vMerge/>
            <w:tcBorders>
              <w:left w:val="single" w:sz="12" w:space="0" w:color="000000"/>
              <w:bottom w:val="single" w:sz="12" w:space="0" w:color="000000"/>
              <w:right w:val="single" w:sz="4" w:space="0" w:color="auto"/>
            </w:tcBorders>
            <w:vAlign w:val="center"/>
          </w:tcPr>
          <w:p w14:paraId="29EF5CC2" w14:textId="77777777" w:rsidR="00237F4D" w:rsidRPr="00237F4D" w:rsidRDefault="00237F4D" w:rsidP="00237F4D">
            <w:pPr>
              <w:spacing w:after="0"/>
              <w:ind w:left="426" w:hanging="426"/>
              <w:jc w:val="center"/>
              <w:rPr>
                <w:szCs w:val="24"/>
              </w:rPr>
            </w:pPr>
          </w:p>
        </w:tc>
        <w:tc>
          <w:tcPr>
            <w:tcW w:w="5804" w:type="dxa"/>
            <w:tcBorders>
              <w:top w:val="single" w:sz="4" w:space="0" w:color="auto"/>
              <w:left w:val="single" w:sz="4" w:space="0" w:color="auto"/>
              <w:bottom w:val="single" w:sz="12" w:space="0" w:color="000000"/>
              <w:right w:val="single" w:sz="4" w:space="0" w:color="auto"/>
            </w:tcBorders>
            <w:vAlign w:val="center"/>
          </w:tcPr>
          <w:p w14:paraId="5EC656E4" w14:textId="77777777" w:rsidR="00237F4D" w:rsidRPr="00237F4D" w:rsidRDefault="00237F4D" w:rsidP="00597C22">
            <w:pPr>
              <w:numPr>
                <w:ilvl w:val="0"/>
                <w:numId w:val="122"/>
              </w:numPr>
              <w:spacing w:after="0"/>
              <w:ind w:left="213" w:hanging="142"/>
              <w:rPr>
                <w:i/>
                <w:sz w:val="22"/>
              </w:rPr>
            </w:pPr>
            <w:r w:rsidRPr="00237F4D">
              <w:rPr>
                <w:i/>
                <w:sz w:val="22"/>
              </w:rPr>
              <w:t>vytýčení vnější zóny,</w:t>
            </w:r>
          </w:p>
          <w:p w14:paraId="7A004F8D" w14:textId="77777777" w:rsidR="00237F4D" w:rsidRPr="00237F4D" w:rsidRDefault="00237F4D" w:rsidP="00597C22">
            <w:pPr>
              <w:numPr>
                <w:ilvl w:val="0"/>
                <w:numId w:val="122"/>
              </w:numPr>
              <w:spacing w:after="0"/>
              <w:ind w:left="213" w:hanging="142"/>
              <w:rPr>
                <w:i/>
                <w:sz w:val="22"/>
              </w:rPr>
            </w:pPr>
            <w:r w:rsidRPr="00237F4D">
              <w:rPr>
                <w:i/>
                <w:sz w:val="22"/>
              </w:rPr>
              <w:t>určení doby pobytu a zavedení režimových opatření,</w:t>
            </w:r>
          </w:p>
          <w:p w14:paraId="78F8D58C" w14:textId="77777777" w:rsidR="00237F4D" w:rsidRPr="00237F4D" w:rsidRDefault="00237F4D" w:rsidP="00597C22">
            <w:pPr>
              <w:numPr>
                <w:ilvl w:val="0"/>
                <w:numId w:val="122"/>
              </w:numPr>
              <w:spacing w:after="0"/>
              <w:ind w:left="213" w:hanging="142"/>
              <w:rPr>
                <w:i/>
                <w:sz w:val="22"/>
              </w:rPr>
            </w:pPr>
            <w:r w:rsidRPr="00237F4D">
              <w:rPr>
                <w:i/>
                <w:sz w:val="22"/>
              </w:rPr>
              <w:t>záchrana osob, likvidace události,</w:t>
            </w:r>
          </w:p>
          <w:p w14:paraId="7D254954" w14:textId="77777777" w:rsidR="00237F4D" w:rsidRPr="00237F4D" w:rsidRDefault="00237F4D" w:rsidP="00597C22">
            <w:pPr>
              <w:numPr>
                <w:ilvl w:val="0"/>
                <w:numId w:val="122"/>
              </w:numPr>
              <w:spacing w:after="0"/>
              <w:ind w:left="213" w:hanging="142"/>
              <w:rPr>
                <w:i/>
                <w:sz w:val="22"/>
              </w:rPr>
            </w:pPr>
            <w:r w:rsidRPr="00237F4D">
              <w:rPr>
                <w:i/>
                <w:sz w:val="22"/>
              </w:rPr>
              <w:t>vytýčení bezpečnostní a popřípadě nebezpečné zóny,</w:t>
            </w:r>
          </w:p>
          <w:p w14:paraId="1A7B03E5" w14:textId="77777777" w:rsidR="00237F4D" w:rsidRPr="00237F4D" w:rsidRDefault="00237F4D" w:rsidP="00597C22">
            <w:pPr>
              <w:numPr>
                <w:ilvl w:val="0"/>
                <w:numId w:val="122"/>
              </w:numPr>
              <w:spacing w:after="0"/>
              <w:ind w:left="213" w:hanging="142"/>
              <w:rPr>
                <w:i/>
                <w:sz w:val="22"/>
              </w:rPr>
            </w:pPr>
            <w:r w:rsidRPr="00237F4D">
              <w:rPr>
                <w:i/>
                <w:sz w:val="22"/>
              </w:rPr>
              <w:t>průběžná kontrola kontaminace osob, případná dekontaminace,</w:t>
            </w:r>
          </w:p>
          <w:p w14:paraId="7C511CB6" w14:textId="77777777" w:rsidR="00237F4D" w:rsidRPr="00237F4D" w:rsidRDefault="00237F4D" w:rsidP="00597C22">
            <w:pPr>
              <w:numPr>
                <w:ilvl w:val="0"/>
                <w:numId w:val="122"/>
              </w:numPr>
              <w:spacing w:after="0"/>
              <w:ind w:left="213" w:hanging="142"/>
              <w:rPr>
                <w:sz w:val="22"/>
              </w:rPr>
            </w:pPr>
            <w:r w:rsidRPr="00237F4D">
              <w:rPr>
                <w:i/>
                <w:sz w:val="22"/>
              </w:rPr>
              <w:t>povolání výjezdové skupiny s rozšířenou detekcí.</w:t>
            </w:r>
          </w:p>
        </w:tc>
        <w:tc>
          <w:tcPr>
            <w:tcW w:w="2126" w:type="dxa"/>
            <w:vMerge/>
            <w:tcBorders>
              <w:top w:val="single" w:sz="12" w:space="0" w:color="000000"/>
              <w:left w:val="single" w:sz="4" w:space="0" w:color="auto"/>
              <w:bottom w:val="single" w:sz="12" w:space="0" w:color="000000"/>
              <w:right w:val="single" w:sz="12" w:space="0" w:color="000000"/>
            </w:tcBorders>
            <w:vAlign w:val="center"/>
          </w:tcPr>
          <w:p w14:paraId="4EC77EFB" w14:textId="77777777" w:rsidR="00237F4D" w:rsidRPr="00237F4D" w:rsidRDefault="00237F4D" w:rsidP="00237F4D">
            <w:pPr>
              <w:spacing w:after="0"/>
              <w:ind w:left="426" w:hanging="426"/>
              <w:jc w:val="center"/>
              <w:rPr>
                <w:szCs w:val="24"/>
              </w:rPr>
            </w:pPr>
          </w:p>
        </w:tc>
      </w:tr>
      <w:tr w:rsidR="00237F4D" w:rsidRPr="00237F4D" w14:paraId="677CAC5B" w14:textId="77777777" w:rsidTr="00237F4D">
        <w:trPr>
          <w:cantSplit/>
          <w:trHeight w:hRule="exact" w:val="794"/>
        </w:trPr>
        <w:tc>
          <w:tcPr>
            <w:tcW w:w="1142" w:type="dxa"/>
            <w:vMerge w:val="restart"/>
            <w:tcBorders>
              <w:top w:val="single" w:sz="12" w:space="0" w:color="000000"/>
              <w:left w:val="single" w:sz="12" w:space="0" w:color="000000"/>
              <w:right w:val="single" w:sz="4" w:space="0" w:color="auto"/>
            </w:tcBorders>
            <w:vAlign w:val="center"/>
          </w:tcPr>
          <w:p w14:paraId="217DC0C8" w14:textId="77777777" w:rsidR="00237F4D" w:rsidRPr="00237F4D" w:rsidRDefault="00237F4D" w:rsidP="00237F4D">
            <w:pPr>
              <w:spacing w:after="0"/>
              <w:ind w:left="426" w:hanging="426"/>
              <w:jc w:val="center"/>
              <w:rPr>
                <w:szCs w:val="24"/>
              </w:rPr>
            </w:pPr>
            <w:r w:rsidRPr="00237F4D">
              <w:rPr>
                <w:szCs w:val="24"/>
              </w:rPr>
              <w:t>Typ III</w:t>
            </w:r>
          </w:p>
        </w:tc>
        <w:tc>
          <w:tcPr>
            <w:tcW w:w="5804" w:type="dxa"/>
            <w:tcBorders>
              <w:top w:val="single" w:sz="12" w:space="0" w:color="auto"/>
              <w:left w:val="single" w:sz="4" w:space="0" w:color="auto"/>
              <w:bottom w:val="single" w:sz="4" w:space="0" w:color="auto"/>
              <w:right w:val="single" w:sz="4" w:space="0" w:color="auto"/>
            </w:tcBorders>
            <w:vAlign w:val="center"/>
          </w:tcPr>
          <w:p w14:paraId="70597977" w14:textId="77777777" w:rsidR="00237F4D" w:rsidRPr="00237F4D" w:rsidRDefault="00237F4D" w:rsidP="00237F4D">
            <w:pPr>
              <w:spacing w:after="0"/>
              <w:rPr>
                <w:sz w:val="22"/>
              </w:rPr>
            </w:pPr>
            <w:r w:rsidRPr="00237F4D">
              <w:rPr>
                <w:sz w:val="22"/>
              </w:rPr>
              <w:t>Událost vede k ohrožení života většího počtu osob a vzniku rozsáhlých majetkových škod,</w:t>
            </w:r>
          </w:p>
          <w:p w14:paraId="3395CF01" w14:textId="77777777" w:rsidR="00237F4D" w:rsidRPr="00237F4D" w:rsidRDefault="00237F4D" w:rsidP="00237F4D">
            <w:pPr>
              <w:spacing w:after="0"/>
              <w:rPr>
                <w:sz w:val="22"/>
              </w:rPr>
            </w:pPr>
            <w:r w:rsidRPr="00237F4D">
              <w:rPr>
                <w:sz w:val="22"/>
              </w:rPr>
              <w:t>– např. radiační havárie JEZ, teroristický útok.</w:t>
            </w:r>
          </w:p>
        </w:tc>
        <w:tc>
          <w:tcPr>
            <w:tcW w:w="2126" w:type="dxa"/>
            <w:vMerge w:val="restart"/>
            <w:tcBorders>
              <w:top w:val="single" w:sz="12" w:space="0" w:color="000000"/>
              <w:left w:val="single" w:sz="4" w:space="0" w:color="auto"/>
              <w:bottom w:val="single" w:sz="12" w:space="0" w:color="000000"/>
              <w:right w:val="single" w:sz="12" w:space="0" w:color="000000"/>
            </w:tcBorders>
            <w:vAlign w:val="center"/>
          </w:tcPr>
          <w:p w14:paraId="15332E1C" w14:textId="77777777" w:rsidR="00237F4D" w:rsidRPr="00237F4D" w:rsidRDefault="00237F4D" w:rsidP="00237F4D">
            <w:pPr>
              <w:spacing w:after="0"/>
              <w:jc w:val="center"/>
              <w:rPr>
                <w:szCs w:val="24"/>
              </w:rPr>
            </w:pPr>
            <w:r w:rsidRPr="00237F4D">
              <w:rPr>
                <w:szCs w:val="24"/>
              </w:rPr>
              <w:t xml:space="preserve">100 </w:t>
            </w:r>
            <w:proofErr w:type="spellStart"/>
            <w:r w:rsidRPr="00237F4D">
              <w:rPr>
                <w:szCs w:val="24"/>
              </w:rPr>
              <w:t>mSv</w:t>
            </w:r>
            <w:proofErr w:type="spellEnd"/>
            <w:r w:rsidRPr="00237F4D">
              <w:rPr>
                <w:szCs w:val="24"/>
              </w:rPr>
              <w:t>/zásah, výjimečně ve zdůvodněných případech 500 </w:t>
            </w:r>
            <w:proofErr w:type="spellStart"/>
            <w:r w:rsidRPr="00237F4D">
              <w:rPr>
                <w:szCs w:val="24"/>
              </w:rPr>
              <w:t>mSv</w:t>
            </w:r>
            <w:proofErr w:type="spellEnd"/>
            <w:r w:rsidRPr="00237F4D">
              <w:rPr>
                <w:szCs w:val="24"/>
              </w:rPr>
              <w:t>/zásah</w:t>
            </w:r>
          </w:p>
        </w:tc>
      </w:tr>
      <w:tr w:rsidR="00237F4D" w:rsidRPr="00237F4D" w14:paraId="2FEE3DD2" w14:textId="77777777" w:rsidTr="00237F4D">
        <w:trPr>
          <w:cantSplit/>
          <w:trHeight w:hRule="exact" w:val="801"/>
        </w:trPr>
        <w:tc>
          <w:tcPr>
            <w:tcW w:w="1142" w:type="dxa"/>
            <w:vMerge/>
            <w:tcBorders>
              <w:left w:val="single" w:sz="12" w:space="0" w:color="000000"/>
              <w:bottom w:val="single" w:sz="12" w:space="0" w:color="auto"/>
              <w:right w:val="single" w:sz="4" w:space="0" w:color="auto"/>
            </w:tcBorders>
            <w:vAlign w:val="center"/>
          </w:tcPr>
          <w:p w14:paraId="34ED0423" w14:textId="77777777" w:rsidR="00237F4D" w:rsidRPr="00237F4D" w:rsidRDefault="00237F4D" w:rsidP="00237F4D">
            <w:pPr>
              <w:spacing w:after="0"/>
              <w:ind w:left="426" w:hanging="426"/>
              <w:jc w:val="center"/>
              <w:rPr>
                <w:sz w:val="22"/>
              </w:rPr>
            </w:pPr>
          </w:p>
        </w:tc>
        <w:tc>
          <w:tcPr>
            <w:tcW w:w="5804" w:type="dxa"/>
            <w:tcBorders>
              <w:top w:val="single" w:sz="4" w:space="0" w:color="auto"/>
              <w:left w:val="single" w:sz="4" w:space="0" w:color="auto"/>
              <w:bottom w:val="single" w:sz="12" w:space="0" w:color="auto"/>
              <w:right w:val="single" w:sz="4" w:space="0" w:color="auto"/>
            </w:tcBorders>
            <w:vAlign w:val="center"/>
          </w:tcPr>
          <w:p w14:paraId="03C48DD5" w14:textId="77777777" w:rsidR="00237F4D" w:rsidRPr="00237F4D" w:rsidRDefault="00237F4D" w:rsidP="00597C22">
            <w:pPr>
              <w:numPr>
                <w:ilvl w:val="0"/>
                <w:numId w:val="122"/>
              </w:numPr>
              <w:spacing w:after="0"/>
              <w:ind w:left="213" w:hanging="142"/>
              <w:rPr>
                <w:i/>
                <w:sz w:val="22"/>
              </w:rPr>
            </w:pPr>
            <w:r w:rsidRPr="00237F4D">
              <w:rPr>
                <w:i/>
                <w:sz w:val="22"/>
              </w:rPr>
              <w:t>typová činnost složek IZS STČ-01/IZS Špinavá bomba,</w:t>
            </w:r>
          </w:p>
          <w:p w14:paraId="2681D310" w14:textId="77777777" w:rsidR="00237F4D" w:rsidRPr="00237F4D" w:rsidRDefault="00237F4D" w:rsidP="00597C22">
            <w:pPr>
              <w:numPr>
                <w:ilvl w:val="0"/>
                <w:numId w:val="122"/>
              </w:numPr>
              <w:spacing w:after="0"/>
              <w:ind w:left="213" w:hanging="142"/>
              <w:rPr>
                <w:sz w:val="22"/>
              </w:rPr>
            </w:pPr>
            <w:r w:rsidRPr="00237F4D">
              <w:rPr>
                <w:i/>
                <w:sz w:val="22"/>
              </w:rPr>
              <w:t>vnější havarijní plány.</w:t>
            </w:r>
          </w:p>
        </w:tc>
        <w:tc>
          <w:tcPr>
            <w:tcW w:w="2126" w:type="dxa"/>
            <w:vMerge/>
            <w:tcBorders>
              <w:top w:val="single" w:sz="12" w:space="0" w:color="000000"/>
              <w:left w:val="single" w:sz="4" w:space="0" w:color="auto"/>
              <w:bottom w:val="single" w:sz="12" w:space="0" w:color="000000"/>
              <w:right w:val="single" w:sz="12" w:space="0" w:color="000000"/>
            </w:tcBorders>
            <w:vAlign w:val="center"/>
          </w:tcPr>
          <w:p w14:paraId="5D8AC681" w14:textId="77777777" w:rsidR="00237F4D" w:rsidRPr="00237F4D" w:rsidRDefault="00237F4D" w:rsidP="00237F4D">
            <w:pPr>
              <w:spacing w:after="0"/>
              <w:ind w:left="426" w:hanging="426"/>
              <w:jc w:val="center"/>
              <w:rPr>
                <w:sz w:val="22"/>
              </w:rPr>
            </w:pPr>
          </w:p>
        </w:tc>
      </w:tr>
      <w:tr w:rsidR="00237F4D" w:rsidRPr="00237F4D" w14:paraId="16D8CDE1" w14:textId="77777777" w:rsidTr="00237F4D">
        <w:trPr>
          <w:trHeight w:val="679"/>
        </w:trPr>
        <w:tc>
          <w:tcPr>
            <w:tcW w:w="9072" w:type="dxa"/>
            <w:gridSpan w:val="3"/>
            <w:tcBorders>
              <w:top w:val="nil"/>
              <w:bottom w:val="single" w:sz="12" w:space="0" w:color="000000"/>
            </w:tcBorders>
            <w:vAlign w:val="center"/>
          </w:tcPr>
          <w:p w14:paraId="61C67DE6" w14:textId="77777777" w:rsidR="00237F4D" w:rsidRPr="00237F4D" w:rsidRDefault="00237F4D" w:rsidP="00237F4D">
            <w:pPr>
              <w:spacing w:after="0"/>
              <w:rPr>
                <w:szCs w:val="24"/>
              </w:rPr>
            </w:pPr>
            <w:r w:rsidRPr="00237F4D">
              <w:rPr>
                <w:szCs w:val="24"/>
              </w:rPr>
              <w:t xml:space="preserve">Referenční úrovně lze tolerovat, pokud je zasahující osoba prokazatelně poučena o rizicích spojených s touto dávkou a je seznámena velitelem zásahu s radiační situací v místě zásahu (bezpečnostní pohovor). Předpokládá-li se překročení roční dávky 100 </w:t>
            </w:r>
            <w:proofErr w:type="spellStart"/>
            <w:r w:rsidRPr="00237F4D">
              <w:rPr>
                <w:szCs w:val="24"/>
              </w:rPr>
              <w:t>mSv</w:t>
            </w:r>
            <w:proofErr w:type="spellEnd"/>
            <w:r w:rsidRPr="00237F4D">
              <w:rPr>
                <w:szCs w:val="24"/>
              </w:rPr>
              <w:t xml:space="preserve">, zasahující osoba může být do zásahu nasazena pouze se svým souhlasem. Roční dávka 500 </w:t>
            </w:r>
            <w:proofErr w:type="spellStart"/>
            <w:r w:rsidRPr="00237F4D">
              <w:rPr>
                <w:szCs w:val="24"/>
              </w:rPr>
              <w:t>mSv</w:t>
            </w:r>
            <w:proofErr w:type="spellEnd"/>
            <w:r w:rsidRPr="00237F4D">
              <w:rPr>
                <w:szCs w:val="24"/>
              </w:rPr>
              <w:t xml:space="preserve"> by neměla být překročena.</w:t>
            </w:r>
          </w:p>
        </w:tc>
      </w:tr>
    </w:tbl>
    <w:p w14:paraId="165EE4BE" w14:textId="66BC6095" w:rsidR="00237F4D" w:rsidRDefault="00237F4D" w:rsidP="007409CC">
      <w:pPr>
        <w:spacing w:after="0"/>
        <w:jc w:val="both"/>
        <w:rPr>
          <w:szCs w:val="24"/>
        </w:rPr>
      </w:pPr>
    </w:p>
    <w:p w14:paraId="50C83C4B" w14:textId="31DAF2AC" w:rsidR="00237F4D" w:rsidRPr="00237F4D" w:rsidRDefault="007409CC" w:rsidP="007409CC">
      <w:pPr>
        <w:spacing w:after="0"/>
        <w:jc w:val="both"/>
        <w:rPr>
          <w:szCs w:val="24"/>
        </w:rPr>
      </w:pPr>
      <w:r>
        <w:rPr>
          <w:szCs w:val="24"/>
        </w:rPr>
        <w:t xml:space="preserve">      </w:t>
      </w:r>
      <w:r w:rsidR="00237F4D" w:rsidRPr="00237F4D">
        <w:rPr>
          <w:szCs w:val="24"/>
        </w:rPr>
        <w:t xml:space="preserve">Při radiačním zásahu typu I a II jednotek v případě nebezpečí ozáření od zdroje ionizujícího záření nebo nebezpečí kontaminace radioaktivními látkami se hranice </w:t>
      </w:r>
      <w:r w:rsidR="00237F4D" w:rsidRPr="00237F4D">
        <w:rPr>
          <w:b/>
          <w:szCs w:val="24"/>
        </w:rPr>
        <w:t xml:space="preserve">vnější zóny </w:t>
      </w:r>
      <w:r w:rsidR="00237F4D" w:rsidRPr="00237F4D">
        <w:rPr>
          <w:szCs w:val="24"/>
        </w:rPr>
        <w:t>vytyčuje tam, kde jsou hodnoty dávkového příkonu menší než 1</w:t>
      </w:r>
      <w:r w:rsidR="00237F4D" w:rsidRPr="00237F4D">
        <w:rPr>
          <w:szCs w:val="24"/>
        </w:rPr>
        <w:sym w:font="Symbol" w:char="F06D"/>
      </w:r>
      <w:proofErr w:type="spellStart"/>
      <w:r w:rsidR="00237F4D" w:rsidRPr="00237F4D">
        <w:rPr>
          <w:szCs w:val="24"/>
        </w:rPr>
        <w:t>Gy</w:t>
      </w:r>
      <w:proofErr w:type="spellEnd"/>
      <w:r w:rsidR="00237F4D" w:rsidRPr="00237F4D">
        <w:rPr>
          <w:szCs w:val="24"/>
        </w:rPr>
        <w:t>/h, minimálně však ve vzdálenosti 50 m od předpokládaného místa výskytu ZIZ. Na základě radiačního průzkumu se vytyčují následující prostory:</w:t>
      </w:r>
    </w:p>
    <w:p w14:paraId="2CBDDA18" w14:textId="77777777" w:rsidR="00237F4D" w:rsidRPr="00237F4D" w:rsidRDefault="00237F4D" w:rsidP="007409CC">
      <w:pPr>
        <w:spacing w:after="0"/>
        <w:jc w:val="both"/>
        <w:rPr>
          <w:szCs w:val="24"/>
        </w:rPr>
      </w:pPr>
    </w:p>
    <w:tbl>
      <w:tblPr>
        <w:tblW w:w="891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120"/>
        <w:gridCol w:w="2532"/>
      </w:tblGrid>
      <w:tr w:rsidR="00237F4D" w:rsidRPr="00237F4D" w14:paraId="70139960" w14:textId="77777777" w:rsidTr="00237F4D">
        <w:trPr>
          <w:cantSplit/>
          <w:trHeight w:hRule="exact" w:val="397"/>
        </w:trPr>
        <w:tc>
          <w:tcPr>
            <w:tcW w:w="32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A64A430" w14:textId="77777777" w:rsidR="00237F4D" w:rsidRPr="00237F4D" w:rsidRDefault="00237F4D" w:rsidP="00237F4D">
            <w:pPr>
              <w:spacing w:before="40" w:after="40"/>
              <w:jc w:val="center"/>
              <w:rPr>
                <w:b/>
                <w:szCs w:val="24"/>
              </w:rPr>
            </w:pPr>
            <w:r w:rsidRPr="00237F4D">
              <w:rPr>
                <w:b/>
                <w:szCs w:val="24"/>
              </w:rPr>
              <w:t>Pro radiační zásah typu I a II</w:t>
            </w:r>
          </w:p>
        </w:tc>
        <w:tc>
          <w:tcPr>
            <w:tcW w:w="3120" w:type="dxa"/>
            <w:tcBorders>
              <w:top w:val="single" w:sz="12" w:space="0" w:color="auto"/>
              <w:left w:val="single" w:sz="12" w:space="0" w:color="auto"/>
              <w:bottom w:val="single" w:sz="12" w:space="0" w:color="auto"/>
              <w:right w:val="single" w:sz="2" w:space="0" w:color="auto"/>
            </w:tcBorders>
            <w:shd w:val="clear" w:color="auto" w:fill="auto"/>
            <w:noWrap/>
            <w:vAlign w:val="center"/>
          </w:tcPr>
          <w:p w14:paraId="51FB7444" w14:textId="77777777" w:rsidR="00237F4D" w:rsidRPr="00237F4D" w:rsidRDefault="00237F4D" w:rsidP="00237F4D">
            <w:pPr>
              <w:spacing w:after="0"/>
              <w:jc w:val="center"/>
              <w:rPr>
                <w:b/>
                <w:szCs w:val="24"/>
              </w:rPr>
            </w:pPr>
            <w:r w:rsidRPr="00237F4D">
              <w:rPr>
                <w:b/>
                <w:szCs w:val="24"/>
              </w:rPr>
              <w:t>Dávkový příkon</w:t>
            </w:r>
          </w:p>
        </w:tc>
        <w:tc>
          <w:tcPr>
            <w:tcW w:w="2532" w:type="dxa"/>
            <w:tcBorders>
              <w:top w:val="single" w:sz="12" w:space="0" w:color="auto"/>
              <w:left w:val="single" w:sz="2" w:space="0" w:color="auto"/>
              <w:bottom w:val="single" w:sz="12" w:space="0" w:color="auto"/>
              <w:right w:val="single" w:sz="12" w:space="0" w:color="auto"/>
            </w:tcBorders>
            <w:shd w:val="clear" w:color="auto" w:fill="auto"/>
            <w:noWrap/>
            <w:vAlign w:val="center"/>
          </w:tcPr>
          <w:p w14:paraId="36A842B3" w14:textId="77777777" w:rsidR="00237F4D" w:rsidRPr="00237F4D" w:rsidRDefault="00237F4D" w:rsidP="00237F4D">
            <w:pPr>
              <w:spacing w:after="0"/>
              <w:jc w:val="center"/>
              <w:rPr>
                <w:b/>
                <w:szCs w:val="24"/>
              </w:rPr>
            </w:pPr>
            <w:r w:rsidRPr="00237F4D">
              <w:rPr>
                <w:b/>
                <w:szCs w:val="24"/>
              </w:rPr>
              <w:t>Plošná aktivita</w:t>
            </w:r>
          </w:p>
        </w:tc>
      </w:tr>
      <w:tr w:rsidR="00237F4D" w:rsidRPr="00237F4D" w14:paraId="7A2B6D84" w14:textId="77777777" w:rsidTr="00237F4D">
        <w:trPr>
          <w:cantSplit/>
          <w:trHeight w:hRule="exact" w:val="397"/>
        </w:trPr>
        <w:tc>
          <w:tcPr>
            <w:tcW w:w="3260"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AEFFB99" w14:textId="77777777" w:rsidR="00237F4D" w:rsidRPr="00237F4D" w:rsidRDefault="00237F4D" w:rsidP="00237F4D">
            <w:pPr>
              <w:spacing w:before="40" w:after="40"/>
              <w:rPr>
                <w:szCs w:val="24"/>
              </w:rPr>
            </w:pPr>
            <w:r w:rsidRPr="00237F4D">
              <w:rPr>
                <w:szCs w:val="24"/>
              </w:rPr>
              <w:t>hranice vnější zóny</w:t>
            </w:r>
          </w:p>
        </w:tc>
        <w:tc>
          <w:tcPr>
            <w:tcW w:w="3120" w:type="dxa"/>
            <w:tcBorders>
              <w:top w:val="single" w:sz="12" w:space="0" w:color="auto"/>
              <w:left w:val="single" w:sz="12" w:space="0" w:color="auto"/>
              <w:bottom w:val="single" w:sz="4" w:space="0" w:color="auto"/>
              <w:right w:val="single" w:sz="2" w:space="0" w:color="auto"/>
            </w:tcBorders>
            <w:shd w:val="clear" w:color="auto" w:fill="auto"/>
            <w:noWrap/>
            <w:vAlign w:val="center"/>
          </w:tcPr>
          <w:p w14:paraId="239402DC" w14:textId="77777777" w:rsidR="00237F4D" w:rsidRPr="00237F4D" w:rsidRDefault="00237F4D" w:rsidP="00237F4D">
            <w:pPr>
              <w:spacing w:after="0"/>
              <w:jc w:val="right"/>
              <w:rPr>
                <w:szCs w:val="24"/>
              </w:rPr>
            </w:pPr>
            <w:r w:rsidRPr="00237F4D">
              <w:rPr>
                <w:szCs w:val="24"/>
              </w:rPr>
              <w:t xml:space="preserve">menší než 1 </w:t>
            </w:r>
            <w:r w:rsidRPr="00237F4D">
              <w:rPr>
                <w:szCs w:val="24"/>
              </w:rPr>
              <w:sym w:font="Symbol" w:char="F06D"/>
            </w:r>
            <w:proofErr w:type="spellStart"/>
            <w:r w:rsidRPr="00237F4D">
              <w:rPr>
                <w:szCs w:val="24"/>
              </w:rPr>
              <w:t>Gy</w:t>
            </w:r>
            <w:proofErr w:type="spellEnd"/>
            <w:r w:rsidRPr="00237F4D">
              <w:rPr>
                <w:szCs w:val="24"/>
              </w:rPr>
              <w:t>/h (1 µ</w:t>
            </w:r>
            <w:proofErr w:type="spellStart"/>
            <w:r w:rsidRPr="00237F4D">
              <w:rPr>
                <w:szCs w:val="24"/>
              </w:rPr>
              <w:t>Sv</w:t>
            </w:r>
            <w:proofErr w:type="spellEnd"/>
            <w:r w:rsidRPr="00237F4D">
              <w:rPr>
                <w:szCs w:val="24"/>
              </w:rPr>
              <w:t>/h)</w:t>
            </w:r>
          </w:p>
        </w:tc>
        <w:tc>
          <w:tcPr>
            <w:tcW w:w="2532" w:type="dxa"/>
            <w:tcBorders>
              <w:top w:val="single" w:sz="12" w:space="0" w:color="auto"/>
              <w:left w:val="single" w:sz="2" w:space="0" w:color="auto"/>
              <w:bottom w:val="single" w:sz="4" w:space="0" w:color="auto"/>
              <w:right w:val="single" w:sz="12" w:space="0" w:color="auto"/>
            </w:tcBorders>
            <w:shd w:val="clear" w:color="auto" w:fill="auto"/>
            <w:noWrap/>
            <w:vAlign w:val="center"/>
          </w:tcPr>
          <w:p w14:paraId="003E8971" w14:textId="77777777" w:rsidR="00237F4D" w:rsidRPr="00237F4D" w:rsidRDefault="00237F4D" w:rsidP="00237F4D">
            <w:pPr>
              <w:spacing w:after="0"/>
              <w:jc w:val="right"/>
              <w:rPr>
                <w:szCs w:val="24"/>
              </w:rPr>
            </w:pPr>
            <w:r w:rsidRPr="00237F4D">
              <w:rPr>
                <w:szCs w:val="24"/>
              </w:rPr>
              <w:t xml:space="preserve">menší než 3 </w:t>
            </w:r>
            <w:proofErr w:type="spellStart"/>
            <w:r w:rsidRPr="00237F4D">
              <w:rPr>
                <w:szCs w:val="24"/>
              </w:rPr>
              <w:t>Bq</w:t>
            </w:r>
            <w:proofErr w:type="spellEnd"/>
            <w:r w:rsidRPr="00237F4D">
              <w:rPr>
                <w:szCs w:val="24"/>
              </w:rPr>
              <w:t>/cm</w:t>
            </w:r>
            <w:r w:rsidRPr="00237F4D">
              <w:rPr>
                <w:szCs w:val="24"/>
                <w:vertAlign w:val="superscript"/>
              </w:rPr>
              <w:t>2</w:t>
            </w:r>
          </w:p>
        </w:tc>
      </w:tr>
      <w:tr w:rsidR="00237F4D" w:rsidRPr="00237F4D" w14:paraId="77E0BD4F" w14:textId="77777777" w:rsidTr="00237F4D">
        <w:trPr>
          <w:cantSplit/>
          <w:trHeight w:hRule="exact" w:val="397"/>
        </w:trPr>
        <w:tc>
          <w:tcPr>
            <w:tcW w:w="3260" w:type="dxa"/>
            <w:tcBorders>
              <w:top w:val="single" w:sz="4" w:space="0" w:color="auto"/>
              <w:left w:val="single" w:sz="12" w:space="0" w:color="auto"/>
              <w:bottom w:val="single" w:sz="2" w:space="0" w:color="auto"/>
              <w:right w:val="single" w:sz="12" w:space="0" w:color="auto"/>
            </w:tcBorders>
            <w:shd w:val="clear" w:color="auto" w:fill="auto"/>
            <w:noWrap/>
            <w:vAlign w:val="center"/>
          </w:tcPr>
          <w:p w14:paraId="6F156D5E" w14:textId="77777777" w:rsidR="00237F4D" w:rsidRPr="00237F4D" w:rsidRDefault="00237F4D" w:rsidP="00237F4D">
            <w:pPr>
              <w:spacing w:before="40" w:after="40"/>
              <w:rPr>
                <w:szCs w:val="24"/>
              </w:rPr>
            </w:pPr>
            <w:r w:rsidRPr="00237F4D">
              <w:rPr>
                <w:szCs w:val="24"/>
              </w:rPr>
              <w:t>dekontaminační stanoviště</w:t>
            </w:r>
          </w:p>
        </w:tc>
        <w:tc>
          <w:tcPr>
            <w:tcW w:w="3120" w:type="dxa"/>
            <w:tcBorders>
              <w:top w:val="single" w:sz="4" w:space="0" w:color="auto"/>
              <w:left w:val="single" w:sz="12" w:space="0" w:color="auto"/>
              <w:bottom w:val="single" w:sz="2" w:space="0" w:color="auto"/>
              <w:right w:val="single" w:sz="2" w:space="0" w:color="auto"/>
            </w:tcBorders>
            <w:shd w:val="clear" w:color="auto" w:fill="auto"/>
            <w:noWrap/>
            <w:vAlign w:val="center"/>
          </w:tcPr>
          <w:p w14:paraId="2411A683" w14:textId="77777777" w:rsidR="00237F4D" w:rsidRPr="00237F4D" w:rsidRDefault="00237F4D" w:rsidP="00237F4D">
            <w:pPr>
              <w:spacing w:after="0"/>
              <w:jc w:val="right"/>
              <w:rPr>
                <w:szCs w:val="24"/>
              </w:rPr>
            </w:pPr>
            <w:r w:rsidRPr="00237F4D">
              <w:rPr>
                <w:szCs w:val="24"/>
              </w:rPr>
              <w:t>menší než 1 µ</w:t>
            </w:r>
            <w:proofErr w:type="spellStart"/>
            <w:r w:rsidRPr="00237F4D">
              <w:rPr>
                <w:szCs w:val="24"/>
              </w:rPr>
              <w:t>Gy</w:t>
            </w:r>
            <w:proofErr w:type="spellEnd"/>
            <w:r w:rsidRPr="00237F4D">
              <w:rPr>
                <w:szCs w:val="24"/>
              </w:rPr>
              <w:t>/h (1 µ</w:t>
            </w:r>
            <w:proofErr w:type="spellStart"/>
            <w:r w:rsidRPr="00237F4D">
              <w:rPr>
                <w:szCs w:val="24"/>
              </w:rPr>
              <w:t>Sv</w:t>
            </w:r>
            <w:proofErr w:type="spellEnd"/>
            <w:r w:rsidRPr="00237F4D">
              <w:rPr>
                <w:szCs w:val="24"/>
              </w:rPr>
              <w:t>/h)</w:t>
            </w:r>
          </w:p>
        </w:tc>
        <w:tc>
          <w:tcPr>
            <w:tcW w:w="2532" w:type="dxa"/>
            <w:tcBorders>
              <w:top w:val="single" w:sz="4" w:space="0" w:color="auto"/>
              <w:left w:val="single" w:sz="2" w:space="0" w:color="auto"/>
              <w:bottom w:val="single" w:sz="2" w:space="0" w:color="auto"/>
              <w:right w:val="single" w:sz="12" w:space="0" w:color="auto"/>
            </w:tcBorders>
            <w:shd w:val="clear" w:color="auto" w:fill="auto"/>
            <w:noWrap/>
            <w:vAlign w:val="center"/>
          </w:tcPr>
          <w:p w14:paraId="542DB0B4" w14:textId="77777777" w:rsidR="00237F4D" w:rsidRPr="00237F4D" w:rsidRDefault="00237F4D" w:rsidP="00237F4D">
            <w:pPr>
              <w:spacing w:after="0"/>
              <w:jc w:val="right"/>
              <w:rPr>
                <w:szCs w:val="24"/>
              </w:rPr>
            </w:pPr>
            <w:r w:rsidRPr="00237F4D">
              <w:rPr>
                <w:szCs w:val="24"/>
              </w:rPr>
              <w:t xml:space="preserve">menší než 3 </w:t>
            </w:r>
            <w:proofErr w:type="spellStart"/>
            <w:r w:rsidRPr="00237F4D">
              <w:rPr>
                <w:szCs w:val="24"/>
              </w:rPr>
              <w:t>Bq</w:t>
            </w:r>
            <w:proofErr w:type="spellEnd"/>
            <w:r w:rsidRPr="00237F4D">
              <w:rPr>
                <w:szCs w:val="24"/>
              </w:rPr>
              <w:t>/cm</w:t>
            </w:r>
            <w:r w:rsidRPr="00237F4D">
              <w:rPr>
                <w:szCs w:val="24"/>
                <w:vertAlign w:val="superscript"/>
              </w:rPr>
              <w:t>2</w:t>
            </w:r>
          </w:p>
        </w:tc>
      </w:tr>
      <w:tr w:rsidR="00237F4D" w:rsidRPr="00237F4D" w14:paraId="5CE4629B" w14:textId="77777777" w:rsidTr="00237F4D">
        <w:trPr>
          <w:cantSplit/>
          <w:trHeight w:hRule="exact" w:val="397"/>
        </w:trPr>
        <w:tc>
          <w:tcPr>
            <w:tcW w:w="3260" w:type="dxa"/>
            <w:tcBorders>
              <w:top w:val="single" w:sz="2" w:space="0" w:color="auto"/>
              <w:left w:val="single" w:sz="12" w:space="0" w:color="auto"/>
              <w:bottom w:val="single" w:sz="2" w:space="0" w:color="auto"/>
              <w:right w:val="single" w:sz="12" w:space="0" w:color="auto"/>
            </w:tcBorders>
            <w:shd w:val="clear" w:color="auto" w:fill="auto"/>
            <w:noWrap/>
            <w:vAlign w:val="center"/>
          </w:tcPr>
          <w:p w14:paraId="03CB6A54" w14:textId="77777777" w:rsidR="00237F4D" w:rsidRPr="00237F4D" w:rsidRDefault="00237F4D" w:rsidP="00237F4D">
            <w:pPr>
              <w:spacing w:before="40" w:after="40"/>
              <w:rPr>
                <w:szCs w:val="24"/>
              </w:rPr>
            </w:pPr>
            <w:r w:rsidRPr="00237F4D">
              <w:rPr>
                <w:szCs w:val="24"/>
              </w:rPr>
              <w:t>hranice bezpečnostní zóny</w:t>
            </w:r>
          </w:p>
        </w:tc>
        <w:tc>
          <w:tcPr>
            <w:tcW w:w="3120"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2DBAB7E9" w14:textId="77777777" w:rsidR="00237F4D" w:rsidRPr="00237F4D" w:rsidRDefault="00237F4D" w:rsidP="00237F4D">
            <w:pPr>
              <w:spacing w:after="0"/>
              <w:jc w:val="right"/>
              <w:rPr>
                <w:szCs w:val="24"/>
              </w:rPr>
            </w:pPr>
            <w:r w:rsidRPr="00237F4D">
              <w:rPr>
                <w:szCs w:val="24"/>
              </w:rPr>
              <w:t>10 µ</w:t>
            </w:r>
            <w:proofErr w:type="spellStart"/>
            <w:r w:rsidRPr="00237F4D">
              <w:rPr>
                <w:szCs w:val="24"/>
              </w:rPr>
              <w:t>Gy</w:t>
            </w:r>
            <w:proofErr w:type="spellEnd"/>
            <w:r w:rsidRPr="00237F4D">
              <w:rPr>
                <w:szCs w:val="24"/>
              </w:rPr>
              <w:t>/h (10 µ</w:t>
            </w:r>
            <w:proofErr w:type="spellStart"/>
            <w:r w:rsidRPr="00237F4D">
              <w:rPr>
                <w:szCs w:val="24"/>
              </w:rPr>
              <w:t>Sv</w:t>
            </w:r>
            <w:proofErr w:type="spellEnd"/>
            <w:r w:rsidRPr="00237F4D">
              <w:rPr>
                <w:szCs w:val="24"/>
              </w:rPr>
              <w:t>/h)</w:t>
            </w:r>
          </w:p>
        </w:tc>
        <w:tc>
          <w:tcPr>
            <w:tcW w:w="2532"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6F2E439A" w14:textId="77777777" w:rsidR="00237F4D" w:rsidRPr="00237F4D" w:rsidRDefault="00237F4D" w:rsidP="00237F4D">
            <w:pPr>
              <w:spacing w:after="0"/>
              <w:jc w:val="right"/>
              <w:rPr>
                <w:szCs w:val="24"/>
              </w:rPr>
            </w:pPr>
            <w:r w:rsidRPr="00237F4D">
              <w:rPr>
                <w:szCs w:val="24"/>
              </w:rPr>
              <w:t xml:space="preserve">10 </w:t>
            </w:r>
            <w:proofErr w:type="spellStart"/>
            <w:r w:rsidRPr="00237F4D">
              <w:rPr>
                <w:szCs w:val="24"/>
              </w:rPr>
              <w:t>Bq</w:t>
            </w:r>
            <w:proofErr w:type="spellEnd"/>
            <w:r w:rsidRPr="00237F4D">
              <w:rPr>
                <w:szCs w:val="24"/>
              </w:rPr>
              <w:t>/cm</w:t>
            </w:r>
            <w:r w:rsidRPr="00237F4D">
              <w:rPr>
                <w:szCs w:val="24"/>
                <w:vertAlign w:val="superscript"/>
              </w:rPr>
              <w:t>2</w:t>
            </w:r>
          </w:p>
        </w:tc>
      </w:tr>
      <w:tr w:rsidR="00237F4D" w:rsidRPr="00237F4D" w14:paraId="75587AEE" w14:textId="77777777" w:rsidTr="00237F4D">
        <w:trPr>
          <w:cantSplit/>
          <w:trHeight w:hRule="exact" w:val="397"/>
        </w:trPr>
        <w:tc>
          <w:tcPr>
            <w:tcW w:w="3260" w:type="dxa"/>
            <w:tcBorders>
              <w:top w:val="single" w:sz="2" w:space="0" w:color="auto"/>
              <w:left w:val="single" w:sz="12" w:space="0" w:color="auto"/>
              <w:bottom w:val="single" w:sz="2" w:space="0" w:color="auto"/>
              <w:right w:val="single" w:sz="12" w:space="0" w:color="auto"/>
            </w:tcBorders>
            <w:shd w:val="clear" w:color="auto" w:fill="auto"/>
            <w:noWrap/>
            <w:vAlign w:val="center"/>
          </w:tcPr>
          <w:p w14:paraId="40A7B14B" w14:textId="77777777" w:rsidR="00237F4D" w:rsidRPr="00237F4D" w:rsidRDefault="00237F4D" w:rsidP="00237F4D">
            <w:pPr>
              <w:spacing w:before="40" w:after="40"/>
              <w:rPr>
                <w:szCs w:val="24"/>
              </w:rPr>
            </w:pPr>
            <w:r w:rsidRPr="00237F4D">
              <w:rPr>
                <w:szCs w:val="24"/>
              </w:rPr>
              <w:t xml:space="preserve">hranice nebezpečné zóny </w:t>
            </w:r>
          </w:p>
        </w:tc>
        <w:tc>
          <w:tcPr>
            <w:tcW w:w="3120"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7C49740B" w14:textId="77777777" w:rsidR="00237F4D" w:rsidRPr="00237F4D" w:rsidRDefault="00237F4D" w:rsidP="00237F4D">
            <w:pPr>
              <w:spacing w:after="0"/>
              <w:jc w:val="right"/>
              <w:rPr>
                <w:szCs w:val="24"/>
              </w:rPr>
            </w:pPr>
            <w:r w:rsidRPr="00237F4D">
              <w:rPr>
                <w:szCs w:val="24"/>
              </w:rPr>
              <w:t xml:space="preserve">1 </w:t>
            </w:r>
            <w:proofErr w:type="spellStart"/>
            <w:r w:rsidRPr="00237F4D">
              <w:rPr>
                <w:szCs w:val="24"/>
              </w:rPr>
              <w:t>mGy</w:t>
            </w:r>
            <w:proofErr w:type="spellEnd"/>
            <w:r w:rsidRPr="00237F4D">
              <w:rPr>
                <w:szCs w:val="24"/>
              </w:rPr>
              <w:t xml:space="preserve">/h (1 </w:t>
            </w:r>
            <w:proofErr w:type="spellStart"/>
            <w:r w:rsidRPr="00237F4D">
              <w:rPr>
                <w:szCs w:val="24"/>
              </w:rPr>
              <w:t>mSv</w:t>
            </w:r>
            <w:proofErr w:type="spellEnd"/>
            <w:r w:rsidRPr="00237F4D">
              <w:rPr>
                <w:szCs w:val="24"/>
              </w:rPr>
              <w:t>/h)</w:t>
            </w:r>
          </w:p>
        </w:tc>
        <w:tc>
          <w:tcPr>
            <w:tcW w:w="2532"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28F5B61F" w14:textId="77777777" w:rsidR="00237F4D" w:rsidRPr="00237F4D" w:rsidRDefault="00237F4D" w:rsidP="00237F4D">
            <w:pPr>
              <w:spacing w:after="0"/>
              <w:jc w:val="right"/>
              <w:rPr>
                <w:szCs w:val="24"/>
              </w:rPr>
            </w:pPr>
            <w:r w:rsidRPr="00237F4D">
              <w:rPr>
                <w:szCs w:val="24"/>
              </w:rPr>
              <w:t xml:space="preserve">1000 </w:t>
            </w:r>
            <w:proofErr w:type="spellStart"/>
            <w:r w:rsidRPr="00237F4D">
              <w:rPr>
                <w:szCs w:val="24"/>
              </w:rPr>
              <w:t>Bq</w:t>
            </w:r>
            <w:proofErr w:type="spellEnd"/>
            <w:r w:rsidRPr="00237F4D">
              <w:rPr>
                <w:szCs w:val="24"/>
              </w:rPr>
              <w:t>/cm</w:t>
            </w:r>
            <w:r w:rsidRPr="00237F4D">
              <w:rPr>
                <w:szCs w:val="24"/>
                <w:vertAlign w:val="superscript"/>
              </w:rPr>
              <w:t>2</w:t>
            </w:r>
          </w:p>
        </w:tc>
      </w:tr>
      <w:tr w:rsidR="00237F4D" w:rsidRPr="00237F4D" w14:paraId="66A266A9" w14:textId="77777777" w:rsidTr="00237F4D">
        <w:trPr>
          <w:trHeight w:hRule="exact" w:val="624"/>
        </w:trPr>
        <w:tc>
          <w:tcPr>
            <w:tcW w:w="32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E70FB17" w14:textId="77777777" w:rsidR="00237F4D" w:rsidRPr="00237F4D" w:rsidRDefault="00237F4D" w:rsidP="00237F4D">
            <w:pPr>
              <w:keepNext/>
              <w:spacing w:after="0"/>
              <w:rPr>
                <w:b/>
                <w:szCs w:val="24"/>
              </w:rPr>
            </w:pPr>
            <w:r w:rsidRPr="00237F4D">
              <w:rPr>
                <w:b/>
                <w:szCs w:val="24"/>
              </w:rPr>
              <w:t>Pro radiační zásah typu III</w:t>
            </w:r>
          </w:p>
        </w:tc>
        <w:tc>
          <w:tcPr>
            <w:tcW w:w="5652"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14:paraId="2F5D7A26" w14:textId="77777777" w:rsidR="00237F4D" w:rsidRPr="00237F4D" w:rsidRDefault="00237F4D" w:rsidP="00237F4D">
            <w:pPr>
              <w:keepNext/>
              <w:spacing w:after="0"/>
              <w:jc w:val="center"/>
              <w:rPr>
                <w:szCs w:val="24"/>
              </w:rPr>
            </w:pPr>
            <w:r w:rsidRPr="00237F4D">
              <w:rPr>
                <w:szCs w:val="24"/>
              </w:rPr>
              <w:t xml:space="preserve">řídí se typovou činností nebo </w:t>
            </w:r>
          </w:p>
          <w:p w14:paraId="3023C0A6" w14:textId="77777777" w:rsidR="00237F4D" w:rsidRPr="00237F4D" w:rsidRDefault="00237F4D" w:rsidP="00237F4D">
            <w:pPr>
              <w:keepNext/>
              <w:spacing w:after="0"/>
              <w:jc w:val="center"/>
              <w:rPr>
                <w:szCs w:val="24"/>
              </w:rPr>
            </w:pPr>
            <w:r w:rsidRPr="00237F4D">
              <w:rPr>
                <w:szCs w:val="24"/>
              </w:rPr>
              <w:t>vnějším havarijním plánem</w:t>
            </w:r>
          </w:p>
        </w:tc>
      </w:tr>
    </w:tbl>
    <w:p w14:paraId="7F4950BC" w14:textId="77777777" w:rsidR="00237F4D" w:rsidRPr="00237F4D" w:rsidRDefault="00237F4D" w:rsidP="007409CC">
      <w:pPr>
        <w:spacing w:after="0"/>
        <w:jc w:val="both"/>
        <w:rPr>
          <w:szCs w:val="24"/>
        </w:rPr>
      </w:pPr>
    </w:p>
    <w:p w14:paraId="3AAB395A" w14:textId="77777777" w:rsidR="00237F4D" w:rsidRPr="00237F4D" w:rsidRDefault="00237F4D" w:rsidP="007409CC">
      <w:pPr>
        <w:spacing w:after="0"/>
        <w:jc w:val="both"/>
        <w:rPr>
          <w:szCs w:val="24"/>
        </w:rPr>
      </w:pPr>
      <w:r w:rsidRPr="00237F4D">
        <w:rPr>
          <w:szCs w:val="24"/>
        </w:rPr>
        <w:t>Kontrola kontaminace se řídí tabulkou:</w:t>
      </w:r>
    </w:p>
    <w:p w14:paraId="55C411AD" w14:textId="77777777" w:rsidR="00237F4D" w:rsidRPr="00237F4D" w:rsidRDefault="00237F4D" w:rsidP="007409CC">
      <w:pPr>
        <w:spacing w:after="0"/>
        <w:jc w:val="both"/>
        <w:rPr>
          <w:szCs w:val="24"/>
        </w:rPr>
      </w:pPr>
    </w:p>
    <w:tbl>
      <w:tblPr>
        <w:tblW w:w="8874"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0"/>
        <w:gridCol w:w="3119"/>
        <w:gridCol w:w="2495"/>
      </w:tblGrid>
      <w:tr w:rsidR="00237F4D" w:rsidRPr="00237F4D" w14:paraId="0D32AD2B" w14:textId="77777777" w:rsidTr="00237F4D">
        <w:trPr>
          <w:cantSplit/>
          <w:trHeight w:hRule="exact" w:val="624"/>
        </w:trPr>
        <w:tc>
          <w:tcPr>
            <w:tcW w:w="3260" w:type="dxa"/>
            <w:tcBorders>
              <w:top w:val="single" w:sz="12" w:space="0" w:color="auto"/>
              <w:bottom w:val="nil"/>
              <w:right w:val="nil"/>
            </w:tcBorders>
            <w:vAlign w:val="center"/>
          </w:tcPr>
          <w:p w14:paraId="5DE70DD6" w14:textId="77777777" w:rsidR="00237F4D" w:rsidRPr="00237F4D" w:rsidRDefault="00237F4D" w:rsidP="00237F4D">
            <w:pPr>
              <w:spacing w:after="0"/>
              <w:ind w:left="426" w:hanging="426"/>
              <w:jc w:val="center"/>
              <w:rPr>
                <w:szCs w:val="24"/>
              </w:rPr>
            </w:pPr>
            <w:r w:rsidRPr="00237F4D">
              <w:rPr>
                <w:szCs w:val="24"/>
              </w:rPr>
              <w:t>Typ zásahu</w:t>
            </w:r>
          </w:p>
        </w:tc>
        <w:tc>
          <w:tcPr>
            <w:tcW w:w="3119" w:type="dxa"/>
            <w:tcBorders>
              <w:top w:val="single" w:sz="12" w:space="0" w:color="auto"/>
              <w:left w:val="single" w:sz="12" w:space="0" w:color="auto"/>
              <w:bottom w:val="nil"/>
            </w:tcBorders>
            <w:vAlign w:val="center"/>
          </w:tcPr>
          <w:p w14:paraId="040AAB7B" w14:textId="77777777" w:rsidR="00237F4D" w:rsidRPr="00237F4D" w:rsidRDefault="00237F4D" w:rsidP="00237F4D">
            <w:pPr>
              <w:spacing w:after="0"/>
              <w:ind w:left="426" w:hanging="426"/>
              <w:jc w:val="center"/>
              <w:rPr>
                <w:szCs w:val="24"/>
              </w:rPr>
            </w:pPr>
            <w:r w:rsidRPr="00237F4D">
              <w:rPr>
                <w:szCs w:val="24"/>
              </w:rPr>
              <w:t>Kontaminace osob</w:t>
            </w:r>
          </w:p>
          <w:p w14:paraId="28612DE8" w14:textId="77777777" w:rsidR="00237F4D" w:rsidRPr="00237F4D" w:rsidRDefault="00237F4D" w:rsidP="00237F4D">
            <w:pPr>
              <w:spacing w:after="0"/>
              <w:ind w:left="426" w:hanging="426"/>
              <w:jc w:val="center"/>
              <w:rPr>
                <w:szCs w:val="24"/>
              </w:rPr>
            </w:pPr>
            <w:r w:rsidRPr="00237F4D">
              <w:rPr>
                <w:szCs w:val="24"/>
              </w:rPr>
              <w:t>a věcných prostředků</w:t>
            </w:r>
          </w:p>
        </w:tc>
        <w:tc>
          <w:tcPr>
            <w:tcW w:w="2495" w:type="dxa"/>
            <w:tcBorders>
              <w:top w:val="single" w:sz="12" w:space="0" w:color="auto"/>
              <w:bottom w:val="nil"/>
            </w:tcBorders>
            <w:vAlign w:val="center"/>
          </w:tcPr>
          <w:p w14:paraId="332AD4CE" w14:textId="77777777" w:rsidR="00237F4D" w:rsidRPr="00237F4D" w:rsidRDefault="00237F4D" w:rsidP="00237F4D">
            <w:pPr>
              <w:spacing w:after="0"/>
              <w:jc w:val="center"/>
              <w:rPr>
                <w:szCs w:val="24"/>
              </w:rPr>
            </w:pPr>
            <w:r w:rsidRPr="00237F4D">
              <w:rPr>
                <w:szCs w:val="24"/>
              </w:rPr>
              <w:t>Kontaminace techniky</w:t>
            </w:r>
          </w:p>
        </w:tc>
      </w:tr>
      <w:tr w:rsidR="00237F4D" w:rsidRPr="00237F4D" w14:paraId="18BBCD8F" w14:textId="77777777" w:rsidTr="00237F4D">
        <w:trPr>
          <w:cantSplit/>
          <w:trHeight w:hRule="exact" w:val="397"/>
        </w:trPr>
        <w:tc>
          <w:tcPr>
            <w:tcW w:w="3260" w:type="dxa"/>
            <w:tcBorders>
              <w:top w:val="single" w:sz="12" w:space="0" w:color="auto"/>
              <w:bottom w:val="single" w:sz="12" w:space="0" w:color="auto"/>
              <w:right w:val="nil"/>
            </w:tcBorders>
          </w:tcPr>
          <w:p w14:paraId="6C2A054A" w14:textId="77777777" w:rsidR="00237F4D" w:rsidRPr="00237F4D" w:rsidRDefault="00237F4D" w:rsidP="00237F4D">
            <w:pPr>
              <w:spacing w:after="0"/>
              <w:ind w:left="426" w:hanging="426"/>
              <w:rPr>
                <w:szCs w:val="24"/>
              </w:rPr>
            </w:pPr>
            <w:r w:rsidRPr="00237F4D">
              <w:rPr>
                <w:b/>
                <w:szCs w:val="24"/>
              </w:rPr>
              <w:t>pro radiační zásah typu I a II</w:t>
            </w:r>
          </w:p>
        </w:tc>
        <w:tc>
          <w:tcPr>
            <w:tcW w:w="3119" w:type="dxa"/>
            <w:tcBorders>
              <w:top w:val="single" w:sz="12" w:space="0" w:color="auto"/>
              <w:left w:val="single" w:sz="12" w:space="0" w:color="auto"/>
              <w:bottom w:val="single" w:sz="12" w:space="0" w:color="auto"/>
            </w:tcBorders>
          </w:tcPr>
          <w:p w14:paraId="2319CA57" w14:textId="77777777" w:rsidR="00237F4D" w:rsidRPr="00237F4D" w:rsidRDefault="00237F4D" w:rsidP="00237F4D">
            <w:pPr>
              <w:spacing w:after="0"/>
              <w:ind w:left="426" w:hanging="426"/>
              <w:jc w:val="center"/>
              <w:rPr>
                <w:szCs w:val="24"/>
              </w:rPr>
            </w:pPr>
            <w:r w:rsidRPr="00237F4D">
              <w:rPr>
                <w:szCs w:val="24"/>
              </w:rPr>
              <w:t xml:space="preserve">3 </w:t>
            </w:r>
            <w:proofErr w:type="spellStart"/>
            <w:r w:rsidRPr="00237F4D">
              <w:rPr>
                <w:szCs w:val="24"/>
              </w:rPr>
              <w:t>Bq</w:t>
            </w:r>
            <w:proofErr w:type="spellEnd"/>
            <w:r w:rsidRPr="00237F4D">
              <w:rPr>
                <w:szCs w:val="24"/>
              </w:rPr>
              <w:t>/cm</w:t>
            </w:r>
            <w:r w:rsidRPr="00237F4D">
              <w:rPr>
                <w:szCs w:val="24"/>
                <w:vertAlign w:val="superscript"/>
              </w:rPr>
              <w:t>2</w:t>
            </w:r>
          </w:p>
        </w:tc>
        <w:tc>
          <w:tcPr>
            <w:tcW w:w="2495" w:type="dxa"/>
            <w:tcBorders>
              <w:top w:val="single" w:sz="12" w:space="0" w:color="auto"/>
              <w:bottom w:val="single" w:sz="12" w:space="0" w:color="auto"/>
            </w:tcBorders>
          </w:tcPr>
          <w:p w14:paraId="2F743902" w14:textId="77777777" w:rsidR="00237F4D" w:rsidRPr="00237F4D" w:rsidRDefault="00237F4D" w:rsidP="00237F4D">
            <w:pPr>
              <w:spacing w:after="0"/>
              <w:ind w:left="426" w:hanging="426"/>
              <w:jc w:val="center"/>
              <w:rPr>
                <w:szCs w:val="24"/>
              </w:rPr>
            </w:pPr>
            <w:r w:rsidRPr="00237F4D">
              <w:rPr>
                <w:szCs w:val="24"/>
              </w:rPr>
              <w:t xml:space="preserve">10 </w:t>
            </w:r>
            <w:proofErr w:type="spellStart"/>
            <w:r w:rsidRPr="00237F4D">
              <w:rPr>
                <w:szCs w:val="24"/>
              </w:rPr>
              <w:t>Bq</w:t>
            </w:r>
            <w:proofErr w:type="spellEnd"/>
            <w:r w:rsidRPr="00237F4D">
              <w:rPr>
                <w:szCs w:val="24"/>
              </w:rPr>
              <w:t>/cm</w:t>
            </w:r>
            <w:r w:rsidRPr="00237F4D">
              <w:rPr>
                <w:szCs w:val="24"/>
                <w:vertAlign w:val="superscript"/>
              </w:rPr>
              <w:t>2</w:t>
            </w:r>
          </w:p>
        </w:tc>
      </w:tr>
      <w:tr w:rsidR="00237F4D" w:rsidRPr="00237F4D" w14:paraId="622C9513" w14:textId="77777777" w:rsidTr="00237F4D">
        <w:trPr>
          <w:cantSplit/>
          <w:trHeight w:hRule="exact" w:val="624"/>
        </w:trPr>
        <w:tc>
          <w:tcPr>
            <w:tcW w:w="3260" w:type="dxa"/>
            <w:tcBorders>
              <w:top w:val="single" w:sz="12" w:space="0" w:color="auto"/>
              <w:bottom w:val="single" w:sz="12" w:space="0" w:color="auto"/>
              <w:right w:val="nil"/>
            </w:tcBorders>
            <w:vAlign w:val="center"/>
          </w:tcPr>
          <w:p w14:paraId="77C99387" w14:textId="77777777" w:rsidR="00237F4D" w:rsidRPr="00237F4D" w:rsidRDefault="00237F4D" w:rsidP="00237F4D">
            <w:pPr>
              <w:keepNext/>
              <w:spacing w:after="0"/>
              <w:rPr>
                <w:b/>
                <w:szCs w:val="24"/>
              </w:rPr>
            </w:pPr>
            <w:r w:rsidRPr="00237F4D">
              <w:rPr>
                <w:b/>
                <w:szCs w:val="24"/>
              </w:rPr>
              <w:t>pro radiační zásah typu III</w:t>
            </w:r>
          </w:p>
        </w:tc>
        <w:tc>
          <w:tcPr>
            <w:tcW w:w="5614" w:type="dxa"/>
            <w:gridSpan w:val="2"/>
            <w:tcBorders>
              <w:top w:val="single" w:sz="12" w:space="0" w:color="auto"/>
              <w:left w:val="single" w:sz="12" w:space="0" w:color="auto"/>
              <w:bottom w:val="single" w:sz="12" w:space="0" w:color="auto"/>
            </w:tcBorders>
            <w:vAlign w:val="center"/>
          </w:tcPr>
          <w:p w14:paraId="0B2DA52C" w14:textId="77777777" w:rsidR="00237F4D" w:rsidRPr="00237F4D" w:rsidRDefault="00237F4D" w:rsidP="00237F4D">
            <w:pPr>
              <w:keepNext/>
              <w:spacing w:after="0"/>
              <w:jc w:val="center"/>
              <w:rPr>
                <w:szCs w:val="24"/>
              </w:rPr>
            </w:pPr>
            <w:r w:rsidRPr="00237F4D">
              <w:rPr>
                <w:szCs w:val="24"/>
              </w:rPr>
              <w:t xml:space="preserve">řídí se typovou činností nebo </w:t>
            </w:r>
          </w:p>
          <w:p w14:paraId="71263783" w14:textId="77777777" w:rsidR="00237F4D" w:rsidRPr="00237F4D" w:rsidRDefault="00237F4D" w:rsidP="00237F4D">
            <w:pPr>
              <w:keepNext/>
              <w:spacing w:after="0"/>
              <w:jc w:val="center"/>
              <w:rPr>
                <w:szCs w:val="24"/>
              </w:rPr>
            </w:pPr>
            <w:r w:rsidRPr="00237F4D">
              <w:rPr>
                <w:szCs w:val="24"/>
              </w:rPr>
              <w:t>vnějším havarijním plánem</w:t>
            </w:r>
          </w:p>
        </w:tc>
      </w:tr>
    </w:tbl>
    <w:p w14:paraId="245F4FE4" w14:textId="75BF9D03" w:rsidR="007409CC" w:rsidRDefault="007409CC" w:rsidP="007409CC">
      <w:pPr>
        <w:spacing w:after="0"/>
        <w:jc w:val="both"/>
      </w:pPr>
    </w:p>
    <w:p w14:paraId="52F76630" w14:textId="77777777" w:rsidR="007409CC" w:rsidRDefault="007409CC" w:rsidP="007409CC">
      <w:pPr>
        <w:spacing w:after="0"/>
        <w:jc w:val="both"/>
      </w:pPr>
    </w:p>
    <w:p w14:paraId="2F3283B0" w14:textId="77777777" w:rsidR="00237F4D" w:rsidRPr="00237F4D" w:rsidRDefault="00237F4D" w:rsidP="007409CC">
      <w:pPr>
        <w:spacing w:after="0"/>
        <w:jc w:val="both"/>
        <w:rPr>
          <w:szCs w:val="24"/>
        </w:rPr>
        <w:sectPr w:rsidR="00237F4D" w:rsidRPr="00237F4D" w:rsidSect="00237F4D">
          <w:endnotePr>
            <w:numFmt w:val="decimal"/>
          </w:endnotePr>
          <w:pgSz w:w="11907" w:h="16839" w:code="9"/>
          <w:pgMar w:top="851" w:right="1418" w:bottom="1134" w:left="1418" w:header="709" w:footer="0" w:gutter="0"/>
          <w:paperSrc w:first="15" w:other="15"/>
          <w:cols w:space="708"/>
          <w:docGrid w:linePitch="326"/>
        </w:sectPr>
      </w:pPr>
    </w:p>
    <w:p w14:paraId="4BF6B7B9" w14:textId="0524FF03" w:rsidR="00237F4D" w:rsidRPr="00237F4D" w:rsidRDefault="00237F4D" w:rsidP="007409CC">
      <w:pPr>
        <w:spacing w:after="0"/>
        <w:jc w:val="right"/>
        <w:rPr>
          <w:szCs w:val="24"/>
        </w:rPr>
      </w:pPr>
      <w:r w:rsidRPr="00237F4D">
        <w:rPr>
          <w:szCs w:val="24"/>
        </w:rPr>
        <w:lastRenderedPageBreak/>
        <w:t xml:space="preserve">Příloha č. </w:t>
      </w:r>
      <w:r w:rsidR="00D914BC">
        <w:rPr>
          <w:szCs w:val="24"/>
        </w:rPr>
        <w:t>10</w:t>
      </w:r>
      <w:r w:rsidRPr="00237F4D">
        <w:rPr>
          <w:szCs w:val="24"/>
        </w:rPr>
        <w:t>/CH</w:t>
      </w:r>
    </w:p>
    <w:p w14:paraId="52F3220D" w14:textId="77777777" w:rsidR="00237F4D" w:rsidRPr="00237F4D" w:rsidRDefault="00237F4D" w:rsidP="007409CC">
      <w:pPr>
        <w:spacing w:after="0"/>
        <w:jc w:val="both"/>
        <w:rPr>
          <w:szCs w:val="24"/>
          <w:u w:val="single"/>
        </w:rPr>
      </w:pPr>
    </w:p>
    <w:p w14:paraId="546E3180" w14:textId="604CB6B5" w:rsidR="00237F4D" w:rsidRDefault="00237F4D" w:rsidP="007409CC">
      <w:pPr>
        <w:spacing w:after="0"/>
        <w:jc w:val="center"/>
        <w:rPr>
          <w:b/>
          <w:szCs w:val="24"/>
        </w:rPr>
      </w:pPr>
      <w:r w:rsidRPr="00237F4D">
        <w:rPr>
          <w:b/>
          <w:szCs w:val="24"/>
        </w:rPr>
        <w:t>DEKONTAMINAČNÍ ČINIDLA</w:t>
      </w:r>
      <w:r w:rsidR="007409CC">
        <w:rPr>
          <w:b/>
          <w:szCs w:val="24"/>
        </w:rPr>
        <w:t xml:space="preserve"> </w:t>
      </w:r>
      <w:r w:rsidR="00A64FDC" w:rsidRPr="00A64FDC">
        <w:rPr>
          <w:rStyle w:val="Znakapoznpodarou"/>
          <w:szCs w:val="24"/>
        </w:rPr>
        <w:footnoteReference w:id="130"/>
      </w:r>
      <w:r w:rsidRPr="00237F4D">
        <w:rPr>
          <w:b/>
          <w:szCs w:val="24"/>
        </w:rPr>
        <w:t xml:space="preserve"> A SORBENTY</w:t>
      </w:r>
    </w:p>
    <w:p w14:paraId="7A0A15DE" w14:textId="77777777" w:rsidR="007409CC" w:rsidRPr="007409CC" w:rsidRDefault="007409CC" w:rsidP="007409CC">
      <w:pPr>
        <w:spacing w:after="0"/>
        <w:jc w:val="both"/>
        <w:rPr>
          <w:szCs w:val="24"/>
        </w:rPr>
      </w:pPr>
    </w:p>
    <w:tbl>
      <w:tblPr>
        <w:tblW w:w="8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325"/>
        <w:gridCol w:w="2425"/>
        <w:gridCol w:w="2425"/>
        <w:gridCol w:w="2426"/>
      </w:tblGrid>
      <w:tr w:rsidR="00237F4D" w:rsidRPr="00237F4D" w14:paraId="74AA3A03" w14:textId="77777777" w:rsidTr="00237F4D">
        <w:trPr>
          <w:cantSplit/>
          <w:trHeight w:hRule="exact" w:val="340"/>
        </w:trPr>
        <w:tc>
          <w:tcPr>
            <w:tcW w:w="1325" w:type="dxa"/>
            <w:vMerge w:val="restart"/>
            <w:tcBorders>
              <w:top w:val="single" w:sz="12" w:space="0" w:color="000000"/>
            </w:tcBorders>
            <w:vAlign w:val="center"/>
          </w:tcPr>
          <w:p w14:paraId="226DE11B" w14:textId="77777777" w:rsidR="00237F4D" w:rsidRPr="00237F4D" w:rsidRDefault="00237F4D" w:rsidP="00237F4D">
            <w:pPr>
              <w:spacing w:before="120" w:after="0"/>
              <w:jc w:val="center"/>
              <w:rPr>
                <w:b/>
                <w:sz w:val="20"/>
              </w:rPr>
            </w:pPr>
            <w:r w:rsidRPr="00237F4D">
              <w:rPr>
                <w:b/>
                <w:sz w:val="20"/>
              </w:rPr>
              <w:t>Kontaminant</w:t>
            </w:r>
          </w:p>
        </w:tc>
        <w:tc>
          <w:tcPr>
            <w:tcW w:w="7276" w:type="dxa"/>
            <w:gridSpan w:val="3"/>
            <w:tcBorders>
              <w:bottom w:val="nil"/>
            </w:tcBorders>
            <w:vAlign w:val="center"/>
          </w:tcPr>
          <w:p w14:paraId="6C6187F9" w14:textId="77777777" w:rsidR="00237F4D" w:rsidRPr="00237F4D" w:rsidRDefault="00237F4D" w:rsidP="00237F4D">
            <w:pPr>
              <w:spacing w:before="60" w:after="60"/>
              <w:jc w:val="center"/>
              <w:rPr>
                <w:b/>
                <w:sz w:val="20"/>
                <w:szCs w:val="24"/>
              </w:rPr>
            </w:pPr>
            <w:r w:rsidRPr="00237F4D">
              <w:rPr>
                <w:b/>
                <w:sz w:val="20"/>
                <w:szCs w:val="24"/>
              </w:rPr>
              <w:t>Dekontaminační činidla</w:t>
            </w:r>
          </w:p>
        </w:tc>
      </w:tr>
      <w:tr w:rsidR="00237F4D" w:rsidRPr="00237F4D" w14:paraId="3831E3AC" w14:textId="77777777" w:rsidTr="00237F4D">
        <w:trPr>
          <w:cantSplit/>
          <w:trHeight w:hRule="exact" w:val="567"/>
        </w:trPr>
        <w:tc>
          <w:tcPr>
            <w:tcW w:w="1325" w:type="dxa"/>
            <w:vMerge/>
            <w:tcBorders>
              <w:bottom w:val="nil"/>
            </w:tcBorders>
          </w:tcPr>
          <w:p w14:paraId="41808E22" w14:textId="77777777" w:rsidR="00237F4D" w:rsidRPr="00237F4D" w:rsidRDefault="00237F4D" w:rsidP="00237F4D">
            <w:pPr>
              <w:spacing w:after="0"/>
              <w:jc w:val="center"/>
              <w:rPr>
                <w:b/>
                <w:sz w:val="20"/>
              </w:rPr>
            </w:pPr>
          </w:p>
        </w:tc>
        <w:tc>
          <w:tcPr>
            <w:tcW w:w="2425" w:type="dxa"/>
            <w:tcBorders>
              <w:top w:val="single" w:sz="6" w:space="0" w:color="000000"/>
              <w:bottom w:val="single" w:sz="12" w:space="0" w:color="000000"/>
            </w:tcBorders>
            <w:vAlign w:val="center"/>
          </w:tcPr>
          <w:p w14:paraId="7BD990BB" w14:textId="77777777" w:rsidR="00237F4D" w:rsidRPr="00237F4D" w:rsidRDefault="00237F4D" w:rsidP="00237F4D">
            <w:pPr>
              <w:spacing w:before="60" w:after="60"/>
              <w:jc w:val="center"/>
              <w:rPr>
                <w:b/>
                <w:sz w:val="20"/>
                <w:szCs w:val="24"/>
              </w:rPr>
            </w:pPr>
            <w:r w:rsidRPr="00237F4D">
              <w:rPr>
                <w:b/>
                <w:sz w:val="20"/>
                <w:szCs w:val="24"/>
              </w:rPr>
              <w:t>Povrchy techniky, objektů, terénu</w:t>
            </w:r>
          </w:p>
        </w:tc>
        <w:tc>
          <w:tcPr>
            <w:tcW w:w="2425" w:type="dxa"/>
            <w:tcBorders>
              <w:top w:val="single" w:sz="6" w:space="0" w:color="000000"/>
              <w:bottom w:val="single" w:sz="12" w:space="0" w:color="000000"/>
            </w:tcBorders>
            <w:vAlign w:val="center"/>
          </w:tcPr>
          <w:p w14:paraId="649242BA" w14:textId="77777777" w:rsidR="00237F4D" w:rsidRPr="00237F4D" w:rsidRDefault="00237F4D" w:rsidP="00237F4D">
            <w:pPr>
              <w:spacing w:before="60" w:after="60"/>
              <w:jc w:val="center"/>
              <w:rPr>
                <w:b/>
                <w:sz w:val="20"/>
                <w:szCs w:val="24"/>
              </w:rPr>
            </w:pPr>
            <w:r w:rsidRPr="00237F4D">
              <w:rPr>
                <w:b/>
                <w:sz w:val="20"/>
                <w:szCs w:val="24"/>
              </w:rPr>
              <w:t>Povrch protichemického ochranného oděvu</w:t>
            </w:r>
          </w:p>
        </w:tc>
        <w:tc>
          <w:tcPr>
            <w:tcW w:w="2426" w:type="dxa"/>
            <w:tcBorders>
              <w:top w:val="single" w:sz="6" w:space="0" w:color="000000"/>
              <w:bottom w:val="single" w:sz="12" w:space="0" w:color="000000"/>
            </w:tcBorders>
            <w:vAlign w:val="center"/>
          </w:tcPr>
          <w:p w14:paraId="5A16CFE1" w14:textId="77777777" w:rsidR="00237F4D" w:rsidRPr="00237F4D" w:rsidRDefault="00237F4D" w:rsidP="00237F4D">
            <w:pPr>
              <w:spacing w:before="60" w:after="60"/>
              <w:jc w:val="center"/>
              <w:rPr>
                <w:b/>
                <w:sz w:val="20"/>
                <w:szCs w:val="24"/>
              </w:rPr>
            </w:pPr>
            <w:r w:rsidRPr="00237F4D">
              <w:rPr>
                <w:b/>
                <w:sz w:val="20"/>
                <w:szCs w:val="24"/>
              </w:rPr>
              <w:t>Povrch těla</w:t>
            </w:r>
          </w:p>
        </w:tc>
      </w:tr>
      <w:tr w:rsidR="00237F4D" w:rsidRPr="00237F4D" w14:paraId="71FA3CC7" w14:textId="77777777" w:rsidTr="00237F4D">
        <w:tc>
          <w:tcPr>
            <w:tcW w:w="1325" w:type="dxa"/>
            <w:tcBorders>
              <w:top w:val="single" w:sz="12" w:space="0" w:color="000000"/>
              <w:bottom w:val="single" w:sz="6" w:space="0" w:color="000000"/>
            </w:tcBorders>
          </w:tcPr>
          <w:p w14:paraId="6CF81DC4" w14:textId="77777777" w:rsidR="00237F4D" w:rsidRPr="00237F4D" w:rsidRDefault="00237F4D" w:rsidP="00237F4D">
            <w:pPr>
              <w:spacing w:before="60" w:after="0"/>
              <w:rPr>
                <w:sz w:val="20"/>
              </w:rPr>
            </w:pPr>
            <w:r w:rsidRPr="00237F4D">
              <w:rPr>
                <w:sz w:val="20"/>
              </w:rPr>
              <w:t>kyseliny</w:t>
            </w:r>
          </w:p>
        </w:tc>
        <w:tc>
          <w:tcPr>
            <w:tcW w:w="2425" w:type="dxa"/>
            <w:tcBorders>
              <w:top w:val="nil"/>
              <w:bottom w:val="single" w:sz="6" w:space="0" w:color="000000"/>
            </w:tcBorders>
          </w:tcPr>
          <w:p w14:paraId="059AD1B5" w14:textId="77777777" w:rsidR="00237F4D" w:rsidRPr="00237F4D" w:rsidRDefault="00237F4D" w:rsidP="00237F4D">
            <w:pPr>
              <w:spacing w:before="60" w:after="0"/>
              <w:rPr>
                <w:sz w:val="20"/>
              </w:rPr>
            </w:pPr>
            <w:r w:rsidRPr="00237F4D">
              <w:rPr>
                <w:sz w:val="20"/>
              </w:rPr>
              <w:t>1. sorbent</w:t>
            </w:r>
          </w:p>
          <w:p w14:paraId="1F6BB6A4" w14:textId="77777777" w:rsidR="00237F4D" w:rsidRPr="00237F4D" w:rsidRDefault="00237F4D" w:rsidP="00237F4D">
            <w:pPr>
              <w:spacing w:after="0"/>
              <w:rPr>
                <w:sz w:val="20"/>
              </w:rPr>
            </w:pPr>
            <w:r w:rsidRPr="00237F4D">
              <w:rPr>
                <w:sz w:val="20"/>
              </w:rPr>
              <w:t xml:space="preserve">2. soda, jedlá soda, mletý vápenec nebo </w:t>
            </w:r>
            <w:proofErr w:type="spellStart"/>
            <w:r w:rsidRPr="00237F4D">
              <w:rPr>
                <w:sz w:val="20"/>
              </w:rPr>
              <w:t>vápnov</w:t>
            </w:r>
            <w:proofErr w:type="spellEnd"/>
            <w:r w:rsidRPr="00237F4D">
              <w:rPr>
                <w:sz w:val="20"/>
              </w:rPr>
              <w:t> pevné formě nebo ve formě nasyceného roztoku</w:t>
            </w:r>
          </w:p>
          <w:p w14:paraId="024A79AA" w14:textId="77777777" w:rsidR="00237F4D" w:rsidRPr="00237F4D" w:rsidRDefault="00237F4D" w:rsidP="00237F4D">
            <w:pPr>
              <w:spacing w:after="60"/>
              <w:rPr>
                <w:sz w:val="20"/>
              </w:rPr>
            </w:pPr>
            <w:r w:rsidRPr="00237F4D">
              <w:rPr>
                <w:sz w:val="20"/>
              </w:rPr>
              <w:t>3. voda</w:t>
            </w:r>
          </w:p>
        </w:tc>
        <w:tc>
          <w:tcPr>
            <w:tcW w:w="2425" w:type="dxa"/>
            <w:tcBorders>
              <w:top w:val="nil"/>
              <w:bottom w:val="single" w:sz="6" w:space="0" w:color="000000"/>
            </w:tcBorders>
            <w:vAlign w:val="center"/>
          </w:tcPr>
          <w:p w14:paraId="7E2A1831" w14:textId="77777777" w:rsidR="00237F4D" w:rsidRPr="00237F4D" w:rsidRDefault="00237F4D" w:rsidP="00237F4D">
            <w:pPr>
              <w:spacing w:after="0"/>
              <w:jc w:val="center"/>
              <w:rPr>
                <w:sz w:val="20"/>
              </w:rPr>
            </w:pPr>
          </w:p>
          <w:p w14:paraId="2FEEFACD" w14:textId="77777777" w:rsidR="00237F4D" w:rsidRPr="00237F4D" w:rsidRDefault="00237F4D" w:rsidP="00237F4D">
            <w:pPr>
              <w:spacing w:after="0"/>
              <w:jc w:val="center"/>
              <w:rPr>
                <w:sz w:val="20"/>
              </w:rPr>
            </w:pPr>
            <w:r w:rsidRPr="00237F4D">
              <w:rPr>
                <w:sz w:val="20"/>
              </w:rPr>
              <w:t>voda</w:t>
            </w:r>
          </w:p>
        </w:tc>
        <w:tc>
          <w:tcPr>
            <w:tcW w:w="2426" w:type="dxa"/>
            <w:tcBorders>
              <w:top w:val="nil"/>
              <w:bottom w:val="single" w:sz="6" w:space="0" w:color="000000"/>
            </w:tcBorders>
            <w:vAlign w:val="center"/>
          </w:tcPr>
          <w:p w14:paraId="7E18638F" w14:textId="77777777" w:rsidR="00237F4D" w:rsidRPr="00237F4D" w:rsidRDefault="00237F4D" w:rsidP="00237F4D">
            <w:pPr>
              <w:spacing w:after="0"/>
              <w:jc w:val="center"/>
              <w:rPr>
                <w:sz w:val="20"/>
              </w:rPr>
            </w:pPr>
          </w:p>
          <w:p w14:paraId="08B06408" w14:textId="77777777" w:rsidR="00237F4D" w:rsidRPr="00237F4D" w:rsidRDefault="00237F4D" w:rsidP="00237F4D">
            <w:pPr>
              <w:spacing w:after="0"/>
              <w:jc w:val="center"/>
              <w:rPr>
                <w:sz w:val="20"/>
              </w:rPr>
            </w:pPr>
            <w:r w:rsidRPr="00237F4D">
              <w:rPr>
                <w:sz w:val="20"/>
              </w:rPr>
              <w:t>voda</w:t>
            </w:r>
          </w:p>
        </w:tc>
      </w:tr>
      <w:tr w:rsidR="00237F4D" w:rsidRPr="00237F4D" w14:paraId="404B633B" w14:textId="77777777" w:rsidTr="00237F4D">
        <w:tc>
          <w:tcPr>
            <w:tcW w:w="1325" w:type="dxa"/>
            <w:tcBorders>
              <w:top w:val="nil"/>
            </w:tcBorders>
          </w:tcPr>
          <w:p w14:paraId="27FA8F23" w14:textId="77777777" w:rsidR="00237F4D" w:rsidRPr="00237F4D" w:rsidRDefault="00237F4D" w:rsidP="00237F4D">
            <w:pPr>
              <w:spacing w:before="60" w:after="0"/>
              <w:rPr>
                <w:sz w:val="20"/>
              </w:rPr>
            </w:pPr>
            <w:r w:rsidRPr="00237F4D">
              <w:rPr>
                <w:sz w:val="20"/>
              </w:rPr>
              <w:t>zásady</w:t>
            </w:r>
          </w:p>
        </w:tc>
        <w:tc>
          <w:tcPr>
            <w:tcW w:w="2425" w:type="dxa"/>
            <w:tcBorders>
              <w:top w:val="nil"/>
            </w:tcBorders>
          </w:tcPr>
          <w:p w14:paraId="5251FA52" w14:textId="77777777" w:rsidR="00237F4D" w:rsidRPr="00237F4D" w:rsidRDefault="00237F4D" w:rsidP="00237F4D">
            <w:pPr>
              <w:spacing w:before="60" w:after="0"/>
              <w:rPr>
                <w:sz w:val="20"/>
              </w:rPr>
            </w:pPr>
            <w:r w:rsidRPr="00237F4D">
              <w:rPr>
                <w:sz w:val="20"/>
              </w:rPr>
              <w:t>1. sorbent</w:t>
            </w:r>
          </w:p>
          <w:p w14:paraId="2DFCF601" w14:textId="77777777" w:rsidR="00237F4D" w:rsidRPr="00237F4D" w:rsidRDefault="00237F4D" w:rsidP="00237F4D">
            <w:pPr>
              <w:spacing w:after="0"/>
              <w:rPr>
                <w:sz w:val="20"/>
              </w:rPr>
            </w:pPr>
            <w:r w:rsidRPr="00237F4D">
              <w:rPr>
                <w:sz w:val="20"/>
              </w:rPr>
              <w:t>2. voda</w:t>
            </w:r>
          </w:p>
          <w:p w14:paraId="5C765283" w14:textId="77777777" w:rsidR="00237F4D" w:rsidRPr="00237F4D" w:rsidRDefault="00237F4D" w:rsidP="00237F4D">
            <w:pPr>
              <w:spacing w:after="0"/>
              <w:rPr>
                <w:sz w:val="20"/>
              </w:rPr>
            </w:pPr>
            <w:r w:rsidRPr="00237F4D">
              <w:rPr>
                <w:sz w:val="20"/>
              </w:rPr>
              <w:t>3. kyselina citronová pevná nebo ve formě nasyceného roztoku</w:t>
            </w:r>
          </w:p>
          <w:p w14:paraId="424856BD" w14:textId="77777777" w:rsidR="00237F4D" w:rsidRPr="00237F4D" w:rsidRDefault="00237F4D" w:rsidP="00237F4D">
            <w:pPr>
              <w:spacing w:after="60"/>
              <w:rPr>
                <w:sz w:val="20"/>
              </w:rPr>
            </w:pPr>
            <w:r w:rsidRPr="00237F4D">
              <w:rPr>
                <w:sz w:val="20"/>
              </w:rPr>
              <w:t>4. ocet</w:t>
            </w:r>
          </w:p>
        </w:tc>
        <w:tc>
          <w:tcPr>
            <w:tcW w:w="2425" w:type="dxa"/>
            <w:tcBorders>
              <w:top w:val="nil"/>
            </w:tcBorders>
            <w:vAlign w:val="center"/>
          </w:tcPr>
          <w:p w14:paraId="6C3460C2" w14:textId="77777777" w:rsidR="00237F4D" w:rsidRPr="00237F4D" w:rsidRDefault="00237F4D" w:rsidP="00237F4D">
            <w:pPr>
              <w:spacing w:after="0"/>
              <w:jc w:val="center"/>
              <w:rPr>
                <w:sz w:val="20"/>
              </w:rPr>
            </w:pPr>
          </w:p>
          <w:p w14:paraId="3070D2FC" w14:textId="77777777" w:rsidR="00237F4D" w:rsidRPr="00237F4D" w:rsidRDefault="00237F4D" w:rsidP="00237F4D">
            <w:pPr>
              <w:spacing w:after="0"/>
              <w:jc w:val="center"/>
              <w:rPr>
                <w:sz w:val="20"/>
              </w:rPr>
            </w:pPr>
            <w:r w:rsidRPr="00237F4D">
              <w:rPr>
                <w:sz w:val="20"/>
              </w:rPr>
              <w:t>voda</w:t>
            </w:r>
          </w:p>
        </w:tc>
        <w:tc>
          <w:tcPr>
            <w:tcW w:w="2426" w:type="dxa"/>
            <w:tcBorders>
              <w:top w:val="nil"/>
            </w:tcBorders>
            <w:vAlign w:val="center"/>
          </w:tcPr>
          <w:p w14:paraId="735AE596" w14:textId="77777777" w:rsidR="00237F4D" w:rsidRPr="00237F4D" w:rsidRDefault="00237F4D" w:rsidP="00237F4D">
            <w:pPr>
              <w:spacing w:after="0"/>
              <w:jc w:val="center"/>
              <w:rPr>
                <w:sz w:val="20"/>
              </w:rPr>
            </w:pPr>
          </w:p>
          <w:p w14:paraId="012695BF" w14:textId="77777777" w:rsidR="00237F4D" w:rsidRPr="00237F4D" w:rsidRDefault="00237F4D" w:rsidP="00237F4D">
            <w:pPr>
              <w:spacing w:after="0"/>
              <w:jc w:val="center"/>
              <w:rPr>
                <w:sz w:val="20"/>
              </w:rPr>
            </w:pPr>
            <w:r w:rsidRPr="00237F4D">
              <w:rPr>
                <w:sz w:val="20"/>
              </w:rPr>
              <w:t>voda</w:t>
            </w:r>
          </w:p>
        </w:tc>
      </w:tr>
      <w:tr w:rsidR="00237F4D" w:rsidRPr="00237F4D" w14:paraId="4947FDFF" w14:textId="77777777" w:rsidTr="00237F4D">
        <w:tc>
          <w:tcPr>
            <w:tcW w:w="1325" w:type="dxa"/>
          </w:tcPr>
          <w:p w14:paraId="272A93AC" w14:textId="77777777" w:rsidR="00237F4D" w:rsidRPr="00237F4D" w:rsidRDefault="00237F4D" w:rsidP="00237F4D">
            <w:pPr>
              <w:spacing w:before="60" w:after="0"/>
              <w:rPr>
                <w:sz w:val="20"/>
              </w:rPr>
            </w:pPr>
            <w:r w:rsidRPr="00237F4D">
              <w:rPr>
                <w:sz w:val="20"/>
              </w:rPr>
              <w:t>kyanidy</w:t>
            </w:r>
          </w:p>
        </w:tc>
        <w:tc>
          <w:tcPr>
            <w:tcW w:w="2425" w:type="dxa"/>
          </w:tcPr>
          <w:p w14:paraId="276FE622" w14:textId="77777777" w:rsidR="00237F4D" w:rsidRPr="00237F4D" w:rsidRDefault="00237F4D" w:rsidP="00237F4D">
            <w:pPr>
              <w:spacing w:before="60" w:after="0"/>
              <w:rPr>
                <w:sz w:val="20"/>
              </w:rPr>
            </w:pPr>
            <w:r w:rsidRPr="00237F4D">
              <w:rPr>
                <w:sz w:val="20"/>
              </w:rPr>
              <w:t>1. sorbent + voda</w:t>
            </w:r>
          </w:p>
          <w:p w14:paraId="0ADC661E" w14:textId="77777777" w:rsidR="00237F4D" w:rsidRPr="00237F4D" w:rsidRDefault="00237F4D" w:rsidP="00237F4D">
            <w:pPr>
              <w:spacing w:after="60"/>
              <w:rPr>
                <w:strike/>
                <w:sz w:val="20"/>
              </w:rPr>
            </w:pPr>
            <w:r w:rsidRPr="00237F4D">
              <w:rPr>
                <w:sz w:val="20"/>
              </w:rPr>
              <w:t>2. soda, jedlá soda, mletý vápenec nebo vápno v pevné formě nebo ve formě nasyceného roztoku</w:t>
            </w:r>
          </w:p>
        </w:tc>
        <w:tc>
          <w:tcPr>
            <w:tcW w:w="2425" w:type="dxa"/>
            <w:vAlign w:val="center"/>
          </w:tcPr>
          <w:p w14:paraId="4446567A" w14:textId="77777777" w:rsidR="00237F4D" w:rsidRPr="00237F4D" w:rsidRDefault="00237F4D" w:rsidP="00237F4D">
            <w:pPr>
              <w:spacing w:before="60" w:after="0"/>
              <w:jc w:val="center"/>
              <w:rPr>
                <w:sz w:val="20"/>
              </w:rPr>
            </w:pPr>
            <w:r w:rsidRPr="00237F4D">
              <w:rPr>
                <w:sz w:val="20"/>
              </w:rPr>
              <w:t>10% NaHCO</w:t>
            </w:r>
            <w:r w:rsidRPr="00237F4D">
              <w:rPr>
                <w:sz w:val="20"/>
                <w:vertAlign w:val="subscript"/>
              </w:rPr>
              <w:t>3</w:t>
            </w:r>
          </w:p>
        </w:tc>
        <w:tc>
          <w:tcPr>
            <w:tcW w:w="2426" w:type="dxa"/>
            <w:vAlign w:val="center"/>
          </w:tcPr>
          <w:p w14:paraId="59706E65" w14:textId="77777777" w:rsidR="00237F4D" w:rsidRPr="00237F4D" w:rsidRDefault="00237F4D" w:rsidP="00237F4D">
            <w:pPr>
              <w:spacing w:before="60" w:after="0"/>
              <w:rPr>
                <w:sz w:val="20"/>
              </w:rPr>
            </w:pPr>
            <w:r w:rsidRPr="00237F4D">
              <w:rPr>
                <w:sz w:val="20"/>
              </w:rPr>
              <w:t>10% NaHCO</w:t>
            </w:r>
            <w:r w:rsidRPr="00237F4D">
              <w:rPr>
                <w:sz w:val="20"/>
                <w:vertAlign w:val="subscript"/>
              </w:rPr>
              <w:t>3</w:t>
            </w:r>
            <w:r w:rsidRPr="00237F4D">
              <w:rPr>
                <w:sz w:val="20"/>
              </w:rPr>
              <w:t>, včetně výplachu ústní a nosní dutiny</w:t>
            </w:r>
          </w:p>
        </w:tc>
      </w:tr>
      <w:tr w:rsidR="00237F4D" w:rsidRPr="00237F4D" w14:paraId="30A16510" w14:textId="77777777" w:rsidTr="00237F4D">
        <w:trPr>
          <w:cantSplit/>
          <w:trHeight w:hRule="exact" w:val="340"/>
        </w:trPr>
        <w:tc>
          <w:tcPr>
            <w:tcW w:w="1325" w:type="dxa"/>
          </w:tcPr>
          <w:p w14:paraId="69E7E94A" w14:textId="77777777" w:rsidR="00237F4D" w:rsidRPr="00237F4D" w:rsidRDefault="00237F4D" w:rsidP="00237F4D">
            <w:pPr>
              <w:spacing w:after="0"/>
              <w:rPr>
                <w:sz w:val="20"/>
              </w:rPr>
            </w:pPr>
            <w:r w:rsidRPr="00237F4D">
              <w:rPr>
                <w:sz w:val="20"/>
              </w:rPr>
              <w:t>ropné látky</w:t>
            </w:r>
          </w:p>
        </w:tc>
        <w:tc>
          <w:tcPr>
            <w:tcW w:w="2425" w:type="dxa"/>
            <w:vAlign w:val="center"/>
          </w:tcPr>
          <w:p w14:paraId="00EDAAEE" w14:textId="77777777" w:rsidR="00237F4D" w:rsidRPr="00237F4D" w:rsidRDefault="00237F4D" w:rsidP="00237F4D">
            <w:pPr>
              <w:spacing w:after="60"/>
              <w:rPr>
                <w:sz w:val="20"/>
                <w:vertAlign w:val="superscript"/>
              </w:rPr>
            </w:pPr>
            <w:r w:rsidRPr="00237F4D">
              <w:rPr>
                <w:sz w:val="20"/>
              </w:rPr>
              <w:t>sorbent, detergent</w:t>
            </w:r>
          </w:p>
        </w:tc>
        <w:tc>
          <w:tcPr>
            <w:tcW w:w="2425" w:type="dxa"/>
            <w:vAlign w:val="center"/>
          </w:tcPr>
          <w:p w14:paraId="38C32748" w14:textId="77777777" w:rsidR="00237F4D" w:rsidRPr="00237F4D" w:rsidRDefault="00237F4D" w:rsidP="00237F4D">
            <w:pPr>
              <w:spacing w:after="0"/>
              <w:jc w:val="center"/>
              <w:rPr>
                <w:sz w:val="20"/>
              </w:rPr>
            </w:pPr>
            <w:r w:rsidRPr="00237F4D">
              <w:rPr>
                <w:sz w:val="20"/>
              </w:rPr>
              <w:t>detergent</w:t>
            </w:r>
          </w:p>
        </w:tc>
        <w:tc>
          <w:tcPr>
            <w:tcW w:w="2426" w:type="dxa"/>
            <w:vAlign w:val="center"/>
          </w:tcPr>
          <w:p w14:paraId="31C6BF30" w14:textId="77777777" w:rsidR="00237F4D" w:rsidRPr="00237F4D" w:rsidRDefault="00237F4D" w:rsidP="00237F4D">
            <w:pPr>
              <w:spacing w:after="0"/>
              <w:rPr>
                <w:sz w:val="20"/>
              </w:rPr>
            </w:pPr>
            <w:r w:rsidRPr="00237F4D">
              <w:rPr>
                <w:sz w:val="20"/>
              </w:rPr>
              <w:t>mýdlo + voda</w:t>
            </w:r>
          </w:p>
        </w:tc>
      </w:tr>
      <w:tr w:rsidR="00237F4D" w:rsidRPr="00237F4D" w14:paraId="1A2E0CB1" w14:textId="77777777" w:rsidTr="00237F4D">
        <w:tc>
          <w:tcPr>
            <w:tcW w:w="1325" w:type="dxa"/>
          </w:tcPr>
          <w:p w14:paraId="3AAEDB5F" w14:textId="77777777" w:rsidR="00237F4D" w:rsidRPr="00237F4D" w:rsidRDefault="00237F4D" w:rsidP="00237F4D">
            <w:pPr>
              <w:spacing w:before="60" w:after="60"/>
              <w:rPr>
                <w:sz w:val="20"/>
              </w:rPr>
            </w:pPr>
            <w:r w:rsidRPr="00237F4D">
              <w:rPr>
                <w:sz w:val="20"/>
              </w:rPr>
              <w:t>nebezpečné chemické látky polární</w:t>
            </w:r>
          </w:p>
        </w:tc>
        <w:tc>
          <w:tcPr>
            <w:tcW w:w="2425" w:type="dxa"/>
          </w:tcPr>
          <w:p w14:paraId="6122AD11" w14:textId="77777777" w:rsidR="00237F4D" w:rsidRPr="00237F4D" w:rsidRDefault="00237F4D" w:rsidP="00237F4D">
            <w:pPr>
              <w:spacing w:before="60" w:after="0"/>
              <w:rPr>
                <w:sz w:val="20"/>
              </w:rPr>
            </w:pPr>
            <w:r w:rsidRPr="00237F4D">
              <w:rPr>
                <w:sz w:val="20"/>
              </w:rPr>
              <w:t xml:space="preserve">voda </w:t>
            </w:r>
          </w:p>
          <w:p w14:paraId="0A56520D" w14:textId="77777777" w:rsidR="00237F4D" w:rsidRPr="00237F4D" w:rsidRDefault="00237F4D" w:rsidP="00237F4D">
            <w:pPr>
              <w:spacing w:after="0"/>
              <w:rPr>
                <w:sz w:val="20"/>
              </w:rPr>
            </w:pPr>
          </w:p>
        </w:tc>
        <w:tc>
          <w:tcPr>
            <w:tcW w:w="2425" w:type="dxa"/>
            <w:vAlign w:val="center"/>
          </w:tcPr>
          <w:p w14:paraId="2C966D47" w14:textId="77777777" w:rsidR="00237F4D" w:rsidRPr="00237F4D" w:rsidRDefault="00237F4D" w:rsidP="00237F4D">
            <w:pPr>
              <w:spacing w:before="60" w:after="0"/>
              <w:jc w:val="center"/>
              <w:rPr>
                <w:sz w:val="20"/>
              </w:rPr>
            </w:pPr>
            <w:r w:rsidRPr="00237F4D">
              <w:rPr>
                <w:sz w:val="20"/>
              </w:rPr>
              <w:t>voda</w:t>
            </w:r>
          </w:p>
          <w:p w14:paraId="21EB0B3F" w14:textId="77777777" w:rsidR="00237F4D" w:rsidRPr="00237F4D" w:rsidRDefault="00237F4D" w:rsidP="00237F4D">
            <w:pPr>
              <w:spacing w:after="60"/>
              <w:jc w:val="center"/>
              <w:rPr>
                <w:sz w:val="20"/>
              </w:rPr>
            </w:pPr>
          </w:p>
        </w:tc>
        <w:tc>
          <w:tcPr>
            <w:tcW w:w="2426" w:type="dxa"/>
            <w:vAlign w:val="center"/>
          </w:tcPr>
          <w:p w14:paraId="511B2A2E" w14:textId="77777777" w:rsidR="00237F4D" w:rsidRPr="00237F4D" w:rsidRDefault="00237F4D" w:rsidP="00237F4D">
            <w:pPr>
              <w:spacing w:before="60" w:after="0"/>
              <w:rPr>
                <w:strike/>
                <w:sz w:val="20"/>
              </w:rPr>
            </w:pPr>
            <w:r w:rsidRPr="00237F4D">
              <w:rPr>
                <w:sz w:val="20"/>
              </w:rPr>
              <w:t>mýdlo + voda</w:t>
            </w:r>
          </w:p>
        </w:tc>
      </w:tr>
      <w:tr w:rsidR="00237F4D" w:rsidRPr="00237F4D" w14:paraId="7C4D5B95" w14:textId="77777777" w:rsidTr="00237F4D">
        <w:tc>
          <w:tcPr>
            <w:tcW w:w="1325" w:type="dxa"/>
          </w:tcPr>
          <w:p w14:paraId="73A99DF1" w14:textId="77777777" w:rsidR="00237F4D" w:rsidRPr="00237F4D" w:rsidRDefault="00237F4D" w:rsidP="00237F4D">
            <w:pPr>
              <w:spacing w:before="60" w:after="60"/>
              <w:rPr>
                <w:sz w:val="20"/>
              </w:rPr>
            </w:pPr>
            <w:r w:rsidRPr="00237F4D">
              <w:rPr>
                <w:sz w:val="20"/>
              </w:rPr>
              <w:t>nebezpečné chemické látky nepolární</w:t>
            </w:r>
          </w:p>
        </w:tc>
        <w:tc>
          <w:tcPr>
            <w:tcW w:w="2425" w:type="dxa"/>
          </w:tcPr>
          <w:p w14:paraId="4D1D16DE" w14:textId="77777777" w:rsidR="00237F4D" w:rsidRPr="00237F4D" w:rsidRDefault="00237F4D" w:rsidP="00237F4D">
            <w:pPr>
              <w:spacing w:before="60" w:after="0"/>
              <w:rPr>
                <w:sz w:val="20"/>
              </w:rPr>
            </w:pPr>
            <w:r w:rsidRPr="00237F4D">
              <w:rPr>
                <w:sz w:val="20"/>
              </w:rPr>
              <w:t xml:space="preserve">1. voda </w:t>
            </w:r>
          </w:p>
          <w:p w14:paraId="70032746" w14:textId="77777777" w:rsidR="00237F4D" w:rsidRPr="00237F4D" w:rsidRDefault="00237F4D" w:rsidP="00237F4D">
            <w:pPr>
              <w:spacing w:after="0"/>
              <w:rPr>
                <w:sz w:val="20"/>
              </w:rPr>
            </w:pPr>
            <w:r w:rsidRPr="00237F4D">
              <w:rPr>
                <w:sz w:val="20"/>
              </w:rPr>
              <w:t>2. 0,5 až 3% detergent</w:t>
            </w:r>
          </w:p>
          <w:p w14:paraId="4406A676" w14:textId="77777777" w:rsidR="00237F4D" w:rsidRPr="00237F4D" w:rsidRDefault="00237F4D" w:rsidP="00237F4D">
            <w:pPr>
              <w:spacing w:after="0"/>
              <w:rPr>
                <w:sz w:val="20"/>
              </w:rPr>
            </w:pPr>
            <w:r w:rsidRPr="00237F4D">
              <w:rPr>
                <w:sz w:val="20"/>
              </w:rPr>
              <w:t>3. 10% Hvězda</w:t>
            </w:r>
          </w:p>
        </w:tc>
        <w:tc>
          <w:tcPr>
            <w:tcW w:w="2425" w:type="dxa"/>
          </w:tcPr>
          <w:p w14:paraId="4E2CC446" w14:textId="77777777" w:rsidR="00237F4D" w:rsidRPr="00237F4D" w:rsidRDefault="00237F4D" w:rsidP="00237F4D">
            <w:pPr>
              <w:spacing w:before="60" w:after="0"/>
              <w:rPr>
                <w:sz w:val="20"/>
              </w:rPr>
            </w:pPr>
            <w:r w:rsidRPr="00237F4D">
              <w:rPr>
                <w:sz w:val="20"/>
              </w:rPr>
              <w:t xml:space="preserve">1. voda </w:t>
            </w:r>
          </w:p>
          <w:p w14:paraId="26728F3E" w14:textId="77777777" w:rsidR="00237F4D" w:rsidRPr="00237F4D" w:rsidRDefault="00237F4D" w:rsidP="00237F4D">
            <w:pPr>
              <w:spacing w:after="0"/>
              <w:rPr>
                <w:sz w:val="20"/>
              </w:rPr>
            </w:pPr>
            <w:r w:rsidRPr="00237F4D">
              <w:rPr>
                <w:sz w:val="20"/>
              </w:rPr>
              <w:t>2. 0,5 až 3% detergent</w:t>
            </w:r>
          </w:p>
          <w:p w14:paraId="13EE00E3" w14:textId="77777777" w:rsidR="00237F4D" w:rsidRPr="00237F4D" w:rsidRDefault="00237F4D" w:rsidP="00237F4D">
            <w:pPr>
              <w:spacing w:after="60"/>
              <w:rPr>
                <w:sz w:val="20"/>
              </w:rPr>
            </w:pPr>
            <w:r w:rsidRPr="00237F4D">
              <w:rPr>
                <w:sz w:val="20"/>
              </w:rPr>
              <w:t>3. 10% Hvězda</w:t>
            </w:r>
          </w:p>
        </w:tc>
        <w:tc>
          <w:tcPr>
            <w:tcW w:w="2426" w:type="dxa"/>
          </w:tcPr>
          <w:p w14:paraId="2CA4C342" w14:textId="77777777" w:rsidR="00237F4D" w:rsidRPr="00237F4D" w:rsidRDefault="00237F4D" w:rsidP="00237F4D">
            <w:pPr>
              <w:spacing w:before="60" w:after="0"/>
              <w:rPr>
                <w:sz w:val="20"/>
              </w:rPr>
            </w:pPr>
            <w:r w:rsidRPr="00237F4D">
              <w:rPr>
                <w:sz w:val="20"/>
              </w:rPr>
              <w:t>1. mýdlo + voda</w:t>
            </w:r>
          </w:p>
          <w:p w14:paraId="47E376B2" w14:textId="77777777" w:rsidR="00237F4D" w:rsidRPr="00237F4D" w:rsidRDefault="00237F4D" w:rsidP="00237F4D">
            <w:pPr>
              <w:spacing w:after="0"/>
              <w:rPr>
                <w:sz w:val="20"/>
              </w:rPr>
            </w:pPr>
            <w:r w:rsidRPr="00237F4D">
              <w:rPr>
                <w:sz w:val="20"/>
              </w:rPr>
              <w:t>2. 10% Hvězda</w:t>
            </w:r>
          </w:p>
        </w:tc>
      </w:tr>
      <w:tr w:rsidR="00237F4D" w:rsidRPr="00237F4D" w14:paraId="7CBFA0AB" w14:textId="77777777" w:rsidTr="00237F4D">
        <w:tc>
          <w:tcPr>
            <w:tcW w:w="1325" w:type="dxa"/>
          </w:tcPr>
          <w:p w14:paraId="3EBF69ED" w14:textId="77777777" w:rsidR="00237F4D" w:rsidRPr="00237F4D" w:rsidRDefault="00237F4D" w:rsidP="00237F4D">
            <w:pPr>
              <w:spacing w:before="60" w:after="0"/>
              <w:rPr>
                <w:sz w:val="20"/>
              </w:rPr>
            </w:pPr>
            <w:r w:rsidRPr="00237F4D">
              <w:rPr>
                <w:sz w:val="20"/>
              </w:rPr>
              <w:t>radioaktivní látky</w:t>
            </w:r>
          </w:p>
        </w:tc>
        <w:tc>
          <w:tcPr>
            <w:tcW w:w="2425" w:type="dxa"/>
          </w:tcPr>
          <w:p w14:paraId="504F7A3F" w14:textId="77777777" w:rsidR="00237F4D" w:rsidRPr="00237F4D" w:rsidRDefault="00237F4D" w:rsidP="00237F4D">
            <w:pPr>
              <w:spacing w:before="60" w:after="0"/>
              <w:rPr>
                <w:sz w:val="20"/>
              </w:rPr>
            </w:pPr>
            <w:r w:rsidRPr="00237F4D">
              <w:rPr>
                <w:sz w:val="20"/>
              </w:rPr>
              <w:t>1. 0,5%detergent</w:t>
            </w:r>
          </w:p>
          <w:p w14:paraId="141191DD" w14:textId="77777777" w:rsidR="00237F4D" w:rsidRPr="00237F4D" w:rsidRDefault="00237F4D" w:rsidP="00237F4D">
            <w:pPr>
              <w:spacing w:after="0"/>
              <w:rPr>
                <w:sz w:val="20"/>
              </w:rPr>
            </w:pPr>
            <w:r w:rsidRPr="00237F4D">
              <w:rPr>
                <w:sz w:val="20"/>
              </w:rPr>
              <w:t>2. 10% Hvězda</w:t>
            </w:r>
          </w:p>
          <w:p w14:paraId="01159000" w14:textId="3B0F3A6D" w:rsidR="00237F4D" w:rsidRPr="00237F4D" w:rsidRDefault="00237F4D" w:rsidP="00237F4D">
            <w:pPr>
              <w:spacing w:after="0"/>
              <w:rPr>
                <w:sz w:val="20"/>
              </w:rPr>
            </w:pPr>
            <w:r w:rsidRPr="00237F4D">
              <w:rPr>
                <w:sz w:val="20"/>
              </w:rPr>
              <w:t xml:space="preserve">3. pěnotvorný dezaktivační roztok </w:t>
            </w:r>
            <w:r w:rsidRPr="00237F4D">
              <w:rPr>
                <w:b/>
                <w:sz w:val="20"/>
              </w:rPr>
              <w:t>B1</w:t>
            </w:r>
            <w:r w:rsidR="007409CC">
              <w:rPr>
                <w:b/>
                <w:sz w:val="20"/>
              </w:rPr>
              <w:t xml:space="preserve"> </w:t>
            </w:r>
            <w:r w:rsidR="00A64FDC" w:rsidRPr="007409CC">
              <w:rPr>
                <w:rStyle w:val="Znakapoznpodarou"/>
                <w:sz w:val="20"/>
              </w:rPr>
              <w:footnoteReference w:id="131"/>
            </w:r>
            <w:r w:rsidRPr="00237F4D">
              <w:rPr>
                <w:sz w:val="20"/>
              </w:rPr>
              <w:t xml:space="preserve"> </w:t>
            </w:r>
          </w:p>
          <w:p w14:paraId="3341F2C5" w14:textId="1528780A" w:rsidR="00237F4D" w:rsidRPr="00237F4D" w:rsidRDefault="00237F4D" w:rsidP="00A64FDC">
            <w:pPr>
              <w:spacing w:after="0"/>
              <w:rPr>
                <w:sz w:val="20"/>
              </w:rPr>
            </w:pPr>
            <w:r w:rsidRPr="00237F4D">
              <w:rPr>
                <w:spacing w:val="-2"/>
                <w:sz w:val="20"/>
              </w:rPr>
              <w:t xml:space="preserve">4. dezaktivační roztok </w:t>
            </w:r>
            <w:r w:rsidRPr="00237F4D">
              <w:rPr>
                <w:b/>
                <w:spacing w:val="-2"/>
                <w:sz w:val="20"/>
              </w:rPr>
              <w:t>A1</w:t>
            </w:r>
            <w:r w:rsidR="007409CC">
              <w:rPr>
                <w:b/>
                <w:spacing w:val="-2"/>
                <w:sz w:val="20"/>
              </w:rPr>
              <w:t xml:space="preserve"> </w:t>
            </w:r>
            <w:r w:rsidR="00A64FDC" w:rsidRPr="007409CC">
              <w:rPr>
                <w:rStyle w:val="Znakapoznpodarou"/>
                <w:spacing w:val="-2"/>
                <w:sz w:val="20"/>
              </w:rPr>
              <w:footnoteReference w:id="132"/>
            </w:r>
            <w:r w:rsidRPr="007409CC">
              <w:rPr>
                <w:spacing w:val="-2"/>
                <w:sz w:val="20"/>
              </w:rPr>
              <w:t xml:space="preserve"> </w:t>
            </w:r>
          </w:p>
        </w:tc>
        <w:tc>
          <w:tcPr>
            <w:tcW w:w="2425" w:type="dxa"/>
          </w:tcPr>
          <w:p w14:paraId="040B2DD6" w14:textId="77777777" w:rsidR="00237F4D" w:rsidRPr="00237F4D" w:rsidRDefault="00237F4D" w:rsidP="00237F4D">
            <w:pPr>
              <w:spacing w:before="60" w:after="0"/>
              <w:rPr>
                <w:sz w:val="20"/>
              </w:rPr>
            </w:pPr>
            <w:r w:rsidRPr="00237F4D">
              <w:rPr>
                <w:sz w:val="20"/>
              </w:rPr>
              <w:t>1. 0,5% detergent</w:t>
            </w:r>
          </w:p>
          <w:p w14:paraId="3BEA278C" w14:textId="77777777" w:rsidR="00237F4D" w:rsidRPr="00237F4D" w:rsidRDefault="00237F4D" w:rsidP="00237F4D">
            <w:pPr>
              <w:spacing w:after="0"/>
              <w:rPr>
                <w:sz w:val="20"/>
              </w:rPr>
            </w:pPr>
            <w:r w:rsidRPr="00237F4D">
              <w:rPr>
                <w:sz w:val="20"/>
              </w:rPr>
              <w:t>2. 10% Hvězda</w:t>
            </w:r>
          </w:p>
          <w:p w14:paraId="20FBFBEB" w14:textId="77777777" w:rsidR="00237F4D" w:rsidRPr="00237F4D" w:rsidRDefault="00237F4D" w:rsidP="00237F4D">
            <w:pPr>
              <w:spacing w:after="0"/>
              <w:rPr>
                <w:sz w:val="20"/>
              </w:rPr>
            </w:pPr>
          </w:p>
        </w:tc>
        <w:tc>
          <w:tcPr>
            <w:tcW w:w="2426" w:type="dxa"/>
          </w:tcPr>
          <w:p w14:paraId="7DFC1E44" w14:textId="77777777" w:rsidR="00237F4D" w:rsidRPr="00237F4D" w:rsidRDefault="00237F4D" w:rsidP="00237F4D">
            <w:pPr>
              <w:spacing w:before="60" w:after="0"/>
              <w:rPr>
                <w:sz w:val="20"/>
              </w:rPr>
            </w:pPr>
            <w:r w:rsidRPr="00237F4D">
              <w:rPr>
                <w:sz w:val="20"/>
              </w:rPr>
              <w:t xml:space="preserve">1. </w:t>
            </w:r>
            <w:proofErr w:type="spellStart"/>
            <w:r w:rsidRPr="00237F4D">
              <w:rPr>
                <w:sz w:val="20"/>
              </w:rPr>
              <w:t>tekutémýdlo</w:t>
            </w:r>
            <w:proofErr w:type="spellEnd"/>
            <w:r w:rsidRPr="00237F4D">
              <w:rPr>
                <w:sz w:val="20"/>
              </w:rPr>
              <w:t xml:space="preserve"> </w:t>
            </w:r>
          </w:p>
          <w:p w14:paraId="4C2203E0" w14:textId="77777777" w:rsidR="00237F4D" w:rsidRPr="00237F4D" w:rsidRDefault="00237F4D" w:rsidP="00237F4D">
            <w:pPr>
              <w:spacing w:after="0"/>
              <w:rPr>
                <w:sz w:val="20"/>
              </w:rPr>
            </w:pPr>
            <w:r w:rsidRPr="00237F4D">
              <w:rPr>
                <w:sz w:val="20"/>
              </w:rPr>
              <w:t xml:space="preserve">2. </w:t>
            </w:r>
            <w:r w:rsidRPr="00237F4D">
              <w:rPr>
                <w:sz w:val="20"/>
                <w:szCs w:val="24"/>
              </w:rPr>
              <w:t>0,5% detergent</w:t>
            </w:r>
          </w:p>
          <w:p w14:paraId="4FFB74E0" w14:textId="77777777" w:rsidR="00237F4D" w:rsidRPr="00237F4D" w:rsidRDefault="00237F4D" w:rsidP="00237F4D">
            <w:pPr>
              <w:spacing w:after="60"/>
              <w:rPr>
                <w:sz w:val="20"/>
              </w:rPr>
            </w:pPr>
            <w:r w:rsidRPr="00237F4D">
              <w:rPr>
                <w:sz w:val="20"/>
              </w:rPr>
              <w:t xml:space="preserve">3. </w:t>
            </w:r>
            <w:proofErr w:type="spellStart"/>
            <w:r w:rsidRPr="00237F4D">
              <w:rPr>
                <w:sz w:val="20"/>
              </w:rPr>
              <w:t>Neodekont</w:t>
            </w:r>
            <w:proofErr w:type="spellEnd"/>
          </w:p>
        </w:tc>
      </w:tr>
    </w:tbl>
    <w:p w14:paraId="5E83C485" w14:textId="47178789" w:rsidR="00237F4D" w:rsidRDefault="00237F4D" w:rsidP="007409CC">
      <w:pPr>
        <w:spacing w:after="0"/>
        <w:jc w:val="both"/>
        <w:rPr>
          <w:szCs w:val="24"/>
        </w:rPr>
      </w:pPr>
    </w:p>
    <w:p w14:paraId="6CB77440" w14:textId="291AB71E" w:rsidR="007409CC" w:rsidRDefault="007409CC" w:rsidP="007409CC">
      <w:pPr>
        <w:spacing w:after="0"/>
        <w:jc w:val="both"/>
        <w:rPr>
          <w:szCs w:val="24"/>
        </w:rPr>
      </w:pPr>
    </w:p>
    <w:p w14:paraId="00EFB8D8" w14:textId="2C7BA734" w:rsidR="007409CC" w:rsidRDefault="007409CC" w:rsidP="007409CC">
      <w:pPr>
        <w:spacing w:after="0"/>
        <w:jc w:val="both"/>
        <w:rPr>
          <w:szCs w:val="24"/>
        </w:rPr>
      </w:pPr>
    </w:p>
    <w:p w14:paraId="1ECA50C8" w14:textId="5F6108DF" w:rsidR="007409CC" w:rsidRDefault="007409CC" w:rsidP="007409CC">
      <w:pPr>
        <w:spacing w:after="0"/>
        <w:jc w:val="both"/>
        <w:rPr>
          <w:szCs w:val="24"/>
        </w:rPr>
      </w:pPr>
    </w:p>
    <w:p w14:paraId="289E3E16" w14:textId="27749EC8" w:rsidR="007409CC" w:rsidRDefault="007409CC" w:rsidP="007409CC">
      <w:pPr>
        <w:spacing w:after="0"/>
        <w:jc w:val="both"/>
        <w:rPr>
          <w:szCs w:val="24"/>
        </w:rPr>
      </w:pPr>
    </w:p>
    <w:p w14:paraId="3FFC1A00" w14:textId="58C7A81F" w:rsidR="007409CC" w:rsidRDefault="007409CC" w:rsidP="007409CC">
      <w:pPr>
        <w:spacing w:after="0"/>
        <w:jc w:val="both"/>
        <w:rPr>
          <w:szCs w:val="24"/>
        </w:rPr>
      </w:pPr>
    </w:p>
    <w:p w14:paraId="7E89A345" w14:textId="77777777" w:rsidR="007409CC" w:rsidRPr="00237F4D" w:rsidRDefault="007409CC" w:rsidP="007409CC">
      <w:pPr>
        <w:spacing w:after="0"/>
        <w:jc w:val="both"/>
        <w:rPr>
          <w:szCs w:val="24"/>
        </w:rPr>
      </w:pPr>
    </w:p>
    <w:tbl>
      <w:tblPr>
        <w:tblW w:w="8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325"/>
        <w:gridCol w:w="2425"/>
        <w:gridCol w:w="2425"/>
        <w:gridCol w:w="2426"/>
      </w:tblGrid>
      <w:tr w:rsidR="00237F4D" w:rsidRPr="00237F4D" w14:paraId="2C61CA78" w14:textId="77777777" w:rsidTr="00237F4D">
        <w:trPr>
          <w:cantSplit/>
          <w:trHeight w:hRule="exact" w:val="340"/>
        </w:trPr>
        <w:tc>
          <w:tcPr>
            <w:tcW w:w="1325" w:type="dxa"/>
            <w:vMerge w:val="restart"/>
            <w:vAlign w:val="center"/>
          </w:tcPr>
          <w:p w14:paraId="0016FAA9" w14:textId="77777777" w:rsidR="00237F4D" w:rsidRPr="00237F4D" w:rsidRDefault="00237F4D" w:rsidP="00237F4D">
            <w:pPr>
              <w:spacing w:before="120" w:after="0"/>
              <w:jc w:val="center"/>
              <w:rPr>
                <w:b/>
                <w:sz w:val="20"/>
              </w:rPr>
            </w:pPr>
            <w:r w:rsidRPr="00237F4D">
              <w:rPr>
                <w:b/>
                <w:sz w:val="20"/>
              </w:rPr>
              <w:t>Kontaminant</w:t>
            </w:r>
          </w:p>
        </w:tc>
        <w:tc>
          <w:tcPr>
            <w:tcW w:w="7276" w:type="dxa"/>
            <w:gridSpan w:val="3"/>
            <w:vAlign w:val="center"/>
          </w:tcPr>
          <w:p w14:paraId="0C9ADECB" w14:textId="77777777" w:rsidR="00237F4D" w:rsidRPr="00237F4D" w:rsidRDefault="00237F4D" w:rsidP="00237F4D">
            <w:pPr>
              <w:spacing w:before="60" w:after="60"/>
              <w:jc w:val="center"/>
              <w:rPr>
                <w:b/>
                <w:sz w:val="20"/>
                <w:szCs w:val="24"/>
              </w:rPr>
            </w:pPr>
            <w:r w:rsidRPr="00237F4D">
              <w:rPr>
                <w:b/>
                <w:sz w:val="20"/>
                <w:szCs w:val="24"/>
              </w:rPr>
              <w:t>Dekontaminační činidla</w:t>
            </w:r>
          </w:p>
        </w:tc>
      </w:tr>
      <w:tr w:rsidR="00237F4D" w:rsidRPr="00237F4D" w14:paraId="62614E38" w14:textId="77777777" w:rsidTr="00237F4D">
        <w:trPr>
          <w:cantSplit/>
          <w:trHeight w:hRule="exact" w:val="567"/>
        </w:trPr>
        <w:tc>
          <w:tcPr>
            <w:tcW w:w="1325" w:type="dxa"/>
            <w:vMerge/>
          </w:tcPr>
          <w:p w14:paraId="3EA131FB" w14:textId="77777777" w:rsidR="00237F4D" w:rsidRPr="00237F4D" w:rsidRDefault="00237F4D" w:rsidP="00237F4D">
            <w:pPr>
              <w:spacing w:before="60" w:after="0"/>
              <w:rPr>
                <w:sz w:val="20"/>
              </w:rPr>
            </w:pPr>
          </w:p>
        </w:tc>
        <w:tc>
          <w:tcPr>
            <w:tcW w:w="2425" w:type="dxa"/>
            <w:vAlign w:val="center"/>
          </w:tcPr>
          <w:p w14:paraId="4907506C" w14:textId="77777777" w:rsidR="00237F4D" w:rsidRPr="00237F4D" w:rsidRDefault="00237F4D" w:rsidP="00237F4D">
            <w:pPr>
              <w:spacing w:before="60" w:after="0"/>
              <w:jc w:val="center"/>
              <w:rPr>
                <w:sz w:val="20"/>
              </w:rPr>
            </w:pPr>
            <w:r w:rsidRPr="00237F4D">
              <w:rPr>
                <w:b/>
                <w:sz w:val="20"/>
                <w:szCs w:val="24"/>
              </w:rPr>
              <w:t>Povrchy techniky, objektů, terénu</w:t>
            </w:r>
          </w:p>
        </w:tc>
        <w:tc>
          <w:tcPr>
            <w:tcW w:w="2425" w:type="dxa"/>
            <w:vAlign w:val="center"/>
          </w:tcPr>
          <w:p w14:paraId="38A5267D" w14:textId="77777777" w:rsidR="00237F4D" w:rsidRPr="00237F4D" w:rsidRDefault="00237F4D" w:rsidP="00237F4D">
            <w:pPr>
              <w:spacing w:before="60" w:after="60"/>
              <w:jc w:val="center"/>
              <w:rPr>
                <w:b/>
                <w:sz w:val="20"/>
                <w:szCs w:val="24"/>
              </w:rPr>
            </w:pPr>
            <w:r w:rsidRPr="00237F4D">
              <w:rPr>
                <w:b/>
                <w:sz w:val="20"/>
                <w:szCs w:val="24"/>
              </w:rPr>
              <w:t>Povrch protichemického ochranného oděvu</w:t>
            </w:r>
          </w:p>
        </w:tc>
        <w:tc>
          <w:tcPr>
            <w:tcW w:w="2426" w:type="dxa"/>
            <w:vAlign w:val="center"/>
          </w:tcPr>
          <w:p w14:paraId="32C2486D" w14:textId="77777777" w:rsidR="00237F4D" w:rsidRPr="00237F4D" w:rsidRDefault="00237F4D" w:rsidP="00237F4D">
            <w:pPr>
              <w:spacing w:before="60" w:after="60"/>
              <w:jc w:val="center"/>
              <w:rPr>
                <w:b/>
                <w:sz w:val="20"/>
                <w:szCs w:val="24"/>
              </w:rPr>
            </w:pPr>
            <w:r w:rsidRPr="00237F4D">
              <w:rPr>
                <w:b/>
                <w:sz w:val="20"/>
                <w:szCs w:val="24"/>
              </w:rPr>
              <w:t>Povrch těla</w:t>
            </w:r>
          </w:p>
        </w:tc>
      </w:tr>
      <w:tr w:rsidR="00237F4D" w:rsidRPr="00237F4D" w14:paraId="56F18365" w14:textId="77777777" w:rsidTr="00237F4D">
        <w:tc>
          <w:tcPr>
            <w:tcW w:w="1325" w:type="dxa"/>
          </w:tcPr>
          <w:p w14:paraId="4A02A544" w14:textId="5918B55C" w:rsidR="00237F4D" w:rsidRPr="00237F4D" w:rsidRDefault="00237F4D" w:rsidP="00DA3E09">
            <w:pPr>
              <w:spacing w:before="60" w:after="0"/>
              <w:rPr>
                <w:sz w:val="20"/>
              </w:rPr>
            </w:pPr>
            <w:r w:rsidRPr="00237F4D">
              <w:rPr>
                <w:sz w:val="20"/>
              </w:rPr>
              <w:t xml:space="preserve">bojové chemické látky </w:t>
            </w:r>
            <w:r w:rsidR="00DA3E09">
              <w:rPr>
                <w:rStyle w:val="Znakapoznpodarou"/>
                <w:sz w:val="20"/>
              </w:rPr>
              <w:footnoteReference w:id="133"/>
            </w:r>
          </w:p>
        </w:tc>
        <w:tc>
          <w:tcPr>
            <w:tcW w:w="2425" w:type="dxa"/>
          </w:tcPr>
          <w:p w14:paraId="628B0342" w14:textId="77777777" w:rsidR="00237F4D" w:rsidRPr="00237F4D" w:rsidRDefault="00237F4D" w:rsidP="00237F4D">
            <w:pPr>
              <w:spacing w:before="60" w:after="0"/>
              <w:rPr>
                <w:sz w:val="20"/>
              </w:rPr>
            </w:pPr>
            <w:r w:rsidRPr="00237F4D">
              <w:rPr>
                <w:sz w:val="20"/>
              </w:rPr>
              <w:t>1. 10% Hvězda</w:t>
            </w:r>
          </w:p>
          <w:p w14:paraId="0A08E7DA" w14:textId="77777777" w:rsidR="00237F4D" w:rsidRPr="00237F4D" w:rsidRDefault="00237F4D" w:rsidP="00237F4D">
            <w:pPr>
              <w:spacing w:after="0"/>
              <w:rPr>
                <w:sz w:val="20"/>
              </w:rPr>
            </w:pPr>
            <w:r w:rsidRPr="00237F4D">
              <w:rPr>
                <w:sz w:val="20"/>
              </w:rPr>
              <w:t>2. chlornan sodný</w:t>
            </w:r>
          </w:p>
          <w:p w14:paraId="12B346C0" w14:textId="77777777" w:rsidR="00237F4D" w:rsidRPr="00237F4D" w:rsidRDefault="00237F4D" w:rsidP="00237F4D">
            <w:pPr>
              <w:spacing w:after="0"/>
              <w:rPr>
                <w:sz w:val="20"/>
              </w:rPr>
            </w:pPr>
            <w:r w:rsidRPr="00237F4D">
              <w:rPr>
                <w:sz w:val="20"/>
              </w:rPr>
              <w:t xml:space="preserve">3. „Savo Prim“ nebo </w:t>
            </w:r>
          </w:p>
          <w:p w14:paraId="02AE0234" w14:textId="77777777" w:rsidR="00237F4D" w:rsidRPr="00237F4D" w:rsidRDefault="00237F4D" w:rsidP="00237F4D">
            <w:pPr>
              <w:spacing w:after="0"/>
              <w:rPr>
                <w:sz w:val="20"/>
              </w:rPr>
            </w:pPr>
            <w:r w:rsidRPr="00237F4D">
              <w:rPr>
                <w:sz w:val="20"/>
              </w:rPr>
              <w:t>chlorové vápno</w:t>
            </w:r>
          </w:p>
        </w:tc>
        <w:tc>
          <w:tcPr>
            <w:tcW w:w="2425" w:type="dxa"/>
          </w:tcPr>
          <w:p w14:paraId="68973F2F" w14:textId="1EB27198" w:rsidR="00237F4D" w:rsidRPr="00237F4D" w:rsidRDefault="00237F4D" w:rsidP="00237F4D">
            <w:pPr>
              <w:spacing w:before="60" w:after="0"/>
              <w:rPr>
                <w:sz w:val="20"/>
              </w:rPr>
            </w:pPr>
            <w:r w:rsidRPr="00237F4D">
              <w:rPr>
                <w:sz w:val="20"/>
              </w:rPr>
              <w:t>1. 75% Hvězda</w:t>
            </w:r>
            <w:r w:rsidR="00185AB2">
              <w:rPr>
                <w:sz w:val="20"/>
              </w:rPr>
              <w:t xml:space="preserve">, </w:t>
            </w:r>
            <w:r w:rsidRPr="00237F4D">
              <w:rPr>
                <w:sz w:val="20"/>
              </w:rPr>
              <w:t>tj.</w:t>
            </w:r>
            <w:r w:rsidR="00185AB2">
              <w:rPr>
                <w:sz w:val="20"/>
              </w:rPr>
              <w:t xml:space="preserve"> </w:t>
            </w:r>
            <w:r w:rsidRPr="00237F4D">
              <w:rPr>
                <w:sz w:val="20"/>
              </w:rPr>
              <w:t xml:space="preserve">3:1 </w:t>
            </w:r>
          </w:p>
          <w:p w14:paraId="0D5FD40F" w14:textId="77777777" w:rsidR="00237F4D" w:rsidRPr="00237F4D" w:rsidRDefault="00237F4D" w:rsidP="00237F4D">
            <w:pPr>
              <w:spacing w:before="60" w:after="0"/>
              <w:rPr>
                <w:sz w:val="20"/>
              </w:rPr>
            </w:pPr>
            <w:r w:rsidRPr="00237F4D">
              <w:rPr>
                <w:sz w:val="20"/>
              </w:rPr>
              <w:t>2. chlornan sodný</w:t>
            </w:r>
          </w:p>
          <w:p w14:paraId="3056EFBC" w14:textId="77777777" w:rsidR="00237F4D" w:rsidRPr="00237F4D" w:rsidRDefault="00237F4D" w:rsidP="00237F4D">
            <w:pPr>
              <w:spacing w:after="0"/>
              <w:rPr>
                <w:sz w:val="20"/>
              </w:rPr>
            </w:pPr>
            <w:r w:rsidRPr="00237F4D">
              <w:rPr>
                <w:sz w:val="20"/>
              </w:rPr>
              <w:t>3. „Savo Prim“ nebo Savo</w:t>
            </w:r>
          </w:p>
          <w:p w14:paraId="1237C030" w14:textId="77777777" w:rsidR="00237F4D" w:rsidRPr="00237F4D" w:rsidRDefault="00237F4D" w:rsidP="00237F4D">
            <w:pPr>
              <w:spacing w:after="0"/>
              <w:rPr>
                <w:sz w:val="20"/>
              </w:rPr>
            </w:pPr>
            <w:r w:rsidRPr="00237F4D">
              <w:rPr>
                <w:sz w:val="20"/>
              </w:rPr>
              <w:t>4. chlorové vápno</w:t>
            </w:r>
          </w:p>
        </w:tc>
        <w:tc>
          <w:tcPr>
            <w:tcW w:w="2426" w:type="dxa"/>
          </w:tcPr>
          <w:p w14:paraId="7FD4B073" w14:textId="77777777" w:rsidR="00237F4D" w:rsidRPr="00237F4D" w:rsidRDefault="00237F4D" w:rsidP="00237F4D">
            <w:pPr>
              <w:spacing w:before="60" w:after="0"/>
              <w:rPr>
                <w:sz w:val="20"/>
              </w:rPr>
            </w:pPr>
            <w:r w:rsidRPr="00237F4D">
              <w:rPr>
                <w:sz w:val="20"/>
              </w:rPr>
              <w:t>1. mýdlo + voda</w:t>
            </w:r>
          </w:p>
          <w:p w14:paraId="1D8222C4" w14:textId="77777777" w:rsidR="00237F4D" w:rsidRPr="00237F4D" w:rsidRDefault="00237F4D" w:rsidP="00237F4D">
            <w:pPr>
              <w:spacing w:after="0"/>
              <w:rPr>
                <w:sz w:val="20"/>
              </w:rPr>
            </w:pPr>
            <w:r w:rsidRPr="00237F4D">
              <w:rPr>
                <w:sz w:val="20"/>
              </w:rPr>
              <w:t xml:space="preserve">   (pro dekontaminaci očí </w:t>
            </w:r>
            <w:r w:rsidRPr="00237F4D">
              <w:rPr>
                <w:sz w:val="20"/>
              </w:rPr>
              <w:br/>
              <w:t xml:space="preserve">    1 až 2% NaHCO</w:t>
            </w:r>
            <w:r w:rsidRPr="00237F4D">
              <w:rPr>
                <w:sz w:val="20"/>
                <w:vertAlign w:val="subscript"/>
              </w:rPr>
              <w:t>3</w:t>
            </w:r>
            <w:r w:rsidRPr="00237F4D">
              <w:rPr>
                <w:sz w:val="20"/>
              </w:rPr>
              <w:t>)</w:t>
            </w:r>
          </w:p>
          <w:p w14:paraId="247C7DC4" w14:textId="77777777" w:rsidR="00237F4D" w:rsidRPr="00237F4D" w:rsidRDefault="00237F4D" w:rsidP="00237F4D">
            <w:pPr>
              <w:spacing w:after="0"/>
              <w:rPr>
                <w:sz w:val="20"/>
              </w:rPr>
            </w:pPr>
            <w:r w:rsidRPr="00237F4D">
              <w:rPr>
                <w:sz w:val="20"/>
              </w:rPr>
              <w:t>2. 10% Hvězda</w:t>
            </w:r>
          </w:p>
        </w:tc>
      </w:tr>
      <w:tr w:rsidR="00237F4D" w:rsidRPr="00237F4D" w14:paraId="4C97FA75" w14:textId="77777777" w:rsidTr="00237F4D">
        <w:tc>
          <w:tcPr>
            <w:tcW w:w="1325" w:type="dxa"/>
          </w:tcPr>
          <w:p w14:paraId="0A4AA691" w14:textId="77777777" w:rsidR="00237F4D" w:rsidRPr="00237F4D" w:rsidRDefault="00237F4D" w:rsidP="00237F4D">
            <w:pPr>
              <w:spacing w:before="60" w:after="0"/>
              <w:rPr>
                <w:sz w:val="20"/>
              </w:rPr>
            </w:pPr>
            <w:r w:rsidRPr="00237F4D">
              <w:rPr>
                <w:sz w:val="20"/>
              </w:rPr>
              <w:t>B-agens</w:t>
            </w:r>
          </w:p>
        </w:tc>
        <w:tc>
          <w:tcPr>
            <w:tcW w:w="2425" w:type="dxa"/>
          </w:tcPr>
          <w:p w14:paraId="6CE4B93A" w14:textId="2642C26E" w:rsidR="00237F4D" w:rsidRPr="00237F4D" w:rsidRDefault="00237F4D" w:rsidP="00237F4D">
            <w:pPr>
              <w:spacing w:before="60" w:after="0"/>
              <w:rPr>
                <w:sz w:val="20"/>
              </w:rPr>
            </w:pPr>
            <w:r w:rsidRPr="00237F4D">
              <w:rPr>
                <w:sz w:val="20"/>
              </w:rPr>
              <w:t>1. 2% „</w:t>
            </w:r>
            <w:proofErr w:type="spellStart"/>
            <w:r w:rsidRPr="00237F4D">
              <w:rPr>
                <w:sz w:val="20"/>
              </w:rPr>
              <w:t>Persteril</w:t>
            </w:r>
            <w:proofErr w:type="spellEnd"/>
            <w:r w:rsidRPr="00237F4D">
              <w:rPr>
                <w:sz w:val="20"/>
              </w:rPr>
              <w:t xml:space="preserve"> 36 %“ </w:t>
            </w:r>
            <w:r w:rsidR="00185AB2">
              <w:rPr>
                <w:sz w:val="20"/>
              </w:rPr>
              <w:t xml:space="preserve"> </w:t>
            </w:r>
            <w:r w:rsidR="00DA3E09">
              <w:rPr>
                <w:rStyle w:val="Znakapoznpodarou"/>
                <w:sz w:val="20"/>
              </w:rPr>
              <w:footnoteReference w:id="134"/>
            </w:r>
          </w:p>
          <w:p w14:paraId="1DA2DAE3" w14:textId="77777777" w:rsidR="00237F4D" w:rsidRPr="00237F4D" w:rsidRDefault="00237F4D" w:rsidP="00237F4D">
            <w:pPr>
              <w:spacing w:after="0"/>
              <w:rPr>
                <w:sz w:val="20"/>
              </w:rPr>
            </w:pPr>
            <w:r w:rsidRPr="00237F4D">
              <w:rPr>
                <w:sz w:val="20"/>
              </w:rPr>
              <w:t>2. 4% „</w:t>
            </w:r>
            <w:proofErr w:type="spellStart"/>
            <w:r w:rsidRPr="00237F4D">
              <w:rPr>
                <w:sz w:val="20"/>
              </w:rPr>
              <w:t>Persteril</w:t>
            </w:r>
            <w:proofErr w:type="spellEnd"/>
            <w:r w:rsidRPr="00237F4D">
              <w:rPr>
                <w:sz w:val="20"/>
              </w:rPr>
              <w:t xml:space="preserve"> 15 %“ </w:t>
            </w:r>
          </w:p>
          <w:p w14:paraId="0BB3F0D6" w14:textId="77777777" w:rsidR="00237F4D" w:rsidRPr="00237F4D" w:rsidRDefault="00237F4D" w:rsidP="00237F4D">
            <w:pPr>
              <w:spacing w:before="60" w:after="0"/>
              <w:rPr>
                <w:sz w:val="20"/>
              </w:rPr>
            </w:pPr>
            <w:r w:rsidRPr="00237F4D">
              <w:rPr>
                <w:sz w:val="20"/>
              </w:rPr>
              <w:t>3. 10% Hvězda</w:t>
            </w:r>
          </w:p>
          <w:p w14:paraId="112B0854" w14:textId="77777777" w:rsidR="00237F4D" w:rsidRPr="00237F4D" w:rsidRDefault="00237F4D" w:rsidP="00237F4D">
            <w:pPr>
              <w:spacing w:before="60" w:after="0"/>
              <w:rPr>
                <w:sz w:val="20"/>
              </w:rPr>
            </w:pPr>
            <w:r w:rsidRPr="00237F4D">
              <w:rPr>
                <w:sz w:val="20"/>
              </w:rPr>
              <w:t>4. chlorové vápno na mokrý povrch - posypáním</w:t>
            </w:r>
          </w:p>
          <w:p w14:paraId="3AEB360A" w14:textId="77777777" w:rsidR="00237F4D" w:rsidRPr="00237F4D" w:rsidRDefault="00237F4D" w:rsidP="00237F4D">
            <w:pPr>
              <w:spacing w:before="60" w:after="60"/>
              <w:rPr>
                <w:sz w:val="20"/>
              </w:rPr>
            </w:pPr>
            <w:r w:rsidRPr="00237F4D">
              <w:rPr>
                <w:sz w:val="20"/>
              </w:rPr>
              <w:t xml:space="preserve">5. chlorové vápno zředěné vodou v poměru 1:2 na suchý povrch </w:t>
            </w:r>
          </w:p>
        </w:tc>
        <w:tc>
          <w:tcPr>
            <w:tcW w:w="2425" w:type="dxa"/>
          </w:tcPr>
          <w:p w14:paraId="6C84E7F6" w14:textId="77777777" w:rsidR="00237F4D" w:rsidRPr="00237F4D" w:rsidRDefault="00237F4D" w:rsidP="00237F4D">
            <w:pPr>
              <w:spacing w:before="60" w:after="0"/>
              <w:rPr>
                <w:sz w:val="20"/>
              </w:rPr>
            </w:pPr>
            <w:r w:rsidRPr="00237F4D">
              <w:rPr>
                <w:sz w:val="20"/>
              </w:rPr>
              <w:t>1. 2% „</w:t>
            </w:r>
            <w:proofErr w:type="spellStart"/>
            <w:r w:rsidRPr="00237F4D">
              <w:rPr>
                <w:sz w:val="20"/>
              </w:rPr>
              <w:t>Persteril</w:t>
            </w:r>
            <w:proofErr w:type="spellEnd"/>
            <w:r w:rsidRPr="00237F4D">
              <w:rPr>
                <w:sz w:val="20"/>
              </w:rPr>
              <w:t xml:space="preserve"> 36 %“</w:t>
            </w:r>
          </w:p>
          <w:p w14:paraId="41C3A966" w14:textId="77777777" w:rsidR="00237F4D" w:rsidRPr="00237F4D" w:rsidRDefault="00237F4D" w:rsidP="00237F4D">
            <w:pPr>
              <w:spacing w:after="0"/>
              <w:rPr>
                <w:sz w:val="20"/>
              </w:rPr>
            </w:pPr>
            <w:r w:rsidRPr="00237F4D">
              <w:rPr>
                <w:sz w:val="20"/>
              </w:rPr>
              <w:t>2. 4% „</w:t>
            </w:r>
            <w:proofErr w:type="spellStart"/>
            <w:r w:rsidRPr="00237F4D">
              <w:rPr>
                <w:sz w:val="20"/>
              </w:rPr>
              <w:t>Persteril</w:t>
            </w:r>
            <w:proofErr w:type="spellEnd"/>
            <w:r w:rsidRPr="00237F4D">
              <w:rPr>
                <w:sz w:val="20"/>
              </w:rPr>
              <w:t xml:space="preserve"> 15 %“</w:t>
            </w:r>
          </w:p>
          <w:p w14:paraId="0A469097" w14:textId="77777777" w:rsidR="00237F4D" w:rsidRPr="00237F4D" w:rsidRDefault="00237F4D" w:rsidP="00237F4D">
            <w:pPr>
              <w:spacing w:before="60" w:after="0"/>
              <w:rPr>
                <w:sz w:val="20"/>
              </w:rPr>
            </w:pPr>
            <w:r w:rsidRPr="00237F4D">
              <w:rPr>
                <w:sz w:val="20"/>
              </w:rPr>
              <w:t>3. 10% Hvězda</w:t>
            </w:r>
          </w:p>
        </w:tc>
        <w:tc>
          <w:tcPr>
            <w:tcW w:w="2426" w:type="dxa"/>
          </w:tcPr>
          <w:p w14:paraId="50259EDC" w14:textId="77777777" w:rsidR="00237F4D" w:rsidRPr="00237F4D" w:rsidRDefault="00237F4D" w:rsidP="00237F4D">
            <w:pPr>
              <w:spacing w:before="60" w:after="0"/>
              <w:rPr>
                <w:sz w:val="20"/>
              </w:rPr>
            </w:pPr>
            <w:r w:rsidRPr="00237F4D">
              <w:rPr>
                <w:sz w:val="20"/>
              </w:rPr>
              <w:t>1. 0,2% „</w:t>
            </w:r>
            <w:proofErr w:type="spellStart"/>
            <w:r w:rsidRPr="00237F4D">
              <w:rPr>
                <w:sz w:val="20"/>
              </w:rPr>
              <w:t>Persteril</w:t>
            </w:r>
            <w:proofErr w:type="spellEnd"/>
            <w:r w:rsidRPr="00237F4D">
              <w:rPr>
                <w:sz w:val="20"/>
              </w:rPr>
              <w:t xml:space="preserve"> 36%“  </w:t>
            </w:r>
          </w:p>
          <w:p w14:paraId="4E4C4BFE" w14:textId="77777777" w:rsidR="00237F4D" w:rsidRPr="00237F4D" w:rsidRDefault="00237F4D" w:rsidP="00237F4D">
            <w:pPr>
              <w:spacing w:after="0"/>
              <w:rPr>
                <w:sz w:val="20"/>
              </w:rPr>
            </w:pPr>
            <w:r w:rsidRPr="00237F4D">
              <w:rPr>
                <w:sz w:val="20"/>
              </w:rPr>
              <w:t>2. 0,4% „</w:t>
            </w:r>
            <w:proofErr w:type="spellStart"/>
            <w:r w:rsidRPr="00237F4D">
              <w:rPr>
                <w:sz w:val="20"/>
              </w:rPr>
              <w:t>Persteril</w:t>
            </w:r>
            <w:proofErr w:type="spellEnd"/>
            <w:r w:rsidRPr="00237F4D">
              <w:rPr>
                <w:sz w:val="20"/>
              </w:rPr>
              <w:t xml:space="preserve"> 15%“</w:t>
            </w:r>
          </w:p>
          <w:p w14:paraId="600C2298" w14:textId="77777777" w:rsidR="00237F4D" w:rsidRPr="00237F4D" w:rsidRDefault="00237F4D" w:rsidP="00237F4D">
            <w:pPr>
              <w:spacing w:before="60" w:after="0"/>
              <w:rPr>
                <w:sz w:val="20"/>
              </w:rPr>
            </w:pPr>
            <w:r w:rsidRPr="00237F4D">
              <w:rPr>
                <w:sz w:val="20"/>
              </w:rPr>
              <w:t>3. 10% Hvězda</w:t>
            </w:r>
          </w:p>
        </w:tc>
      </w:tr>
    </w:tbl>
    <w:p w14:paraId="56806F86" w14:textId="77777777" w:rsidR="00237F4D" w:rsidRPr="007409CC" w:rsidRDefault="00237F4D" w:rsidP="007409CC">
      <w:pPr>
        <w:spacing w:after="0"/>
        <w:jc w:val="both"/>
        <w:rPr>
          <w:szCs w:val="24"/>
        </w:rPr>
      </w:pPr>
    </w:p>
    <w:p w14:paraId="18435959" w14:textId="77777777" w:rsidR="00237F4D" w:rsidRPr="00237F4D" w:rsidRDefault="00237F4D" w:rsidP="007409CC">
      <w:pPr>
        <w:spacing w:after="120"/>
        <w:jc w:val="both"/>
        <w:rPr>
          <w:b/>
          <w:szCs w:val="24"/>
        </w:rPr>
      </w:pPr>
      <w:r w:rsidRPr="00237F4D">
        <w:rPr>
          <w:b/>
          <w:szCs w:val="24"/>
        </w:rPr>
        <w:t>Příprava dekontaminačních roztoků nebo směsí z činidel obsahující aktivní chlor</w:t>
      </w:r>
    </w:p>
    <w:p w14:paraId="00B4B889" w14:textId="77777777" w:rsidR="00237F4D" w:rsidRPr="00237F4D" w:rsidRDefault="00237F4D" w:rsidP="007409CC">
      <w:pPr>
        <w:spacing w:after="120"/>
        <w:jc w:val="both"/>
        <w:rPr>
          <w:szCs w:val="24"/>
        </w:rPr>
      </w:pPr>
      <w:r w:rsidRPr="00237F4D">
        <w:rPr>
          <w:szCs w:val="24"/>
        </w:rPr>
        <w:t>Pro přípravu dekontaminačních roztoků nebo směsí je rozhodující obsah aktivního chloru, který nesmí být při aplikaci nižší než 2,5 % hm.</w:t>
      </w:r>
    </w:p>
    <w:tbl>
      <w:tblPr>
        <w:tblStyle w:val="Mkatabulky5"/>
        <w:tblW w:w="0" w:type="auto"/>
        <w:tblLook w:val="04A0" w:firstRow="1" w:lastRow="0" w:firstColumn="1" w:lastColumn="0" w:noHBand="0" w:noVBand="1"/>
      </w:tblPr>
      <w:tblGrid>
        <w:gridCol w:w="3114"/>
        <w:gridCol w:w="2926"/>
        <w:gridCol w:w="3021"/>
      </w:tblGrid>
      <w:tr w:rsidR="00237F4D" w:rsidRPr="00237F4D" w14:paraId="17EB6EBF" w14:textId="77777777" w:rsidTr="00237F4D">
        <w:tc>
          <w:tcPr>
            <w:tcW w:w="3114" w:type="dxa"/>
          </w:tcPr>
          <w:p w14:paraId="30180BC1" w14:textId="77777777" w:rsidR="00237F4D" w:rsidRPr="00237F4D" w:rsidRDefault="00237F4D" w:rsidP="00237F4D">
            <w:pPr>
              <w:jc w:val="center"/>
              <w:rPr>
                <w:b/>
                <w:szCs w:val="24"/>
              </w:rPr>
            </w:pPr>
            <w:r w:rsidRPr="00237F4D">
              <w:rPr>
                <w:b/>
                <w:szCs w:val="24"/>
              </w:rPr>
              <w:t>Dekontaminační činidlo</w:t>
            </w:r>
          </w:p>
          <w:p w14:paraId="2587B67F" w14:textId="77777777" w:rsidR="00237F4D" w:rsidRPr="00237F4D" w:rsidRDefault="00237F4D" w:rsidP="00237F4D">
            <w:pPr>
              <w:jc w:val="center"/>
              <w:rPr>
                <w:b/>
                <w:szCs w:val="24"/>
              </w:rPr>
            </w:pPr>
            <w:r w:rsidRPr="00237F4D">
              <w:rPr>
                <w:b/>
                <w:szCs w:val="24"/>
              </w:rPr>
              <w:t>komerční produkt</w:t>
            </w:r>
          </w:p>
        </w:tc>
        <w:tc>
          <w:tcPr>
            <w:tcW w:w="2926" w:type="dxa"/>
          </w:tcPr>
          <w:p w14:paraId="6270DAC6" w14:textId="77777777" w:rsidR="00237F4D" w:rsidRPr="00237F4D" w:rsidRDefault="00237F4D" w:rsidP="00237F4D">
            <w:pPr>
              <w:jc w:val="center"/>
              <w:rPr>
                <w:b/>
                <w:szCs w:val="24"/>
                <w:lang w:val="en-US"/>
              </w:rPr>
            </w:pPr>
            <w:r w:rsidRPr="00237F4D">
              <w:rPr>
                <w:b/>
                <w:szCs w:val="24"/>
              </w:rPr>
              <w:t>Koncentrace aktivního chloru v činidle [% hm.</w:t>
            </w:r>
            <w:r w:rsidRPr="00237F4D">
              <w:rPr>
                <w:b/>
                <w:szCs w:val="24"/>
                <w:lang w:val="en-US"/>
              </w:rPr>
              <w:t>]</w:t>
            </w:r>
          </w:p>
        </w:tc>
        <w:tc>
          <w:tcPr>
            <w:tcW w:w="3021" w:type="dxa"/>
          </w:tcPr>
          <w:p w14:paraId="1E85BBB4" w14:textId="77777777" w:rsidR="00237F4D" w:rsidRPr="00237F4D" w:rsidRDefault="00237F4D" w:rsidP="00237F4D">
            <w:pPr>
              <w:jc w:val="center"/>
              <w:rPr>
                <w:b/>
                <w:szCs w:val="24"/>
              </w:rPr>
            </w:pPr>
            <w:r w:rsidRPr="00237F4D">
              <w:rPr>
                <w:b/>
                <w:szCs w:val="24"/>
              </w:rPr>
              <w:t xml:space="preserve">Konečné ředění </w:t>
            </w:r>
            <w:r w:rsidRPr="00237F4D">
              <w:rPr>
                <w:szCs w:val="24"/>
                <w:vertAlign w:val="superscript"/>
              </w:rPr>
              <w:sym w:font="Symbol" w:char="F02A"/>
            </w:r>
            <w:r w:rsidRPr="00237F4D">
              <w:rPr>
                <w:szCs w:val="24"/>
                <w:vertAlign w:val="superscript"/>
              </w:rPr>
              <w:t>)</w:t>
            </w:r>
          </w:p>
          <w:p w14:paraId="0B7EBB7D" w14:textId="77777777" w:rsidR="00237F4D" w:rsidRPr="00237F4D" w:rsidRDefault="00237F4D" w:rsidP="00237F4D">
            <w:pPr>
              <w:jc w:val="center"/>
              <w:rPr>
                <w:b/>
                <w:szCs w:val="24"/>
              </w:rPr>
            </w:pPr>
            <w:r w:rsidRPr="00237F4D">
              <w:rPr>
                <w:b/>
                <w:szCs w:val="24"/>
              </w:rPr>
              <w:t xml:space="preserve">komerční </w:t>
            </w:r>
            <w:proofErr w:type="gramStart"/>
            <w:r w:rsidRPr="00237F4D">
              <w:rPr>
                <w:b/>
                <w:szCs w:val="24"/>
              </w:rPr>
              <w:t>produkt : voda</w:t>
            </w:r>
            <w:proofErr w:type="gramEnd"/>
          </w:p>
        </w:tc>
      </w:tr>
      <w:tr w:rsidR="00237F4D" w:rsidRPr="00237F4D" w14:paraId="237F940C" w14:textId="77777777" w:rsidTr="00237F4D">
        <w:trPr>
          <w:cantSplit/>
          <w:trHeight w:hRule="exact" w:val="284"/>
        </w:trPr>
        <w:tc>
          <w:tcPr>
            <w:tcW w:w="3114" w:type="dxa"/>
          </w:tcPr>
          <w:p w14:paraId="3E04620A" w14:textId="77777777" w:rsidR="00237F4D" w:rsidRPr="00237F4D" w:rsidRDefault="00237F4D" w:rsidP="00237F4D">
            <w:pPr>
              <w:rPr>
                <w:szCs w:val="24"/>
              </w:rPr>
            </w:pPr>
            <w:r w:rsidRPr="00237F4D">
              <w:rPr>
                <w:szCs w:val="24"/>
              </w:rPr>
              <w:t xml:space="preserve">chlornan sodný </w:t>
            </w:r>
            <w:proofErr w:type="spellStart"/>
            <w:r w:rsidRPr="00237F4D">
              <w:rPr>
                <w:szCs w:val="24"/>
              </w:rPr>
              <w:t>NaClO</w:t>
            </w:r>
            <w:proofErr w:type="spellEnd"/>
            <w:r w:rsidRPr="00237F4D">
              <w:rPr>
                <w:szCs w:val="24"/>
              </w:rPr>
              <w:t xml:space="preserve"> (kap.)</w:t>
            </w:r>
          </w:p>
        </w:tc>
        <w:tc>
          <w:tcPr>
            <w:tcW w:w="2926" w:type="dxa"/>
          </w:tcPr>
          <w:p w14:paraId="4931EC81" w14:textId="77777777" w:rsidR="00237F4D" w:rsidRPr="00237F4D" w:rsidRDefault="00237F4D" w:rsidP="00237F4D">
            <w:pPr>
              <w:jc w:val="center"/>
              <w:rPr>
                <w:szCs w:val="24"/>
              </w:rPr>
            </w:pPr>
            <w:r w:rsidRPr="00237F4D">
              <w:rPr>
                <w:szCs w:val="24"/>
              </w:rPr>
              <w:t>15</w:t>
            </w:r>
          </w:p>
        </w:tc>
        <w:tc>
          <w:tcPr>
            <w:tcW w:w="3021" w:type="dxa"/>
          </w:tcPr>
          <w:p w14:paraId="1B4AE6A9" w14:textId="77777777" w:rsidR="00237F4D" w:rsidRPr="00237F4D" w:rsidRDefault="00237F4D" w:rsidP="00237F4D">
            <w:pPr>
              <w:jc w:val="center"/>
              <w:rPr>
                <w:szCs w:val="24"/>
              </w:rPr>
            </w:pPr>
            <w:r w:rsidRPr="00237F4D">
              <w:rPr>
                <w:szCs w:val="24"/>
              </w:rPr>
              <w:t>1 : 4</w:t>
            </w:r>
          </w:p>
        </w:tc>
      </w:tr>
      <w:tr w:rsidR="00237F4D" w:rsidRPr="00237F4D" w14:paraId="1AD950B3" w14:textId="77777777" w:rsidTr="00237F4D">
        <w:trPr>
          <w:cantSplit/>
          <w:trHeight w:hRule="exact" w:val="567"/>
        </w:trPr>
        <w:tc>
          <w:tcPr>
            <w:tcW w:w="3114" w:type="dxa"/>
          </w:tcPr>
          <w:p w14:paraId="705F621B" w14:textId="77777777" w:rsidR="00237F4D" w:rsidRPr="00237F4D" w:rsidRDefault="00237F4D" w:rsidP="00237F4D">
            <w:pPr>
              <w:rPr>
                <w:szCs w:val="24"/>
              </w:rPr>
            </w:pPr>
            <w:r w:rsidRPr="00237F4D">
              <w:rPr>
                <w:szCs w:val="24"/>
              </w:rPr>
              <w:t xml:space="preserve">chlorové vápno (chlornan vápenatý) </w:t>
            </w:r>
            <w:proofErr w:type="gramStart"/>
            <w:r w:rsidRPr="00237F4D">
              <w:rPr>
                <w:szCs w:val="24"/>
              </w:rPr>
              <w:t>Ca(</w:t>
            </w:r>
            <w:proofErr w:type="spellStart"/>
            <w:r w:rsidRPr="00237F4D">
              <w:rPr>
                <w:szCs w:val="24"/>
              </w:rPr>
              <w:t>ClO</w:t>
            </w:r>
            <w:proofErr w:type="spellEnd"/>
            <w:proofErr w:type="gramEnd"/>
            <w:r w:rsidRPr="00237F4D">
              <w:rPr>
                <w:szCs w:val="24"/>
              </w:rPr>
              <w:t>)</w:t>
            </w:r>
            <w:r w:rsidRPr="00237F4D">
              <w:rPr>
                <w:szCs w:val="24"/>
                <w:vertAlign w:val="subscript"/>
              </w:rPr>
              <w:t xml:space="preserve">2 </w:t>
            </w:r>
            <w:r w:rsidRPr="00237F4D">
              <w:rPr>
                <w:szCs w:val="24"/>
              </w:rPr>
              <w:t>(pevné)</w:t>
            </w:r>
          </w:p>
        </w:tc>
        <w:tc>
          <w:tcPr>
            <w:tcW w:w="2926" w:type="dxa"/>
          </w:tcPr>
          <w:p w14:paraId="1643862B" w14:textId="77777777" w:rsidR="00237F4D" w:rsidRPr="00237F4D" w:rsidRDefault="00237F4D" w:rsidP="00237F4D">
            <w:pPr>
              <w:jc w:val="center"/>
              <w:rPr>
                <w:szCs w:val="24"/>
              </w:rPr>
            </w:pPr>
            <w:r w:rsidRPr="00237F4D">
              <w:rPr>
                <w:szCs w:val="24"/>
              </w:rPr>
              <w:t>60</w:t>
            </w:r>
          </w:p>
        </w:tc>
        <w:tc>
          <w:tcPr>
            <w:tcW w:w="3021" w:type="dxa"/>
          </w:tcPr>
          <w:p w14:paraId="377EE9BA" w14:textId="77777777" w:rsidR="00237F4D" w:rsidRPr="00237F4D" w:rsidRDefault="00237F4D" w:rsidP="00237F4D">
            <w:pPr>
              <w:jc w:val="center"/>
              <w:rPr>
                <w:szCs w:val="24"/>
              </w:rPr>
            </w:pPr>
            <w:r w:rsidRPr="00237F4D">
              <w:rPr>
                <w:szCs w:val="24"/>
              </w:rPr>
              <w:t>1 : 19</w:t>
            </w:r>
          </w:p>
        </w:tc>
      </w:tr>
      <w:tr w:rsidR="00237F4D" w:rsidRPr="00237F4D" w14:paraId="1D6CACE6" w14:textId="77777777" w:rsidTr="00237F4D">
        <w:trPr>
          <w:cantSplit/>
          <w:trHeight w:hRule="exact" w:val="284"/>
        </w:trPr>
        <w:tc>
          <w:tcPr>
            <w:tcW w:w="3114" w:type="dxa"/>
          </w:tcPr>
          <w:p w14:paraId="1DF9AB7C" w14:textId="77777777" w:rsidR="00237F4D" w:rsidRPr="00237F4D" w:rsidRDefault="00237F4D" w:rsidP="00237F4D">
            <w:pPr>
              <w:rPr>
                <w:szCs w:val="24"/>
              </w:rPr>
            </w:pPr>
            <w:r w:rsidRPr="00237F4D">
              <w:rPr>
                <w:szCs w:val="24"/>
              </w:rPr>
              <w:t>Savo Prim a Savo (kap.)</w:t>
            </w:r>
          </w:p>
        </w:tc>
        <w:tc>
          <w:tcPr>
            <w:tcW w:w="2926" w:type="dxa"/>
          </w:tcPr>
          <w:p w14:paraId="0E348054" w14:textId="77777777" w:rsidR="00237F4D" w:rsidRPr="00237F4D" w:rsidRDefault="00237F4D" w:rsidP="00237F4D">
            <w:pPr>
              <w:jc w:val="center"/>
              <w:rPr>
                <w:szCs w:val="24"/>
              </w:rPr>
            </w:pPr>
            <w:r w:rsidRPr="00237F4D">
              <w:rPr>
                <w:szCs w:val="24"/>
              </w:rPr>
              <w:t>4,5</w:t>
            </w:r>
          </w:p>
        </w:tc>
        <w:tc>
          <w:tcPr>
            <w:tcW w:w="3021" w:type="dxa"/>
          </w:tcPr>
          <w:p w14:paraId="0F2BC68C" w14:textId="77777777" w:rsidR="00237F4D" w:rsidRPr="00237F4D" w:rsidRDefault="00237F4D" w:rsidP="00237F4D">
            <w:pPr>
              <w:jc w:val="center"/>
              <w:rPr>
                <w:szCs w:val="24"/>
              </w:rPr>
            </w:pPr>
            <w:r w:rsidRPr="00237F4D">
              <w:rPr>
                <w:szCs w:val="24"/>
              </w:rPr>
              <w:t>2 : 1</w:t>
            </w:r>
          </w:p>
        </w:tc>
      </w:tr>
      <w:tr w:rsidR="00237F4D" w:rsidRPr="00237F4D" w14:paraId="57807775" w14:textId="77777777" w:rsidTr="00237F4D">
        <w:trPr>
          <w:cantSplit/>
          <w:trHeight w:hRule="exact" w:val="284"/>
        </w:trPr>
        <w:tc>
          <w:tcPr>
            <w:tcW w:w="3114" w:type="dxa"/>
          </w:tcPr>
          <w:p w14:paraId="6D31A455" w14:textId="77777777" w:rsidR="00237F4D" w:rsidRPr="00237F4D" w:rsidRDefault="00237F4D" w:rsidP="00237F4D">
            <w:pPr>
              <w:rPr>
                <w:szCs w:val="24"/>
              </w:rPr>
            </w:pPr>
            <w:r w:rsidRPr="00237F4D">
              <w:rPr>
                <w:szCs w:val="24"/>
              </w:rPr>
              <w:t>chloramin (pevný)</w:t>
            </w:r>
          </w:p>
        </w:tc>
        <w:tc>
          <w:tcPr>
            <w:tcW w:w="2926" w:type="dxa"/>
          </w:tcPr>
          <w:p w14:paraId="247A343C" w14:textId="77777777" w:rsidR="00237F4D" w:rsidRPr="00237F4D" w:rsidRDefault="00237F4D" w:rsidP="00237F4D">
            <w:pPr>
              <w:jc w:val="center"/>
              <w:rPr>
                <w:szCs w:val="24"/>
              </w:rPr>
            </w:pPr>
            <w:r w:rsidRPr="00237F4D">
              <w:rPr>
                <w:szCs w:val="24"/>
              </w:rPr>
              <w:t>25</w:t>
            </w:r>
          </w:p>
        </w:tc>
        <w:tc>
          <w:tcPr>
            <w:tcW w:w="3021" w:type="dxa"/>
          </w:tcPr>
          <w:p w14:paraId="7F32B616" w14:textId="77777777" w:rsidR="00237F4D" w:rsidRPr="00237F4D" w:rsidRDefault="00237F4D" w:rsidP="00237F4D">
            <w:pPr>
              <w:jc w:val="center"/>
              <w:rPr>
                <w:szCs w:val="24"/>
              </w:rPr>
            </w:pPr>
            <w:r w:rsidRPr="00237F4D">
              <w:rPr>
                <w:szCs w:val="24"/>
              </w:rPr>
              <w:t>1 : 7</w:t>
            </w:r>
          </w:p>
        </w:tc>
      </w:tr>
    </w:tbl>
    <w:p w14:paraId="76739AF1" w14:textId="77777777" w:rsidR="00237F4D" w:rsidRPr="00237F4D" w:rsidRDefault="00237F4D" w:rsidP="00237F4D">
      <w:pPr>
        <w:spacing w:after="0"/>
        <w:rPr>
          <w:sz w:val="20"/>
        </w:rPr>
      </w:pPr>
    </w:p>
    <w:p w14:paraId="4C0C0EC7" w14:textId="77777777" w:rsidR="00237F4D" w:rsidRPr="00237F4D" w:rsidRDefault="00237F4D" w:rsidP="007409CC">
      <w:pPr>
        <w:spacing w:after="120"/>
        <w:jc w:val="both"/>
        <w:rPr>
          <w:szCs w:val="24"/>
        </w:rPr>
      </w:pPr>
      <w:r w:rsidRPr="00237F4D">
        <w:rPr>
          <w:i/>
          <w:sz w:val="20"/>
          <w:vertAlign w:val="superscript"/>
        </w:rPr>
        <w:t>*)</w:t>
      </w:r>
      <w:r w:rsidRPr="00237F4D">
        <w:rPr>
          <w:i/>
          <w:sz w:val="20"/>
        </w:rPr>
        <w:t xml:space="preserve"> Např. ředění 1 : 4 znamená, že aplikační roztok nebo směs se připraví smíchání 1 dílu činidla a 4 dílů vody. </w:t>
      </w:r>
      <w:r w:rsidRPr="00237F4D">
        <w:rPr>
          <w:i/>
          <w:sz w:val="20"/>
        </w:rPr>
        <w:br/>
        <w:t xml:space="preserve">   Při přípravě nezáleží na tom, zda činidlo je pevná látka nebo kapalina.</w:t>
      </w:r>
    </w:p>
    <w:p w14:paraId="059FD278" w14:textId="77777777" w:rsidR="00237F4D" w:rsidRPr="00237F4D" w:rsidRDefault="00237F4D" w:rsidP="007409CC">
      <w:pPr>
        <w:spacing w:after="0"/>
        <w:jc w:val="both"/>
        <w:rPr>
          <w:b/>
          <w:szCs w:val="24"/>
        </w:rPr>
      </w:pPr>
      <w:r w:rsidRPr="00237F4D">
        <w:rPr>
          <w:b/>
          <w:szCs w:val="24"/>
        </w:rPr>
        <w:t>Expoziční doby výše uvedených dekontaminačních roztoků a směsí obsahující aktivní chlor pro různé povrchy</w:t>
      </w:r>
    </w:p>
    <w:p w14:paraId="5F5A07D4" w14:textId="77777777" w:rsidR="00237F4D" w:rsidRPr="007409CC" w:rsidRDefault="00237F4D" w:rsidP="007409CC">
      <w:pPr>
        <w:spacing w:after="0"/>
        <w:jc w:val="both"/>
        <w:rPr>
          <w:szCs w:val="24"/>
        </w:rPr>
      </w:pPr>
    </w:p>
    <w:tbl>
      <w:tblPr>
        <w:tblStyle w:val="Mkatabulky5"/>
        <w:tblW w:w="0" w:type="auto"/>
        <w:tblLook w:val="04A0" w:firstRow="1" w:lastRow="0" w:firstColumn="1" w:lastColumn="0" w:noHBand="0" w:noVBand="1"/>
      </w:tblPr>
      <w:tblGrid>
        <w:gridCol w:w="3539"/>
        <w:gridCol w:w="5522"/>
      </w:tblGrid>
      <w:tr w:rsidR="00237F4D" w:rsidRPr="00237F4D" w14:paraId="2914E0E6" w14:textId="77777777" w:rsidTr="00237F4D">
        <w:trPr>
          <w:cantSplit/>
          <w:trHeight w:hRule="exact" w:val="397"/>
        </w:trPr>
        <w:tc>
          <w:tcPr>
            <w:tcW w:w="3539" w:type="dxa"/>
            <w:vAlign w:val="center"/>
          </w:tcPr>
          <w:p w14:paraId="1BEB3FBC" w14:textId="77777777" w:rsidR="00237F4D" w:rsidRPr="00237F4D" w:rsidRDefault="00237F4D" w:rsidP="00237F4D">
            <w:pPr>
              <w:jc w:val="center"/>
              <w:rPr>
                <w:b/>
                <w:szCs w:val="24"/>
              </w:rPr>
            </w:pPr>
            <w:r w:rsidRPr="00237F4D">
              <w:rPr>
                <w:b/>
                <w:szCs w:val="24"/>
              </w:rPr>
              <w:t>Povrch</w:t>
            </w:r>
          </w:p>
        </w:tc>
        <w:tc>
          <w:tcPr>
            <w:tcW w:w="5522" w:type="dxa"/>
            <w:vAlign w:val="center"/>
          </w:tcPr>
          <w:p w14:paraId="2AF8E278" w14:textId="77777777" w:rsidR="00237F4D" w:rsidRPr="00237F4D" w:rsidRDefault="00237F4D" w:rsidP="00237F4D">
            <w:pPr>
              <w:jc w:val="center"/>
              <w:rPr>
                <w:b/>
                <w:szCs w:val="24"/>
                <w:lang w:val="en-US"/>
              </w:rPr>
            </w:pPr>
            <w:r w:rsidRPr="00237F4D">
              <w:rPr>
                <w:b/>
                <w:szCs w:val="24"/>
              </w:rPr>
              <w:t>Expoziční doba</w:t>
            </w:r>
          </w:p>
        </w:tc>
      </w:tr>
      <w:tr w:rsidR="00237F4D" w:rsidRPr="00237F4D" w14:paraId="0B4CD96F" w14:textId="77777777" w:rsidTr="00237F4D">
        <w:trPr>
          <w:cantSplit/>
          <w:trHeight w:hRule="exact" w:val="284"/>
        </w:trPr>
        <w:tc>
          <w:tcPr>
            <w:tcW w:w="3539" w:type="dxa"/>
            <w:vAlign w:val="center"/>
          </w:tcPr>
          <w:p w14:paraId="2104A016" w14:textId="77777777" w:rsidR="00237F4D" w:rsidRPr="00237F4D" w:rsidRDefault="00237F4D" w:rsidP="00237F4D">
            <w:pPr>
              <w:rPr>
                <w:szCs w:val="24"/>
              </w:rPr>
            </w:pPr>
            <w:r w:rsidRPr="00237F4D">
              <w:rPr>
                <w:szCs w:val="24"/>
              </w:rPr>
              <w:t>lidské tělo</w:t>
            </w:r>
          </w:p>
        </w:tc>
        <w:tc>
          <w:tcPr>
            <w:tcW w:w="5522" w:type="dxa"/>
            <w:vAlign w:val="center"/>
          </w:tcPr>
          <w:p w14:paraId="497E3F3D" w14:textId="77777777" w:rsidR="00237F4D" w:rsidRPr="00237F4D" w:rsidRDefault="00237F4D" w:rsidP="00237F4D">
            <w:pPr>
              <w:rPr>
                <w:szCs w:val="24"/>
              </w:rPr>
            </w:pPr>
            <w:r w:rsidRPr="00237F4D">
              <w:rPr>
                <w:szCs w:val="24"/>
              </w:rPr>
              <w:t>1 min (nános postřikem) / 2 min (nános mechanicky)</w:t>
            </w:r>
          </w:p>
        </w:tc>
      </w:tr>
      <w:tr w:rsidR="00237F4D" w:rsidRPr="00237F4D" w14:paraId="4459FC1F" w14:textId="77777777" w:rsidTr="00237F4D">
        <w:trPr>
          <w:cantSplit/>
          <w:trHeight w:hRule="exact" w:val="284"/>
        </w:trPr>
        <w:tc>
          <w:tcPr>
            <w:tcW w:w="3539" w:type="dxa"/>
            <w:vAlign w:val="center"/>
          </w:tcPr>
          <w:p w14:paraId="1E3E3BBC" w14:textId="77777777" w:rsidR="00237F4D" w:rsidRPr="00237F4D" w:rsidRDefault="00237F4D" w:rsidP="00237F4D">
            <w:pPr>
              <w:rPr>
                <w:szCs w:val="24"/>
              </w:rPr>
            </w:pPr>
            <w:r w:rsidRPr="00237F4D">
              <w:rPr>
                <w:szCs w:val="24"/>
              </w:rPr>
              <w:t>protichemický ochranný oděv</w:t>
            </w:r>
          </w:p>
        </w:tc>
        <w:tc>
          <w:tcPr>
            <w:tcW w:w="5522" w:type="dxa"/>
            <w:vAlign w:val="center"/>
          </w:tcPr>
          <w:p w14:paraId="54866EEA" w14:textId="77777777" w:rsidR="00237F4D" w:rsidRPr="00237F4D" w:rsidRDefault="00237F4D" w:rsidP="00237F4D">
            <w:pPr>
              <w:rPr>
                <w:szCs w:val="24"/>
              </w:rPr>
            </w:pPr>
            <w:r w:rsidRPr="00237F4D">
              <w:rPr>
                <w:szCs w:val="24"/>
              </w:rPr>
              <w:t>5 min (nános postřikem) / 10 min (nános mechanicky)</w:t>
            </w:r>
          </w:p>
        </w:tc>
      </w:tr>
      <w:tr w:rsidR="00237F4D" w:rsidRPr="00237F4D" w14:paraId="12F531A6" w14:textId="77777777" w:rsidTr="00237F4D">
        <w:trPr>
          <w:cantSplit/>
          <w:trHeight w:hRule="exact" w:val="624"/>
        </w:trPr>
        <w:tc>
          <w:tcPr>
            <w:tcW w:w="3539" w:type="dxa"/>
            <w:vAlign w:val="center"/>
          </w:tcPr>
          <w:p w14:paraId="4B2A076E" w14:textId="77777777" w:rsidR="00237F4D" w:rsidRPr="00237F4D" w:rsidRDefault="00237F4D" w:rsidP="00237F4D">
            <w:pPr>
              <w:rPr>
                <w:szCs w:val="24"/>
              </w:rPr>
            </w:pPr>
            <w:r w:rsidRPr="00237F4D">
              <w:rPr>
                <w:szCs w:val="24"/>
              </w:rPr>
              <w:t>požární technika, obaly, prostředky</w:t>
            </w:r>
          </w:p>
        </w:tc>
        <w:tc>
          <w:tcPr>
            <w:tcW w:w="5522" w:type="dxa"/>
            <w:vAlign w:val="center"/>
          </w:tcPr>
          <w:p w14:paraId="266BDC75" w14:textId="77777777" w:rsidR="00237F4D" w:rsidRPr="00237F4D" w:rsidRDefault="00237F4D" w:rsidP="00237F4D">
            <w:pPr>
              <w:rPr>
                <w:szCs w:val="24"/>
              </w:rPr>
            </w:pPr>
            <w:r w:rsidRPr="00237F4D">
              <w:rPr>
                <w:szCs w:val="24"/>
              </w:rPr>
              <w:t>5 min (nános postřikem) / 10 min (nános mechanicky)</w:t>
            </w:r>
          </w:p>
        </w:tc>
      </w:tr>
      <w:tr w:rsidR="00237F4D" w:rsidRPr="00237F4D" w14:paraId="1D8885A9" w14:textId="77777777" w:rsidTr="00237F4D">
        <w:trPr>
          <w:cantSplit/>
          <w:trHeight w:hRule="exact" w:val="737"/>
        </w:trPr>
        <w:tc>
          <w:tcPr>
            <w:tcW w:w="3539" w:type="dxa"/>
          </w:tcPr>
          <w:p w14:paraId="637E692C" w14:textId="77777777" w:rsidR="00237F4D" w:rsidRPr="00237F4D" w:rsidRDefault="00237F4D" w:rsidP="00237F4D">
            <w:pPr>
              <w:rPr>
                <w:szCs w:val="24"/>
              </w:rPr>
            </w:pPr>
            <w:r w:rsidRPr="00237F4D">
              <w:rPr>
                <w:szCs w:val="24"/>
              </w:rPr>
              <w:t>terén, objekty</w:t>
            </w:r>
          </w:p>
        </w:tc>
        <w:tc>
          <w:tcPr>
            <w:tcW w:w="5522" w:type="dxa"/>
          </w:tcPr>
          <w:p w14:paraId="03959BD9" w14:textId="77777777" w:rsidR="00237F4D" w:rsidRPr="00237F4D" w:rsidRDefault="00237F4D" w:rsidP="00237F4D">
            <w:pPr>
              <w:rPr>
                <w:szCs w:val="24"/>
              </w:rPr>
            </w:pPr>
            <w:r w:rsidRPr="00237F4D">
              <w:rPr>
                <w:szCs w:val="24"/>
              </w:rPr>
              <w:t>20 min (nenasákavé povrchy) / 30 min (nasákavé povrchy)</w:t>
            </w:r>
          </w:p>
        </w:tc>
      </w:tr>
    </w:tbl>
    <w:p w14:paraId="56D0034E" w14:textId="77777777" w:rsidR="00237F4D" w:rsidRPr="00237F4D" w:rsidRDefault="00237F4D" w:rsidP="007409CC">
      <w:pPr>
        <w:keepNext/>
        <w:spacing w:after="0"/>
        <w:jc w:val="center"/>
        <w:rPr>
          <w:b/>
          <w:szCs w:val="24"/>
        </w:rPr>
      </w:pPr>
      <w:r w:rsidRPr="00237F4D">
        <w:rPr>
          <w:b/>
          <w:szCs w:val="24"/>
        </w:rPr>
        <w:lastRenderedPageBreak/>
        <w:t>Dezinfekce odpadní vody z dekontaminace kontaminované B-agens</w:t>
      </w:r>
    </w:p>
    <w:p w14:paraId="051BB3B0" w14:textId="77777777" w:rsidR="00237F4D" w:rsidRPr="007409CC" w:rsidRDefault="00237F4D" w:rsidP="007409CC">
      <w:pPr>
        <w:keepNext/>
        <w:spacing w:after="0"/>
        <w:jc w:val="both"/>
        <w:rPr>
          <w:szCs w:val="24"/>
        </w:rPr>
      </w:pPr>
    </w:p>
    <w:tbl>
      <w:tblPr>
        <w:tblW w:w="863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770"/>
        <w:gridCol w:w="3074"/>
        <w:gridCol w:w="2788"/>
      </w:tblGrid>
      <w:tr w:rsidR="00237F4D" w:rsidRPr="00237F4D" w14:paraId="430BCB94" w14:textId="77777777" w:rsidTr="00237F4D">
        <w:trPr>
          <w:cantSplit/>
          <w:trHeight w:hRule="exact" w:val="397"/>
        </w:trPr>
        <w:tc>
          <w:tcPr>
            <w:tcW w:w="2770" w:type="dxa"/>
            <w:tcBorders>
              <w:bottom w:val="single" w:sz="12" w:space="0" w:color="000000"/>
            </w:tcBorders>
            <w:vAlign w:val="center"/>
          </w:tcPr>
          <w:p w14:paraId="12C90D14" w14:textId="77777777" w:rsidR="00237F4D" w:rsidRPr="00237F4D" w:rsidRDefault="00237F4D" w:rsidP="00237F4D">
            <w:pPr>
              <w:keepNext/>
              <w:spacing w:after="0"/>
              <w:jc w:val="center"/>
              <w:rPr>
                <w:b/>
                <w:sz w:val="20"/>
                <w:szCs w:val="24"/>
              </w:rPr>
            </w:pPr>
            <w:r w:rsidRPr="00237F4D">
              <w:rPr>
                <w:b/>
                <w:sz w:val="20"/>
                <w:szCs w:val="24"/>
              </w:rPr>
              <w:t>Dezinfekční prostředek</w:t>
            </w:r>
          </w:p>
        </w:tc>
        <w:tc>
          <w:tcPr>
            <w:tcW w:w="3074" w:type="dxa"/>
            <w:tcBorders>
              <w:bottom w:val="single" w:sz="12" w:space="0" w:color="000000"/>
            </w:tcBorders>
            <w:vAlign w:val="center"/>
          </w:tcPr>
          <w:p w14:paraId="46077D33" w14:textId="77777777" w:rsidR="00237F4D" w:rsidRPr="00237F4D" w:rsidRDefault="00237F4D" w:rsidP="00237F4D">
            <w:pPr>
              <w:keepNext/>
              <w:spacing w:after="0"/>
              <w:jc w:val="center"/>
              <w:rPr>
                <w:b/>
                <w:sz w:val="20"/>
                <w:szCs w:val="24"/>
              </w:rPr>
            </w:pPr>
            <w:r w:rsidRPr="00237F4D">
              <w:rPr>
                <w:b/>
                <w:sz w:val="20"/>
                <w:szCs w:val="24"/>
              </w:rPr>
              <w:t>Objem dezinfekčního prostředku</w:t>
            </w:r>
          </w:p>
        </w:tc>
        <w:tc>
          <w:tcPr>
            <w:tcW w:w="2788" w:type="dxa"/>
            <w:tcBorders>
              <w:bottom w:val="single" w:sz="12" w:space="0" w:color="000000"/>
            </w:tcBorders>
            <w:vAlign w:val="center"/>
          </w:tcPr>
          <w:p w14:paraId="285AEB90" w14:textId="77777777" w:rsidR="00237F4D" w:rsidRPr="00237F4D" w:rsidRDefault="00237F4D" w:rsidP="00237F4D">
            <w:pPr>
              <w:keepNext/>
              <w:spacing w:after="0"/>
              <w:jc w:val="center"/>
              <w:rPr>
                <w:b/>
                <w:sz w:val="20"/>
                <w:szCs w:val="24"/>
              </w:rPr>
            </w:pPr>
            <w:r w:rsidRPr="00237F4D">
              <w:rPr>
                <w:b/>
                <w:sz w:val="20"/>
                <w:szCs w:val="24"/>
              </w:rPr>
              <w:t>Celkový objem odpadní vody</w:t>
            </w:r>
          </w:p>
        </w:tc>
      </w:tr>
      <w:tr w:rsidR="00237F4D" w:rsidRPr="00237F4D" w14:paraId="71AFD1DC" w14:textId="77777777" w:rsidTr="00237F4D">
        <w:trPr>
          <w:cantSplit/>
          <w:trHeight w:hRule="exact" w:val="397"/>
        </w:trPr>
        <w:tc>
          <w:tcPr>
            <w:tcW w:w="2770" w:type="dxa"/>
            <w:tcBorders>
              <w:top w:val="nil"/>
              <w:bottom w:val="single" w:sz="6" w:space="0" w:color="000000"/>
            </w:tcBorders>
            <w:vAlign w:val="center"/>
          </w:tcPr>
          <w:p w14:paraId="368DC58E" w14:textId="77777777" w:rsidR="00237F4D" w:rsidRPr="00237F4D" w:rsidRDefault="00237F4D" w:rsidP="00237F4D">
            <w:pPr>
              <w:keepNext/>
              <w:spacing w:before="60" w:after="60"/>
              <w:rPr>
                <w:sz w:val="22"/>
                <w:szCs w:val="24"/>
              </w:rPr>
            </w:pPr>
            <w:r w:rsidRPr="00237F4D">
              <w:rPr>
                <w:sz w:val="22"/>
                <w:szCs w:val="24"/>
              </w:rPr>
              <w:t>„</w:t>
            </w:r>
            <w:proofErr w:type="spellStart"/>
            <w:r w:rsidRPr="00237F4D">
              <w:rPr>
                <w:sz w:val="22"/>
                <w:szCs w:val="24"/>
              </w:rPr>
              <w:t>Persteril</w:t>
            </w:r>
            <w:proofErr w:type="spellEnd"/>
            <w:r w:rsidRPr="00237F4D">
              <w:rPr>
                <w:sz w:val="22"/>
                <w:szCs w:val="24"/>
              </w:rPr>
              <w:t xml:space="preserve"> 36 %“</w:t>
            </w:r>
          </w:p>
        </w:tc>
        <w:tc>
          <w:tcPr>
            <w:tcW w:w="3074" w:type="dxa"/>
            <w:tcBorders>
              <w:top w:val="nil"/>
              <w:bottom w:val="single" w:sz="6" w:space="0" w:color="000000"/>
            </w:tcBorders>
            <w:vAlign w:val="center"/>
          </w:tcPr>
          <w:p w14:paraId="77E0BBCA" w14:textId="77777777" w:rsidR="00237F4D" w:rsidRPr="00237F4D" w:rsidRDefault="00237F4D" w:rsidP="00237F4D">
            <w:pPr>
              <w:keepNext/>
              <w:spacing w:before="60" w:after="60"/>
              <w:jc w:val="center"/>
              <w:rPr>
                <w:sz w:val="22"/>
                <w:szCs w:val="24"/>
              </w:rPr>
            </w:pPr>
            <w:r w:rsidRPr="00237F4D">
              <w:rPr>
                <w:sz w:val="22"/>
                <w:szCs w:val="24"/>
              </w:rPr>
              <w:t>2 l</w:t>
            </w:r>
          </w:p>
        </w:tc>
        <w:tc>
          <w:tcPr>
            <w:tcW w:w="2788" w:type="dxa"/>
            <w:tcBorders>
              <w:top w:val="nil"/>
              <w:bottom w:val="single" w:sz="6" w:space="0" w:color="000000"/>
            </w:tcBorders>
            <w:vAlign w:val="center"/>
          </w:tcPr>
          <w:p w14:paraId="0391211C" w14:textId="77777777" w:rsidR="00237F4D" w:rsidRPr="00237F4D" w:rsidRDefault="00237F4D" w:rsidP="00237F4D">
            <w:pPr>
              <w:keepNext/>
              <w:spacing w:before="60" w:after="60"/>
              <w:jc w:val="center"/>
              <w:rPr>
                <w:sz w:val="22"/>
                <w:szCs w:val="24"/>
              </w:rPr>
            </w:pPr>
            <w:r w:rsidRPr="00237F4D">
              <w:rPr>
                <w:sz w:val="22"/>
                <w:szCs w:val="24"/>
              </w:rPr>
              <w:t>100 l</w:t>
            </w:r>
          </w:p>
        </w:tc>
      </w:tr>
      <w:tr w:rsidR="00237F4D" w:rsidRPr="00237F4D" w14:paraId="2020BB08" w14:textId="77777777" w:rsidTr="00237F4D">
        <w:trPr>
          <w:cantSplit/>
          <w:trHeight w:hRule="exact" w:val="397"/>
        </w:trPr>
        <w:tc>
          <w:tcPr>
            <w:tcW w:w="2770" w:type="dxa"/>
            <w:tcBorders>
              <w:top w:val="single" w:sz="6" w:space="0" w:color="000000"/>
              <w:bottom w:val="single" w:sz="12" w:space="0" w:color="000000"/>
            </w:tcBorders>
            <w:vAlign w:val="center"/>
          </w:tcPr>
          <w:p w14:paraId="0112E8F3" w14:textId="77777777" w:rsidR="00237F4D" w:rsidRPr="00237F4D" w:rsidRDefault="00237F4D" w:rsidP="00237F4D">
            <w:pPr>
              <w:keepNext/>
              <w:spacing w:before="60" w:after="60"/>
              <w:rPr>
                <w:sz w:val="22"/>
                <w:szCs w:val="24"/>
              </w:rPr>
            </w:pPr>
            <w:r w:rsidRPr="00237F4D">
              <w:rPr>
                <w:sz w:val="22"/>
                <w:szCs w:val="24"/>
              </w:rPr>
              <w:t>„</w:t>
            </w:r>
            <w:proofErr w:type="spellStart"/>
            <w:r w:rsidRPr="00237F4D">
              <w:rPr>
                <w:sz w:val="22"/>
                <w:szCs w:val="24"/>
              </w:rPr>
              <w:t>Persteril</w:t>
            </w:r>
            <w:proofErr w:type="spellEnd"/>
            <w:r w:rsidRPr="00237F4D">
              <w:rPr>
                <w:sz w:val="22"/>
                <w:szCs w:val="24"/>
              </w:rPr>
              <w:t xml:space="preserve"> 15 %“</w:t>
            </w:r>
          </w:p>
        </w:tc>
        <w:tc>
          <w:tcPr>
            <w:tcW w:w="3074" w:type="dxa"/>
            <w:tcBorders>
              <w:top w:val="single" w:sz="6" w:space="0" w:color="000000"/>
              <w:bottom w:val="single" w:sz="12" w:space="0" w:color="000000"/>
            </w:tcBorders>
            <w:vAlign w:val="center"/>
          </w:tcPr>
          <w:p w14:paraId="4D7F67B3" w14:textId="77777777" w:rsidR="00237F4D" w:rsidRPr="00237F4D" w:rsidRDefault="00237F4D" w:rsidP="00237F4D">
            <w:pPr>
              <w:keepNext/>
              <w:spacing w:before="60" w:after="60"/>
              <w:jc w:val="center"/>
              <w:rPr>
                <w:sz w:val="22"/>
                <w:szCs w:val="24"/>
              </w:rPr>
            </w:pPr>
            <w:r w:rsidRPr="00237F4D">
              <w:rPr>
                <w:sz w:val="22"/>
                <w:szCs w:val="24"/>
              </w:rPr>
              <w:t>5 l</w:t>
            </w:r>
          </w:p>
        </w:tc>
        <w:tc>
          <w:tcPr>
            <w:tcW w:w="2788" w:type="dxa"/>
            <w:tcBorders>
              <w:top w:val="single" w:sz="6" w:space="0" w:color="000000"/>
              <w:bottom w:val="single" w:sz="12" w:space="0" w:color="000000"/>
            </w:tcBorders>
            <w:vAlign w:val="center"/>
          </w:tcPr>
          <w:p w14:paraId="2BBA2B6D" w14:textId="77777777" w:rsidR="00237F4D" w:rsidRPr="00237F4D" w:rsidRDefault="00237F4D" w:rsidP="00237F4D">
            <w:pPr>
              <w:keepNext/>
              <w:spacing w:before="60" w:after="60"/>
              <w:jc w:val="center"/>
              <w:rPr>
                <w:sz w:val="22"/>
                <w:szCs w:val="24"/>
              </w:rPr>
            </w:pPr>
            <w:r w:rsidRPr="00237F4D">
              <w:rPr>
                <w:sz w:val="22"/>
                <w:szCs w:val="24"/>
              </w:rPr>
              <w:t>100 l</w:t>
            </w:r>
          </w:p>
        </w:tc>
      </w:tr>
    </w:tbl>
    <w:p w14:paraId="22B3F1DB" w14:textId="77777777" w:rsidR="00237F4D" w:rsidRPr="00DA3E09" w:rsidRDefault="00237F4D" w:rsidP="00237F4D">
      <w:pPr>
        <w:keepNext/>
        <w:spacing w:after="0"/>
        <w:rPr>
          <w:b/>
          <w:sz w:val="16"/>
          <w:szCs w:val="16"/>
        </w:rPr>
      </w:pPr>
    </w:p>
    <w:p w14:paraId="6C523121" w14:textId="77777777" w:rsidR="00237F4D" w:rsidRPr="00237F4D" w:rsidRDefault="00237F4D" w:rsidP="007409CC">
      <w:pPr>
        <w:keepNext/>
        <w:spacing w:after="120"/>
        <w:jc w:val="both"/>
        <w:rPr>
          <w:szCs w:val="24"/>
        </w:rPr>
      </w:pPr>
      <w:r w:rsidRPr="00237F4D">
        <w:rPr>
          <w:b/>
          <w:szCs w:val="24"/>
        </w:rPr>
        <w:t xml:space="preserve">Poznámka: </w:t>
      </w:r>
      <w:r w:rsidRPr="00237F4D">
        <w:rPr>
          <w:szCs w:val="24"/>
        </w:rPr>
        <w:t>Nalít desinfekční prostředek do odpadní vody, opatrně, ale důkladně promíchat, nechat 30 minut působit, a pak na základě rozhodnutí orgánu ochrany veřejného zdraví zlikvidovat.</w:t>
      </w:r>
    </w:p>
    <w:p w14:paraId="5F7203A4" w14:textId="77777777" w:rsidR="00237F4D" w:rsidRPr="00237F4D" w:rsidRDefault="00237F4D" w:rsidP="007409CC">
      <w:pPr>
        <w:spacing w:after="0"/>
        <w:jc w:val="center"/>
        <w:rPr>
          <w:b/>
          <w:szCs w:val="24"/>
        </w:rPr>
      </w:pPr>
      <w:r w:rsidRPr="00237F4D">
        <w:rPr>
          <w:b/>
          <w:szCs w:val="24"/>
        </w:rPr>
        <w:t>Doporučená aplikační množství dekontaminačních směsí</w:t>
      </w:r>
    </w:p>
    <w:p w14:paraId="340281CC" w14:textId="77777777" w:rsidR="00237F4D" w:rsidRPr="00237F4D" w:rsidRDefault="00237F4D" w:rsidP="00237F4D">
      <w:pPr>
        <w:spacing w:after="0"/>
        <w:jc w:val="center"/>
        <w:rPr>
          <w:szCs w:val="24"/>
        </w:rPr>
      </w:pPr>
      <w:r w:rsidRPr="00237F4D">
        <w:rPr>
          <w:szCs w:val="24"/>
        </w:rPr>
        <w:t>(plocha protichemického ochranného oděvu 1a je cca 4 m</w:t>
      </w:r>
      <w:r w:rsidRPr="00237F4D">
        <w:rPr>
          <w:szCs w:val="24"/>
          <w:vertAlign w:val="superscript"/>
        </w:rPr>
        <w:t>2</w:t>
      </w:r>
      <w:r w:rsidRPr="00237F4D">
        <w:rPr>
          <w:szCs w:val="24"/>
        </w:rPr>
        <w:t>)</w:t>
      </w:r>
    </w:p>
    <w:p w14:paraId="5F3A3311" w14:textId="77777777" w:rsidR="00237F4D" w:rsidRPr="00237F4D" w:rsidRDefault="00237F4D" w:rsidP="007409CC">
      <w:pPr>
        <w:spacing w:after="0"/>
        <w:jc w:val="both"/>
        <w:rPr>
          <w:szCs w:val="24"/>
        </w:rPr>
      </w:pPr>
    </w:p>
    <w:tbl>
      <w:tblPr>
        <w:tblW w:w="849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6931"/>
        <w:gridCol w:w="1559"/>
      </w:tblGrid>
      <w:tr w:rsidR="00237F4D" w:rsidRPr="00237F4D" w14:paraId="7C8C0523" w14:textId="77777777" w:rsidTr="00237F4D">
        <w:trPr>
          <w:cantSplit/>
          <w:trHeight w:hRule="exact" w:val="397"/>
        </w:trPr>
        <w:tc>
          <w:tcPr>
            <w:tcW w:w="6931" w:type="dxa"/>
            <w:tcBorders>
              <w:bottom w:val="single" w:sz="12" w:space="0" w:color="000000"/>
            </w:tcBorders>
            <w:vAlign w:val="center"/>
          </w:tcPr>
          <w:p w14:paraId="56C609B6" w14:textId="77777777" w:rsidR="00237F4D" w:rsidRPr="00237F4D" w:rsidRDefault="00237F4D" w:rsidP="00237F4D">
            <w:pPr>
              <w:spacing w:after="0"/>
              <w:jc w:val="center"/>
              <w:rPr>
                <w:b/>
                <w:sz w:val="20"/>
                <w:szCs w:val="24"/>
              </w:rPr>
            </w:pPr>
            <w:r w:rsidRPr="00237F4D">
              <w:rPr>
                <w:b/>
                <w:sz w:val="20"/>
                <w:szCs w:val="24"/>
              </w:rPr>
              <w:t>Způsob nanášení dekontaminačních směsí</w:t>
            </w:r>
          </w:p>
        </w:tc>
        <w:tc>
          <w:tcPr>
            <w:tcW w:w="1559" w:type="dxa"/>
            <w:tcBorders>
              <w:bottom w:val="single" w:sz="12" w:space="0" w:color="000000"/>
            </w:tcBorders>
            <w:vAlign w:val="center"/>
          </w:tcPr>
          <w:p w14:paraId="066F7299" w14:textId="77777777" w:rsidR="00237F4D" w:rsidRPr="00237F4D" w:rsidRDefault="00237F4D" w:rsidP="00237F4D">
            <w:pPr>
              <w:spacing w:after="0"/>
              <w:jc w:val="center"/>
              <w:rPr>
                <w:b/>
                <w:sz w:val="20"/>
                <w:szCs w:val="24"/>
              </w:rPr>
            </w:pPr>
            <w:r w:rsidRPr="00237F4D">
              <w:rPr>
                <w:b/>
                <w:sz w:val="20"/>
                <w:szCs w:val="24"/>
              </w:rPr>
              <w:t>Množství [l/m</w:t>
            </w:r>
            <w:r w:rsidRPr="00237F4D">
              <w:rPr>
                <w:b/>
                <w:sz w:val="20"/>
                <w:szCs w:val="24"/>
                <w:vertAlign w:val="superscript"/>
              </w:rPr>
              <w:t>2</w:t>
            </w:r>
            <w:r w:rsidRPr="00237F4D">
              <w:rPr>
                <w:b/>
                <w:sz w:val="20"/>
                <w:szCs w:val="24"/>
              </w:rPr>
              <w:t>]</w:t>
            </w:r>
          </w:p>
        </w:tc>
      </w:tr>
      <w:tr w:rsidR="00237F4D" w:rsidRPr="00237F4D" w14:paraId="7A604ABE" w14:textId="77777777" w:rsidTr="00237F4D">
        <w:tc>
          <w:tcPr>
            <w:tcW w:w="6931" w:type="dxa"/>
            <w:tcBorders>
              <w:top w:val="nil"/>
              <w:bottom w:val="nil"/>
            </w:tcBorders>
          </w:tcPr>
          <w:p w14:paraId="22ADFA57" w14:textId="77777777" w:rsidR="00237F4D" w:rsidRPr="00237F4D" w:rsidRDefault="00237F4D" w:rsidP="00237F4D">
            <w:pPr>
              <w:spacing w:before="120" w:after="0"/>
              <w:ind w:left="113"/>
              <w:rPr>
                <w:sz w:val="22"/>
                <w:szCs w:val="24"/>
              </w:rPr>
            </w:pPr>
            <w:r w:rsidRPr="00237F4D">
              <w:rPr>
                <w:sz w:val="22"/>
                <w:szCs w:val="24"/>
              </w:rPr>
              <w:t>dekontaminační roztok sprchou</w:t>
            </w:r>
          </w:p>
        </w:tc>
        <w:tc>
          <w:tcPr>
            <w:tcW w:w="1559" w:type="dxa"/>
            <w:tcBorders>
              <w:top w:val="nil"/>
              <w:bottom w:val="nil"/>
            </w:tcBorders>
          </w:tcPr>
          <w:p w14:paraId="0769A15E" w14:textId="77777777" w:rsidR="00237F4D" w:rsidRPr="00237F4D" w:rsidRDefault="00237F4D" w:rsidP="00237F4D">
            <w:pPr>
              <w:spacing w:before="120" w:after="0"/>
              <w:jc w:val="center"/>
              <w:rPr>
                <w:sz w:val="22"/>
                <w:szCs w:val="24"/>
              </w:rPr>
            </w:pPr>
            <w:r w:rsidRPr="00237F4D">
              <w:rPr>
                <w:sz w:val="22"/>
                <w:szCs w:val="24"/>
              </w:rPr>
              <w:t>0,5</w:t>
            </w:r>
          </w:p>
        </w:tc>
      </w:tr>
      <w:tr w:rsidR="00237F4D" w:rsidRPr="00237F4D" w14:paraId="5C83B7BF" w14:textId="77777777" w:rsidTr="00237F4D">
        <w:tc>
          <w:tcPr>
            <w:tcW w:w="6931" w:type="dxa"/>
            <w:tcBorders>
              <w:top w:val="nil"/>
              <w:bottom w:val="nil"/>
            </w:tcBorders>
          </w:tcPr>
          <w:p w14:paraId="5B2052AF" w14:textId="77777777" w:rsidR="00237F4D" w:rsidRPr="00237F4D" w:rsidRDefault="00237F4D" w:rsidP="00237F4D">
            <w:pPr>
              <w:spacing w:before="120" w:after="0"/>
              <w:ind w:left="113"/>
              <w:rPr>
                <w:sz w:val="22"/>
                <w:szCs w:val="24"/>
              </w:rPr>
            </w:pPr>
            <w:r w:rsidRPr="00237F4D">
              <w:rPr>
                <w:sz w:val="22"/>
                <w:szCs w:val="24"/>
              </w:rPr>
              <w:t>dekontaminační roztok mechanicky</w:t>
            </w:r>
          </w:p>
        </w:tc>
        <w:tc>
          <w:tcPr>
            <w:tcW w:w="1559" w:type="dxa"/>
            <w:tcBorders>
              <w:top w:val="nil"/>
              <w:bottom w:val="nil"/>
            </w:tcBorders>
          </w:tcPr>
          <w:p w14:paraId="0210E090" w14:textId="77777777" w:rsidR="00237F4D" w:rsidRPr="00237F4D" w:rsidRDefault="00237F4D" w:rsidP="00237F4D">
            <w:pPr>
              <w:spacing w:before="120" w:after="0"/>
              <w:jc w:val="center"/>
              <w:rPr>
                <w:sz w:val="22"/>
                <w:szCs w:val="24"/>
              </w:rPr>
            </w:pPr>
            <w:r w:rsidRPr="00237F4D">
              <w:rPr>
                <w:sz w:val="22"/>
                <w:szCs w:val="24"/>
              </w:rPr>
              <w:t>1</w:t>
            </w:r>
          </w:p>
        </w:tc>
      </w:tr>
      <w:tr w:rsidR="00237F4D" w:rsidRPr="00237F4D" w14:paraId="05448609" w14:textId="77777777" w:rsidTr="00237F4D">
        <w:tc>
          <w:tcPr>
            <w:tcW w:w="6931" w:type="dxa"/>
            <w:tcBorders>
              <w:top w:val="nil"/>
              <w:bottom w:val="nil"/>
            </w:tcBorders>
          </w:tcPr>
          <w:p w14:paraId="442D0683" w14:textId="77777777" w:rsidR="00237F4D" w:rsidRPr="00237F4D" w:rsidRDefault="00237F4D" w:rsidP="00237F4D">
            <w:pPr>
              <w:spacing w:before="120" w:after="0"/>
              <w:ind w:left="113"/>
              <w:rPr>
                <w:sz w:val="22"/>
                <w:szCs w:val="24"/>
              </w:rPr>
            </w:pPr>
            <w:r w:rsidRPr="00237F4D">
              <w:rPr>
                <w:sz w:val="22"/>
                <w:szCs w:val="24"/>
              </w:rPr>
              <w:t>oplach vodou (sprcha, mlhová proudnice)</w:t>
            </w:r>
          </w:p>
        </w:tc>
        <w:tc>
          <w:tcPr>
            <w:tcW w:w="1559" w:type="dxa"/>
            <w:tcBorders>
              <w:top w:val="nil"/>
              <w:bottom w:val="nil"/>
            </w:tcBorders>
          </w:tcPr>
          <w:p w14:paraId="0E5F9E31" w14:textId="77777777" w:rsidR="00237F4D" w:rsidRPr="00237F4D" w:rsidRDefault="00237F4D" w:rsidP="00237F4D">
            <w:pPr>
              <w:spacing w:before="120" w:after="0"/>
              <w:jc w:val="center"/>
              <w:rPr>
                <w:sz w:val="22"/>
                <w:szCs w:val="24"/>
              </w:rPr>
            </w:pPr>
            <w:r w:rsidRPr="00237F4D">
              <w:rPr>
                <w:sz w:val="22"/>
                <w:szCs w:val="24"/>
              </w:rPr>
              <w:t>10</w:t>
            </w:r>
          </w:p>
        </w:tc>
      </w:tr>
      <w:tr w:rsidR="00237F4D" w:rsidRPr="00237F4D" w14:paraId="2C1AB228" w14:textId="77777777" w:rsidTr="00237F4D">
        <w:tc>
          <w:tcPr>
            <w:tcW w:w="6931" w:type="dxa"/>
            <w:tcBorders>
              <w:top w:val="nil"/>
              <w:bottom w:val="single" w:sz="12" w:space="0" w:color="000000"/>
            </w:tcBorders>
          </w:tcPr>
          <w:p w14:paraId="30D6BEA5" w14:textId="77777777" w:rsidR="00237F4D" w:rsidRPr="00237F4D" w:rsidRDefault="00237F4D" w:rsidP="00237F4D">
            <w:pPr>
              <w:spacing w:before="120" w:after="120"/>
              <w:ind w:left="113"/>
              <w:rPr>
                <w:sz w:val="22"/>
                <w:szCs w:val="24"/>
              </w:rPr>
            </w:pPr>
            <w:r w:rsidRPr="00237F4D">
              <w:rPr>
                <w:sz w:val="22"/>
                <w:szCs w:val="24"/>
              </w:rPr>
              <w:t>oplach vodou (sprcha, mlhová proudnice) při zasažení radioaktivní látkou</w:t>
            </w:r>
          </w:p>
        </w:tc>
        <w:tc>
          <w:tcPr>
            <w:tcW w:w="1559" w:type="dxa"/>
            <w:tcBorders>
              <w:top w:val="nil"/>
              <w:bottom w:val="single" w:sz="12" w:space="0" w:color="000000"/>
            </w:tcBorders>
          </w:tcPr>
          <w:p w14:paraId="395C7C56" w14:textId="77777777" w:rsidR="00237F4D" w:rsidRPr="00237F4D" w:rsidRDefault="00237F4D" w:rsidP="00237F4D">
            <w:pPr>
              <w:spacing w:before="120" w:after="0"/>
              <w:jc w:val="center"/>
              <w:rPr>
                <w:sz w:val="22"/>
                <w:szCs w:val="24"/>
              </w:rPr>
            </w:pPr>
            <w:r w:rsidRPr="00237F4D">
              <w:rPr>
                <w:sz w:val="22"/>
                <w:szCs w:val="24"/>
              </w:rPr>
              <w:t>10</w:t>
            </w:r>
          </w:p>
        </w:tc>
      </w:tr>
    </w:tbl>
    <w:p w14:paraId="173163E1" w14:textId="77777777" w:rsidR="00237F4D" w:rsidRPr="00237F4D" w:rsidRDefault="00237F4D" w:rsidP="007409CC">
      <w:pPr>
        <w:spacing w:after="0"/>
        <w:jc w:val="both"/>
        <w:rPr>
          <w:szCs w:val="24"/>
        </w:rPr>
      </w:pPr>
    </w:p>
    <w:p w14:paraId="5CD15CD1" w14:textId="77777777" w:rsidR="00237F4D" w:rsidRPr="00237F4D" w:rsidRDefault="00237F4D" w:rsidP="007409CC">
      <w:pPr>
        <w:spacing w:after="120"/>
        <w:jc w:val="both"/>
        <w:rPr>
          <w:szCs w:val="24"/>
        </w:rPr>
      </w:pPr>
      <w:r w:rsidRPr="00237F4D">
        <w:rPr>
          <w:szCs w:val="24"/>
        </w:rPr>
        <w:t xml:space="preserve">      </w:t>
      </w:r>
      <w:r w:rsidRPr="00237F4D">
        <w:rPr>
          <w:spacing w:val="-4"/>
          <w:szCs w:val="24"/>
        </w:rPr>
        <w:t>Dekontaminační činidla se skladují podle pokynů výrobce. V případě chlornanů obsahujících</w:t>
      </w:r>
      <w:r w:rsidRPr="00237F4D">
        <w:rPr>
          <w:szCs w:val="24"/>
        </w:rPr>
        <w:t xml:space="preserve"> aktivní chlor a </w:t>
      </w:r>
      <w:proofErr w:type="spellStart"/>
      <w:r w:rsidRPr="00237F4D">
        <w:rPr>
          <w:szCs w:val="24"/>
        </w:rPr>
        <w:t>Persterilu</w:t>
      </w:r>
      <w:proofErr w:type="spellEnd"/>
      <w:r w:rsidRPr="00237F4D">
        <w:rPr>
          <w:szCs w:val="24"/>
        </w:rPr>
        <w:t xml:space="preserve"> je třeba vzhledem k bezpečnosti a kvalitě dekontaminačního činidla striktně dodržovat požadavky na skladování:</w:t>
      </w:r>
    </w:p>
    <w:p w14:paraId="66E2B2F6" w14:textId="77777777" w:rsidR="00237F4D" w:rsidRPr="00237F4D" w:rsidRDefault="00237F4D" w:rsidP="007409CC">
      <w:pPr>
        <w:numPr>
          <w:ilvl w:val="0"/>
          <w:numId w:val="61"/>
        </w:numPr>
        <w:tabs>
          <w:tab w:val="num" w:pos="1068"/>
        </w:tabs>
        <w:spacing w:after="0"/>
        <w:ind w:left="357" w:hanging="357"/>
        <w:jc w:val="both"/>
        <w:rPr>
          <w:szCs w:val="24"/>
        </w:rPr>
      </w:pPr>
      <w:r w:rsidRPr="00237F4D">
        <w:rPr>
          <w:szCs w:val="24"/>
        </w:rPr>
        <w:t>skladovat ve větraných a suchých prostorech,</w:t>
      </w:r>
    </w:p>
    <w:p w14:paraId="21F87CEF" w14:textId="77777777" w:rsidR="00237F4D" w:rsidRPr="00237F4D" w:rsidRDefault="00237F4D" w:rsidP="007409CC">
      <w:pPr>
        <w:numPr>
          <w:ilvl w:val="0"/>
          <w:numId w:val="61"/>
        </w:numPr>
        <w:tabs>
          <w:tab w:val="num" w:pos="1068"/>
        </w:tabs>
        <w:spacing w:after="0"/>
        <w:ind w:left="357" w:hanging="357"/>
        <w:jc w:val="both"/>
        <w:rPr>
          <w:szCs w:val="24"/>
        </w:rPr>
      </w:pPr>
      <w:r w:rsidRPr="00237F4D">
        <w:rPr>
          <w:szCs w:val="24"/>
        </w:rPr>
        <w:t>zabránit kondenzaci vzdušné vlhkosti lze temperováním skladovacích prostor,</w:t>
      </w:r>
    </w:p>
    <w:p w14:paraId="54DD9013" w14:textId="77777777" w:rsidR="00237F4D" w:rsidRPr="00237F4D" w:rsidRDefault="00237F4D" w:rsidP="007409CC">
      <w:pPr>
        <w:numPr>
          <w:ilvl w:val="0"/>
          <w:numId w:val="61"/>
        </w:numPr>
        <w:tabs>
          <w:tab w:val="num" w:pos="1068"/>
        </w:tabs>
        <w:spacing w:after="0"/>
        <w:ind w:left="357" w:hanging="357"/>
        <w:jc w:val="both"/>
        <w:rPr>
          <w:b/>
          <w:szCs w:val="24"/>
        </w:rPr>
      </w:pPr>
      <w:r w:rsidRPr="00237F4D">
        <w:rPr>
          <w:szCs w:val="24"/>
        </w:rPr>
        <w:t>velká balení skladovat tak, aby je bylo možno v případě problémů odvézt,</w:t>
      </w:r>
    </w:p>
    <w:p w14:paraId="52ED0C08" w14:textId="77777777" w:rsidR="00237F4D" w:rsidRPr="00237F4D" w:rsidRDefault="00237F4D" w:rsidP="007409CC">
      <w:pPr>
        <w:numPr>
          <w:ilvl w:val="0"/>
          <w:numId w:val="61"/>
        </w:numPr>
        <w:tabs>
          <w:tab w:val="num" w:pos="1068"/>
        </w:tabs>
        <w:spacing w:after="0"/>
        <w:ind w:left="357" w:hanging="357"/>
        <w:jc w:val="both"/>
        <w:rPr>
          <w:b/>
          <w:szCs w:val="24"/>
        </w:rPr>
      </w:pPr>
      <w:r w:rsidRPr="00237F4D">
        <w:rPr>
          <w:szCs w:val="24"/>
        </w:rPr>
        <w:t>při manipulaci dodržovat bezpečnostní a hygienická opatření, která jsou uvedena na bezpečnostním listu,</w:t>
      </w:r>
    </w:p>
    <w:p w14:paraId="6AF374A8" w14:textId="77777777" w:rsidR="00237F4D" w:rsidRPr="00237F4D" w:rsidRDefault="00237F4D" w:rsidP="007409CC">
      <w:pPr>
        <w:numPr>
          <w:ilvl w:val="0"/>
          <w:numId w:val="61"/>
        </w:numPr>
        <w:tabs>
          <w:tab w:val="num" w:pos="1068"/>
        </w:tabs>
        <w:spacing w:after="120"/>
        <w:ind w:left="357" w:hanging="357"/>
        <w:jc w:val="both"/>
        <w:rPr>
          <w:b/>
          <w:szCs w:val="24"/>
        </w:rPr>
      </w:pPr>
      <w:r w:rsidRPr="00237F4D">
        <w:rPr>
          <w:szCs w:val="24"/>
        </w:rPr>
        <w:t>neskladovat společně s látkami, u kterých by mohlo dojít k nežádoucí reakci.</w:t>
      </w:r>
    </w:p>
    <w:p w14:paraId="18CF4480" w14:textId="77777777" w:rsidR="00237F4D" w:rsidRPr="00237F4D" w:rsidRDefault="00237F4D" w:rsidP="007409CC">
      <w:pPr>
        <w:spacing w:after="0"/>
        <w:jc w:val="both"/>
        <w:rPr>
          <w:szCs w:val="24"/>
        </w:rPr>
      </w:pPr>
    </w:p>
    <w:p w14:paraId="62839287" w14:textId="10B4E6D2" w:rsidR="00237F4D" w:rsidRPr="00237F4D" w:rsidRDefault="007409CC" w:rsidP="007409CC">
      <w:pPr>
        <w:spacing w:after="120"/>
        <w:jc w:val="both"/>
        <w:rPr>
          <w:szCs w:val="24"/>
        </w:rPr>
      </w:pPr>
      <w:r>
        <w:rPr>
          <w:szCs w:val="24"/>
        </w:rPr>
        <w:t xml:space="preserve">      </w:t>
      </w:r>
      <w:r w:rsidR="00237F4D" w:rsidRPr="00237F4D">
        <w:rPr>
          <w:szCs w:val="24"/>
        </w:rPr>
        <w:t xml:space="preserve">Všechna dekontaminační činidla uvedená v tabulce představují vodné roztoky nebo směsi, které je možno použít pouze při teplotě vyšší než 0 °C. Pokud je nutné ve výjimečných případech provést dekontaminaci povrchů kontaminovaných bojovými chemickými látkami nebo nebezpečnými chemickými látkami při teplotě pod bodem mrazu, použije se směs činidla Hvězda a </w:t>
      </w:r>
      <w:proofErr w:type="spellStart"/>
      <w:r w:rsidR="00237F4D" w:rsidRPr="00237F4D">
        <w:rPr>
          <w:szCs w:val="24"/>
        </w:rPr>
        <w:t>monoethanolaminu</w:t>
      </w:r>
      <w:proofErr w:type="spellEnd"/>
      <w:r w:rsidR="00237F4D" w:rsidRPr="00237F4D">
        <w:rPr>
          <w:szCs w:val="24"/>
        </w:rPr>
        <w:t xml:space="preserve">. Postupuje se tak, že na dekontaminovaný povrch se nanese směs činidla Hvězda a </w:t>
      </w:r>
      <w:proofErr w:type="spellStart"/>
      <w:r w:rsidR="00237F4D" w:rsidRPr="00237F4D">
        <w:rPr>
          <w:szCs w:val="24"/>
        </w:rPr>
        <w:t>monoethanolaminu</w:t>
      </w:r>
      <w:proofErr w:type="spellEnd"/>
      <w:r w:rsidR="00237F4D" w:rsidRPr="00237F4D">
        <w:rPr>
          <w:szCs w:val="24"/>
        </w:rPr>
        <w:t xml:space="preserve"> připravená podle následující tabulky v množství 1 l/m</w:t>
      </w:r>
      <w:r w:rsidR="00237F4D" w:rsidRPr="00237F4D">
        <w:rPr>
          <w:szCs w:val="24"/>
          <w:vertAlign w:val="superscript"/>
        </w:rPr>
        <w:t>2</w:t>
      </w:r>
      <w:r w:rsidR="00237F4D" w:rsidRPr="00237F4D">
        <w:rPr>
          <w:szCs w:val="24"/>
        </w:rPr>
        <w:t xml:space="preserve">. </w:t>
      </w:r>
      <w:proofErr w:type="spellStart"/>
      <w:r w:rsidR="00237F4D" w:rsidRPr="00237F4D">
        <w:rPr>
          <w:szCs w:val="24"/>
        </w:rPr>
        <w:t>Nízkotuhnoucí</w:t>
      </w:r>
      <w:proofErr w:type="spellEnd"/>
      <w:r w:rsidR="00237F4D" w:rsidRPr="00237F4D">
        <w:rPr>
          <w:szCs w:val="24"/>
        </w:rPr>
        <w:t xml:space="preserve"> směs se nechá působit po dobu 5 minut. Po této době se povrch opláchne teplou vodou, pokud je k dispozici, v množství 10 l/m</w:t>
      </w:r>
      <w:r w:rsidR="00237F4D" w:rsidRPr="00237F4D">
        <w:rPr>
          <w:szCs w:val="24"/>
          <w:vertAlign w:val="superscript"/>
        </w:rPr>
        <w:t>2</w:t>
      </w:r>
      <w:r w:rsidR="00237F4D" w:rsidRPr="00237F4D">
        <w:rPr>
          <w:szCs w:val="24"/>
        </w:rPr>
        <w:t xml:space="preserve">. </w:t>
      </w:r>
      <w:proofErr w:type="spellStart"/>
      <w:r w:rsidR="00237F4D" w:rsidRPr="00237F4D">
        <w:rPr>
          <w:szCs w:val="24"/>
        </w:rPr>
        <w:t>Nízkotuhnoucí</w:t>
      </w:r>
      <w:proofErr w:type="spellEnd"/>
      <w:r w:rsidR="00237F4D" w:rsidRPr="00237F4D">
        <w:rPr>
          <w:szCs w:val="24"/>
        </w:rPr>
        <w:t xml:space="preserve"> směs se doporučuje aplikovat do 2 hodin po přípravě, popř. přidávat složku CC až před aplikací.</w:t>
      </w:r>
    </w:p>
    <w:p w14:paraId="6C992F70" w14:textId="77777777" w:rsidR="00237F4D" w:rsidRPr="00237F4D" w:rsidRDefault="00237F4D" w:rsidP="007409CC">
      <w:pPr>
        <w:spacing w:after="0"/>
        <w:jc w:val="both"/>
        <w:rPr>
          <w:szCs w:val="24"/>
        </w:rPr>
      </w:pPr>
    </w:p>
    <w:p w14:paraId="4BBDD931" w14:textId="77777777" w:rsidR="00237F4D" w:rsidRPr="00237F4D" w:rsidRDefault="00237F4D" w:rsidP="00237F4D">
      <w:pPr>
        <w:spacing w:after="0"/>
        <w:rPr>
          <w:szCs w:val="24"/>
        </w:rPr>
      </w:pPr>
      <w:r w:rsidRPr="00237F4D">
        <w:rPr>
          <w:szCs w:val="24"/>
        </w:rPr>
        <w:br w:type="page"/>
      </w:r>
    </w:p>
    <w:p w14:paraId="4D42103B" w14:textId="77777777" w:rsidR="00237F4D" w:rsidRPr="00237F4D" w:rsidRDefault="00237F4D" w:rsidP="00CF3110">
      <w:pPr>
        <w:spacing w:after="0"/>
        <w:jc w:val="both"/>
        <w:rPr>
          <w:szCs w:val="24"/>
        </w:rPr>
      </w:pPr>
    </w:p>
    <w:p w14:paraId="7A7582B1" w14:textId="77777777" w:rsidR="00237F4D" w:rsidRPr="00237F4D" w:rsidRDefault="00237F4D" w:rsidP="00CF3110">
      <w:pPr>
        <w:spacing w:after="0"/>
        <w:jc w:val="center"/>
        <w:rPr>
          <w:b/>
          <w:szCs w:val="24"/>
        </w:rPr>
      </w:pPr>
      <w:r w:rsidRPr="00237F4D">
        <w:rPr>
          <w:b/>
          <w:szCs w:val="24"/>
        </w:rPr>
        <w:t xml:space="preserve">Příprava </w:t>
      </w:r>
      <w:proofErr w:type="spellStart"/>
      <w:r w:rsidRPr="00237F4D">
        <w:rPr>
          <w:b/>
          <w:szCs w:val="24"/>
        </w:rPr>
        <w:t>nízkotuhnoucích</w:t>
      </w:r>
      <w:proofErr w:type="spellEnd"/>
      <w:r w:rsidRPr="00237F4D">
        <w:rPr>
          <w:b/>
          <w:szCs w:val="24"/>
        </w:rPr>
        <w:t xml:space="preserve"> dekontaminačních směsí</w:t>
      </w:r>
    </w:p>
    <w:p w14:paraId="0923C9A6" w14:textId="77777777" w:rsidR="00237F4D" w:rsidRPr="00237F4D" w:rsidRDefault="00237F4D" w:rsidP="00CF3110">
      <w:pPr>
        <w:spacing w:after="0"/>
        <w:jc w:val="both"/>
        <w:rPr>
          <w:szCs w:val="24"/>
        </w:rPr>
      </w:pP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59"/>
        <w:gridCol w:w="2126"/>
        <w:gridCol w:w="2694"/>
        <w:gridCol w:w="1382"/>
      </w:tblGrid>
      <w:tr w:rsidR="00237F4D" w:rsidRPr="00237F4D" w14:paraId="5C087A98" w14:textId="77777777" w:rsidTr="00237F4D">
        <w:tc>
          <w:tcPr>
            <w:tcW w:w="1413" w:type="dxa"/>
            <w:shd w:val="clear" w:color="auto" w:fill="auto"/>
            <w:vAlign w:val="center"/>
          </w:tcPr>
          <w:p w14:paraId="3CFB96D5" w14:textId="77777777" w:rsidR="00237F4D" w:rsidRPr="00237F4D" w:rsidRDefault="00237F4D" w:rsidP="00237F4D">
            <w:pPr>
              <w:spacing w:before="60" w:after="60"/>
              <w:jc w:val="center"/>
              <w:rPr>
                <w:b/>
                <w:sz w:val="20"/>
              </w:rPr>
            </w:pPr>
            <w:r w:rsidRPr="00237F4D">
              <w:rPr>
                <w:b/>
                <w:sz w:val="20"/>
              </w:rPr>
              <w:t>Kontaminant</w:t>
            </w:r>
          </w:p>
        </w:tc>
        <w:tc>
          <w:tcPr>
            <w:tcW w:w="1559" w:type="dxa"/>
            <w:shd w:val="clear" w:color="auto" w:fill="auto"/>
            <w:vAlign w:val="center"/>
          </w:tcPr>
          <w:p w14:paraId="1AD645B1" w14:textId="77777777" w:rsidR="00237F4D" w:rsidRPr="00237F4D" w:rsidRDefault="00237F4D" w:rsidP="00237F4D">
            <w:pPr>
              <w:spacing w:before="60" w:after="60"/>
              <w:jc w:val="center"/>
              <w:rPr>
                <w:b/>
                <w:sz w:val="20"/>
              </w:rPr>
            </w:pPr>
            <w:r w:rsidRPr="00237F4D">
              <w:rPr>
                <w:b/>
                <w:sz w:val="20"/>
              </w:rPr>
              <w:t>Povrch</w:t>
            </w:r>
          </w:p>
        </w:tc>
        <w:tc>
          <w:tcPr>
            <w:tcW w:w="2126" w:type="dxa"/>
            <w:shd w:val="clear" w:color="auto" w:fill="auto"/>
            <w:vAlign w:val="center"/>
          </w:tcPr>
          <w:p w14:paraId="293C68C0" w14:textId="77777777" w:rsidR="00237F4D" w:rsidRPr="00237F4D" w:rsidRDefault="00237F4D" w:rsidP="00237F4D">
            <w:pPr>
              <w:spacing w:before="60" w:after="60"/>
              <w:jc w:val="center"/>
              <w:rPr>
                <w:b/>
                <w:sz w:val="20"/>
              </w:rPr>
            </w:pPr>
            <w:r w:rsidRPr="00237F4D">
              <w:rPr>
                <w:b/>
                <w:sz w:val="20"/>
              </w:rPr>
              <w:t>Složení směsi</w:t>
            </w:r>
          </w:p>
        </w:tc>
        <w:tc>
          <w:tcPr>
            <w:tcW w:w="2694" w:type="dxa"/>
            <w:shd w:val="clear" w:color="auto" w:fill="auto"/>
            <w:vAlign w:val="center"/>
          </w:tcPr>
          <w:p w14:paraId="0D8B523D" w14:textId="77777777" w:rsidR="00237F4D" w:rsidRPr="00237F4D" w:rsidRDefault="00237F4D" w:rsidP="00237F4D">
            <w:pPr>
              <w:spacing w:before="60" w:after="60"/>
              <w:jc w:val="center"/>
              <w:rPr>
                <w:b/>
                <w:sz w:val="20"/>
              </w:rPr>
            </w:pPr>
            <w:r w:rsidRPr="00237F4D">
              <w:rPr>
                <w:b/>
                <w:sz w:val="20"/>
              </w:rPr>
              <w:t>Příprava směsi</w:t>
            </w:r>
          </w:p>
        </w:tc>
        <w:tc>
          <w:tcPr>
            <w:tcW w:w="1382" w:type="dxa"/>
            <w:shd w:val="clear" w:color="auto" w:fill="auto"/>
            <w:vAlign w:val="center"/>
          </w:tcPr>
          <w:p w14:paraId="34DEA263" w14:textId="77777777" w:rsidR="00237F4D" w:rsidRPr="00237F4D" w:rsidRDefault="00237F4D" w:rsidP="00237F4D">
            <w:pPr>
              <w:spacing w:before="60" w:after="60"/>
              <w:jc w:val="center"/>
              <w:rPr>
                <w:b/>
                <w:sz w:val="20"/>
              </w:rPr>
            </w:pPr>
            <w:r w:rsidRPr="00237F4D">
              <w:rPr>
                <w:b/>
                <w:sz w:val="20"/>
              </w:rPr>
              <w:t>Bod tuhnutí směsi [°C]</w:t>
            </w:r>
          </w:p>
        </w:tc>
      </w:tr>
      <w:tr w:rsidR="00237F4D" w:rsidRPr="00237F4D" w14:paraId="68BBEDEA" w14:textId="77777777" w:rsidTr="00237F4D">
        <w:tc>
          <w:tcPr>
            <w:tcW w:w="1413" w:type="dxa"/>
            <w:shd w:val="clear" w:color="auto" w:fill="auto"/>
            <w:vAlign w:val="center"/>
          </w:tcPr>
          <w:p w14:paraId="4C53EFC3" w14:textId="77777777" w:rsidR="00237F4D" w:rsidRPr="00237F4D" w:rsidRDefault="00237F4D" w:rsidP="00237F4D">
            <w:pPr>
              <w:spacing w:before="60" w:after="60"/>
              <w:rPr>
                <w:sz w:val="20"/>
              </w:rPr>
            </w:pPr>
            <w:r w:rsidRPr="00237F4D">
              <w:rPr>
                <w:sz w:val="20"/>
              </w:rPr>
              <w:t>nebezpečné chemické látky</w:t>
            </w:r>
          </w:p>
        </w:tc>
        <w:tc>
          <w:tcPr>
            <w:tcW w:w="1559" w:type="dxa"/>
            <w:shd w:val="clear" w:color="auto" w:fill="auto"/>
            <w:vAlign w:val="center"/>
          </w:tcPr>
          <w:p w14:paraId="4B21DDD0" w14:textId="77777777" w:rsidR="00237F4D" w:rsidRPr="00237F4D" w:rsidRDefault="00237F4D" w:rsidP="00237F4D">
            <w:pPr>
              <w:spacing w:before="60" w:after="60"/>
              <w:rPr>
                <w:sz w:val="20"/>
              </w:rPr>
            </w:pPr>
            <w:r w:rsidRPr="00237F4D">
              <w:rPr>
                <w:sz w:val="20"/>
              </w:rPr>
              <w:t>povrchy, protichemický ochranný oděv</w:t>
            </w:r>
          </w:p>
        </w:tc>
        <w:tc>
          <w:tcPr>
            <w:tcW w:w="2126" w:type="dxa"/>
            <w:shd w:val="clear" w:color="auto" w:fill="auto"/>
            <w:vAlign w:val="center"/>
          </w:tcPr>
          <w:p w14:paraId="6D474376" w14:textId="77777777" w:rsidR="00237F4D" w:rsidRPr="00237F4D" w:rsidRDefault="00237F4D" w:rsidP="00237F4D">
            <w:pPr>
              <w:spacing w:before="60" w:after="60"/>
              <w:rPr>
                <w:sz w:val="20"/>
              </w:rPr>
            </w:pPr>
            <w:r w:rsidRPr="00237F4D">
              <w:rPr>
                <w:sz w:val="20"/>
              </w:rPr>
              <w:t xml:space="preserve">10% Hvězda, </w:t>
            </w:r>
            <w:r w:rsidRPr="00237F4D">
              <w:rPr>
                <w:sz w:val="20"/>
              </w:rPr>
              <w:br/>
              <w:t xml:space="preserve">30% </w:t>
            </w:r>
            <w:proofErr w:type="spellStart"/>
            <w:r w:rsidRPr="00237F4D">
              <w:rPr>
                <w:sz w:val="20"/>
              </w:rPr>
              <w:t>monoethanolamin</w:t>
            </w:r>
            <w:proofErr w:type="spellEnd"/>
          </w:p>
        </w:tc>
        <w:tc>
          <w:tcPr>
            <w:tcW w:w="2694" w:type="dxa"/>
            <w:shd w:val="clear" w:color="auto" w:fill="auto"/>
            <w:vAlign w:val="center"/>
          </w:tcPr>
          <w:p w14:paraId="61F3E9F8" w14:textId="77777777" w:rsidR="00237F4D" w:rsidRPr="00237F4D" w:rsidRDefault="00237F4D" w:rsidP="00237F4D">
            <w:pPr>
              <w:spacing w:before="60" w:after="0"/>
              <w:rPr>
                <w:sz w:val="20"/>
              </w:rPr>
            </w:pPr>
            <w:r w:rsidRPr="00237F4D">
              <w:rPr>
                <w:sz w:val="20"/>
              </w:rPr>
              <w:t xml:space="preserve">8 dílů složky AB, </w:t>
            </w:r>
            <w:r w:rsidRPr="00237F4D">
              <w:rPr>
                <w:sz w:val="20"/>
              </w:rPr>
              <w:br/>
              <w:t>2 díly složky CC,</w:t>
            </w:r>
          </w:p>
          <w:p w14:paraId="6563C2B5" w14:textId="77777777" w:rsidR="00237F4D" w:rsidRPr="00237F4D" w:rsidRDefault="00237F4D" w:rsidP="00237F4D">
            <w:pPr>
              <w:spacing w:after="60"/>
              <w:rPr>
                <w:sz w:val="20"/>
              </w:rPr>
            </w:pPr>
            <w:r w:rsidRPr="00237F4D">
              <w:rPr>
                <w:sz w:val="20"/>
              </w:rPr>
              <w:t xml:space="preserve">30 dílů </w:t>
            </w:r>
            <w:proofErr w:type="spellStart"/>
            <w:r w:rsidRPr="00237F4D">
              <w:rPr>
                <w:sz w:val="20"/>
              </w:rPr>
              <w:t>monoethanolaminu</w:t>
            </w:r>
            <w:proofErr w:type="spellEnd"/>
            <w:r w:rsidRPr="00237F4D">
              <w:rPr>
                <w:sz w:val="20"/>
              </w:rPr>
              <w:t xml:space="preserve">, </w:t>
            </w:r>
            <w:r w:rsidRPr="00237F4D">
              <w:rPr>
                <w:sz w:val="20"/>
              </w:rPr>
              <w:br/>
              <w:t>60 dílů vody</w:t>
            </w:r>
          </w:p>
        </w:tc>
        <w:tc>
          <w:tcPr>
            <w:tcW w:w="1382" w:type="dxa"/>
            <w:shd w:val="clear" w:color="auto" w:fill="auto"/>
            <w:vAlign w:val="center"/>
          </w:tcPr>
          <w:p w14:paraId="3F317E02" w14:textId="77777777" w:rsidR="00237F4D" w:rsidRPr="00237F4D" w:rsidRDefault="00237F4D" w:rsidP="00237F4D">
            <w:pPr>
              <w:spacing w:before="60" w:after="60"/>
              <w:jc w:val="center"/>
              <w:rPr>
                <w:sz w:val="20"/>
              </w:rPr>
            </w:pPr>
            <w:r w:rsidRPr="00237F4D">
              <w:rPr>
                <w:sz w:val="20"/>
              </w:rPr>
              <w:t>- 24</w:t>
            </w:r>
          </w:p>
        </w:tc>
      </w:tr>
      <w:tr w:rsidR="00237F4D" w:rsidRPr="00237F4D" w14:paraId="312D7530" w14:textId="77777777" w:rsidTr="00237F4D">
        <w:tc>
          <w:tcPr>
            <w:tcW w:w="1413" w:type="dxa"/>
            <w:shd w:val="clear" w:color="auto" w:fill="auto"/>
            <w:vAlign w:val="center"/>
          </w:tcPr>
          <w:p w14:paraId="0CA30606" w14:textId="77777777" w:rsidR="00237F4D" w:rsidRPr="00237F4D" w:rsidRDefault="00237F4D" w:rsidP="00237F4D">
            <w:pPr>
              <w:spacing w:before="60" w:after="60"/>
              <w:rPr>
                <w:sz w:val="20"/>
              </w:rPr>
            </w:pPr>
            <w:r w:rsidRPr="00237F4D">
              <w:rPr>
                <w:sz w:val="20"/>
              </w:rPr>
              <w:t>bojové chemické látky</w:t>
            </w:r>
          </w:p>
        </w:tc>
        <w:tc>
          <w:tcPr>
            <w:tcW w:w="1559" w:type="dxa"/>
            <w:shd w:val="clear" w:color="auto" w:fill="auto"/>
            <w:vAlign w:val="center"/>
          </w:tcPr>
          <w:p w14:paraId="652AC9C0" w14:textId="77777777" w:rsidR="00237F4D" w:rsidRPr="00237F4D" w:rsidRDefault="00237F4D" w:rsidP="00237F4D">
            <w:pPr>
              <w:spacing w:before="60" w:after="60"/>
              <w:rPr>
                <w:sz w:val="20"/>
              </w:rPr>
            </w:pPr>
            <w:r w:rsidRPr="00237F4D">
              <w:rPr>
                <w:sz w:val="20"/>
              </w:rPr>
              <w:t>povrchy</w:t>
            </w:r>
          </w:p>
        </w:tc>
        <w:tc>
          <w:tcPr>
            <w:tcW w:w="2126" w:type="dxa"/>
            <w:shd w:val="clear" w:color="auto" w:fill="auto"/>
            <w:vAlign w:val="center"/>
          </w:tcPr>
          <w:p w14:paraId="358AC615" w14:textId="77777777" w:rsidR="00237F4D" w:rsidRPr="00237F4D" w:rsidRDefault="00237F4D" w:rsidP="00237F4D">
            <w:pPr>
              <w:spacing w:before="60" w:after="60"/>
              <w:rPr>
                <w:sz w:val="20"/>
              </w:rPr>
            </w:pPr>
            <w:r w:rsidRPr="00237F4D">
              <w:rPr>
                <w:sz w:val="20"/>
              </w:rPr>
              <w:t xml:space="preserve">10% Hvězda, </w:t>
            </w:r>
            <w:r w:rsidRPr="00237F4D">
              <w:rPr>
                <w:sz w:val="20"/>
              </w:rPr>
              <w:br/>
              <w:t xml:space="preserve">30% </w:t>
            </w:r>
            <w:proofErr w:type="spellStart"/>
            <w:r w:rsidRPr="00237F4D">
              <w:rPr>
                <w:sz w:val="20"/>
              </w:rPr>
              <w:t>monoethanolamin</w:t>
            </w:r>
            <w:proofErr w:type="spellEnd"/>
          </w:p>
        </w:tc>
        <w:tc>
          <w:tcPr>
            <w:tcW w:w="2694" w:type="dxa"/>
            <w:shd w:val="clear" w:color="auto" w:fill="auto"/>
            <w:vAlign w:val="center"/>
          </w:tcPr>
          <w:p w14:paraId="27DDECB8" w14:textId="77777777" w:rsidR="00237F4D" w:rsidRPr="00237F4D" w:rsidRDefault="00237F4D" w:rsidP="00237F4D">
            <w:pPr>
              <w:spacing w:before="60" w:after="60"/>
              <w:rPr>
                <w:sz w:val="20"/>
              </w:rPr>
            </w:pPr>
            <w:r w:rsidRPr="00237F4D">
              <w:rPr>
                <w:sz w:val="20"/>
              </w:rPr>
              <w:t>8 dílů složky AB,</w:t>
            </w:r>
            <w:r w:rsidRPr="00237F4D">
              <w:rPr>
                <w:sz w:val="20"/>
              </w:rPr>
              <w:br/>
              <w:t xml:space="preserve">2 díly složky CC, </w:t>
            </w:r>
            <w:r w:rsidRPr="00237F4D">
              <w:rPr>
                <w:sz w:val="20"/>
              </w:rPr>
              <w:br/>
              <w:t xml:space="preserve">30 dílů </w:t>
            </w:r>
            <w:proofErr w:type="spellStart"/>
            <w:r w:rsidRPr="00237F4D">
              <w:rPr>
                <w:sz w:val="20"/>
              </w:rPr>
              <w:t>monoethanolaminu</w:t>
            </w:r>
            <w:proofErr w:type="spellEnd"/>
            <w:r w:rsidRPr="00237F4D">
              <w:rPr>
                <w:sz w:val="20"/>
              </w:rPr>
              <w:t>,</w:t>
            </w:r>
            <w:r w:rsidRPr="00237F4D">
              <w:rPr>
                <w:sz w:val="20"/>
              </w:rPr>
              <w:br/>
              <w:t>60 dílů vody</w:t>
            </w:r>
          </w:p>
        </w:tc>
        <w:tc>
          <w:tcPr>
            <w:tcW w:w="1382" w:type="dxa"/>
            <w:shd w:val="clear" w:color="auto" w:fill="auto"/>
            <w:vAlign w:val="center"/>
          </w:tcPr>
          <w:p w14:paraId="07CF2790" w14:textId="77777777" w:rsidR="00237F4D" w:rsidRPr="00237F4D" w:rsidRDefault="00237F4D" w:rsidP="00237F4D">
            <w:pPr>
              <w:spacing w:before="60" w:after="60"/>
              <w:jc w:val="center"/>
              <w:rPr>
                <w:sz w:val="20"/>
              </w:rPr>
            </w:pPr>
            <w:r w:rsidRPr="00237F4D">
              <w:rPr>
                <w:sz w:val="20"/>
              </w:rPr>
              <w:t>- 24</w:t>
            </w:r>
          </w:p>
        </w:tc>
      </w:tr>
      <w:tr w:rsidR="00237F4D" w:rsidRPr="00237F4D" w14:paraId="641162EA" w14:textId="77777777" w:rsidTr="00237F4D">
        <w:tc>
          <w:tcPr>
            <w:tcW w:w="1413" w:type="dxa"/>
            <w:shd w:val="clear" w:color="auto" w:fill="auto"/>
            <w:vAlign w:val="center"/>
          </w:tcPr>
          <w:p w14:paraId="37F57CEB" w14:textId="77777777" w:rsidR="00237F4D" w:rsidRPr="00237F4D" w:rsidRDefault="00237F4D" w:rsidP="00237F4D">
            <w:pPr>
              <w:spacing w:before="60" w:after="60"/>
              <w:rPr>
                <w:sz w:val="20"/>
              </w:rPr>
            </w:pPr>
            <w:r w:rsidRPr="00237F4D">
              <w:rPr>
                <w:sz w:val="20"/>
              </w:rPr>
              <w:t>bojové chemické látky</w:t>
            </w:r>
          </w:p>
        </w:tc>
        <w:tc>
          <w:tcPr>
            <w:tcW w:w="1559" w:type="dxa"/>
            <w:shd w:val="clear" w:color="auto" w:fill="auto"/>
            <w:vAlign w:val="center"/>
          </w:tcPr>
          <w:p w14:paraId="5FC60BFA" w14:textId="77777777" w:rsidR="00237F4D" w:rsidRPr="00237F4D" w:rsidRDefault="00237F4D" w:rsidP="00237F4D">
            <w:pPr>
              <w:spacing w:before="60" w:after="60"/>
              <w:rPr>
                <w:sz w:val="20"/>
              </w:rPr>
            </w:pPr>
            <w:r w:rsidRPr="00237F4D">
              <w:rPr>
                <w:sz w:val="20"/>
              </w:rPr>
              <w:t>protichemický ochranný oděv</w:t>
            </w:r>
          </w:p>
        </w:tc>
        <w:tc>
          <w:tcPr>
            <w:tcW w:w="2126" w:type="dxa"/>
            <w:shd w:val="clear" w:color="auto" w:fill="auto"/>
            <w:vAlign w:val="center"/>
          </w:tcPr>
          <w:p w14:paraId="4BC65009" w14:textId="77777777" w:rsidR="00237F4D" w:rsidRPr="00237F4D" w:rsidRDefault="00237F4D" w:rsidP="00237F4D">
            <w:pPr>
              <w:spacing w:before="60" w:after="60"/>
              <w:rPr>
                <w:sz w:val="20"/>
              </w:rPr>
            </w:pPr>
            <w:r w:rsidRPr="00237F4D">
              <w:rPr>
                <w:sz w:val="20"/>
              </w:rPr>
              <w:t xml:space="preserve">75% Hvězda, </w:t>
            </w:r>
            <w:r w:rsidRPr="00237F4D">
              <w:rPr>
                <w:sz w:val="20"/>
              </w:rPr>
              <w:br/>
              <w:t xml:space="preserve">25% </w:t>
            </w:r>
            <w:proofErr w:type="spellStart"/>
            <w:r w:rsidRPr="00237F4D">
              <w:rPr>
                <w:sz w:val="20"/>
              </w:rPr>
              <w:t>monoethanolamin</w:t>
            </w:r>
            <w:proofErr w:type="spellEnd"/>
          </w:p>
        </w:tc>
        <w:tc>
          <w:tcPr>
            <w:tcW w:w="2694" w:type="dxa"/>
            <w:shd w:val="clear" w:color="auto" w:fill="auto"/>
            <w:vAlign w:val="center"/>
          </w:tcPr>
          <w:p w14:paraId="11F9376C" w14:textId="77777777" w:rsidR="00237F4D" w:rsidRPr="00237F4D" w:rsidRDefault="00237F4D" w:rsidP="00237F4D">
            <w:pPr>
              <w:spacing w:before="60" w:after="60"/>
              <w:rPr>
                <w:sz w:val="20"/>
              </w:rPr>
            </w:pPr>
            <w:r w:rsidRPr="00237F4D">
              <w:rPr>
                <w:sz w:val="20"/>
              </w:rPr>
              <w:t xml:space="preserve">60 dílů složky AB, </w:t>
            </w:r>
            <w:r w:rsidRPr="00237F4D">
              <w:rPr>
                <w:sz w:val="20"/>
              </w:rPr>
              <w:br/>
              <w:t xml:space="preserve">15 dílů složky CC, </w:t>
            </w:r>
            <w:r w:rsidRPr="00237F4D">
              <w:rPr>
                <w:sz w:val="20"/>
              </w:rPr>
              <w:br/>
              <w:t xml:space="preserve">25 dílů </w:t>
            </w:r>
            <w:proofErr w:type="spellStart"/>
            <w:r w:rsidRPr="00237F4D">
              <w:rPr>
                <w:sz w:val="20"/>
              </w:rPr>
              <w:t>monoethanolaminu</w:t>
            </w:r>
            <w:proofErr w:type="spellEnd"/>
          </w:p>
        </w:tc>
        <w:tc>
          <w:tcPr>
            <w:tcW w:w="1382" w:type="dxa"/>
            <w:shd w:val="clear" w:color="auto" w:fill="auto"/>
            <w:vAlign w:val="center"/>
          </w:tcPr>
          <w:p w14:paraId="20CFEF05" w14:textId="77777777" w:rsidR="00237F4D" w:rsidRPr="00237F4D" w:rsidRDefault="00237F4D" w:rsidP="00237F4D">
            <w:pPr>
              <w:spacing w:before="60" w:after="60"/>
              <w:jc w:val="center"/>
              <w:rPr>
                <w:sz w:val="20"/>
              </w:rPr>
            </w:pPr>
            <w:r w:rsidRPr="00237F4D">
              <w:rPr>
                <w:sz w:val="20"/>
              </w:rPr>
              <w:t>- 29</w:t>
            </w:r>
          </w:p>
        </w:tc>
      </w:tr>
    </w:tbl>
    <w:p w14:paraId="0A0C8B85" w14:textId="77777777" w:rsidR="00237F4D" w:rsidRPr="00237F4D" w:rsidRDefault="00237F4D" w:rsidP="00237F4D">
      <w:pPr>
        <w:spacing w:after="0"/>
        <w:rPr>
          <w:b/>
          <w:szCs w:val="24"/>
        </w:rPr>
      </w:pPr>
    </w:p>
    <w:p w14:paraId="1E511EFF" w14:textId="20E5AC79" w:rsidR="00237F4D" w:rsidRDefault="00237F4D" w:rsidP="00CF3110">
      <w:pPr>
        <w:spacing w:after="0"/>
        <w:jc w:val="both"/>
        <w:rPr>
          <w:b/>
          <w:szCs w:val="24"/>
        </w:rPr>
      </w:pPr>
    </w:p>
    <w:p w14:paraId="26166D3C" w14:textId="0641FF8C" w:rsidR="00CF3110" w:rsidRDefault="00CF3110" w:rsidP="00CF3110">
      <w:pPr>
        <w:spacing w:after="0"/>
        <w:jc w:val="both"/>
        <w:rPr>
          <w:b/>
          <w:szCs w:val="24"/>
        </w:rPr>
      </w:pPr>
    </w:p>
    <w:p w14:paraId="2CF54460" w14:textId="575DCC06" w:rsidR="00CF3110" w:rsidRDefault="00CF3110" w:rsidP="00CF3110">
      <w:pPr>
        <w:spacing w:after="0"/>
        <w:jc w:val="both"/>
        <w:rPr>
          <w:b/>
          <w:szCs w:val="24"/>
        </w:rPr>
      </w:pPr>
    </w:p>
    <w:p w14:paraId="4468F2F2" w14:textId="418A18B0" w:rsidR="00CF3110" w:rsidRDefault="00CF3110" w:rsidP="00CF3110">
      <w:pPr>
        <w:spacing w:after="0"/>
        <w:jc w:val="both"/>
        <w:rPr>
          <w:b/>
          <w:szCs w:val="24"/>
        </w:rPr>
      </w:pPr>
    </w:p>
    <w:p w14:paraId="69E1E7BC" w14:textId="0480FDE8" w:rsidR="00CF3110" w:rsidRDefault="00CF3110" w:rsidP="00CF3110">
      <w:pPr>
        <w:spacing w:after="0"/>
        <w:jc w:val="both"/>
        <w:rPr>
          <w:b/>
          <w:szCs w:val="24"/>
        </w:rPr>
      </w:pPr>
    </w:p>
    <w:p w14:paraId="63995DC2" w14:textId="635BECB4" w:rsidR="00CF3110" w:rsidRDefault="00CF3110" w:rsidP="00CF3110">
      <w:pPr>
        <w:spacing w:after="0"/>
        <w:jc w:val="both"/>
        <w:rPr>
          <w:b/>
          <w:szCs w:val="24"/>
        </w:rPr>
      </w:pPr>
    </w:p>
    <w:p w14:paraId="5894A735" w14:textId="04E2595A" w:rsidR="00CF3110" w:rsidRDefault="00CF3110" w:rsidP="00CF3110">
      <w:pPr>
        <w:spacing w:after="0"/>
        <w:jc w:val="both"/>
        <w:rPr>
          <w:b/>
          <w:szCs w:val="24"/>
        </w:rPr>
      </w:pPr>
    </w:p>
    <w:p w14:paraId="7A8A8159" w14:textId="4B885D94" w:rsidR="00CF3110" w:rsidRDefault="00CF3110" w:rsidP="00CF3110">
      <w:pPr>
        <w:spacing w:after="0"/>
        <w:jc w:val="both"/>
        <w:rPr>
          <w:b/>
          <w:szCs w:val="24"/>
        </w:rPr>
      </w:pPr>
    </w:p>
    <w:p w14:paraId="497AC8D0" w14:textId="35D7DF87" w:rsidR="00CF3110" w:rsidRDefault="00CF3110" w:rsidP="00CF3110">
      <w:pPr>
        <w:spacing w:after="0"/>
        <w:jc w:val="both"/>
        <w:rPr>
          <w:b/>
          <w:szCs w:val="24"/>
        </w:rPr>
      </w:pPr>
    </w:p>
    <w:p w14:paraId="35A71AE1" w14:textId="1FF23A93" w:rsidR="00CF3110" w:rsidRDefault="00CF3110" w:rsidP="00CF3110">
      <w:pPr>
        <w:spacing w:after="0"/>
        <w:jc w:val="both"/>
        <w:rPr>
          <w:b/>
          <w:szCs w:val="24"/>
        </w:rPr>
      </w:pPr>
    </w:p>
    <w:p w14:paraId="2ABDEC6D" w14:textId="00AA381A" w:rsidR="00CF3110" w:rsidRDefault="00CF3110" w:rsidP="00CF3110">
      <w:pPr>
        <w:spacing w:after="0"/>
        <w:jc w:val="both"/>
        <w:rPr>
          <w:b/>
          <w:szCs w:val="24"/>
        </w:rPr>
      </w:pPr>
    </w:p>
    <w:p w14:paraId="1D36F665" w14:textId="1D3AE838" w:rsidR="00CF3110" w:rsidRDefault="00CF3110" w:rsidP="00CF3110">
      <w:pPr>
        <w:spacing w:after="0"/>
        <w:jc w:val="both"/>
        <w:rPr>
          <w:b/>
          <w:szCs w:val="24"/>
        </w:rPr>
      </w:pPr>
    </w:p>
    <w:p w14:paraId="77EB72FF" w14:textId="605ACF2C" w:rsidR="00CF3110" w:rsidRDefault="00CF3110" w:rsidP="00CF3110">
      <w:pPr>
        <w:spacing w:after="0"/>
        <w:jc w:val="both"/>
        <w:rPr>
          <w:b/>
          <w:szCs w:val="24"/>
        </w:rPr>
      </w:pPr>
    </w:p>
    <w:p w14:paraId="16CABFF4" w14:textId="3028F053" w:rsidR="00CF3110" w:rsidRDefault="00CF3110" w:rsidP="00CF3110">
      <w:pPr>
        <w:spacing w:after="0"/>
        <w:jc w:val="both"/>
        <w:rPr>
          <w:b/>
          <w:szCs w:val="24"/>
        </w:rPr>
      </w:pPr>
    </w:p>
    <w:p w14:paraId="2D987007" w14:textId="18209405" w:rsidR="00CF3110" w:rsidRDefault="00CF3110" w:rsidP="00CF3110">
      <w:pPr>
        <w:spacing w:after="0"/>
        <w:jc w:val="both"/>
        <w:rPr>
          <w:b/>
          <w:szCs w:val="24"/>
        </w:rPr>
      </w:pPr>
    </w:p>
    <w:p w14:paraId="34DB3425" w14:textId="3DF317D9" w:rsidR="00CF3110" w:rsidRDefault="00CF3110" w:rsidP="00CF3110">
      <w:pPr>
        <w:spacing w:after="0"/>
        <w:jc w:val="both"/>
        <w:rPr>
          <w:b/>
          <w:szCs w:val="24"/>
        </w:rPr>
      </w:pPr>
    </w:p>
    <w:p w14:paraId="31E6BCD2" w14:textId="2B1F5DAC" w:rsidR="00CF3110" w:rsidRDefault="00CF3110" w:rsidP="00CF3110">
      <w:pPr>
        <w:spacing w:after="0"/>
        <w:jc w:val="both"/>
        <w:rPr>
          <w:b/>
          <w:szCs w:val="24"/>
        </w:rPr>
      </w:pPr>
    </w:p>
    <w:p w14:paraId="6D595E9B" w14:textId="52FA759F" w:rsidR="00CF3110" w:rsidRDefault="00CF3110" w:rsidP="00CF3110">
      <w:pPr>
        <w:spacing w:after="0"/>
        <w:jc w:val="both"/>
        <w:rPr>
          <w:b/>
          <w:szCs w:val="24"/>
        </w:rPr>
      </w:pPr>
    </w:p>
    <w:p w14:paraId="6D7F3C16" w14:textId="33ACA54B" w:rsidR="00CF3110" w:rsidRDefault="00CF3110" w:rsidP="00CF3110">
      <w:pPr>
        <w:spacing w:after="0"/>
        <w:jc w:val="both"/>
        <w:rPr>
          <w:b/>
          <w:szCs w:val="24"/>
        </w:rPr>
      </w:pPr>
    </w:p>
    <w:p w14:paraId="014DF6B5" w14:textId="6118E0CE" w:rsidR="00CF3110" w:rsidRDefault="00CF3110" w:rsidP="00CF3110">
      <w:pPr>
        <w:spacing w:after="0"/>
        <w:jc w:val="both"/>
        <w:rPr>
          <w:b/>
          <w:szCs w:val="24"/>
        </w:rPr>
      </w:pPr>
    </w:p>
    <w:p w14:paraId="12752F9B" w14:textId="0ED66F0D" w:rsidR="00CF3110" w:rsidRDefault="00CF3110" w:rsidP="00CF3110">
      <w:pPr>
        <w:spacing w:after="0"/>
        <w:jc w:val="both"/>
        <w:rPr>
          <w:b/>
          <w:szCs w:val="24"/>
        </w:rPr>
      </w:pPr>
    </w:p>
    <w:p w14:paraId="536F0A35" w14:textId="2B04A2DA" w:rsidR="00CF3110" w:rsidRDefault="00CF3110" w:rsidP="00CF3110">
      <w:pPr>
        <w:spacing w:after="0"/>
        <w:jc w:val="both"/>
        <w:rPr>
          <w:b/>
          <w:szCs w:val="24"/>
        </w:rPr>
      </w:pPr>
    </w:p>
    <w:p w14:paraId="6BE845C8" w14:textId="5DBAC7B3" w:rsidR="00CF3110" w:rsidRDefault="00CF3110" w:rsidP="00CF3110">
      <w:pPr>
        <w:spacing w:after="0"/>
        <w:jc w:val="both"/>
        <w:rPr>
          <w:b/>
          <w:szCs w:val="24"/>
        </w:rPr>
      </w:pPr>
    </w:p>
    <w:p w14:paraId="618C0700" w14:textId="1F61EE00" w:rsidR="00CF3110" w:rsidRDefault="00CF3110" w:rsidP="00CF3110">
      <w:pPr>
        <w:spacing w:after="0"/>
        <w:jc w:val="both"/>
        <w:rPr>
          <w:b/>
          <w:szCs w:val="24"/>
        </w:rPr>
      </w:pPr>
    </w:p>
    <w:p w14:paraId="0AF43A57" w14:textId="5A4FBEDC" w:rsidR="00CF3110" w:rsidRDefault="00CF3110" w:rsidP="00CF3110">
      <w:pPr>
        <w:spacing w:after="0"/>
        <w:jc w:val="both"/>
        <w:rPr>
          <w:b/>
          <w:szCs w:val="24"/>
        </w:rPr>
      </w:pPr>
    </w:p>
    <w:p w14:paraId="4059EA58" w14:textId="3848642A" w:rsidR="00CF3110" w:rsidRDefault="00CF3110" w:rsidP="00CF3110">
      <w:pPr>
        <w:spacing w:after="0"/>
        <w:jc w:val="both"/>
        <w:rPr>
          <w:b/>
          <w:szCs w:val="24"/>
        </w:rPr>
      </w:pPr>
    </w:p>
    <w:p w14:paraId="4C375F52" w14:textId="1035C69F" w:rsidR="00CF3110" w:rsidRDefault="00CF3110" w:rsidP="00CF3110">
      <w:pPr>
        <w:spacing w:after="0"/>
        <w:jc w:val="both"/>
        <w:rPr>
          <w:b/>
          <w:szCs w:val="24"/>
        </w:rPr>
      </w:pPr>
    </w:p>
    <w:p w14:paraId="7A118665" w14:textId="13C4A230" w:rsidR="00CF3110" w:rsidRDefault="00CF3110" w:rsidP="00CF3110">
      <w:pPr>
        <w:spacing w:after="0"/>
        <w:jc w:val="both"/>
        <w:rPr>
          <w:b/>
          <w:szCs w:val="24"/>
        </w:rPr>
      </w:pPr>
    </w:p>
    <w:p w14:paraId="798EC7AD" w14:textId="199895E4" w:rsidR="00CF3110" w:rsidRDefault="00CF3110" w:rsidP="00CF3110">
      <w:pPr>
        <w:spacing w:after="0"/>
        <w:jc w:val="both"/>
        <w:rPr>
          <w:b/>
          <w:szCs w:val="24"/>
        </w:rPr>
      </w:pPr>
    </w:p>
    <w:p w14:paraId="0DBB0839" w14:textId="04635D23" w:rsidR="00CF3110" w:rsidRDefault="00CF3110" w:rsidP="00CF3110">
      <w:pPr>
        <w:spacing w:after="0"/>
        <w:jc w:val="both"/>
        <w:rPr>
          <w:b/>
          <w:szCs w:val="24"/>
        </w:rPr>
      </w:pPr>
    </w:p>
    <w:p w14:paraId="72F8B318" w14:textId="6018C414" w:rsidR="00CF3110" w:rsidRDefault="00CF3110" w:rsidP="00CF3110">
      <w:pPr>
        <w:spacing w:after="0"/>
        <w:jc w:val="both"/>
        <w:rPr>
          <w:b/>
          <w:szCs w:val="24"/>
        </w:rPr>
      </w:pPr>
    </w:p>
    <w:p w14:paraId="3127131A" w14:textId="6E35345A" w:rsidR="00CF3110" w:rsidRDefault="00CF3110" w:rsidP="00CF3110">
      <w:pPr>
        <w:spacing w:after="0"/>
        <w:jc w:val="both"/>
        <w:rPr>
          <w:b/>
          <w:szCs w:val="24"/>
        </w:rPr>
      </w:pPr>
    </w:p>
    <w:p w14:paraId="0A264D0C" w14:textId="77777777" w:rsidR="00CF3110" w:rsidRPr="00CF3110" w:rsidRDefault="00CF3110" w:rsidP="00CF3110">
      <w:pPr>
        <w:spacing w:after="0"/>
        <w:jc w:val="both"/>
        <w:rPr>
          <w:szCs w:val="24"/>
        </w:rPr>
      </w:pPr>
    </w:p>
    <w:p w14:paraId="291EE086" w14:textId="77777777" w:rsidR="00237F4D" w:rsidRPr="00237F4D" w:rsidRDefault="00237F4D" w:rsidP="00237F4D">
      <w:pPr>
        <w:spacing w:after="0"/>
        <w:rPr>
          <w:b/>
          <w:szCs w:val="24"/>
        </w:rPr>
      </w:pPr>
    </w:p>
    <w:p w14:paraId="20983DE3" w14:textId="7757DB78" w:rsidR="00237F4D" w:rsidRPr="00237F4D" w:rsidRDefault="00237F4D" w:rsidP="00CF3110">
      <w:pPr>
        <w:spacing w:after="0"/>
        <w:jc w:val="right"/>
        <w:rPr>
          <w:szCs w:val="24"/>
        </w:rPr>
      </w:pPr>
      <w:r w:rsidRPr="00237F4D">
        <w:rPr>
          <w:szCs w:val="24"/>
        </w:rPr>
        <w:lastRenderedPageBreak/>
        <w:t xml:space="preserve">Příloha č. </w:t>
      </w:r>
      <w:r w:rsidR="00D914BC">
        <w:rPr>
          <w:szCs w:val="24"/>
        </w:rPr>
        <w:t>11</w:t>
      </w:r>
      <w:r w:rsidRPr="00237F4D">
        <w:rPr>
          <w:szCs w:val="24"/>
        </w:rPr>
        <w:t>/CH</w:t>
      </w:r>
    </w:p>
    <w:p w14:paraId="6C8D9092" w14:textId="77777777" w:rsidR="00237F4D" w:rsidRPr="00237F4D" w:rsidRDefault="00237F4D" w:rsidP="00CF3110">
      <w:pPr>
        <w:keepNext/>
        <w:spacing w:after="0"/>
        <w:jc w:val="center"/>
        <w:outlineLvl w:val="6"/>
        <w:rPr>
          <w:b/>
          <w:bCs/>
          <w:szCs w:val="24"/>
        </w:rPr>
      </w:pPr>
      <w:r w:rsidRPr="00237F4D">
        <w:rPr>
          <w:b/>
          <w:bCs/>
          <w:szCs w:val="24"/>
        </w:rPr>
        <w:t>Rozdělení nebezpečných látek</w:t>
      </w:r>
    </w:p>
    <w:p w14:paraId="0DF01F30" w14:textId="77777777" w:rsidR="00237F4D" w:rsidRPr="00237F4D" w:rsidRDefault="00237F4D" w:rsidP="00CF3110">
      <w:pPr>
        <w:spacing w:after="0"/>
        <w:jc w:val="both"/>
        <w:rPr>
          <w:szCs w:val="24"/>
        </w:rPr>
      </w:pPr>
    </w:p>
    <w:p w14:paraId="4FE9285D" w14:textId="3C0A9F05" w:rsidR="00237F4D" w:rsidRPr="00237F4D" w:rsidRDefault="00237F4D" w:rsidP="00CF3110">
      <w:pPr>
        <w:numPr>
          <w:ilvl w:val="0"/>
          <w:numId w:val="49"/>
        </w:numPr>
        <w:tabs>
          <w:tab w:val="num" w:pos="360"/>
        </w:tabs>
        <w:spacing w:after="120"/>
        <w:ind w:left="0" w:firstLine="0"/>
        <w:rPr>
          <w:szCs w:val="24"/>
        </w:rPr>
      </w:pPr>
      <w:r w:rsidRPr="00237F4D">
        <w:rPr>
          <w:szCs w:val="24"/>
        </w:rPr>
        <w:t xml:space="preserve">Zákon o chemických látkách a chemických směsích </w:t>
      </w:r>
      <w:r w:rsidR="00B00A1E">
        <w:rPr>
          <w:rStyle w:val="Znakapoznpodarou"/>
          <w:szCs w:val="24"/>
        </w:rPr>
        <w:footnoteReference w:id="135"/>
      </w:r>
      <w:r w:rsidR="00B00A1E" w:rsidRPr="00B00A1E">
        <w:rPr>
          <w:szCs w:val="24"/>
          <w:vertAlign w:val="superscript"/>
        </w:rPr>
        <w:t>,</w:t>
      </w:r>
      <w:r w:rsidR="00B00A1E">
        <w:rPr>
          <w:rStyle w:val="Znakapoznpodarou"/>
          <w:szCs w:val="24"/>
        </w:rPr>
        <w:footnoteReference w:id="136"/>
      </w:r>
      <w:r w:rsidRPr="00237F4D">
        <w:rPr>
          <w:szCs w:val="24"/>
          <w:vertAlign w:val="superscript"/>
        </w:rPr>
        <w:t xml:space="preserve">  </w:t>
      </w:r>
      <w:r w:rsidRPr="00237F4D">
        <w:rPr>
          <w:szCs w:val="24"/>
        </w:rPr>
        <w:t>dělí nebezpečné látky a směsi do čtyř tříd nebezpečnosti:</w:t>
      </w:r>
    </w:p>
    <w:p w14:paraId="3EBE4CE7" w14:textId="77777777" w:rsidR="00237F4D" w:rsidRPr="00237F4D" w:rsidRDefault="00237F4D" w:rsidP="00CF3110">
      <w:pPr>
        <w:numPr>
          <w:ilvl w:val="1"/>
          <w:numId w:val="50"/>
        </w:numPr>
        <w:tabs>
          <w:tab w:val="clear" w:pos="1440"/>
          <w:tab w:val="num" w:pos="426"/>
          <w:tab w:val="num" w:pos="709"/>
        </w:tabs>
        <w:spacing w:after="60"/>
        <w:ind w:left="357" w:hanging="357"/>
        <w:jc w:val="both"/>
        <w:rPr>
          <w:szCs w:val="24"/>
        </w:rPr>
      </w:pPr>
      <w:r w:rsidRPr="00237F4D">
        <w:rPr>
          <w:szCs w:val="24"/>
        </w:rPr>
        <w:t xml:space="preserve">nebezpečnost fyzikálně-chemická </w:t>
      </w:r>
    </w:p>
    <w:tbl>
      <w:tblPr>
        <w:tblStyle w:val="Mkatabulky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4528"/>
      </w:tblGrid>
      <w:tr w:rsidR="00237F4D" w:rsidRPr="00237F4D" w14:paraId="4EF75227" w14:textId="77777777" w:rsidTr="00237F4D">
        <w:tc>
          <w:tcPr>
            <w:tcW w:w="4213" w:type="dxa"/>
          </w:tcPr>
          <w:p w14:paraId="7E91B462" w14:textId="77777777" w:rsidR="00237F4D" w:rsidRPr="00237F4D" w:rsidRDefault="00237F4D" w:rsidP="00597C22">
            <w:pPr>
              <w:numPr>
                <w:ilvl w:val="0"/>
                <w:numId w:val="125"/>
              </w:numPr>
              <w:ind w:left="742" w:hanging="357"/>
              <w:rPr>
                <w:szCs w:val="24"/>
              </w:rPr>
            </w:pPr>
            <w:r w:rsidRPr="00237F4D">
              <w:rPr>
                <w:szCs w:val="24"/>
              </w:rPr>
              <w:t>výbušnina,</w:t>
            </w:r>
          </w:p>
        </w:tc>
        <w:tc>
          <w:tcPr>
            <w:tcW w:w="4606" w:type="dxa"/>
          </w:tcPr>
          <w:p w14:paraId="36C216F4" w14:textId="77777777" w:rsidR="00237F4D" w:rsidRPr="00237F4D" w:rsidRDefault="00237F4D" w:rsidP="00597C22">
            <w:pPr>
              <w:numPr>
                <w:ilvl w:val="0"/>
                <w:numId w:val="126"/>
              </w:numPr>
              <w:ind w:left="357" w:hanging="357"/>
              <w:rPr>
                <w:szCs w:val="24"/>
              </w:rPr>
            </w:pPr>
            <w:r w:rsidRPr="00237F4D">
              <w:rPr>
                <w:szCs w:val="24"/>
              </w:rPr>
              <w:t>samozápalná tuhá látka,</w:t>
            </w:r>
          </w:p>
        </w:tc>
      </w:tr>
      <w:tr w:rsidR="00237F4D" w:rsidRPr="00237F4D" w14:paraId="352E0195" w14:textId="77777777" w:rsidTr="00237F4D">
        <w:tc>
          <w:tcPr>
            <w:tcW w:w="4213" w:type="dxa"/>
          </w:tcPr>
          <w:p w14:paraId="01176EE6" w14:textId="77777777" w:rsidR="00237F4D" w:rsidRPr="00237F4D" w:rsidRDefault="00237F4D" w:rsidP="00597C22">
            <w:pPr>
              <w:numPr>
                <w:ilvl w:val="0"/>
                <w:numId w:val="125"/>
              </w:numPr>
              <w:ind w:left="742" w:hanging="357"/>
              <w:rPr>
                <w:szCs w:val="24"/>
              </w:rPr>
            </w:pPr>
            <w:r w:rsidRPr="00237F4D">
              <w:rPr>
                <w:szCs w:val="24"/>
              </w:rPr>
              <w:t>hořlavý plyn,</w:t>
            </w:r>
          </w:p>
        </w:tc>
        <w:tc>
          <w:tcPr>
            <w:tcW w:w="4606" w:type="dxa"/>
          </w:tcPr>
          <w:p w14:paraId="7B062107" w14:textId="77777777" w:rsidR="00237F4D" w:rsidRPr="00237F4D" w:rsidRDefault="00237F4D" w:rsidP="00597C22">
            <w:pPr>
              <w:numPr>
                <w:ilvl w:val="0"/>
                <w:numId w:val="126"/>
              </w:numPr>
              <w:ind w:left="357" w:hanging="357"/>
              <w:rPr>
                <w:szCs w:val="24"/>
              </w:rPr>
            </w:pPr>
            <w:proofErr w:type="spellStart"/>
            <w:r w:rsidRPr="00237F4D">
              <w:rPr>
                <w:szCs w:val="24"/>
              </w:rPr>
              <w:t>samozahřívající</w:t>
            </w:r>
            <w:proofErr w:type="spellEnd"/>
            <w:r w:rsidRPr="00237F4D">
              <w:rPr>
                <w:szCs w:val="24"/>
              </w:rPr>
              <w:t xml:space="preserve"> se látka nebo směs,</w:t>
            </w:r>
          </w:p>
        </w:tc>
      </w:tr>
      <w:tr w:rsidR="00237F4D" w:rsidRPr="00237F4D" w14:paraId="42FB3164" w14:textId="77777777" w:rsidTr="00237F4D">
        <w:tc>
          <w:tcPr>
            <w:tcW w:w="4213" w:type="dxa"/>
          </w:tcPr>
          <w:p w14:paraId="40FF6FB2" w14:textId="77777777" w:rsidR="00237F4D" w:rsidRPr="00237F4D" w:rsidRDefault="00237F4D" w:rsidP="00597C22">
            <w:pPr>
              <w:numPr>
                <w:ilvl w:val="0"/>
                <w:numId w:val="125"/>
              </w:numPr>
              <w:ind w:left="742" w:hanging="357"/>
              <w:rPr>
                <w:szCs w:val="24"/>
              </w:rPr>
            </w:pPr>
            <w:r w:rsidRPr="00237F4D">
              <w:rPr>
                <w:szCs w:val="24"/>
              </w:rPr>
              <w:t>hořlavý aerosol,</w:t>
            </w:r>
          </w:p>
        </w:tc>
        <w:tc>
          <w:tcPr>
            <w:tcW w:w="4606" w:type="dxa"/>
          </w:tcPr>
          <w:p w14:paraId="226CCCD8" w14:textId="77777777" w:rsidR="00237F4D" w:rsidRPr="00237F4D" w:rsidRDefault="00237F4D" w:rsidP="00597C22">
            <w:pPr>
              <w:numPr>
                <w:ilvl w:val="0"/>
                <w:numId w:val="126"/>
              </w:numPr>
              <w:ind w:left="357" w:hanging="357"/>
              <w:rPr>
                <w:szCs w:val="24"/>
              </w:rPr>
            </w:pPr>
            <w:r w:rsidRPr="00237F4D">
              <w:rPr>
                <w:szCs w:val="24"/>
              </w:rPr>
              <w:t>látka nebo směs, která při styku s vodou uvolňuje hořlavé plyny,</w:t>
            </w:r>
          </w:p>
        </w:tc>
      </w:tr>
      <w:tr w:rsidR="00237F4D" w:rsidRPr="00237F4D" w14:paraId="2F269AA8" w14:textId="77777777" w:rsidTr="00237F4D">
        <w:tc>
          <w:tcPr>
            <w:tcW w:w="4213" w:type="dxa"/>
          </w:tcPr>
          <w:p w14:paraId="39A2A8A3" w14:textId="77777777" w:rsidR="00237F4D" w:rsidRPr="00237F4D" w:rsidRDefault="00237F4D" w:rsidP="00597C22">
            <w:pPr>
              <w:numPr>
                <w:ilvl w:val="0"/>
                <w:numId w:val="125"/>
              </w:numPr>
              <w:ind w:left="742" w:hanging="357"/>
              <w:rPr>
                <w:szCs w:val="24"/>
              </w:rPr>
            </w:pPr>
            <w:r w:rsidRPr="00237F4D">
              <w:rPr>
                <w:szCs w:val="24"/>
              </w:rPr>
              <w:t>plyny pod tlakem,</w:t>
            </w:r>
          </w:p>
        </w:tc>
        <w:tc>
          <w:tcPr>
            <w:tcW w:w="4606" w:type="dxa"/>
          </w:tcPr>
          <w:p w14:paraId="302C50DA" w14:textId="77777777" w:rsidR="00237F4D" w:rsidRPr="00237F4D" w:rsidRDefault="00237F4D" w:rsidP="00597C22">
            <w:pPr>
              <w:numPr>
                <w:ilvl w:val="0"/>
                <w:numId w:val="126"/>
              </w:numPr>
              <w:ind w:left="357" w:hanging="357"/>
              <w:rPr>
                <w:szCs w:val="24"/>
              </w:rPr>
            </w:pPr>
            <w:r w:rsidRPr="00237F4D">
              <w:rPr>
                <w:szCs w:val="24"/>
              </w:rPr>
              <w:t>oxidující kapalina,</w:t>
            </w:r>
          </w:p>
        </w:tc>
      </w:tr>
      <w:tr w:rsidR="00237F4D" w:rsidRPr="00237F4D" w14:paraId="2023ABFC" w14:textId="77777777" w:rsidTr="00237F4D">
        <w:tc>
          <w:tcPr>
            <w:tcW w:w="4213" w:type="dxa"/>
          </w:tcPr>
          <w:p w14:paraId="7707E23D" w14:textId="77777777" w:rsidR="00237F4D" w:rsidRPr="00237F4D" w:rsidRDefault="00237F4D" w:rsidP="00597C22">
            <w:pPr>
              <w:numPr>
                <w:ilvl w:val="0"/>
                <w:numId w:val="125"/>
              </w:numPr>
              <w:ind w:left="742" w:hanging="357"/>
              <w:rPr>
                <w:szCs w:val="24"/>
              </w:rPr>
            </w:pPr>
            <w:r w:rsidRPr="00237F4D">
              <w:rPr>
                <w:szCs w:val="24"/>
              </w:rPr>
              <w:t>hořlavá kapalina,</w:t>
            </w:r>
          </w:p>
        </w:tc>
        <w:tc>
          <w:tcPr>
            <w:tcW w:w="4606" w:type="dxa"/>
          </w:tcPr>
          <w:p w14:paraId="047F3BBE" w14:textId="77777777" w:rsidR="00237F4D" w:rsidRPr="00237F4D" w:rsidRDefault="00237F4D" w:rsidP="00597C22">
            <w:pPr>
              <w:numPr>
                <w:ilvl w:val="0"/>
                <w:numId w:val="126"/>
              </w:numPr>
              <w:ind w:left="357" w:hanging="357"/>
              <w:rPr>
                <w:szCs w:val="24"/>
              </w:rPr>
            </w:pPr>
            <w:r w:rsidRPr="00237F4D">
              <w:rPr>
                <w:szCs w:val="24"/>
              </w:rPr>
              <w:t>oxidující tuhá látka,</w:t>
            </w:r>
          </w:p>
        </w:tc>
      </w:tr>
      <w:tr w:rsidR="00237F4D" w:rsidRPr="00237F4D" w14:paraId="487031B5" w14:textId="77777777" w:rsidTr="00237F4D">
        <w:tc>
          <w:tcPr>
            <w:tcW w:w="4213" w:type="dxa"/>
          </w:tcPr>
          <w:p w14:paraId="1389B2B9" w14:textId="77777777" w:rsidR="00237F4D" w:rsidRPr="00237F4D" w:rsidRDefault="00237F4D" w:rsidP="00597C22">
            <w:pPr>
              <w:numPr>
                <w:ilvl w:val="0"/>
                <w:numId w:val="125"/>
              </w:numPr>
              <w:ind w:left="742" w:hanging="357"/>
              <w:rPr>
                <w:szCs w:val="24"/>
              </w:rPr>
            </w:pPr>
            <w:r w:rsidRPr="00237F4D">
              <w:rPr>
                <w:szCs w:val="24"/>
              </w:rPr>
              <w:t>hořlavá tuhá látka,</w:t>
            </w:r>
          </w:p>
        </w:tc>
        <w:tc>
          <w:tcPr>
            <w:tcW w:w="4606" w:type="dxa"/>
          </w:tcPr>
          <w:p w14:paraId="249A2452" w14:textId="77777777" w:rsidR="00237F4D" w:rsidRPr="00237F4D" w:rsidRDefault="00237F4D" w:rsidP="00597C22">
            <w:pPr>
              <w:numPr>
                <w:ilvl w:val="0"/>
                <w:numId w:val="126"/>
              </w:numPr>
              <w:ind w:left="357" w:hanging="357"/>
              <w:rPr>
                <w:szCs w:val="24"/>
              </w:rPr>
            </w:pPr>
            <w:r w:rsidRPr="00237F4D">
              <w:rPr>
                <w:szCs w:val="24"/>
              </w:rPr>
              <w:t>organický peroxid,</w:t>
            </w:r>
          </w:p>
        </w:tc>
      </w:tr>
      <w:tr w:rsidR="00237F4D" w:rsidRPr="00237F4D" w14:paraId="4CFA59BA" w14:textId="77777777" w:rsidTr="00237F4D">
        <w:tc>
          <w:tcPr>
            <w:tcW w:w="4213" w:type="dxa"/>
          </w:tcPr>
          <w:p w14:paraId="132FD761" w14:textId="77777777" w:rsidR="00237F4D" w:rsidRPr="00237F4D" w:rsidRDefault="00237F4D" w:rsidP="00597C22">
            <w:pPr>
              <w:numPr>
                <w:ilvl w:val="0"/>
                <w:numId w:val="125"/>
              </w:numPr>
              <w:ind w:left="742" w:hanging="357"/>
              <w:rPr>
                <w:szCs w:val="24"/>
              </w:rPr>
            </w:pPr>
            <w:r w:rsidRPr="00237F4D">
              <w:rPr>
                <w:szCs w:val="24"/>
              </w:rPr>
              <w:t>samovolně reagující látka nebo směs,</w:t>
            </w:r>
          </w:p>
        </w:tc>
        <w:tc>
          <w:tcPr>
            <w:tcW w:w="4606" w:type="dxa"/>
          </w:tcPr>
          <w:p w14:paraId="2D6669EC" w14:textId="77777777" w:rsidR="00237F4D" w:rsidRPr="00237F4D" w:rsidRDefault="00237F4D" w:rsidP="00597C22">
            <w:pPr>
              <w:numPr>
                <w:ilvl w:val="0"/>
                <w:numId w:val="126"/>
              </w:numPr>
              <w:ind w:left="357" w:hanging="357"/>
              <w:rPr>
                <w:szCs w:val="24"/>
              </w:rPr>
            </w:pPr>
            <w:r w:rsidRPr="00237F4D">
              <w:rPr>
                <w:szCs w:val="24"/>
              </w:rPr>
              <w:t>látka nebo směs korozivní pro kovy,</w:t>
            </w:r>
          </w:p>
        </w:tc>
      </w:tr>
      <w:tr w:rsidR="00237F4D" w:rsidRPr="00237F4D" w14:paraId="2338FAC5" w14:textId="77777777" w:rsidTr="00237F4D">
        <w:tc>
          <w:tcPr>
            <w:tcW w:w="4213" w:type="dxa"/>
          </w:tcPr>
          <w:p w14:paraId="3B5109FD" w14:textId="77777777" w:rsidR="00237F4D" w:rsidRPr="00237F4D" w:rsidRDefault="00237F4D" w:rsidP="00597C22">
            <w:pPr>
              <w:numPr>
                <w:ilvl w:val="0"/>
                <w:numId w:val="125"/>
              </w:numPr>
              <w:ind w:left="742" w:hanging="357"/>
              <w:rPr>
                <w:szCs w:val="24"/>
              </w:rPr>
            </w:pPr>
            <w:r w:rsidRPr="00237F4D">
              <w:rPr>
                <w:szCs w:val="24"/>
              </w:rPr>
              <w:t>samozápalná kapalina,</w:t>
            </w:r>
          </w:p>
        </w:tc>
        <w:tc>
          <w:tcPr>
            <w:tcW w:w="4606" w:type="dxa"/>
          </w:tcPr>
          <w:p w14:paraId="2EF90B73" w14:textId="77777777" w:rsidR="00237F4D" w:rsidRPr="00237F4D" w:rsidRDefault="00237F4D" w:rsidP="00237F4D">
            <w:pPr>
              <w:ind w:left="357" w:hanging="357"/>
              <w:rPr>
                <w:szCs w:val="24"/>
              </w:rPr>
            </w:pPr>
          </w:p>
        </w:tc>
      </w:tr>
    </w:tbl>
    <w:p w14:paraId="5BF90FB0" w14:textId="77777777" w:rsidR="00237F4D" w:rsidRPr="00237F4D" w:rsidRDefault="00237F4D" w:rsidP="00CF3110">
      <w:pPr>
        <w:numPr>
          <w:ilvl w:val="1"/>
          <w:numId w:val="50"/>
        </w:numPr>
        <w:tabs>
          <w:tab w:val="clear" w:pos="1440"/>
          <w:tab w:val="num" w:pos="426"/>
          <w:tab w:val="num" w:pos="709"/>
        </w:tabs>
        <w:spacing w:after="60"/>
        <w:ind w:left="357" w:hanging="357"/>
        <w:jc w:val="both"/>
        <w:rPr>
          <w:szCs w:val="24"/>
        </w:rPr>
      </w:pPr>
      <w:r w:rsidRPr="00237F4D">
        <w:rPr>
          <w:szCs w:val="24"/>
        </w:rPr>
        <w:t xml:space="preserve">nebezpečnost pro zdraví </w:t>
      </w:r>
    </w:p>
    <w:p w14:paraId="7CDBAEA5" w14:textId="77777777" w:rsidR="00237F4D" w:rsidRPr="00237F4D" w:rsidRDefault="00237F4D" w:rsidP="00597C22">
      <w:pPr>
        <w:numPr>
          <w:ilvl w:val="0"/>
          <w:numId w:val="119"/>
        </w:numPr>
        <w:spacing w:after="0"/>
        <w:ind w:left="1134" w:hanging="357"/>
        <w:rPr>
          <w:szCs w:val="24"/>
        </w:rPr>
      </w:pPr>
      <w:r w:rsidRPr="00237F4D">
        <w:rPr>
          <w:szCs w:val="24"/>
        </w:rPr>
        <w:t>akutní toxicita,</w:t>
      </w:r>
    </w:p>
    <w:p w14:paraId="12C7FCBC" w14:textId="77777777" w:rsidR="00237F4D" w:rsidRPr="00237F4D" w:rsidRDefault="00237F4D" w:rsidP="00597C22">
      <w:pPr>
        <w:numPr>
          <w:ilvl w:val="0"/>
          <w:numId w:val="119"/>
        </w:numPr>
        <w:spacing w:after="0"/>
        <w:ind w:left="1134" w:hanging="357"/>
        <w:rPr>
          <w:szCs w:val="24"/>
        </w:rPr>
      </w:pPr>
      <w:r w:rsidRPr="00237F4D">
        <w:rPr>
          <w:szCs w:val="24"/>
        </w:rPr>
        <w:t>žíravost / dráždivost pro kůži,</w:t>
      </w:r>
    </w:p>
    <w:p w14:paraId="1D377777" w14:textId="77777777" w:rsidR="00237F4D" w:rsidRPr="00237F4D" w:rsidRDefault="00237F4D" w:rsidP="00597C22">
      <w:pPr>
        <w:numPr>
          <w:ilvl w:val="0"/>
          <w:numId w:val="119"/>
        </w:numPr>
        <w:spacing w:after="0"/>
        <w:ind w:left="1134" w:hanging="357"/>
        <w:rPr>
          <w:szCs w:val="24"/>
        </w:rPr>
      </w:pPr>
      <w:r w:rsidRPr="00237F4D">
        <w:rPr>
          <w:szCs w:val="24"/>
        </w:rPr>
        <w:t>vážné poškození očí / podráždění očí,</w:t>
      </w:r>
    </w:p>
    <w:p w14:paraId="73EEC86D" w14:textId="77777777" w:rsidR="00237F4D" w:rsidRPr="00237F4D" w:rsidRDefault="00237F4D" w:rsidP="00597C22">
      <w:pPr>
        <w:numPr>
          <w:ilvl w:val="0"/>
          <w:numId w:val="119"/>
        </w:numPr>
        <w:spacing w:after="0"/>
        <w:ind w:left="1134" w:hanging="357"/>
        <w:rPr>
          <w:szCs w:val="24"/>
        </w:rPr>
      </w:pPr>
      <w:r w:rsidRPr="00237F4D">
        <w:rPr>
          <w:szCs w:val="24"/>
        </w:rPr>
        <w:t>senzibilizace dýchacích cest / senzibilizace kůže,</w:t>
      </w:r>
    </w:p>
    <w:p w14:paraId="2A8BE048" w14:textId="77777777" w:rsidR="00237F4D" w:rsidRPr="00237F4D" w:rsidRDefault="00237F4D" w:rsidP="00597C22">
      <w:pPr>
        <w:numPr>
          <w:ilvl w:val="0"/>
          <w:numId w:val="119"/>
        </w:numPr>
        <w:spacing w:after="0"/>
        <w:ind w:left="1134" w:hanging="357"/>
        <w:rPr>
          <w:szCs w:val="24"/>
        </w:rPr>
      </w:pPr>
      <w:r w:rsidRPr="00237F4D">
        <w:rPr>
          <w:szCs w:val="24"/>
        </w:rPr>
        <w:t>mutagenita v zárodečných buňkách,</w:t>
      </w:r>
    </w:p>
    <w:p w14:paraId="5327E62C" w14:textId="77777777" w:rsidR="00237F4D" w:rsidRPr="00237F4D" w:rsidRDefault="00237F4D" w:rsidP="00597C22">
      <w:pPr>
        <w:numPr>
          <w:ilvl w:val="0"/>
          <w:numId w:val="119"/>
        </w:numPr>
        <w:spacing w:after="0"/>
        <w:ind w:left="1134" w:hanging="357"/>
        <w:rPr>
          <w:szCs w:val="24"/>
        </w:rPr>
      </w:pPr>
      <w:proofErr w:type="spellStart"/>
      <w:r w:rsidRPr="00237F4D">
        <w:rPr>
          <w:szCs w:val="24"/>
        </w:rPr>
        <w:t>karcinogenita</w:t>
      </w:r>
      <w:proofErr w:type="spellEnd"/>
      <w:r w:rsidRPr="00237F4D">
        <w:rPr>
          <w:szCs w:val="24"/>
        </w:rPr>
        <w:t>,</w:t>
      </w:r>
    </w:p>
    <w:p w14:paraId="3CB612C8" w14:textId="77777777" w:rsidR="00237F4D" w:rsidRPr="00237F4D" w:rsidRDefault="00237F4D" w:rsidP="00597C22">
      <w:pPr>
        <w:numPr>
          <w:ilvl w:val="0"/>
          <w:numId w:val="119"/>
        </w:numPr>
        <w:spacing w:after="0"/>
        <w:ind w:left="1134" w:hanging="357"/>
        <w:rPr>
          <w:szCs w:val="24"/>
        </w:rPr>
      </w:pPr>
      <w:r w:rsidRPr="00237F4D">
        <w:rPr>
          <w:szCs w:val="24"/>
        </w:rPr>
        <w:t>toxicita pro reprodukci,</w:t>
      </w:r>
    </w:p>
    <w:p w14:paraId="2FFB529B" w14:textId="77777777" w:rsidR="00237F4D" w:rsidRPr="00237F4D" w:rsidRDefault="00237F4D" w:rsidP="00597C22">
      <w:pPr>
        <w:numPr>
          <w:ilvl w:val="0"/>
          <w:numId w:val="119"/>
        </w:numPr>
        <w:spacing w:after="0"/>
        <w:ind w:left="1134" w:hanging="357"/>
        <w:rPr>
          <w:szCs w:val="24"/>
        </w:rPr>
      </w:pPr>
      <w:r w:rsidRPr="00237F4D">
        <w:rPr>
          <w:szCs w:val="24"/>
        </w:rPr>
        <w:t>toxicita pro specifické cílové orgány – jednorázová expozice,</w:t>
      </w:r>
    </w:p>
    <w:p w14:paraId="579CD6E1" w14:textId="77777777" w:rsidR="00237F4D" w:rsidRPr="00237F4D" w:rsidRDefault="00237F4D" w:rsidP="00597C22">
      <w:pPr>
        <w:numPr>
          <w:ilvl w:val="0"/>
          <w:numId w:val="119"/>
        </w:numPr>
        <w:spacing w:after="0"/>
        <w:ind w:left="1134" w:hanging="357"/>
        <w:rPr>
          <w:szCs w:val="24"/>
        </w:rPr>
      </w:pPr>
      <w:r w:rsidRPr="00237F4D">
        <w:rPr>
          <w:szCs w:val="24"/>
        </w:rPr>
        <w:t>toxicita pro specifické cílové orgány – opakovaná expozice,</w:t>
      </w:r>
    </w:p>
    <w:p w14:paraId="36EC5606" w14:textId="77777777" w:rsidR="00237F4D" w:rsidRPr="00237F4D" w:rsidRDefault="00237F4D" w:rsidP="00597C22">
      <w:pPr>
        <w:numPr>
          <w:ilvl w:val="0"/>
          <w:numId w:val="119"/>
        </w:numPr>
        <w:spacing w:after="120"/>
        <w:ind w:left="1134" w:hanging="357"/>
        <w:rPr>
          <w:szCs w:val="24"/>
        </w:rPr>
      </w:pPr>
      <w:r w:rsidRPr="00237F4D">
        <w:rPr>
          <w:szCs w:val="24"/>
        </w:rPr>
        <w:t>nebezpečný při vdechnutí,</w:t>
      </w:r>
    </w:p>
    <w:p w14:paraId="23ACE751" w14:textId="77777777" w:rsidR="00237F4D" w:rsidRPr="00237F4D" w:rsidRDefault="00237F4D" w:rsidP="00CF3110">
      <w:pPr>
        <w:numPr>
          <w:ilvl w:val="1"/>
          <w:numId w:val="50"/>
        </w:numPr>
        <w:tabs>
          <w:tab w:val="clear" w:pos="1440"/>
          <w:tab w:val="num" w:pos="426"/>
          <w:tab w:val="num" w:pos="709"/>
        </w:tabs>
        <w:spacing w:after="60"/>
        <w:ind w:left="357" w:hanging="357"/>
        <w:jc w:val="both"/>
        <w:rPr>
          <w:szCs w:val="24"/>
        </w:rPr>
      </w:pPr>
      <w:r w:rsidRPr="00237F4D">
        <w:rPr>
          <w:szCs w:val="24"/>
        </w:rPr>
        <w:t>nebezpečnost pro životní prostředí</w:t>
      </w:r>
    </w:p>
    <w:p w14:paraId="3B32DEAD" w14:textId="77777777" w:rsidR="00237F4D" w:rsidRPr="00237F4D" w:rsidRDefault="00237F4D" w:rsidP="00597C22">
      <w:pPr>
        <w:numPr>
          <w:ilvl w:val="0"/>
          <w:numId w:val="120"/>
        </w:numPr>
        <w:spacing w:after="120"/>
        <w:ind w:left="1134" w:hanging="357"/>
        <w:rPr>
          <w:szCs w:val="24"/>
        </w:rPr>
      </w:pPr>
      <w:r w:rsidRPr="00237F4D">
        <w:rPr>
          <w:szCs w:val="24"/>
        </w:rPr>
        <w:t>nebezpečný pro vodní prostředí,</w:t>
      </w:r>
    </w:p>
    <w:p w14:paraId="29955AEE" w14:textId="77777777" w:rsidR="00237F4D" w:rsidRDefault="00237F4D" w:rsidP="00CF3110">
      <w:pPr>
        <w:numPr>
          <w:ilvl w:val="1"/>
          <w:numId w:val="50"/>
        </w:numPr>
        <w:tabs>
          <w:tab w:val="clear" w:pos="1440"/>
          <w:tab w:val="num" w:pos="426"/>
          <w:tab w:val="num" w:pos="709"/>
        </w:tabs>
        <w:spacing w:after="120"/>
        <w:ind w:left="357" w:hanging="357"/>
        <w:jc w:val="both"/>
        <w:rPr>
          <w:szCs w:val="24"/>
        </w:rPr>
      </w:pPr>
      <w:r w:rsidRPr="00237F4D">
        <w:rPr>
          <w:szCs w:val="24"/>
        </w:rPr>
        <w:t>nebezpečnost pro ozónovou vrstvu.</w:t>
      </w:r>
    </w:p>
    <w:p w14:paraId="7D9F4CEF" w14:textId="77777777" w:rsidR="00B00A1E" w:rsidRPr="00B00A1E" w:rsidRDefault="00B00A1E" w:rsidP="00B00A1E">
      <w:pPr>
        <w:tabs>
          <w:tab w:val="num" w:pos="426"/>
        </w:tabs>
        <w:spacing w:after="0"/>
        <w:ind w:left="426"/>
        <w:rPr>
          <w:sz w:val="16"/>
          <w:szCs w:val="16"/>
        </w:rPr>
      </w:pPr>
    </w:p>
    <w:p w14:paraId="61CE2C42" w14:textId="77777777" w:rsidR="00237F4D" w:rsidRPr="00237F4D" w:rsidRDefault="00237F4D" w:rsidP="00CF3110">
      <w:pPr>
        <w:numPr>
          <w:ilvl w:val="0"/>
          <w:numId w:val="49"/>
        </w:numPr>
        <w:tabs>
          <w:tab w:val="num" w:pos="360"/>
        </w:tabs>
        <w:spacing w:after="120"/>
        <w:ind w:left="0" w:firstLine="0"/>
        <w:jc w:val="both"/>
        <w:rPr>
          <w:szCs w:val="24"/>
        </w:rPr>
      </w:pPr>
      <w:r w:rsidRPr="00237F4D">
        <w:rPr>
          <w:szCs w:val="24"/>
        </w:rPr>
        <w:t>Na obalu nebezpečné látky musí být uvedeny tyto údaje:</w:t>
      </w:r>
    </w:p>
    <w:p w14:paraId="3D84CAFA" w14:textId="77777777" w:rsidR="00237F4D" w:rsidRPr="00237F4D" w:rsidRDefault="00237F4D" w:rsidP="00CF3110">
      <w:pPr>
        <w:numPr>
          <w:ilvl w:val="0"/>
          <w:numId w:val="118"/>
        </w:numPr>
        <w:spacing w:after="0"/>
        <w:ind w:left="357" w:hanging="357"/>
        <w:jc w:val="both"/>
        <w:rPr>
          <w:szCs w:val="24"/>
        </w:rPr>
      </w:pPr>
      <w:r w:rsidRPr="00237F4D">
        <w:rPr>
          <w:szCs w:val="24"/>
        </w:rPr>
        <w:t>chemický název,</w:t>
      </w:r>
    </w:p>
    <w:p w14:paraId="2A6B9AFC" w14:textId="77777777" w:rsidR="00237F4D" w:rsidRPr="00237F4D" w:rsidRDefault="00237F4D" w:rsidP="00CF3110">
      <w:pPr>
        <w:numPr>
          <w:ilvl w:val="0"/>
          <w:numId w:val="118"/>
        </w:numPr>
        <w:spacing w:after="0"/>
        <w:ind w:left="357" w:hanging="357"/>
        <w:jc w:val="both"/>
        <w:rPr>
          <w:szCs w:val="24"/>
        </w:rPr>
      </w:pPr>
      <w:r w:rsidRPr="00237F4D">
        <w:rPr>
          <w:szCs w:val="24"/>
        </w:rPr>
        <w:t>výstražné symboly nebezpečných vlastností,</w:t>
      </w:r>
    </w:p>
    <w:p w14:paraId="7D2577EE" w14:textId="77777777" w:rsidR="00237F4D" w:rsidRPr="00237F4D" w:rsidRDefault="00237F4D" w:rsidP="00CF3110">
      <w:pPr>
        <w:numPr>
          <w:ilvl w:val="0"/>
          <w:numId w:val="118"/>
        </w:numPr>
        <w:spacing w:after="0"/>
        <w:ind w:left="357" w:hanging="357"/>
        <w:jc w:val="both"/>
        <w:rPr>
          <w:szCs w:val="24"/>
        </w:rPr>
      </w:pPr>
      <w:r w:rsidRPr="00237F4D">
        <w:rPr>
          <w:szCs w:val="24"/>
        </w:rPr>
        <w:t>standardní věty označující specifickou rizikovost nebo standardní věty o nebezpečnosti,</w:t>
      </w:r>
    </w:p>
    <w:p w14:paraId="2176E31E" w14:textId="77777777" w:rsidR="00237F4D" w:rsidRPr="00237F4D" w:rsidRDefault="00237F4D" w:rsidP="00CF3110">
      <w:pPr>
        <w:numPr>
          <w:ilvl w:val="0"/>
          <w:numId w:val="118"/>
        </w:numPr>
        <w:spacing w:after="0"/>
        <w:ind w:left="357" w:hanging="357"/>
        <w:jc w:val="both"/>
        <w:rPr>
          <w:szCs w:val="24"/>
        </w:rPr>
      </w:pPr>
      <w:r w:rsidRPr="00237F4D">
        <w:rPr>
          <w:szCs w:val="24"/>
        </w:rPr>
        <w:t>standardní pokyny pro bezpečné zacházení,</w:t>
      </w:r>
    </w:p>
    <w:p w14:paraId="68F3C0E6" w14:textId="50B6C118" w:rsidR="00B00A1E" w:rsidRDefault="00237F4D" w:rsidP="00CF3110">
      <w:pPr>
        <w:numPr>
          <w:ilvl w:val="0"/>
          <w:numId w:val="118"/>
        </w:numPr>
        <w:spacing w:after="120"/>
        <w:ind w:left="357" w:hanging="357"/>
        <w:jc w:val="both"/>
        <w:rPr>
          <w:szCs w:val="24"/>
        </w:rPr>
      </w:pPr>
      <w:r w:rsidRPr="00237F4D">
        <w:rPr>
          <w:szCs w:val="24"/>
        </w:rPr>
        <w:t>název, sídlo a IČO nebo jméno, příjmení a IČO výrobce nebo dovozce.</w:t>
      </w:r>
    </w:p>
    <w:p w14:paraId="0E1A89F1" w14:textId="77777777" w:rsidR="00B00A1E" w:rsidRDefault="00B00A1E" w:rsidP="00CF3110">
      <w:pPr>
        <w:spacing w:after="0"/>
        <w:jc w:val="both"/>
        <w:rPr>
          <w:szCs w:val="24"/>
        </w:rPr>
      </w:pPr>
      <w:r>
        <w:rPr>
          <w:szCs w:val="24"/>
        </w:rPr>
        <w:br w:type="page"/>
      </w:r>
    </w:p>
    <w:p w14:paraId="06F06DF3" w14:textId="77777777" w:rsidR="00237F4D" w:rsidRPr="00237F4D" w:rsidRDefault="00237F4D" w:rsidP="00CF3110">
      <w:pPr>
        <w:spacing w:after="0"/>
        <w:jc w:val="both"/>
        <w:rPr>
          <w:szCs w:val="24"/>
        </w:rPr>
      </w:pPr>
    </w:p>
    <w:p w14:paraId="6A3C30F0" w14:textId="2CE0D789" w:rsidR="00237F4D" w:rsidRPr="00237F4D" w:rsidRDefault="00237F4D" w:rsidP="00CF3110">
      <w:pPr>
        <w:numPr>
          <w:ilvl w:val="0"/>
          <w:numId w:val="77"/>
        </w:numPr>
        <w:spacing w:after="120"/>
        <w:ind w:left="0" w:firstLine="0"/>
        <w:jc w:val="both"/>
        <w:rPr>
          <w:szCs w:val="24"/>
        </w:rPr>
      </w:pPr>
      <w:r w:rsidRPr="00237F4D">
        <w:rPr>
          <w:szCs w:val="24"/>
        </w:rPr>
        <w:t>Základní dokumentací nebezpečné látky je bezpečnostní list</w:t>
      </w:r>
      <w:r w:rsidR="00CF3110">
        <w:rPr>
          <w:szCs w:val="24"/>
        </w:rPr>
        <w:t xml:space="preserve"> </w:t>
      </w:r>
      <w:r w:rsidR="00B00A1E">
        <w:rPr>
          <w:rStyle w:val="Znakapoznpodarou"/>
          <w:szCs w:val="24"/>
        </w:rPr>
        <w:footnoteReference w:id="137"/>
      </w:r>
      <w:r w:rsidRPr="00237F4D">
        <w:rPr>
          <w:szCs w:val="24"/>
        </w:rPr>
        <w:t>, který musí obsahovat tyto údaje:</w:t>
      </w:r>
    </w:p>
    <w:p w14:paraId="222E4AEB"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identifikace látky nebo směsi a identifikace jejich výrobce či dovozce,</w:t>
      </w:r>
    </w:p>
    <w:p w14:paraId="64FCEA24"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informace o složení látky nebo směsi,</w:t>
      </w:r>
    </w:p>
    <w:p w14:paraId="55AF5FF0"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údaje o nebezpečnosti látky nebo směsi,</w:t>
      </w:r>
    </w:p>
    <w:p w14:paraId="44005381"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pokyny pro poskytování první pomoci,</w:t>
      </w:r>
    </w:p>
    <w:p w14:paraId="5B90431E"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opatření pro hasební zásah při požárech látky nebo směsi,</w:t>
      </w:r>
    </w:p>
    <w:p w14:paraId="486BCC23"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opatření při havarijním úniku látky nebo směsi,</w:t>
      </w:r>
    </w:p>
    <w:p w14:paraId="6A832651"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pokyny pro manipulaci a skladování látky nebo směsi,</w:t>
      </w:r>
    </w:p>
    <w:p w14:paraId="4461D5D4"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způsob kontroly expozice osob látkou nebo směsí a jejich ochrana,</w:t>
      </w:r>
    </w:p>
    <w:p w14:paraId="78550F23"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informace o fyzikálních a chemických vlastnostech látky nebo směsi,</w:t>
      </w:r>
    </w:p>
    <w:p w14:paraId="7232ABD8"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informace o stabilitě a reaktivitě látky nebo směsi,</w:t>
      </w:r>
    </w:p>
    <w:p w14:paraId="1CF78085"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informace o toxikologických vlastnostech látky nebo směsi,</w:t>
      </w:r>
    </w:p>
    <w:p w14:paraId="5E0A3C51"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ekologické informace o látce nebo směsi,</w:t>
      </w:r>
    </w:p>
    <w:p w14:paraId="49B8CCA3"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informace o odstraňování látky nebo směsi,</w:t>
      </w:r>
    </w:p>
    <w:p w14:paraId="518F618E"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informace pro přepravu látky nebo směsi,</w:t>
      </w:r>
    </w:p>
    <w:p w14:paraId="049E6459" w14:textId="77777777" w:rsidR="00237F4D" w:rsidRPr="00237F4D" w:rsidRDefault="00237F4D" w:rsidP="00CF3110">
      <w:pPr>
        <w:numPr>
          <w:ilvl w:val="0"/>
          <w:numId w:val="78"/>
        </w:numPr>
        <w:tabs>
          <w:tab w:val="clear" w:pos="360"/>
          <w:tab w:val="num" w:pos="720"/>
          <w:tab w:val="num" w:pos="851"/>
        </w:tabs>
        <w:spacing w:after="0"/>
        <w:ind w:left="357" w:hanging="357"/>
        <w:jc w:val="both"/>
        <w:rPr>
          <w:szCs w:val="24"/>
        </w:rPr>
      </w:pPr>
      <w:r w:rsidRPr="00237F4D">
        <w:rPr>
          <w:szCs w:val="24"/>
        </w:rPr>
        <w:t>informace o právních předpisech vztahujících se k látce nebo směsi</w:t>
      </w:r>
    </w:p>
    <w:p w14:paraId="4B7C630D" w14:textId="77777777" w:rsidR="00237F4D" w:rsidRPr="00237F4D" w:rsidRDefault="00237F4D" w:rsidP="00CF3110">
      <w:pPr>
        <w:numPr>
          <w:ilvl w:val="0"/>
          <w:numId w:val="78"/>
        </w:numPr>
        <w:tabs>
          <w:tab w:val="clear" w:pos="360"/>
          <w:tab w:val="num" w:pos="720"/>
          <w:tab w:val="num" w:pos="851"/>
        </w:tabs>
        <w:spacing w:after="120"/>
        <w:ind w:left="357" w:hanging="357"/>
        <w:jc w:val="both"/>
        <w:rPr>
          <w:szCs w:val="24"/>
        </w:rPr>
      </w:pPr>
      <w:r w:rsidRPr="00237F4D">
        <w:rPr>
          <w:szCs w:val="24"/>
        </w:rPr>
        <w:t>další informace.</w:t>
      </w:r>
    </w:p>
    <w:p w14:paraId="7DF0D6D1" w14:textId="6D1D20EF" w:rsidR="00237F4D" w:rsidRPr="00237F4D" w:rsidRDefault="00237F4D" w:rsidP="00CF3110">
      <w:pPr>
        <w:numPr>
          <w:ilvl w:val="0"/>
          <w:numId w:val="77"/>
        </w:numPr>
        <w:spacing w:after="120"/>
        <w:ind w:left="0" w:firstLine="0"/>
        <w:jc w:val="both"/>
        <w:rPr>
          <w:szCs w:val="24"/>
        </w:rPr>
      </w:pPr>
      <w:r w:rsidRPr="00237F4D">
        <w:rPr>
          <w:szCs w:val="24"/>
        </w:rPr>
        <w:t>Předpisy pro přepravu po silnicích ADR a železnici RID</w:t>
      </w:r>
      <w:r w:rsidR="00CF3110">
        <w:rPr>
          <w:szCs w:val="24"/>
        </w:rPr>
        <w:t xml:space="preserve"> </w:t>
      </w:r>
      <w:r w:rsidR="00B00A1E">
        <w:rPr>
          <w:rStyle w:val="Znakapoznpodarou"/>
          <w:szCs w:val="24"/>
        </w:rPr>
        <w:footnoteReference w:id="138"/>
      </w:r>
      <w:r w:rsidRPr="00237F4D">
        <w:rPr>
          <w:szCs w:val="24"/>
        </w:rPr>
        <w:t xml:space="preserve"> rozdělují nebezpečné látky podle tříd nebezpečnosti (v závorce jsou uvedeny názvy podle RID):</w:t>
      </w:r>
    </w:p>
    <w:p w14:paraId="1B6DFBC0" w14:textId="77777777" w:rsidR="00237F4D" w:rsidRPr="00237F4D" w:rsidRDefault="00237F4D" w:rsidP="00CF3110">
      <w:pPr>
        <w:spacing w:after="0"/>
        <w:jc w:val="both"/>
        <w:rPr>
          <w:szCs w:val="24"/>
        </w:rPr>
      </w:pPr>
    </w:p>
    <w:tbl>
      <w:tblPr>
        <w:tblW w:w="72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6"/>
        <w:gridCol w:w="863"/>
        <w:gridCol w:w="5230"/>
      </w:tblGrid>
      <w:tr w:rsidR="00237F4D" w:rsidRPr="00237F4D" w14:paraId="72B43C79" w14:textId="77777777" w:rsidTr="00237F4D">
        <w:trPr>
          <w:jc w:val="center"/>
        </w:trPr>
        <w:tc>
          <w:tcPr>
            <w:tcW w:w="1136" w:type="dxa"/>
          </w:tcPr>
          <w:p w14:paraId="655FB6E9" w14:textId="42655120" w:rsidR="00237F4D" w:rsidRPr="00237F4D" w:rsidRDefault="00237F4D" w:rsidP="00B00A1E">
            <w:pPr>
              <w:spacing w:before="60" w:after="60"/>
              <w:rPr>
                <w:szCs w:val="24"/>
              </w:rPr>
            </w:pPr>
            <w:r w:rsidRPr="00237F4D">
              <w:rPr>
                <w:szCs w:val="24"/>
              </w:rPr>
              <w:t>třída 1</w:t>
            </w:r>
            <w:r w:rsidRPr="00237F4D">
              <w:rPr>
                <w:szCs w:val="24"/>
              </w:rPr>
              <w:tab/>
            </w:r>
          </w:p>
        </w:tc>
        <w:tc>
          <w:tcPr>
            <w:tcW w:w="863" w:type="dxa"/>
          </w:tcPr>
          <w:p w14:paraId="23F8F165" w14:textId="77777777" w:rsidR="00237F4D" w:rsidRPr="00237F4D" w:rsidRDefault="00237F4D" w:rsidP="00237F4D">
            <w:pPr>
              <w:spacing w:before="60" w:after="60"/>
              <w:rPr>
                <w:szCs w:val="24"/>
              </w:rPr>
            </w:pPr>
          </w:p>
        </w:tc>
        <w:tc>
          <w:tcPr>
            <w:tcW w:w="5230" w:type="dxa"/>
          </w:tcPr>
          <w:p w14:paraId="205186FC" w14:textId="77777777" w:rsidR="00237F4D" w:rsidRPr="00237F4D" w:rsidRDefault="00237F4D" w:rsidP="00237F4D">
            <w:pPr>
              <w:spacing w:before="60" w:after="60"/>
              <w:rPr>
                <w:szCs w:val="24"/>
              </w:rPr>
            </w:pPr>
            <w:r w:rsidRPr="00237F4D">
              <w:rPr>
                <w:szCs w:val="24"/>
              </w:rPr>
              <w:t>výbušné látky a předměty</w:t>
            </w:r>
          </w:p>
        </w:tc>
      </w:tr>
      <w:tr w:rsidR="00237F4D" w:rsidRPr="00237F4D" w14:paraId="7CF9AEFB" w14:textId="77777777" w:rsidTr="00237F4D">
        <w:trPr>
          <w:jc w:val="center"/>
        </w:trPr>
        <w:tc>
          <w:tcPr>
            <w:tcW w:w="1136" w:type="dxa"/>
          </w:tcPr>
          <w:p w14:paraId="0780E060" w14:textId="77777777" w:rsidR="00237F4D" w:rsidRPr="00237F4D" w:rsidRDefault="00237F4D" w:rsidP="00237F4D">
            <w:pPr>
              <w:spacing w:before="60" w:after="60"/>
              <w:rPr>
                <w:szCs w:val="24"/>
              </w:rPr>
            </w:pPr>
          </w:p>
        </w:tc>
        <w:tc>
          <w:tcPr>
            <w:tcW w:w="863" w:type="dxa"/>
          </w:tcPr>
          <w:p w14:paraId="762C846F" w14:textId="77777777" w:rsidR="00237F4D" w:rsidRPr="00237F4D" w:rsidRDefault="00237F4D" w:rsidP="00237F4D">
            <w:pPr>
              <w:spacing w:before="60" w:after="60"/>
              <w:rPr>
                <w:szCs w:val="24"/>
              </w:rPr>
            </w:pPr>
            <w:r w:rsidRPr="00237F4D">
              <w:rPr>
                <w:szCs w:val="24"/>
              </w:rPr>
              <w:t>č. 1</w:t>
            </w:r>
          </w:p>
        </w:tc>
        <w:tc>
          <w:tcPr>
            <w:tcW w:w="5230" w:type="dxa"/>
          </w:tcPr>
          <w:p w14:paraId="24E1940E" w14:textId="77777777" w:rsidR="00237F4D" w:rsidRPr="00237F4D" w:rsidRDefault="00237F4D" w:rsidP="00237F4D">
            <w:pPr>
              <w:spacing w:before="60" w:after="60"/>
              <w:rPr>
                <w:szCs w:val="24"/>
              </w:rPr>
            </w:pPr>
            <w:r w:rsidRPr="00237F4D">
              <w:rPr>
                <w:szCs w:val="24"/>
              </w:rPr>
              <w:t>podtřídy 1.1, 1.2 a 1.3</w:t>
            </w:r>
          </w:p>
        </w:tc>
      </w:tr>
      <w:tr w:rsidR="00237F4D" w:rsidRPr="00237F4D" w14:paraId="6E52D412" w14:textId="77777777" w:rsidTr="00237F4D">
        <w:trPr>
          <w:jc w:val="center"/>
        </w:trPr>
        <w:tc>
          <w:tcPr>
            <w:tcW w:w="1136" w:type="dxa"/>
          </w:tcPr>
          <w:p w14:paraId="11BAC17B" w14:textId="77777777" w:rsidR="00237F4D" w:rsidRPr="00237F4D" w:rsidRDefault="00237F4D" w:rsidP="00237F4D">
            <w:pPr>
              <w:spacing w:before="60" w:after="60"/>
              <w:rPr>
                <w:szCs w:val="24"/>
              </w:rPr>
            </w:pPr>
          </w:p>
        </w:tc>
        <w:tc>
          <w:tcPr>
            <w:tcW w:w="863" w:type="dxa"/>
          </w:tcPr>
          <w:p w14:paraId="449D4D8C" w14:textId="77777777" w:rsidR="00237F4D" w:rsidRPr="00237F4D" w:rsidRDefault="00237F4D" w:rsidP="00237F4D">
            <w:pPr>
              <w:spacing w:before="60" w:after="60"/>
              <w:rPr>
                <w:szCs w:val="24"/>
              </w:rPr>
            </w:pPr>
            <w:r w:rsidRPr="00237F4D">
              <w:rPr>
                <w:szCs w:val="24"/>
              </w:rPr>
              <w:t>č. 1.4</w:t>
            </w:r>
          </w:p>
        </w:tc>
        <w:tc>
          <w:tcPr>
            <w:tcW w:w="5230" w:type="dxa"/>
          </w:tcPr>
          <w:p w14:paraId="61B4C0BC" w14:textId="77777777" w:rsidR="00237F4D" w:rsidRPr="00237F4D" w:rsidRDefault="00237F4D" w:rsidP="00237F4D">
            <w:pPr>
              <w:spacing w:before="60" w:after="60"/>
              <w:rPr>
                <w:szCs w:val="24"/>
              </w:rPr>
            </w:pPr>
            <w:r w:rsidRPr="00237F4D">
              <w:rPr>
                <w:szCs w:val="24"/>
              </w:rPr>
              <w:t>podtřída 1.4</w:t>
            </w:r>
          </w:p>
        </w:tc>
      </w:tr>
      <w:tr w:rsidR="00237F4D" w:rsidRPr="00237F4D" w14:paraId="6E5F80C6" w14:textId="77777777" w:rsidTr="00237F4D">
        <w:trPr>
          <w:jc w:val="center"/>
        </w:trPr>
        <w:tc>
          <w:tcPr>
            <w:tcW w:w="1136" w:type="dxa"/>
          </w:tcPr>
          <w:p w14:paraId="7A9EA654" w14:textId="77777777" w:rsidR="00237F4D" w:rsidRPr="00237F4D" w:rsidRDefault="00237F4D" w:rsidP="00237F4D">
            <w:pPr>
              <w:spacing w:before="60" w:after="60"/>
              <w:rPr>
                <w:szCs w:val="24"/>
              </w:rPr>
            </w:pPr>
          </w:p>
        </w:tc>
        <w:tc>
          <w:tcPr>
            <w:tcW w:w="863" w:type="dxa"/>
          </w:tcPr>
          <w:p w14:paraId="335FE505" w14:textId="77777777" w:rsidR="00237F4D" w:rsidRPr="00237F4D" w:rsidRDefault="00237F4D" w:rsidP="00237F4D">
            <w:pPr>
              <w:spacing w:before="60" w:after="60"/>
              <w:rPr>
                <w:szCs w:val="24"/>
              </w:rPr>
            </w:pPr>
            <w:r w:rsidRPr="00237F4D">
              <w:rPr>
                <w:szCs w:val="24"/>
              </w:rPr>
              <w:t>č. 1.5</w:t>
            </w:r>
          </w:p>
        </w:tc>
        <w:tc>
          <w:tcPr>
            <w:tcW w:w="5230" w:type="dxa"/>
          </w:tcPr>
          <w:p w14:paraId="00E1B814" w14:textId="448105D4" w:rsidR="00237F4D" w:rsidRPr="00237F4D" w:rsidRDefault="00237F4D" w:rsidP="00237F4D">
            <w:pPr>
              <w:spacing w:before="60" w:after="60"/>
              <w:rPr>
                <w:szCs w:val="24"/>
              </w:rPr>
            </w:pPr>
            <w:r w:rsidRPr="00237F4D">
              <w:rPr>
                <w:szCs w:val="24"/>
              </w:rPr>
              <w:t>podtřída 1.5</w:t>
            </w:r>
          </w:p>
        </w:tc>
      </w:tr>
      <w:tr w:rsidR="00237F4D" w:rsidRPr="00237F4D" w14:paraId="2A6C6B03" w14:textId="77777777" w:rsidTr="00237F4D">
        <w:trPr>
          <w:jc w:val="center"/>
        </w:trPr>
        <w:tc>
          <w:tcPr>
            <w:tcW w:w="1136" w:type="dxa"/>
          </w:tcPr>
          <w:p w14:paraId="60DC1DE5" w14:textId="77777777" w:rsidR="00237F4D" w:rsidRPr="00237F4D" w:rsidRDefault="00237F4D" w:rsidP="00237F4D">
            <w:pPr>
              <w:spacing w:before="60" w:after="60"/>
              <w:rPr>
                <w:szCs w:val="24"/>
              </w:rPr>
            </w:pPr>
          </w:p>
        </w:tc>
        <w:tc>
          <w:tcPr>
            <w:tcW w:w="863" w:type="dxa"/>
          </w:tcPr>
          <w:p w14:paraId="7773CA0E" w14:textId="77777777" w:rsidR="00237F4D" w:rsidRPr="00237F4D" w:rsidRDefault="00237F4D" w:rsidP="00237F4D">
            <w:pPr>
              <w:spacing w:before="60" w:after="60"/>
              <w:rPr>
                <w:szCs w:val="24"/>
              </w:rPr>
            </w:pPr>
            <w:r w:rsidRPr="00237F4D">
              <w:rPr>
                <w:szCs w:val="24"/>
              </w:rPr>
              <w:t>č. 1.6</w:t>
            </w:r>
          </w:p>
        </w:tc>
        <w:tc>
          <w:tcPr>
            <w:tcW w:w="5230" w:type="dxa"/>
          </w:tcPr>
          <w:p w14:paraId="301B828F" w14:textId="77777777" w:rsidR="00237F4D" w:rsidRPr="00237F4D" w:rsidRDefault="00237F4D" w:rsidP="00237F4D">
            <w:pPr>
              <w:spacing w:before="60" w:after="60"/>
              <w:rPr>
                <w:szCs w:val="24"/>
              </w:rPr>
            </w:pPr>
            <w:r w:rsidRPr="00237F4D">
              <w:rPr>
                <w:szCs w:val="24"/>
              </w:rPr>
              <w:t>podtřída 1.6</w:t>
            </w:r>
          </w:p>
        </w:tc>
      </w:tr>
      <w:tr w:rsidR="00237F4D" w:rsidRPr="00237F4D" w14:paraId="1A62CA71" w14:textId="77777777" w:rsidTr="00237F4D">
        <w:trPr>
          <w:jc w:val="center"/>
        </w:trPr>
        <w:tc>
          <w:tcPr>
            <w:tcW w:w="1136" w:type="dxa"/>
          </w:tcPr>
          <w:p w14:paraId="1C521B5F" w14:textId="77777777" w:rsidR="00237F4D" w:rsidRPr="00237F4D" w:rsidRDefault="00237F4D" w:rsidP="00237F4D">
            <w:pPr>
              <w:spacing w:before="60" w:after="60"/>
              <w:rPr>
                <w:szCs w:val="24"/>
              </w:rPr>
            </w:pPr>
            <w:r w:rsidRPr="00237F4D">
              <w:rPr>
                <w:szCs w:val="24"/>
              </w:rPr>
              <w:t>třída 2</w:t>
            </w:r>
          </w:p>
        </w:tc>
        <w:tc>
          <w:tcPr>
            <w:tcW w:w="863" w:type="dxa"/>
          </w:tcPr>
          <w:p w14:paraId="14F0D7B7" w14:textId="77777777" w:rsidR="00237F4D" w:rsidRPr="00237F4D" w:rsidRDefault="00237F4D" w:rsidP="00237F4D">
            <w:pPr>
              <w:spacing w:before="60" w:after="60"/>
              <w:rPr>
                <w:szCs w:val="24"/>
              </w:rPr>
            </w:pPr>
          </w:p>
        </w:tc>
        <w:tc>
          <w:tcPr>
            <w:tcW w:w="5230" w:type="dxa"/>
          </w:tcPr>
          <w:p w14:paraId="769056E7" w14:textId="24C977E0" w:rsidR="00237F4D" w:rsidRPr="00237F4D" w:rsidRDefault="00237F4D" w:rsidP="00237F4D">
            <w:pPr>
              <w:spacing w:before="60" w:after="60"/>
              <w:rPr>
                <w:szCs w:val="24"/>
              </w:rPr>
            </w:pPr>
            <w:r w:rsidRPr="00237F4D">
              <w:rPr>
                <w:szCs w:val="24"/>
              </w:rPr>
              <w:t>plyny</w:t>
            </w:r>
          </w:p>
        </w:tc>
      </w:tr>
      <w:tr w:rsidR="00237F4D" w:rsidRPr="00237F4D" w14:paraId="54004220" w14:textId="77777777" w:rsidTr="00237F4D">
        <w:trPr>
          <w:jc w:val="center"/>
        </w:trPr>
        <w:tc>
          <w:tcPr>
            <w:tcW w:w="1136" w:type="dxa"/>
          </w:tcPr>
          <w:p w14:paraId="5AFD0187" w14:textId="77777777" w:rsidR="00237F4D" w:rsidRPr="00237F4D" w:rsidRDefault="00237F4D" w:rsidP="00237F4D">
            <w:pPr>
              <w:spacing w:before="60" w:after="60"/>
              <w:rPr>
                <w:szCs w:val="24"/>
              </w:rPr>
            </w:pPr>
          </w:p>
        </w:tc>
        <w:tc>
          <w:tcPr>
            <w:tcW w:w="863" w:type="dxa"/>
          </w:tcPr>
          <w:p w14:paraId="373085E4" w14:textId="60088864" w:rsidR="00237F4D" w:rsidRPr="00237F4D" w:rsidRDefault="00237F4D" w:rsidP="00B00A1E">
            <w:pPr>
              <w:spacing w:before="60" w:after="60"/>
              <w:rPr>
                <w:szCs w:val="24"/>
              </w:rPr>
            </w:pPr>
            <w:r w:rsidRPr="00237F4D">
              <w:rPr>
                <w:szCs w:val="24"/>
              </w:rPr>
              <w:t>č. 2.1</w:t>
            </w:r>
          </w:p>
        </w:tc>
        <w:tc>
          <w:tcPr>
            <w:tcW w:w="5230" w:type="dxa"/>
          </w:tcPr>
          <w:p w14:paraId="5B8D3A3E" w14:textId="77777777" w:rsidR="00237F4D" w:rsidRPr="00237F4D" w:rsidRDefault="00237F4D" w:rsidP="00237F4D">
            <w:pPr>
              <w:spacing w:before="60" w:after="60"/>
              <w:rPr>
                <w:szCs w:val="24"/>
              </w:rPr>
            </w:pPr>
            <w:r w:rsidRPr="00237F4D">
              <w:rPr>
                <w:szCs w:val="24"/>
              </w:rPr>
              <w:t>hořlavé plyny</w:t>
            </w:r>
          </w:p>
        </w:tc>
      </w:tr>
      <w:tr w:rsidR="00237F4D" w:rsidRPr="00237F4D" w14:paraId="0D2430A2" w14:textId="77777777" w:rsidTr="00237F4D">
        <w:trPr>
          <w:jc w:val="center"/>
        </w:trPr>
        <w:tc>
          <w:tcPr>
            <w:tcW w:w="1136" w:type="dxa"/>
          </w:tcPr>
          <w:p w14:paraId="28F5AB28" w14:textId="77777777" w:rsidR="00237F4D" w:rsidRPr="00237F4D" w:rsidRDefault="00237F4D" w:rsidP="00237F4D">
            <w:pPr>
              <w:spacing w:before="60" w:after="60"/>
              <w:rPr>
                <w:szCs w:val="24"/>
              </w:rPr>
            </w:pPr>
          </w:p>
        </w:tc>
        <w:tc>
          <w:tcPr>
            <w:tcW w:w="863" w:type="dxa"/>
          </w:tcPr>
          <w:p w14:paraId="73B3D5BA" w14:textId="77777777" w:rsidR="00237F4D" w:rsidRPr="00237F4D" w:rsidRDefault="00237F4D" w:rsidP="00237F4D">
            <w:pPr>
              <w:spacing w:before="60" w:after="60"/>
              <w:rPr>
                <w:szCs w:val="24"/>
              </w:rPr>
            </w:pPr>
            <w:r w:rsidRPr="00237F4D">
              <w:rPr>
                <w:szCs w:val="24"/>
              </w:rPr>
              <w:t>č. 2.2</w:t>
            </w:r>
          </w:p>
        </w:tc>
        <w:tc>
          <w:tcPr>
            <w:tcW w:w="5230" w:type="dxa"/>
          </w:tcPr>
          <w:p w14:paraId="551B2340" w14:textId="77777777" w:rsidR="00237F4D" w:rsidRPr="00237F4D" w:rsidRDefault="00237F4D" w:rsidP="00237F4D">
            <w:pPr>
              <w:spacing w:before="60" w:after="60"/>
              <w:rPr>
                <w:szCs w:val="24"/>
              </w:rPr>
            </w:pPr>
            <w:r w:rsidRPr="00237F4D">
              <w:rPr>
                <w:szCs w:val="24"/>
              </w:rPr>
              <w:t>nehořlavé, netoxické plyny</w:t>
            </w:r>
          </w:p>
        </w:tc>
      </w:tr>
      <w:tr w:rsidR="00237F4D" w:rsidRPr="00237F4D" w14:paraId="10FA328B" w14:textId="77777777" w:rsidTr="00237F4D">
        <w:trPr>
          <w:jc w:val="center"/>
        </w:trPr>
        <w:tc>
          <w:tcPr>
            <w:tcW w:w="1136" w:type="dxa"/>
          </w:tcPr>
          <w:p w14:paraId="406A7D49" w14:textId="77777777" w:rsidR="00237F4D" w:rsidRPr="00237F4D" w:rsidRDefault="00237F4D" w:rsidP="00237F4D">
            <w:pPr>
              <w:spacing w:before="60" w:after="60"/>
              <w:rPr>
                <w:szCs w:val="24"/>
              </w:rPr>
            </w:pPr>
          </w:p>
        </w:tc>
        <w:tc>
          <w:tcPr>
            <w:tcW w:w="863" w:type="dxa"/>
          </w:tcPr>
          <w:p w14:paraId="50552978" w14:textId="77777777" w:rsidR="00237F4D" w:rsidRPr="00237F4D" w:rsidRDefault="00237F4D" w:rsidP="00237F4D">
            <w:pPr>
              <w:spacing w:before="60" w:after="60"/>
              <w:rPr>
                <w:szCs w:val="24"/>
              </w:rPr>
            </w:pPr>
            <w:r w:rsidRPr="00237F4D">
              <w:rPr>
                <w:szCs w:val="24"/>
              </w:rPr>
              <w:t>č. 2.3</w:t>
            </w:r>
          </w:p>
        </w:tc>
        <w:tc>
          <w:tcPr>
            <w:tcW w:w="5230" w:type="dxa"/>
          </w:tcPr>
          <w:p w14:paraId="6E24B32A" w14:textId="77777777" w:rsidR="00237F4D" w:rsidRPr="00237F4D" w:rsidRDefault="00237F4D" w:rsidP="00237F4D">
            <w:pPr>
              <w:spacing w:before="60" w:after="60"/>
              <w:rPr>
                <w:szCs w:val="24"/>
              </w:rPr>
            </w:pPr>
            <w:r w:rsidRPr="00237F4D">
              <w:rPr>
                <w:szCs w:val="24"/>
              </w:rPr>
              <w:t>toxické plyny</w:t>
            </w:r>
          </w:p>
        </w:tc>
      </w:tr>
      <w:tr w:rsidR="00237F4D" w:rsidRPr="00237F4D" w14:paraId="4945080B" w14:textId="77777777" w:rsidTr="00237F4D">
        <w:trPr>
          <w:jc w:val="center"/>
        </w:trPr>
        <w:tc>
          <w:tcPr>
            <w:tcW w:w="1136" w:type="dxa"/>
          </w:tcPr>
          <w:p w14:paraId="6971C1B4" w14:textId="77777777" w:rsidR="00237F4D" w:rsidRPr="00237F4D" w:rsidRDefault="00237F4D" w:rsidP="00237F4D">
            <w:pPr>
              <w:spacing w:before="60" w:after="60"/>
              <w:rPr>
                <w:szCs w:val="24"/>
              </w:rPr>
            </w:pPr>
            <w:r w:rsidRPr="00237F4D">
              <w:rPr>
                <w:szCs w:val="24"/>
              </w:rPr>
              <w:t>třída 3</w:t>
            </w:r>
          </w:p>
        </w:tc>
        <w:tc>
          <w:tcPr>
            <w:tcW w:w="863" w:type="dxa"/>
          </w:tcPr>
          <w:p w14:paraId="4C2113F8" w14:textId="77777777" w:rsidR="00237F4D" w:rsidRPr="00237F4D" w:rsidRDefault="00237F4D" w:rsidP="00237F4D">
            <w:pPr>
              <w:spacing w:before="60" w:after="60"/>
              <w:rPr>
                <w:szCs w:val="24"/>
              </w:rPr>
            </w:pPr>
          </w:p>
        </w:tc>
        <w:tc>
          <w:tcPr>
            <w:tcW w:w="5230" w:type="dxa"/>
          </w:tcPr>
          <w:p w14:paraId="2C07FB6B" w14:textId="77777777" w:rsidR="00237F4D" w:rsidRPr="00237F4D" w:rsidRDefault="00237F4D" w:rsidP="00237F4D">
            <w:pPr>
              <w:spacing w:before="60" w:after="60"/>
              <w:rPr>
                <w:szCs w:val="24"/>
              </w:rPr>
            </w:pPr>
            <w:r w:rsidRPr="00237F4D">
              <w:rPr>
                <w:szCs w:val="24"/>
              </w:rPr>
              <w:t>hořlavé kapaliny (zápalné kapalné látky)</w:t>
            </w:r>
          </w:p>
        </w:tc>
      </w:tr>
      <w:tr w:rsidR="00237F4D" w:rsidRPr="00237F4D" w14:paraId="068B77B0" w14:textId="77777777" w:rsidTr="00237F4D">
        <w:trPr>
          <w:jc w:val="center"/>
        </w:trPr>
        <w:tc>
          <w:tcPr>
            <w:tcW w:w="1136" w:type="dxa"/>
          </w:tcPr>
          <w:p w14:paraId="78527578" w14:textId="77777777" w:rsidR="00237F4D" w:rsidRPr="00237F4D" w:rsidRDefault="00237F4D" w:rsidP="00237F4D">
            <w:pPr>
              <w:spacing w:before="60" w:after="60"/>
              <w:rPr>
                <w:szCs w:val="24"/>
              </w:rPr>
            </w:pPr>
            <w:r w:rsidRPr="00237F4D">
              <w:rPr>
                <w:szCs w:val="24"/>
              </w:rPr>
              <w:t>třída 4.1</w:t>
            </w:r>
          </w:p>
        </w:tc>
        <w:tc>
          <w:tcPr>
            <w:tcW w:w="863" w:type="dxa"/>
          </w:tcPr>
          <w:p w14:paraId="0E7176E1" w14:textId="77777777" w:rsidR="00237F4D" w:rsidRPr="00237F4D" w:rsidRDefault="00237F4D" w:rsidP="00237F4D">
            <w:pPr>
              <w:spacing w:before="60" w:after="60"/>
              <w:rPr>
                <w:szCs w:val="24"/>
              </w:rPr>
            </w:pPr>
          </w:p>
        </w:tc>
        <w:tc>
          <w:tcPr>
            <w:tcW w:w="5230" w:type="dxa"/>
          </w:tcPr>
          <w:p w14:paraId="31EA5A00" w14:textId="77777777" w:rsidR="00237F4D" w:rsidRPr="00237F4D" w:rsidRDefault="00237F4D" w:rsidP="00237F4D">
            <w:pPr>
              <w:spacing w:before="60" w:after="60"/>
              <w:rPr>
                <w:szCs w:val="24"/>
              </w:rPr>
            </w:pPr>
            <w:r w:rsidRPr="00237F4D">
              <w:rPr>
                <w:szCs w:val="24"/>
              </w:rPr>
              <w:t>hořlavé tuhé látky, samovolně se rozkládající látky a znecitlivěné tuhé výbušné látky (zápalné pevné látky)</w:t>
            </w:r>
          </w:p>
        </w:tc>
      </w:tr>
      <w:tr w:rsidR="00237F4D" w:rsidRPr="00237F4D" w14:paraId="34E2ABF7" w14:textId="77777777" w:rsidTr="00237F4D">
        <w:trPr>
          <w:jc w:val="center"/>
        </w:trPr>
        <w:tc>
          <w:tcPr>
            <w:tcW w:w="1136" w:type="dxa"/>
          </w:tcPr>
          <w:p w14:paraId="2F7B4B91" w14:textId="43E60893" w:rsidR="00237F4D" w:rsidRPr="00237F4D" w:rsidRDefault="00237F4D" w:rsidP="00B00A1E">
            <w:pPr>
              <w:spacing w:before="60" w:after="60"/>
              <w:rPr>
                <w:szCs w:val="24"/>
              </w:rPr>
            </w:pPr>
            <w:r w:rsidRPr="00237F4D">
              <w:rPr>
                <w:szCs w:val="24"/>
              </w:rPr>
              <w:t>třída 4.2</w:t>
            </w:r>
          </w:p>
        </w:tc>
        <w:tc>
          <w:tcPr>
            <w:tcW w:w="863" w:type="dxa"/>
          </w:tcPr>
          <w:p w14:paraId="280ECF19" w14:textId="77777777" w:rsidR="00237F4D" w:rsidRPr="00237F4D" w:rsidRDefault="00237F4D" w:rsidP="00237F4D">
            <w:pPr>
              <w:spacing w:before="60" w:after="60"/>
              <w:rPr>
                <w:szCs w:val="24"/>
              </w:rPr>
            </w:pPr>
          </w:p>
        </w:tc>
        <w:tc>
          <w:tcPr>
            <w:tcW w:w="5230" w:type="dxa"/>
          </w:tcPr>
          <w:p w14:paraId="5B2BA841" w14:textId="77777777" w:rsidR="00237F4D" w:rsidRPr="00237F4D" w:rsidRDefault="00237F4D" w:rsidP="00237F4D">
            <w:pPr>
              <w:spacing w:before="60" w:after="60"/>
              <w:rPr>
                <w:szCs w:val="24"/>
              </w:rPr>
            </w:pPr>
            <w:r w:rsidRPr="00237F4D">
              <w:rPr>
                <w:szCs w:val="24"/>
              </w:rPr>
              <w:t>samozápalné látky</w:t>
            </w:r>
          </w:p>
        </w:tc>
      </w:tr>
    </w:tbl>
    <w:p w14:paraId="3A4AB717" w14:textId="77777777" w:rsidR="002B5E32" w:rsidRDefault="002B5E32" w:rsidP="002B5E32">
      <w:pPr>
        <w:spacing w:after="0"/>
        <w:jc w:val="both"/>
      </w:pPr>
    </w:p>
    <w:tbl>
      <w:tblPr>
        <w:tblW w:w="72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6"/>
        <w:gridCol w:w="863"/>
        <w:gridCol w:w="5230"/>
      </w:tblGrid>
      <w:tr w:rsidR="00237F4D" w:rsidRPr="00237F4D" w14:paraId="56ECA706" w14:textId="77777777" w:rsidTr="00237F4D">
        <w:trPr>
          <w:jc w:val="center"/>
        </w:trPr>
        <w:tc>
          <w:tcPr>
            <w:tcW w:w="1136" w:type="dxa"/>
          </w:tcPr>
          <w:p w14:paraId="76EC0136" w14:textId="6AE3C1F9" w:rsidR="00237F4D" w:rsidRPr="00237F4D" w:rsidRDefault="00237F4D" w:rsidP="00B00A1E">
            <w:pPr>
              <w:spacing w:before="60" w:after="60"/>
              <w:rPr>
                <w:szCs w:val="24"/>
              </w:rPr>
            </w:pPr>
            <w:r w:rsidRPr="00237F4D">
              <w:rPr>
                <w:szCs w:val="24"/>
              </w:rPr>
              <w:lastRenderedPageBreak/>
              <w:t>třída 4.3</w:t>
            </w:r>
          </w:p>
        </w:tc>
        <w:tc>
          <w:tcPr>
            <w:tcW w:w="863" w:type="dxa"/>
          </w:tcPr>
          <w:p w14:paraId="56F776B1" w14:textId="77777777" w:rsidR="00237F4D" w:rsidRPr="00237F4D" w:rsidRDefault="00237F4D" w:rsidP="00237F4D">
            <w:pPr>
              <w:spacing w:before="60" w:after="60"/>
              <w:rPr>
                <w:szCs w:val="24"/>
              </w:rPr>
            </w:pPr>
          </w:p>
        </w:tc>
        <w:tc>
          <w:tcPr>
            <w:tcW w:w="5230" w:type="dxa"/>
          </w:tcPr>
          <w:p w14:paraId="6E914ABA" w14:textId="77777777" w:rsidR="00237F4D" w:rsidRPr="00237F4D" w:rsidRDefault="00237F4D" w:rsidP="00237F4D">
            <w:pPr>
              <w:spacing w:before="60" w:after="60"/>
              <w:rPr>
                <w:szCs w:val="24"/>
              </w:rPr>
            </w:pPr>
            <w:r w:rsidRPr="00237F4D">
              <w:rPr>
                <w:szCs w:val="24"/>
              </w:rPr>
              <w:t>látky, které ve styku s vodou vyvíjejí hořlavé (zápalné) plyny</w:t>
            </w:r>
          </w:p>
        </w:tc>
      </w:tr>
      <w:tr w:rsidR="00237F4D" w:rsidRPr="00237F4D" w14:paraId="4708D49D" w14:textId="77777777" w:rsidTr="00237F4D">
        <w:trPr>
          <w:jc w:val="center"/>
        </w:trPr>
        <w:tc>
          <w:tcPr>
            <w:tcW w:w="1136" w:type="dxa"/>
          </w:tcPr>
          <w:p w14:paraId="4FD068C5" w14:textId="77777777" w:rsidR="00237F4D" w:rsidRPr="00237F4D" w:rsidRDefault="00237F4D" w:rsidP="00237F4D">
            <w:pPr>
              <w:spacing w:before="60" w:after="60"/>
              <w:rPr>
                <w:szCs w:val="24"/>
              </w:rPr>
            </w:pPr>
            <w:r w:rsidRPr="00237F4D">
              <w:rPr>
                <w:szCs w:val="24"/>
              </w:rPr>
              <w:t>třída 5.1</w:t>
            </w:r>
          </w:p>
        </w:tc>
        <w:tc>
          <w:tcPr>
            <w:tcW w:w="863" w:type="dxa"/>
          </w:tcPr>
          <w:p w14:paraId="0950345F" w14:textId="77777777" w:rsidR="00237F4D" w:rsidRPr="00237F4D" w:rsidRDefault="00237F4D" w:rsidP="00237F4D">
            <w:pPr>
              <w:spacing w:before="60" w:after="60"/>
              <w:rPr>
                <w:szCs w:val="24"/>
              </w:rPr>
            </w:pPr>
          </w:p>
        </w:tc>
        <w:tc>
          <w:tcPr>
            <w:tcW w:w="5230" w:type="dxa"/>
          </w:tcPr>
          <w:p w14:paraId="64F5DC14" w14:textId="77777777" w:rsidR="00237F4D" w:rsidRPr="00237F4D" w:rsidRDefault="00237F4D" w:rsidP="00237F4D">
            <w:pPr>
              <w:spacing w:before="60" w:after="60"/>
              <w:rPr>
                <w:szCs w:val="24"/>
              </w:rPr>
            </w:pPr>
            <w:r w:rsidRPr="00237F4D">
              <w:rPr>
                <w:szCs w:val="24"/>
              </w:rPr>
              <w:t>látky podporující hoření (působící oxidačně)</w:t>
            </w:r>
          </w:p>
        </w:tc>
      </w:tr>
      <w:tr w:rsidR="00237F4D" w:rsidRPr="00237F4D" w14:paraId="3AB93C20" w14:textId="77777777" w:rsidTr="00237F4D">
        <w:trPr>
          <w:jc w:val="center"/>
        </w:trPr>
        <w:tc>
          <w:tcPr>
            <w:tcW w:w="1136" w:type="dxa"/>
          </w:tcPr>
          <w:p w14:paraId="38D173B6" w14:textId="77777777" w:rsidR="00237F4D" w:rsidRPr="00237F4D" w:rsidRDefault="00237F4D" w:rsidP="00237F4D">
            <w:pPr>
              <w:spacing w:before="60" w:after="60"/>
              <w:rPr>
                <w:szCs w:val="24"/>
              </w:rPr>
            </w:pPr>
            <w:r w:rsidRPr="00237F4D">
              <w:rPr>
                <w:szCs w:val="24"/>
              </w:rPr>
              <w:t>třída 5.2</w:t>
            </w:r>
          </w:p>
        </w:tc>
        <w:tc>
          <w:tcPr>
            <w:tcW w:w="863" w:type="dxa"/>
          </w:tcPr>
          <w:p w14:paraId="5650DD70" w14:textId="77777777" w:rsidR="00237F4D" w:rsidRPr="00237F4D" w:rsidRDefault="00237F4D" w:rsidP="00237F4D">
            <w:pPr>
              <w:spacing w:before="60" w:after="60"/>
              <w:rPr>
                <w:szCs w:val="24"/>
              </w:rPr>
            </w:pPr>
          </w:p>
        </w:tc>
        <w:tc>
          <w:tcPr>
            <w:tcW w:w="5230" w:type="dxa"/>
          </w:tcPr>
          <w:p w14:paraId="774C0719" w14:textId="77777777" w:rsidR="00237F4D" w:rsidRPr="00237F4D" w:rsidRDefault="00237F4D" w:rsidP="00237F4D">
            <w:pPr>
              <w:spacing w:before="60" w:after="60"/>
              <w:rPr>
                <w:szCs w:val="24"/>
              </w:rPr>
            </w:pPr>
            <w:r w:rsidRPr="00237F4D">
              <w:rPr>
                <w:szCs w:val="24"/>
              </w:rPr>
              <w:t>organické peroxidy</w:t>
            </w:r>
          </w:p>
        </w:tc>
      </w:tr>
      <w:tr w:rsidR="00237F4D" w:rsidRPr="00237F4D" w14:paraId="7F5E528D" w14:textId="77777777" w:rsidTr="00237F4D">
        <w:trPr>
          <w:jc w:val="center"/>
        </w:trPr>
        <w:tc>
          <w:tcPr>
            <w:tcW w:w="1136" w:type="dxa"/>
          </w:tcPr>
          <w:p w14:paraId="6F445CA2" w14:textId="77777777" w:rsidR="00237F4D" w:rsidRPr="00237F4D" w:rsidRDefault="00237F4D" w:rsidP="00237F4D">
            <w:pPr>
              <w:spacing w:before="60" w:after="60"/>
              <w:rPr>
                <w:szCs w:val="24"/>
              </w:rPr>
            </w:pPr>
            <w:r w:rsidRPr="00237F4D">
              <w:rPr>
                <w:szCs w:val="24"/>
              </w:rPr>
              <w:t>třída 6.1</w:t>
            </w:r>
            <w:r w:rsidRPr="00237F4D">
              <w:rPr>
                <w:szCs w:val="24"/>
              </w:rPr>
              <w:tab/>
            </w:r>
            <w:r w:rsidRPr="00237F4D">
              <w:rPr>
                <w:szCs w:val="24"/>
              </w:rPr>
              <w:tab/>
            </w:r>
          </w:p>
        </w:tc>
        <w:tc>
          <w:tcPr>
            <w:tcW w:w="863" w:type="dxa"/>
          </w:tcPr>
          <w:p w14:paraId="2CA297DB" w14:textId="77777777" w:rsidR="00237F4D" w:rsidRPr="00237F4D" w:rsidRDefault="00237F4D" w:rsidP="00237F4D">
            <w:pPr>
              <w:spacing w:before="60" w:after="60"/>
              <w:rPr>
                <w:szCs w:val="24"/>
              </w:rPr>
            </w:pPr>
          </w:p>
        </w:tc>
        <w:tc>
          <w:tcPr>
            <w:tcW w:w="5230" w:type="dxa"/>
          </w:tcPr>
          <w:p w14:paraId="74A880B3" w14:textId="77777777" w:rsidR="00237F4D" w:rsidRPr="00237F4D" w:rsidRDefault="00237F4D" w:rsidP="00237F4D">
            <w:pPr>
              <w:spacing w:before="60" w:after="60"/>
              <w:rPr>
                <w:szCs w:val="24"/>
              </w:rPr>
            </w:pPr>
            <w:r w:rsidRPr="00237F4D">
              <w:rPr>
                <w:szCs w:val="24"/>
              </w:rPr>
              <w:t>jedovaté látky</w:t>
            </w:r>
          </w:p>
        </w:tc>
      </w:tr>
      <w:tr w:rsidR="00237F4D" w:rsidRPr="00237F4D" w14:paraId="4F51D66F" w14:textId="77777777" w:rsidTr="00237F4D">
        <w:trPr>
          <w:jc w:val="center"/>
        </w:trPr>
        <w:tc>
          <w:tcPr>
            <w:tcW w:w="1136" w:type="dxa"/>
          </w:tcPr>
          <w:p w14:paraId="6091F145" w14:textId="77777777" w:rsidR="00237F4D" w:rsidRPr="00237F4D" w:rsidRDefault="00237F4D" w:rsidP="00237F4D">
            <w:pPr>
              <w:spacing w:before="60" w:after="60"/>
              <w:rPr>
                <w:szCs w:val="24"/>
              </w:rPr>
            </w:pPr>
            <w:r w:rsidRPr="00237F4D">
              <w:rPr>
                <w:szCs w:val="24"/>
              </w:rPr>
              <w:t>třída 6.2</w:t>
            </w:r>
          </w:p>
        </w:tc>
        <w:tc>
          <w:tcPr>
            <w:tcW w:w="863" w:type="dxa"/>
          </w:tcPr>
          <w:p w14:paraId="59E1BC41" w14:textId="77777777" w:rsidR="00237F4D" w:rsidRPr="00237F4D" w:rsidRDefault="00237F4D" w:rsidP="00237F4D">
            <w:pPr>
              <w:spacing w:before="60" w:after="60"/>
              <w:rPr>
                <w:szCs w:val="24"/>
              </w:rPr>
            </w:pPr>
          </w:p>
        </w:tc>
        <w:tc>
          <w:tcPr>
            <w:tcW w:w="5230" w:type="dxa"/>
          </w:tcPr>
          <w:p w14:paraId="440001CC" w14:textId="77777777" w:rsidR="00237F4D" w:rsidRPr="00237F4D" w:rsidRDefault="00237F4D" w:rsidP="00237F4D">
            <w:pPr>
              <w:spacing w:before="60" w:after="60"/>
              <w:rPr>
                <w:szCs w:val="24"/>
              </w:rPr>
            </w:pPr>
            <w:r w:rsidRPr="00237F4D">
              <w:rPr>
                <w:szCs w:val="24"/>
              </w:rPr>
              <w:t>infekční látky (látky způsobilé vyvolat nákazu)</w:t>
            </w:r>
          </w:p>
        </w:tc>
      </w:tr>
      <w:tr w:rsidR="00237F4D" w:rsidRPr="00237F4D" w14:paraId="52EA9081" w14:textId="77777777" w:rsidTr="00237F4D">
        <w:trPr>
          <w:jc w:val="center"/>
        </w:trPr>
        <w:tc>
          <w:tcPr>
            <w:tcW w:w="1136" w:type="dxa"/>
          </w:tcPr>
          <w:p w14:paraId="119C4CAC" w14:textId="77777777" w:rsidR="00237F4D" w:rsidRPr="00237F4D" w:rsidRDefault="00237F4D" w:rsidP="00237F4D">
            <w:pPr>
              <w:spacing w:before="60" w:after="60"/>
              <w:rPr>
                <w:szCs w:val="24"/>
              </w:rPr>
            </w:pPr>
            <w:r w:rsidRPr="00237F4D">
              <w:rPr>
                <w:szCs w:val="24"/>
              </w:rPr>
              <w:t>třída 7</w:t>
            </w:r>
          </w:p>
        </w:tc>
        <w:tc>
          <w:tcPr>
            <w:tcW w:w="863" w:type="dxa"/>
          </w:tcPr>
          <w:p w14:paraId="34362EFD" w14:textId="77777777" w:rsidR="00237F4D" w:rsidRPr="00237F4D" w:rsidRDefault="00237F4D" w:rsidP="00237F4D">
            <w:pPr>
              <w:spacing w:before="60" w:after="60"/>
              <w:rPr>
                <w:szCs w:val="24"/>
              </w:rPr>
            </w:pPr>
          </w:p>
        </w:tc>
        <w:tc>
          <w:tcPr>
            <w:tcW w:w="5230" w:type="dxa"/>
          </w:tcPr>
          <w:p w14:paraId="1DB564D9" w14:textId="77777777" w:rsidR="00237F4D" w:rsidRPr="00237F4D" w:rsidRDefault="00237F4D" w:rsidP="00237F4D">
            <w:pPr>
              <w:spacing w:before="60" w:after="60"/>
              <w:rPr>
                <w:szCs w:val="24"/>
              </w:rPr>
            </w:pPr>
            <w:r w:rsidRPr="00237F4D">
              <w:rPr>
                <w:szCs w:val="24"/>
              </w:rPr>
              <w:t>radioaktivní látky</w:t>
            </w:r>
          </w:p>
        </w:tc>
      </w:tr>
      <w:tr w:rsidR="00237F4D" w:rsidRPr="00237F4D" w14:paraId="3CD3C0DC" w14:textId="77777777" w:rsidTr="00237F4D">
        <w:trPr>
          <w:jc w:val="center"/>
        </w:trPr>
        <w:tc>
          <w:tcPr>
            <w:tcW w:w="1136" w:type="dxa"/>
          </w:tcPr>
          <w:p w14:paraId="0BB67D22" w14:textId="77777777" w:rsidR="00237F4D" w:rsidRPr="00237F4D" w:rsidRDefault="00237F4D" w:rsidP="00237F4D">
            <w:pPr>
              <w:spacing w:before="60" w:after="60"/>
              <w:rPr>
                <w:szCs w:val="24"/>
              </w:rPr>
            </w:pPr>
          </w:p>
        </w:tc>
        <w:tc>
          <w:tcPr>
            <w:tcW w:w="863" w:type="dxa"/>
          </w:tcPr>
          <w:p w14:paraId="72EB33C7" w14:textId="77777777" w:rsidR="00237F4D" w:rsidRPr="00237F4D" w:rsidRDefault="00237F4D" w:rsidP="00237F4D">
            <w:pPr>
              <w:spacing w:before="60" w:after="60"/>
              <w:rPr>
                <w:szCs w:val="24"/>
              </w:rPr>
            </w:pPr>
            <w:r w:rsidRPr="00237F4D">
              <w:rPr>
                <w:szCs w:val="24"/>
              </w:rPr>
              <w:t>č. 7A</w:t>
            </w:r>
          </w:p>
        </w:tc>
        <w:tc>
          <w:tcPr>
            <w:tcW w:w="5230" w:type="dxa"/>
          </w:tcPr>
          <w:p w14:paraId="442E3C80" w14:textId="77777777" w:rsidR="00237F4D" w:rsidRPr="00237F4D" w:rsidRDefault="00237F4D" w:rsidP="00237F4D">
            <w:pPr>
              <w:spacing w:before="60" w:after="60"/>
              <w:rPr>
                <w:szCs w:val="24"/>
              </w:rPr>
            </w:pPr>
            <w:r w:rsidRPr="00237F4D">
              <w:rPr>
                <w:szCs w:val="24"/>
              </w:rPr>
              <w:tab/>
            </w:r>
            <w:r w:rsidRPr="00237F4D">
              <w:rPr>
                <w:szCs w:val="24"/>
              </w:rPr>
              <w:tab/>
              <w:t>kategorie I</w:t>
            </w:r>
          </w:p>
        </w:tc>
      </w:tr>
      <w:tr w:rsidR="00237F4D" w:rsidRPr="00237F4D" w14:paraId="26B8EECA" w14:textId="77777777" w:rsidTr="00237F4D">
        <w:trPr>
          <w:jc w:val="center"/>
        </w:trPr>
        <w:tc>
          <w:tcPr>
            <w:tcW w:w="1136" w:type="dxa"/>
          </w:tcPr>
          <w:p w14:paraId="229A80E7" w14:textId="77777777" w:rsidR="00237F4D" w:rsidRPr="00237F4D" w:rsidRDefault="00237F4D" w:rsidP="00237F4D">
            <w:pPr>
              <w:spacing w:before="60" w:after="60"/>
              <w:rPr>
                <w:szCs w:val="24"/>
              </w:rPr>
            </w:pPr>
          </w:p>
        </w:tc>
        <w:tc>
          <w:tcPr>
            <w:tcW w:w="863" w:type="dxa"/>
          </w:tcPr>
          <w:p w14:paraId="1C4FF49D" w14:textId="77777777" w:rsidR="00237F4D" w:rsidRPr="00237F4D" w:rsidRDefault="00237F4D" w:rsidP="00237F4D">
            <w:pPr>
              <w:spacing w:before="60" w:after="60"/>
              <w:rPr>
                <w:szCs w:val="24"/>
              </w:rPr>
            </w:pPr>
            <w:r w:rsidRPr="00237F4D">
              <w:rPr>
                <w:szCs w:val="24"/>
              </w:rPr>
              <w:t>č. 7B</w:t>
            </w:r>
          </w:p>
        </w:tc>
        <w:tc>
          <w:tcPr>
            <w:tcW w:w="5230" w:type="dxa"/>
          </w:tcPr>
          <w:p w14:paraId="4267E495" w14:textId="77777777" w:rsidR="00237F4D" w:rsidRPr="00237F4D" w:rsidRDefault="00237F4D" w:rsidP="00237F4D">
            <w:pPr>
              <w:spacing w:before="60" w:after="60"/>
              <w:rPr>
                <w:szCs w:val="24"/>
              </w:rPr>
            </w:pPr>
            <w:r w:rsidRPr="00237F4D">
              <w:rPr>
                <w:szCs w:val="24"/>
              </w:rPr>
              <w:tab/>
            </w:r>
            <w:r w:rsidRPr="00237F4D">
              <w:rPr>
                <w:szCs w:val="24"/>
              </w:rPr>
              <w:tab/>
              <w:t>kategorie II</w:t>
            </w:r>
          </w:p>
        </w:tc>
      </w:tr>
      <w:tr w:rsidR="00237F4D" w:rsidRPr="00237F4D" w14:paraId="075253B5" w14:textId="77777777" w:rsidTr="00237F4D">
        <w:trPr>
          <w:jc w:val="center"/>
        </w:trPr>
        <w:tc>
          <w:tcPr>
            <w:tcW w:w="1136" w:type="dxa"/>
          </w:tcPr>
          <w:p w14:paraId="1FAD79E0" w14:textId="77777777" w:rsidR="00237F4D" w:rsidRPr="00237F4D" w:rsidRDefault="00237F4D" w:rsidP="00237F4D">
            <w:pPr>
              <w:spacing w:before="60" w:after="60"/>
              <w:rPr>
                <w:szCs w:val="24"/>
              </w:rPr>
            </w:pPr>
          </w:p>
        </w:tc>
        <w:tc>
          <w:tcPr>
            <w:tcW w:w="863" w:type="dxa"/>
          </w:tcPr>
          <w:p w14:paraId="5D294C95" w14:textId="77777777" w:rsidR="00237F4D" w:rsidRPr="00237F4D" w:rsidRDefault="00237F4D" w:rsidP="00237F4D">
            <w:pPr>
              <w:spacing w:before="60" w:after="60"/>
              <w:rPr>
                <w:szCs w:val="24"/>
              </w:rPr>
            </w:pPr>
            <w:r w:rsidRPr="00237F4D">
              <w:rPr>
                <w:szCs w:val="24"/>
              </w:rPr>
              <w:t>č. 7C</w:t>
            </w:r>
          </w:p>
        </w:tc>
        <w:tc>
          <w:tcPr>
            <w:tcW w:w="5230" w:type="dxa"/>
          </w:tcPr>
          <w:p w14:paraId="146BD18A" w14:textId="77777777" w:rsidR="00237F4D" w:rsidRPr="00237F4D" w:rsidRDefault="00237F4D" w:rsidP="00237F4D">
            <w:pPr>
              <w:spacing w:before="60" w:after="60"/>
              <w:rPr>
                <w:szCs w:val="24"/>
              </w:rPr>
            </w:pPr>
            <w:r w:rsidRPr="00237F4D">
              <w:rPr>
                <w:szCs w:val="24"/>
              </w:rPr>
              <w:t>kategorie III</w:t>
            </w:r>
          </w:p>
        </w:tc>
      </w:tr>
      <w:tr w:rsidR="00237F4D" w:rsidRPr="00237F4D" w14:paraId="3C635505" w14:textId="77777777" w:rsidTr="00237F4D">
        <w:trPr>
          <w:jc w:val="center"/>
        </w:trPr>
        <w:tc>
          <w:tcPr>
            <w:tcW w:w="1136" w:type="dxa"/>
          </w:tcPr>
          <w:p w14:paraId="7C61FF8C" w14:textId="77777777" w:rsidR="00237F4D" w:rsidRPr="00237F4D" w:rsidRDefault="00237F4D" w:rsidP="00237F4D">
            <w:pPr>
              <w:spacing w:before="60" w:after="60"/>
              <w:rPr>
                <w:szCs w:val="24"/>
              </w:rPr>
            </w:pPr>
          </w:p>
        </w:tc>
        <w:tc>
          <w:tcPr>
            <w:tcW w:w="863" w:type="dxa"/>
          </w:tcPr>
          <w:p w14:paraId="569591EC" w14:textId="77777777" w:rsidR="00237F4D" w:rsidRPr="00237F4D" w:rsidRDefault="00237F4D" w:rsidP="00237F4D">
            <w:pPr>
              <w:spacing w:before="60" w:after="60"/>
              <w:rPr>
                <w:szCs w:val="24"/>
              </w:rPr>
            </w:pPr>
            <w:r w:rsidRPr="00237F4D">
              <w:rPr>
                <w:szCs w:val="24"/>
              </w:rPr>
              <w:t>č. 7E</w:t>
            </w:r>
          </w:p>
        </w:tc>
        <w:tc>
          <w:tcPr>
            <w:tcW w:w="5230" w:type="dxa"/>
          </w:tcPr>
          <w:p w14:paraId="430BF283" w14:textId="77777777" w:rsidR="00237F4D" w:rsidRPr="00237F4D" w:rsidRDefault="00237F4D" w:rsidP="00237F4D">
            <w:pPr>
              <w:spacing w:before="60" w:after="60"/>
              <w:rPr>
                <w:szCs w:val="24"/>
              </w:rPr>
            </w:pPr>
            <w:r w:rsidRPr="00237F4D">
              <w:rPr>
                <w:szCs w:val="24"/>
              </w:rPr>
              <w:t>štěpné látky tř. 7</w:t>
            </w:r>
          </w:p>
        </w:tc>
      </w:tr>
      <w:tr w:rsidR="00237F4D" w:rsidRPr="00237F4D" w14:paraId="747121B1" w14:textId="77777777" w:rsidTr="00237F4D">
        <w:trPr>
          <w:jc w:val="center"/>
        </w:trPr>
        <w:tc>
          <w:tcPr>
            <w:tcW w:w="1136" w:type="dxa"/>
          </w:tcPr>
          <w:p w14:paraId="49C17AF4" w14:textId="77777777" w:rsidR="00237F4D" w:rsidRPr="00237F4D" w:rsidRDefault="00237F4D" w:rsidP="00237F4D">
            <w:pPr>
              <w:spacing w:before="60" w:after="60"/>
              <w:rPr>
                <w:szCs w:val="24"/>
              </w:rPr>
            </w:pPr>
            <w:r w:rsidRPr="00237F4D">
              <w:rPr>
                <w:szCs w:val="24"/>
              </w:rPr>
              <w:t>třída 8</w:t>
            </w:r>
          </w:p>
        </w:tc>
        <w:tc>
          <w:tcPr>
            <w:tcW w:w="863" w:type="dxa"/>
          </w:tcPr>
          <w:p w14:paraId="1E96D030" w14:textId="77777777" w:rsidR="00237F4D" w:rsidRPr="00237F4D" w:rsidRDefault="00237F4D" w:rsidP="00237F4D">
            <w:pPr>
              <w:spacing w:before="60" w:after="60"/>
              <w:rPr>
                <w:szCs w:val="24"/>
              </w:rPr>
            </w:pPr>
          </w:p>
        </w:tc>
        <w:tc>
          <w:tcPr>
            <w:tcW w:w="5230" w:type="dxa"/>
          </w:tcPr>
          <w:p w14:paraId="1ABD8A58" w14:textId="77777777" w:rsidR="00237F4D" w:rsidRPr="00237F4D" w:rsidRDefault="00237F4D" w:rsidP="00237F4D">
            <w:pPr>
              <w:spacing w:before="60" w:after="60"/>
              <w:rPr>
                <w:szCs w:val="24"/>
              </w:rPr>
            </w:pPr>
            <w:r w:rsidRPr="00237F4D">
              <w:rPr>
                <w:szCs w:val="24"/>
              </w:rPr>
              <w:t>žíravé látky</w:t>
            </w:r>
          </w:p>
        </w:tc>
      </w:tr>
      <w:tr w:rsidR="00237F4D" w:rsidRPr="00237F4D" w14:paraId="722E32C4" w14:textId="77777777" w:rsidTr="00237F4D">
        <w:trPr>
          <w:jc w:val="center"/>
        </w:trPr>
        <w:tc>
          <w:tcPr>
            <w:tcW w:w="1136" w:type="dxa"/>
          </w:tcPr>
          <w:p w14:paraId="33266755" w14:textId="77777777" w:rsidR="00237F4D" w:rsidRPr="00237F4D" w:rsidRDefault="00237F4D" w:rsidP="00237F4D">
            <w:pPr>
              <w:spacing w:before="60" w:after="60"/>
              <w:rPr>
                <w:szCs w:val="24"/>
              </w:rPr>
            </w:pPr>
            <w:r w:rsidRPr="00237F4D">
              <w:rPr>
                <w:szCs w:val="24"/>
              </w:rPr>
              <w:t>třída 9</w:t>
            </w:r>
          </w:p>
        </w:tc>
        <w:tc>
          <w:tcPr>
            <w:tcW w:w="863" w:type="dxa"/>
          </w:tcPr>
          <w:p w14:paraId="6356EE3C" w14:textId="77777777" w:rsidR="00237F4D" w:rsidRPr="00237F4D" w:rsidRDefault="00237F4D" w:rsidP="00237F4D">
            <w:pPr>
              <w:spacing w:before="60" w:after="60"/>
              <w:rPr>
                <w:szCs w:val="24"/>
              </w:rPr>
            </w:pPr>
          </w:p>
        </w:tc>
        <w:tc>
          <w:tcPr>
            <w:tcW w:w="5230" w:type="dxa"/>
          </w:tcPr>
          <w:p w14:paraId="18FE6325" w14:textId="65BB843D" w:rsidR="00237F4D" w:rsidRPr="00237F4D" w:rsidRDefault="00237F4D" w:rsidP="00237F4D">
            <w:pPr>
              <w:spacing w:before="60" w:after="60"/>
              <w:rPr>
                <w:szCs w:val="24"/>
              </w:rPr>
            </w:pPr>
            <w:r w:rsidRPr="00237F4D">
              <w:rPr>
                <w:szCs w:val="24"/>
              </w:rPr>
              <w:t>jiné (různé) nebezpečné látky a předměty</w:t>
            </w:r>
          </w:p>
        </w:tc>
      </w:tr>
    </w:tbl>
    <w:p w14:paraId="715E8F79" w14:textId="77777777" w:rsidR="00237F4D" w:rsidRPr="00237F4D" w:rsidRDefault="00237F4D" w:rsidP="00CF3110">
      <w:pPr>
        <w:spacing w:after="0"/>
        <w:jc w:val="both"/>
        <w:rPr>
          <w:szCs w:val="24"/>
        </w:rPr>
      </w:pPr>
    </w:p>
    <w:p w14:paraId="53B301FA" w14:textId="77777777" w:rsidR="00237F4D" w:rsidRPr="00237F4D" w:rsidRDefault="00237F4D" w:rsidP="00CF3110">
      <w:pPr>
        <w:numPr>
          <w:ilvl w:val="0"/>
          <w:numId w:val="77"/>
        </w:numPr>
        <w:spacing w:after="120"/>
        <w:ind w:left="0" w:firstLine="0"/>
        <w:jc w:val="both"/>
        <w:rPr>
          <w:szCs w:val="24"/>
        </w:rPr>
      </w:pPr>
      <w:r w:rsidRPr="00237F4D">
        <w:rPr>
          <w:szCs w:val="24"/>
        </w:rPr>
        <w:t xml:space="preserve">V rámci přepravy slouží k získání informací o nebezpečné látce nebo směsi: </w:t>
      </w:r>
    </w:p>
    <w:p w14:paraId="155FB8C0" w14:textId="77777777" w:rsidR="00237F4D" w:rsidRPr="00237F4D" w:rsidRDefault="00237F4D" w:rsidP="00CF3110">
      <w:pPr>
        <w:numPr>
          <w:ilvl w:val="0"/>
          <w:numId w:val="79"/>
        </w:numPr>
        <w:tabs>
          <w:tab w:val="clear" w:pos="360"/>
          <w:tab w:val="num" w:pos="709"/>
        </w:tabs>
        <w:spacing w:after="0"/>
        <w:ind w:left="357" w:hanging="357"/>
        <w:jc w:val="both"/>
        <w:rPr>
          <w:szCs w:val="24"/>
        </w:rPr>
      </w:pPr>
      <w:r w:rsidRPr="00237F4D">
        <w:rPr>
          <w:szCs w:val="24"/>
        </w:rPr>
        <w:t xml:space="preserve">UN číslo – identifikační číslo látky nebo skupiny látek; čtyřmístný číselný kód, který látku </w:t>
      </w:r>
      <w:r w:rsidRPr="00237F4D">
        <w:rPr>
          <w:spacing w:val="-2"/>
          <w:szCs w:val="24"/>
        </w:rPr>
        <w:t>identifikuje (seznam látek podle UN čísel je uveden v přílohách předpisů ADR a RID),</w:t>
      </w:r>
    </w:p>
    <w:p w14:paraId="143F6AEE" w14:textId="77777777" w:rsidR="00237F4D" w:rsidRPr="00237F4D" w:rsidRDefault="00237F4D" w:rsidP="00CF3110">
      <w:pPr>
        <w:numPr>
          <w:ilvl w:val="0"/>
          <w:numId w:val="79"/>
        </w:numPr>
        <w:tabs>
          <w:tab w:val="clear" w:pos="360"/>
          <w:tab w:val="num" w:pos="709"/>
        </w:tabs>
        <w:spacing w:after="120"/>
        <w:ind w:left="357" w:hanging="357"/>
        <w:jc w:val="both"/>
        <w:rPr>
          <w:szCs w:val="24"/>
        </w:rPr>
      </w:pPr>
      <w:proofErr w:type="spellStart"/>
      <w:r w:rsidRPr="00237F4D">
        <w:rPr>
          <w:szCs w:val="24"/>
        </w:rPr>
        <w:t>Kemler</w:t>
      </w:r>
      <w:proofErr w:type="spellEnd"/>
      <w:r w:rsidRPr="00237F4D">
        <w:rPr>
          <w:szCs w:val="24"/>
        </w:rPr>
        <w:t xml:space="preserve"> kód – identifikační číslo nebezpečnosti; dvou až třímístná kombinace čísel, která může být doplněna znakem X. Prvé číslo označuje primární nebezpečí, druhé resp. třetí číslo sekundární nebezpečí; jsou-li čísla zdvojená, znamená to zvýšení nebezpečí.</w:t>
      </w:r>
    </w:p>
    <w:p w14:paraId="5FF5E362" w14:textId="77777777" w:rsidR="00237F4D" w:rsidRPr="00237F4D" w:rsidRDefault="00237F4D" w:rsidP="00CF3110">
      <w:pPr>
        <w:numPr>
          <w:ilvl w:val="0"/>
          <w:numId w:val="73"/>
        </w:numPr>
        <w:tabs>
          <w:tab w:val="num" w:pos="284"/>
        </w:tabs>
        <w:spacing w:after="120"/>
        <w:ind w:left="0" w:firstLine="0"/>
        <w:jc w:val="both"/>
        <w:rPr>
          <w:szCs w:val="24"/>
        </w:rPr>
      </w:pPr>
      <w:r w:rsidRPr="00237F4D">
        <w:rPr>
          <w:szCs w:val="24"/>
        </w:rPr>
        <w:t xml:space="preserve"> V silniční přepravě lze údaje o charakteru nebezpečného nákladu nalézt v přepravním dokladu (nákladním listu) a písemných pokynech pro případ nehody. V rámci železniční přepravy je základním dokumentem rovněž nákladní list, který je k dispozici u vlakvedoucího. Pokyny pro případ nehody obsahují: </w:t>
      </w:r>
    </w:p>
    <w:p w14:paraId="772105E8" w14:textId="77777777" w:rsidR="00237F4D" w:rsidRPr="00237F4D" w:rsidRDefault="00237F4D" w:rsidP="00CF3110">
      <w:pPr>
        <w:numPr>
          <w:ilvl w:val="0"/>
          <w:numId w:val="76"/>
        </w:numPr>
        <w:tabs>
          <w:tab w:val="clear" w:pos="360"/>
          <w:tab w:val="num" w:pos="709"/>
          <w:tab w:val="num" w:pos="900"/>
        </w:tabs>
        <w:spacing w:after="0"/>
        <w:ind w:left="357" w:hanging="357"/>
        <w:jc w:val="both"/>
        <w:rPr>
          <w:szCs w:val="24"/>
        </w:rPr>
      </w:pPr>
      <w:r w:rsidRPr="00237F4D">
        <w:rPr>
          <w:szCs w:val="24"/>
        </w:rPr>
        <w:t xml:space="preserve">název a adresu organizace, která pokyny pro případ nehody vystavila, </w:t>
      </w:r>
    </w:p>
    <w:p w14:paraId="48EC9748" w14:textId="77777777" w:rsidR="00237F4D" w:rsidRPr="00237F4D" w:rsidRDefault="00237F4D" w:rsidP="00CF3110">
      <w:pPr>
        <w:numPr>
          <w:ilvl w:val="0"/>
          <w:numId w:val="76"/>
        </w:numPr>
        <w:tabs>
          <w:tab w:val="clear" w:pos="360"/>
          <w:tab w:val="num" w:pos="709"/>
          <w:tab w:val="num" w:pos="900"/>
        </w:tabs>
        <w:spacing w:after="0"/>
        <w:ind w:left="357" w:hanging="357"/>
        <w:jc w:val="both"/>
        <w:rPr>
          <w:szCs w:val="24"/>
        </w:rPr>
      </w:pPr>
      <w:r w:rsidRPr="00237F4D">
        <w:rPr>
          <w:szCs w:val="24"/>
        </w:rPr>
        <w:t xml:space="preserve">pojmenování látky nebo předmětu, </w:t>
      </w:r>
    </w:p>
    <w:p w14:paraId="377484B1" w14:textId="77777777" w:rsidR="00237F4D" w:rsidRPr="00237F4D" w:rsidRDefault="00237F4D" w:rsidP="00CF3110">
      <w:pPr>
        <w:numPr>
          <w:ilvl w:val="0"/>
          <w:numId w:val="76"/>
        </w:numPr>
        <w:tabs>
          <w:tab w:val="clear" w:pos="360"/>
          <w:tab w:val="num" w:pos="709"/>
          <w:tab w:val="num" w:pos="900"/>
        </w:tabs>
        <w:spacing w:after="0"/>
        <w:ind w:left="357" w:hanging="357"/>
        <w:jc w:val="both"/>
        <w:rPr>
          <w:szCs w:val="24"/>
        </w:rPr>
      </w:pPr>
      <w:r w:rsidRPr="00237F4D">
        <w:rPr>
          <w:szCs w:val="24"/>
        </w:rPr>
        <w:t xml:space="preserve">identifikační údaje o nákladu (třída, UN číslo), </w:t>
      </w:r>
    </w:p>
    <w:p w14:paraId="0C13447C" w14:textId="77777777" w:rsidR="00237F4D" w:rsidRPr="00237F4D" w:rsidRDefault="00237F4D" w:rsidP="00CF3110">
      <w:pPr>
        <w:numPr>
          <w:ilvl w:val="0"/>
          <w:numId w:val="76"/>
        </w:numPr>
        <w:tabs>
          <w:tab w:val="clear" w:pos="360"/>
          <w:tab w:val="num" w:pos="709"/>
          <w:tab w:val="num" w:pos="900"/>
        </w:tabs>
        <w:spacing w:after="0"/>
        <w:ind w:left="357" w:hanging="357"/>
        <w:jc w:val="both"/>
        <w:rPr>
          <w:szCs w:val="24"/>
        </w:rPr>
      </w:pPr>
      <w:r w:rsidRPr="00237F4D">
        <w:rPr>
          <w:szCs w:val="24"/>
        </w:rPr>
        <w:t xml:space="preserve">povahu nebezpečných vlastností, </w:t>
      </w:r>
    </w:p>
    <w:p w14:paraId="5A36F5C7" w14:textId="7807CCAB" w:rsidR="00237F4D" w:rsidRPr="00237F4D" w:rsidRDefault="0057619A" w:rsidP="00CF3110">
      <w:pPr>
        <w:numPr>
          <w:ilvl w:val="0"/>
          <w:numId w:val="76"/>
        </w:numPr>
        <w:tabs>
          <w:tab w:val="clear" w:pos="360"/>
          <w:tab w:val="num" w:pos="709"/>
          <w:tab w:val="num" w:pos="900"/>
        </w:tabs>
        <w:spacing w:after="0"/>
        <w:ind w:left="357" w:hanging="357"/>
        <w:jc w:val="both"/>
        <w:rPr>
          <w:szCs w:val="24"/>
        </w:rPr>
      </w:pPr>
      <w:r>
        <w:rPr>
          <w:szCs w:val="24"/>
        </w:rPr>
        <w:t xml:space="preserve">seznam </w:t>
      </w:r>
      <w:r w:rsidR="00237F4D" w:rsidRPr="00237F4D">
        <w:rPr>
          <w:szCs w:val="24"/>
        </w:rPr>
        <w:t>prostředk</w:t>
      </w:r>
      <w:r>
        <w:rPr>
          <w:szCs w:val="24"/>
        </w:rPr>
        <w:t>ů</w:t>
      </w:r>
      <w:r w:rsidR="00237F4D" w:rsidRPr="00237F4D">
        <w:rPr>
          <w:szCs w:val="24"/>
        </w:rPr>
        <w:t xml:space="preserve"> individuální ochrany, které </w:t>
      </w:r>
      <w:r>
        <w:rPr>
          <w:szCs w:val="24"/>
        </w:rPr>
        <w:t xml:space="preserve">lze </w:t>
      </w:r>
      <w:r w:rsidR="00237F4D" w:rsidRPr="00237F4D">
        <w:rPr>
          <w:szCs w:val="24"/>
        </w:rPr>
        <w:t xml:space="preserve">v případě nehody použít, </w:t>
      </w:r>
    </w:p>
    <w:p w14:paraId="097FBDFF" w14:textId="77777777" w:rsidR="00237F4D" w:rsidRPr="00237F4D" w:rsidRDefault="00237F4D" w:rsidP="00CF3110">
      <w:pPr>
        <w:numPr>
          <w:ilvl w:val="0"/>
          <w:numId w:val="76"/>
        </w:numPr>
        <w:tabs>
          <w:tab w:val="clear" w:pos="360"/>
          <w:tab w:val="num" w:pos="709"/>
          <w:tab w:val="num" w:pos="900"/>
        </w:tabs>
        <w:spacing w:after="0"/>
        <w:ind w:left="357" w:hanging="357"/>
        <w:jc w:val="both"/>
        <w:rPr>
          <w:szCs w:val="24"/>
        </w:rPr>
      </w:pPr>
      <w:r w:rsidRPr="00237F4D">
        <w:rPr>
          <w:szCs w:val="24"/>
        </w:rPr>
        <w:t xml:space="preserve">základní opatření (varování a přivolání Policie ČR a HZS ČR), </w:t>
      </w:r>
    </w:p>
    <w:p w14:paraId="04A885EE" w14:textId="77777777" w:rsidR="00237F4D" w:rsidRPr="00237F4D" w:rsidRDefault="00237F4D" w:rsidP="00CF3110">
      <w:pPr>
        <w:numPr>
          <w:ilvl w:val="0"/>
          <w:numId w:val="76"/>
        </w:numPr>
        <w:tabs>
          <w:tab w:val="clear" w:pos="360"/>
          <w:tab w:val="num" w:pos="709"/>
          <w:tab w:val="num" w:pos="900"/>
        </w:tabs>
        <w:spacing w:after="0"/>
        <w:ind w:left="357" w:hanging="357"/>
        <w:jc w:val="both"/>
        <w:rPr>
          <w:szCs w:val="24"/>
        </w:rPr>
      </w:pPr>
      <w:r w:rsidRPr="00237F4D">
        <w:rPr>
          <w:szCs w:val="24"/>
        </w:rPr>
        <w:t xml:space="preserve">okamžitá opatření řidiče při úniku nebezpečné látky, </w:t>
      </w:r>
    </w:p>
    <w:p w14:paraId="5026A7F8" w14:textId="77777777" w:rsidR="00237F4D" w:rsidRPr="00237F4D" w:rsidRDefault="00237F4D" w:rsidP="00CF3110">
      <w:pPr>
        <w:numPr>
          <w:ilvl w:val="0"/>
          <w:numId w:val="76"/>
        </w:numPr>
        <w:tabs>
          <w:tab w:val="clear" w:pos="360"/>
          <w:tab w:val="num" w:pos="709"/>
          <w:tab w:val="num" w:pos="900"/>
        </w:tabs>
        <w:spacing w:after="0"/>
        <w:ind w:left="357" w:hanging="357"/>
        <w:jc w:val="both"/>
        <w:rPr>
          <w:szCs w:val="24"/>
        </w:rPr>
      </w:pPr>
      <w:r w:rsidRPr="00237F4D">
        <w:rPr>
          <w:szCs w:val="24"/>
        </w:rPr>
        <w:t xml:space="preserve">dodatečná opatření proti malým únikům, </w:t>
      </w:r>
    </w:p>
    <w:p w14:paraId="7606AAE2" w14:textId="77777777" w:rsidR="00237F4D" w:rsidRPr="00237F4D" w:rsidRDefault="00237F4D" w:rsidP="00CF3110">
      <w:pPr>
        <w:numPr>
          <w:ilvl w:val="0"/>
          <w:numId w:val="76"/>
        </w:numPr>
        <w:tabs>
          <w:tab w:val="clear" w:pos="360"/>
          <w:tab w:val="num" w:pos="709"/>
          <w:tab w:val="num" w:pos="900"/>
        </w:tabs>
        <w:spacing w:after="0"/>
        <w:ind w:left="357" w:hanging="357"/>
        <w:jc w:val="both"/>
        <w:rPr>
          <w:szCs w:val="24"/>
        </w:rPr>
      </w:pPr>
      <w:r w:rsidRPr="00237F4D">
        <w:rPr>
          <w:szCs w:val="24"/>
        </w:rPr>
        <w:t xml:space="preserve">zvláštní opatření pro určité věci, </w:t>
      </w:r>
    </w:p>
    <w:p w14:paraId="78D69F7A" w14:textId="77777777" w:rsidR="00237F4D" w:rsidRPr="00237F4D" w:rsidRDefault="00237F4D" w:rsidP="00CF3110">
      <w:pPr>
        <w:numPr>
          <w:ilvl w:val="0"/>
          <w:numId w:val="76"/>
        </w:numPr>
        <w:tabs>
          <w:tab w:val="clear" w:pos="360"/>
          <w:tab w:val="num" w:pos="709"/>
          <w:tab w:val="num" w:pos="900"/>
        </w:tabs>
        <w:spacing w:after="0"/>
        <w:ind w:left="357" w:hanging="357"/>
        <w:jc w:val="both"/>
        <w:rPr>
          <w:szCs w:val="24"/>
        </w:rPr>
      </w:pPr>
      <w:r w:rsidRPr="00237F4D">
        <w:rPr>
          <w:szCs w:val="24"/>
        </w:rPr>
        <w:t xml:space="preserve">opatření v případě vzniku požáru, </w:t>
      </w:r>
    </w:p>
    <w:p w14:paraId="5CB1036E" w14:textId="77777777" w:rsidR="00237F4D" w:rsidRPr="00237F4D" w:rsidRDefault="00237F4D" w:rsidP="00CF3110">
      <w:pPr>
        <w:numPr>
          <w:ilvl w:val="0"/>
          <w:numId w:val="76"/>
        </w:numPr>
        <w:tabs>
          <w:tab w:val="clear" w:pos="360"/>
          <w:tab w:val="num" w:pos="709"/>
          <w:tab w:val="num" w:pos="900"/>
        </w:tabs>
        <w:spacing w:after="0"/>
        <w:ind w:left="357" w:hanging="357"/>
        <w:jc w:val="both"/>
        <w:rPr>
          <w:szCs w:val="24"/>
        </w:rPr>
      </w:pPr>
      <w:r w:rsidRPr="00237F4D">
        <w:rPr>
          <w:szCs w:val="24"/>
        </w:rPr>
        <w:t xml:space="preserve">nezbytnou výbavu pro dodatečná nebo zvláštní opatření, </w:t>
      </w:r>
    </w:p>
    <w:p w14:paraId="0DDD7366" w14:textId="77777777" w:rsidR="00237F4D" w:rsidRPr="00237F4D" w:rsidRDefault="00237F4D" w:rsidP="00CF3110">
      <w:pPr>
        <w:numPr>
          <w:ilvl w:val="0"/>
          <w:numId w:val="76"/>
        </w:numPr>
        <w:tabs>
          <w:tab w:val="clear" w:pos="360"/>
          <w:tab w:val="num" w:pos="709"/>
          <w:tab w:val="num" w:pos="900"/>
        </w:tabs>
        <w:spacing w:after="0"/>
        <w:ind w:left="357" w:hanging="357"/>
        <w:jc w:val="both"/>
        <w:rPr>
          <w:szCs w:val="24"/>
        </w:rPr>
      </w:pPr>
      <w:r w:rsidRPr="00237F4D">
        <w:rPr>
          <w:szCs w:val="24"/>
        </w:rPr>
        <w:t xml:space="preserve">informace o první pomoci, </w:t>
      </w:r>
    </w:p>
    <w:p w14:paraId="03A0BAC5" w14:textId="77777777" w:rsidR="00237F4D" w:rsidRPr="00237F4D" w:rsidRDefault="00237F4D" w:rsidP="00CF3110">
      <w:pPr>
        <w:numPr>
          <w:ilvl w:val="0"/>
          <w:numId w:val="76"/>
        </w:numPr>
        <w:tabs>
          <w:tab w:val="clear" w:pos="360"/>
          <w:tab w:val="num" w:pos="709"/>
          <w:tab w:val="num" w:pos="900"/>
        </w:tabs>
        <w:spacing w:after="0"/>
        <w:ind w:left="357" w:hanging="357"/>
        <w:jc w:val="both"/>
        <w:rPr>
          <w:szCs w:val="24"/>
        </w:rPr>
      </w:pPr>
      <w:r w:rsidRPr="00237F4D">
        <w:rPr>
          <w:szCs w:val="24"/>
        </w:rPr>
        <w:t xml:space="preserve">doklad o školení řidiče, </w:t>
      </w:r>
    </w:p>
    <w:p w14:paraId="4829B936" w14:textId="77777777" w:rsidR="00237F4D" w:rsidRPr="00237F4D" w:rsidRDefault="00237F4D" w:rsidP="00CF3110">
      <w:pPr>
        <w:numPr>
          <w:ilvl w:val="0"/>
          <w:numId w:val="76"/>
        </w:numPr>
        <w:tabs>
          <w:tab w:val="clear" w:pos="360"/>
          <w:tab w:val="num" w:pos="709"/>
          <w:tab w:val="num" w:pos="900"/>
        </w:tabs>
        <w:spacing w:after="0"/>
        <w:ind w:left="357" w:hanging="357"/>
        <w:jc w:val="both"/>
        <w:rPr>
          <w:szCs w:val="24"/>
        </w:rPr>
      </w:pPr>
      <w:r w:rsidRPr="00237F4D">
        <w:rPr>
          <w:szCs w:val="24"/>
        </w:rPr>
        <w:t>doklad o schválení vozidla,</w:t>
      </w:r>
    </w:p>
    <w:p w14:paraId="03B31574" w14:textId="77777777" w:rsidR="00237F4D" w:rsidRPr="00237F4D" w:rsidRDefault="00237F4D" w:rsidP="00CF3110">
      <w:pPr>
        <w:numPr>
          <w:ilvl w:val="0"/>
          <w:numId w:val="76"/>
        </w:numPr>
        <w:tabs>
          <w:tab w:val="clear" w:pos="360"/>
          <w:tab w:val="num" w:pos="709"/>
          <w:tab w:val="num" w:pos="900"/>
        </w:tabs>
        <w:spacing w:after="120"/>
        <w:ind w:left="357" w:hanging="357"/>
        <w:jc w:val="both"/>
        <w:rPr>
          <w:szCs w:val="24"/>
        </w:rPr>
      </w:pPr>
      <w:r w:rsidRPr="00237F4D">
        <w:rPr>
          <w:szCs w:val="24"/>
        </w:rPr>
        <w:t xml:space="preserve">oprávnění k přepravě. </w:t>
      </w:r>
    </w:p>
    <w:p w14:paraId="5C60191E" w14:textId="65BA3BA4" w:rsidR="006E2142" w:rsidRPr="006E2142" w:rsidRDefault="006E2142" w:rsidP="00CF3110">
      <w:pPr>
        <w:spacing w:after="0"/>
        <w:jc w:val="both"/>
        <w:rPr>
          <w:szCs w:val="24"/>
        </w:rPr>
        <w:sectPr w:rsidR="006E2142" w:rsidRPr="006E2142" w:rsidSect="00DC7875">
          <w:footerReference w:type="even" r:id="rId24"/>
          <w:headerReference w:type="first" r:id="rId25"/>
          <w:endnotePr>
            <w:numFmt w:val="decimal"/>
          </w:endnotePr>
          <w:pgSz w:w="11907" w:h="16839" w:code="9"/>
          <w:pgMar w:top="851" w:right="1418" w:bottom="1134" w:left="1418" w:header="709" w:footer="0" w:gutter="0"/>
          <w:paperSrc w:first="15" w:other="15"/>
          <w:cols w:space="708"/>
          <w:docGrid w:linePitch="326"/>
        </w:sectPr>
      </w:pPr>
      <w:r>
        <w:br w:type="page"/>
      </w:r>
    </w:p>
    <w:p w14:paraId="5541A189" w14:textId="3C9A1958" w:rsidR="006E2142" w:rsidRPr="006E2142" w:rsidRDefault="006E2142" w:rsidP="002326DC">
      <w:pPr>
        <w:spacing w:after="0"/>
        <w:jc w:val="right"/>
        <w:rPr>
          <w:szCs w:val="24"/>
        </w:rPr>
      </w:pPr>
      <w:r w:rsidRPr="006E2142">
        <w:rPr>
          <w:szCs w:val="24"/>
        </w:rPr>
        <w:lastRenderedPageBreak/>
        <w:t xml:space="preserve">Příloha č. </w:t>
      </w:r>
      <w:r w:rsidR="00D914BC">
        <w:rPr>
          <w:szCs w:val="24"/>
        </w:rPr>
        <w:t>12</w:t>
      </w:r>
      <w:r w:rsidRPr="006E2142">
        <w:rPr>
          <w:szCs w:val="24"/>
        </w:rPr>
        <w:t>/CH</w:t>
      </w:r>
    </w:p>
    <w:p w14:paraId="51DEF550" w14:textId="77777777" w:rsidR="006E2142" w:rsidRPr="006E2142" w:rsidRDefault="006E2142" w:rsidP="002326DC">
      <w:pPr>
        <w:spacing w:after="0"/>
        <w:jc w:val="both"/>
        <w:rPr>
          <w:szCs w:val="24"/>
        </w:rPr>
      </w:pPr>
    </w:p>
    <w:p w14:paraId="7175D128" w14:textId="06BCC498" w:rsidR="006E2142" w:rsidRPr="006E2142" w:rsidRDefault="006E2142" w:rsidP="002326DC">
      <w:pPr>
        <w:keepNext/>
        <w:spacing w:after="0"/>
        <w:jc w:val="center"/>
        <w:outlineLvl w:val="0"/>
        <w:rPr>
          <w:b/>
        </w:rPr>
      </w:pPr>
      <w:r w:rsidRPr="006E2142">
        <w:rPr>
          <w:b/>
        </w:rPr>
        <w:t xml:space="preserve">Intervaly revizí některých tlakových lahví a barevné značení tlakových lahví </w:t>
      </w:r>
      <w:r w:rsidR="002326DC">
        <w:rPr>
          <w:b/>
        </w:rPr>
        <w:br/>
      </w:r>
      <w:r w:rsidRPr="006E2142">
        <w:rPr>
          <w:b/>
        </w:rPr>
        <w:t>pro průmyslové a medicinální použití</w:t>
      </w:r>
    </w:p>
    <w:p w14:paraId="4FE5D63A" w14:textId="77777777" w:rsidR="006E2142" w:rsidRPr="006E2142" w:rsidRDefault="006E2142" w:rsidP="002326DC">
      <w:pPr>
        <w:keepNext/>
        <w:spacing w:after="0"/>
        <w:jc w:val="both"/>
        <w:outlineLvl w:val="0"/>
      </w:pPr>
    </w:p>
    <w:tbl>
      <w:tblPr>
        <w:tblW w:w="0" w:type="auto"/>
        <w:tblInd w:w="61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721"/>
        <w:gridCol w:w="2551"/>
        <w:gridCol w:w="3008"/>
      </w:tblGrid>
      <w:tr w:rsidR="006E2142" w:rsidRPr="006E2142" w14:paraId="6410F447" w14:textId="77777777" w:rsidTr="00DC7875">
        <w:trPr>
          <w:trHeight w:val="567"/>
        </w:trPr>
        <w:tc>
          <w:tcPr>
            <w:tcW w:w="2721" w:type="dxa"/>
            <w:tcBorders>
              <w:top w:val="single" w:sz="12" w:space="0" w:color="000000"/>
              <w:bottom w:val="nil"/>
            </w:tcBorders>
            <w:vAlign w:val="center"/>
          </w:tcPr>
          <w:p w14:paraId="3F586216" w14:textId="77777777" w:rsidR="006E2142" w:rsidRPr="006E2142" w:rsidRDefault="006E2142" w:rsidP="006E2142">
            <w:pPr>
              <w:spacing w:after="0"/>
              <w:jc w:val="center"/>
              <w:rPr>
                <w:b/>
                <w:sz w:val="22"/>
                <w:szCs w:val="24"/>
              </w:rPr>
            </w:pPr>
            <w:r w:rsidRPr="006E2142">
              <w:rPr>
                <w:b/>
                <w:sz w:val="22"/>
                <w:szCs w:val="24"/>
              </w:rPr>
              <w:t>Médium</w:t>
            </w:r>
          </w:p>
        </w:tc>
        <w:tc>
          <w:tcPr>
            <w:tcW w:w="2551" w:type="dxa"/>
            <w:tcBorders>
              <w:top w:val="single" w:sz="12" w:space="0" w:color="000000"/>
              <w:bottom w:val="nil"/>
            </w:tcBorders>
            <w:vAlign w:val="center"/>
          </w:tcPr>
          <w:p w14:paraId="3CB7B8DD" w14:textId="23C15DDA" w:rsidR="006E2142" w:rsidRPr="006E2142" w:rsidRDefault="006E2142" w:rsidP="006A66E8">
            <w:pPr>
              <w:keepNext/>
              <w:spacing w:after="0"/>
              <w:jc w:val="center"/>
              <w:outlineLvl w:val="7"/>
              <w:rPr>
                <w:sz w:val="22"/>
                <w:szCs w:val="24"/>
              </w:rPr>
            </w:pPr>
            <w:r w:rsidRPr="006E2142">
              <w:rPr>
                <w:b/>
                <w:sz w:val="22"/>
                <w:szCs w:val="24"/>
              </w:rPr>
              <w:t>Ocelové tlakové lahve</w:t>
            </w:r>
            <w:r w:rsidR="002326DC">
              <w:rPr>
                <w:b/>
                <w:sz w:val="22"/>
                <w:szCs w:val="24"/>
              </w:rPr>
              <w:t xml:space="preserve"> </w:t>
            </w:r>
            <w:r w:rsidR="006A66E8" w:rsidRPr="002326DC">
              <w:rPr>
                <w:rStyle w:val="Znakapoznpodarou"/>
                <w:sz w:val="22"/>
                <w:szCs w:val="24"/>
              </w:rPr>
              <w:footnoteReference w:id="139"/>
            </w:r>
            <w:r w:rsidRPr="006E2142">
              <w:rPr>
                <w:sz w:val="22"/>
                <w:szCs w:val="24"/>
              </w:rPr>
              <w:t xml:space="preserve"> </w:t>
            </w:r>
          </w:p>
        </w:tc>
        <w:tc>
          <w:tcPr>
            <w:tcW w:w="3008" w:type="dxa"/>
            <w:tcBorders>
              <w:top w:val="single" w:sz="12" w:space="0" w:color="000000"/>
              <w:bottom w:val="nil"/>
            </w:tcBorders>
            <w:vAlign w:val="center"/>
          </w:tcPr>
          <w:p w14:paraId="6F3BCC13" w14:textId="7CEB65CD" w:rsidR="006E2142" w:rsidRPr="006E2142" w:rsidRDefault="006E2142" w:rsidP="006A66E8">
            <w:pPr>
              <w:spacing w:after="0"/>
              <w:jc w:val="center"/>
              <w:rPr>
                <w:sz w:val="22"/>
              </w:rPr>
            </w:pPr>
            <w:proofErr w:type="spellStart"/>
            <w:r w:rsidRPr="006E2142">
              <w:rPr>
                <w:b/>
                <w:sz w:val="22"/>
              </w:rPr>
              <w:t>Kompozitové</w:t>
            </w:r>
            <w:proofErr w:type="spellEnd"/>
            <w:r w:rsidRPr="006E2142">
              <w:rPr>
                <w:b/>
                <w:sz w:val="22"/>
              </w:rPr>
              <w:t xml:space="preserve"> tlakové lahve</w:t>
            </w:r>
            <w:r w:rsidRPr="006E2142">
              <w:rPr>
                <w:sz w:val="22"/>
              </w:rPr>
              <w:t xml:space="preserve"> </w:t>
            </w:r>
            <w:r w:rsidR="006A66E8">
              <w:rPr>
                <w:rStyle w:val="Znakapoznpodarou"/>
                <w:sz w:val="22"/>
              </w:rPr>
              <w:footnoteReference w:id="140"/>
            </w:r>
          </w:p>
        </w:tc>
      </w:tr>
      <w:tr w:rsidR="006E2142" w:rsidRPr="006E2142" w14:paraId="14C105AF" w14:textId="77777777" w:rsidTr="00DC7875">
        <w:trPr>
          <w:trHeight w:val="567"/>
        </w:trPr>
        <w:tc>
          <w:tcPr>
            <w:tcW w:w="2721" w:type="dxa"/>
            <w:tcBorders>
              <w:top w:val="single" w:sz="12" w:space="0" w:color="000000"/>
              <w:left w:val="single" w:sz="12" w:space="0" w:color="000000"/>
              <w:bottom w:val="nil"/>
            </w:tcBorders>
            <w:vAlign w:val="center"/>
          </w:tcPr>
          <w:p w14:paraId="79783FE6" w14:textId="77777777" w:rsidR="006E2142" w:rsidRPr="006E2142" w:rsidRDefault="006E2142" w:rsidP="006E2142">
            <w:pPr>
              <w:spacing w:after="0"/>
              <w:ind w:left="57"/>
              <w:rPr>
                <w:sz w:val="22"/>
                <w:szCs w:val="24"/>
              </w:rPr>
            </w:pPr>
            <w:r w:rsidRPr="006E2142">
              <w:rPr>
                <w:sz w:val="22"/>
                <w:szCs w:val="24"/>
              </w:rPr>
              <w:t>vzduch</w:t>
            </w:r>
          </w:p>
        </w:tc>
        <w:tc>
          <w:tcPr>
            <w:tcW w:w="2551" w:type="dxa"/>
            <w:tcBorders>
              <w:top w:val="single" w:sz="12" w:space="0" w:color="000000"/>
              <w:bottom w:val="nil"/>
            </w:tcBorders>
            <w:vAlign w:val="center"/>
          </w:tcPr>
          <w:p w14:paraId="15386147" w14:textId="77777777" w:rsidR="006E2142" w:rsidRPr="006E2142" w:rsidRDefault="006E2142" w:rsidP="006E2142">
            <w:pPr>
              <w:spacing w:after="0"/>
              <w:jc w:val="center"/>
              <w:rPr>
                <w:sz w:val="22"/>
                <w:szCs w:val="24"/>
              </w:rPr>
            </w:pPr>
            <w:r w:rsidRPr="006E2142">
              <w:rPr>
                <w:sz w:val="22"/>
                <w:szCs w:val="24"/>
              </w:rPr>
              <w:t>1x za 5 let</w:t>
            </w:r>
          </w:p>
        </w:tc>
        <w:tc>
          <w:tcPr>
            <w:tcW w:w="3008" w:type="dxa"/>
            <w:tcBorders>
              <w:top w:val="single" w:sz="12" w:space="0" w:color="000000"/>
              <w:bottom w:val="nil"/>
              <w:right w:val="single" w:sz="12" w:space="0" w:color="000000"/>
            </w:tcBorders>
            <w:vAlign w:val="center"/>
          </w:tcPr>
          <w:p w14:paraId="2EF8AAE6" w14:textId="77777777" w:rsidR="006E2142" w:rsidRPr="006E2142" w:rsidRDefault="006E2142" w:rsidP="006E2142">
            <w:pPr>
              <w:spacing w:after="0"/>
              <w:jc w:val="center"/>
              <w:rPr>
                <w:sz w:val="22"/>
                <w:szCs w:val="24"/>
              </w:rPr>
            </w:pPr>
            <w:r w:rsidRPr="006E2142">
              <w:rPr>
                <w:sz w:val="22"/>
                <w:szCs w:val="24"/>
              </w:rPr>
              <w:t>1x za 5 let</w:t>
            </w:r>
          </w:p>
        </w:tc>
      </w:tr>
      <w:tr w:rsidR="006E2142" w:rsidRPr="006E2142" w14:paraId="1AE8D2A2" w14:textId="77777777" w:rsidTr="00DC7875">
        <w:trPr>
          <w:trHeight w:val="567"/>
        </w:trPr>
        <w:tc>
          <w:tcPr>
            <w:tcW w:w="2721" w:type="dxa"/>
            <w:tcBorders>
              <w:top w:val="nil"/>
              <w:left w:val="single" w:sz="12" w:space="0" w:color="000000"/>
              <w:bottom w:val="nil"/>
            </w:tcBorders>
            <w:vAlign w:val="center"/>
          </w:tcPr>
          <w:p w14:paraId="4C03D308" w14:textId="77777777" w:rsidR="006E2142" w:rsidRPr="006E2142" w:rsidRDefault="006E2142" w:rsidP="006E2142">
            <w:pPr>
              <w:spacing w:after="0"/>
              <w:ind w:left="57"/>
              <w:rPr>
                <w:sz w:val="22"/>
                <w:szCs w:val="24"/>
              </w:rPr>
            </w:pPr>
            <w:r w:rsidRPr="006E2142">
              <w:rPr>
                <w:sz w:val="22"/>
                <w:szCs w:val="24"/>
              </w:rPr>
              <w:t>medicinální kyslík</w:t>
            </w:r>
          </w:p>
        </w:tc>
        <w:tc>
          <w:tcPr>
            <w:tcW w:w="2551" w:type="dxa"/>
            <w:tcBorders>
              <w:top w:val="nil"/>
              <w:bottom w:val="nil"/>
            </w:tcBorders>
            <w:vAlign w:val="center"/>
          </w:tcPr>
          <w:p w14:paraId="49C3A62F" w14:textId="77777777" w:rsidR="006E2142" w:rsidRPr="006E2142" w:rsidRDefault="006E2142" w:rsidP="006E2142">
            <w:pPr>
              <w:spacing w:after="0"/>
              <w:jc w:val="center"/>
              <w:rPr>
                <w:sz w:val="22"/>
                <w:szCs w:val="24"/>
              </w:rPr>
            </w:pPr>
            <w:r w:rsidRPr="006E2142">
              <w:rPr>
                <w:sz w:val="22"/>
                <w:szCs w:val="24"/>
              </w:rPr>
              <w:t>1x za 5 let</w:t>
            </w:r>
          </w:p>
        </w:tc>
        <w:tc>
          <w:tcPr>
            <w:tcW w:w="3008" w:type="dxa"/>
            <w:tcBorders>
              <w:top w:val="nil"/>
              <w:bottom w:val="nil"/>
              <w:right w:val="single" w:sz="12" w:space="0" w:color="000000"/>
            </w:tcBorders>
            <w:vAlign w:val="center"/>
          </w:tcPr>
          <w:p w14:paraId="71CB2F77" w14:textId="77777777" w:rsidR="006E2142" w:rsidRPr="006E2142" w:rsidRDefault="006E2142" w:rsidP="006E2142">
            <w:pPr>
              <w:spacing w:after="0"/>
              <w:jc w:val="center"/>
              <w:rPr>
                <w:sz w:val="22"/>
                <w:szCs w:val="24"/>
              </w:rPr>
            </w:pPr>
            <w:r w:rsidRPr="006E2142">
              <w:rPr>
                <w:sz w:val="22"/>
                <w:szCs w:val="24"/>
              </w:rPr>
              <w:t>1x za 5 let</w:t>
            </w:r>
          </w:p>
        </w:tc>
      </w:tr>
      <w:tr w:rsidR="006E2142" w:rsidRPr="006E2142" w14:paraId="7289E9F0" w14:textId="77777777" w:rsidTr="00DC7875">
        <w:trPr>
          <w:trHeight w:val="567"/>
        </w:trPr>
        <w:tc>
          <w:tcPr>
            <w:tcW w:w="2721" w:type="dxa"/>
            <w:tcBorders>
              <w:top w:val="nil"/>
              <w:left w:val="single" w:sz="12" w:space="0" w:color="000000"/>
              <w:bottom w:val="nil"/>
            </w:tcBorders>
            <w:vAlign w:val="center"/>
          </w:tcPr>
          <w:p w14:paraId="70E541A1" w14:textId="77777777" w:rsidR="006E2142" w:rsidRPr="006E2142" w:rsidRDefault="006E2142" w:rsidP="006E2142">
            <w:pPr>
              <w:spacing w:after="0"/>
              <w:ind w:left="57"/>
              <w:rPr>
                <w:sz w:val="22"/>
                <w:szCs w:val="24"/>
              </w:rPr>
            </w:pPr>
            <w:r w:rsidRPr="006E2142">
              <w:rPr>
                <w:sz w:val="22"/>
                <w:szCs w:val="24"/>
              </w:rPr>
              <w:t>Ar, N</w:t>
            </w:r>
            <w:r w:rsidRPr="006E2142">
              <w:rPr>
                <w:sz w:val="22"/>
                <w:szCs w:val="24"/>
                <w:vertAlign w:val="subscript"/>
              </w:rPr>
              <w:t>2</w:t>
            </w:r>
            <w:r w:rsidRPr="006E2142">
              <w:rPr>
                <w:sz w:val="22"/>
                <w:szCs w:val="24"/>
              </w:rPr>
              <w:t>, CO</w:t>
            </w:r>
            <w:r w:rsidRPr="006E2142">
              <w:rPr>
                <w:sz w:val="22"/>
                <w:szCs w:val="24"/>
                <w:vertAlign w:val="subscript"/>
              </w:rPr>
              <w:t>2</w:t>
            </w:r>
            <w:r w:rsidRPr="006E2142">
              <w:rPr>
                <w:sz w:val="22"/>
                <w:szCs w:val="24"/>
              </w:rPr>
              <w:t>, H</w:t>
            </w:r>
            <w:r w:rsidRPr="006E2142">
              <w:rPr>
                <w:sz w:val="22"/>
                <w:szCs w:val="24"/>
                <w:vertAlign w:val="subscript"/>
              </w:rPr>
              <w:t>2</w:t>
            </w:r>
          </w:p>
        </w:tc>
        <w:tc>
          <w:tcPr>
            <w:tcW w:w="2551" w:type="dxa"/>
            <w:tcBorders>
              <w:top w:val="nil"/>
              <w:bottom w:val="nil"/>
            </w:tcBorders>
            <w:vAlign w:val="center"/>
          </w:tcPr>
          <w:p w14:paraId="2613A0D8" w14:textId="77777777" w:rsidR="006E2142" w:rsidRPr="006E2142" w:rsidRDefault="006E2142" w:rsidP="006E2142">
            <w:pPr>
              <w:spacing w:after="0"/>
              <w:jc w:val="center"/>
              <w:rPr>
                <w:sz w:val="22"/>
                <w:szCs w:val="24"/>
              </w:rPr>
            </w:pPr>
            <w:r w:rsidRPr="006E2142">
              <w:rPr>
                <w:sz w:val="22"/>
                <w:szCs w:val="24"/>
              </w:rPr>
              <w:t>1x za 10 let</w:t>
            </w:r>
          </w:p>
        </w:tc>
        <w:tc>
          <w:tcPr>
            <w:tcW w:w="3008" w:type="dxa"/>
            <w:tcBorders>
              <w:top w:val="nil"/>
              <w:bottom w:val="nil"/>
              <w:right w:val="single" w:sz="12" w:space="0" w:color="000000"/>
            </w:tcBorders>
            <w:vAlign w:val="center"/>
          </w:tcPr>
          <w:p w14:paraId="5A0E52C3" w14:textId="77777777" w:rsidR="006E2142" w:rsidRPr="006E2142" w:rsidRDefault="006E2142" w:rsidP="006E2142">
            <w:pPr>
              <w:spacing w:after="0"/>
              <w:jc w:val="center"/>
              <w:rPr>
                <w:sz w:val="22"/>
                <w:szCs w:val="24"/>
              </w:rPr>
            </w:pPr>
          </w:p>
        </w:tc>
      </w:tr>
      <w:tr w:rsidR="006E2142" w:rsidRPr="006E2142" w14:paraId="63519CBB" w14:textId="77777777" w:rsidTr="00DC7875">
        <w:trPr>
          <w:trHeight w:val="567"/>
        </w:trPr>
        <w:tc>
          <w:tcPr>
            <w:tcW w:w="2721" w:type="dxa"/>
            <w:tcBorders>
              <w:top w:val="nil"/>
              <w:left w:val="single" w:sz="12" w:space="0" w:color="000000"/>
              <w:bottom w:val="single" w:sz="12" w:space="0" w:color="000000"/>
            </w:tcBorders>
            <w:vAlign w:val="center"/>
          </w:tcPr>
          <w:p w14:paraId="2FE099FE" w14:textId="77777777" w:rsidR="006E2142" w:rsidRPr="006E2142" w:rsidRDefault="006E2142" w:rsidP="006E2142">
            <w:pPr>
              <w:spacing w:after="0"/>
              <w:ind w:left="57"/>
              <w:rPr>
                <w:sz w:val="22"/>
                <w:szCs w:val="24"/>
              </w:rPr>
            </w:pPr>
            <w:r w:rsidRPr="006E2142">
              <w:rPr>
                <w:sz w:val="22"/>
                <w:szCs w:val="24"/>
              </w:rPr>
              <w:t>plyny pro dýchací přístroje pro potápění</w:t>
            </w:r>
          </w:p>
          <w:p w14:paraId="56807E36" w14:textId="77777777" w:rsidR="006E2142" w:rsidRPr="006E2142" w:rsidRDefault="006E2142" w:rsidP="006E2142">
            <w:pPr>
              <w:spacing w:after="0"/>
              <w:ind w:left="57"/>
              <w:rPr>
                <w:sz w:val="22"/>
                <w:szCs w:val="24"/>
              </w:rPr>
            </w:pPr>
          </w:p>
        </w:tc>
        <w:tc>
          <w:tcPr>
            <w:tcW w:w="2551" w:type="dxa"/>
            <w:tcBorders>
              <w:top w:val="nil"/>
              <w:bottom w:val="single" w:sz="12" w:space="0" w:color="000000"/>
            </w:tcBorders>
            <w:vAlign w:val="center"/>
          </w:tcPr>
          <w:p w14:paraId="1A76CEC3" w14:textId="3DEE028B" w:rsidR="006E2142" w:rsidRPr="006E2142" w:rsidRDefault="006E2142" w:rsidP="006A66E8">
            <w:pPr>
              <w:spacing w:after="0"/>
              <w:jc w:val="center"/>
              <w:rPr>
                <w:sz w:val="22"/>
                <w:szCs w:val="24"/>
              </w:rPr>
            </w:pPr>
            <w:r w:rsidRPr="006E2142">
              <w:rPr>
                <w:sz w:val="22"/>
                <w:szCs w:val="24"/>
              </w:rPr>
              <w:t>1 x za 5 let (2,5 roku)</w:t>
            </w:r>
            <w:r w:rsidR="002326DC">
              <w:rPr>
                <w:sz w:val="22"/>
                <w:szCs w:val="24"/>
              </w:rPr>
              <w:t xml:space="preserve"> </w:t>
            </w:r>
            <w:r w:rsidR="006A66E8">
              <w:rPr>
                <w:rStyle w:val="Znakapoznpodarou"/>
                <w:sz w:val="22"/>
                <w:szCs w:val="24"/>
              </w:rPr>
              <w:footnoteReference w:id="141"/>
            </w:r>
            <w:r w:rsidRPr="006E2142">
              <w:rPr>
                <w:sz w:val="22"/>
                <w:szCs w:val="24"/>
              </w:rPr>
              <w:t xml:space="preserve"> </w:t>
            </w:r>
          </w:p>
        </w:tc>
        <w:tc>
          <w:tcPr>
            <w:tcW w:w="3008" w:type="dxa"/>
            <w:tcBorders>
              <w:top w:val="nil"/>
              <w:bottom w:val="single" w:sz="12" w:space="0" w:color="000000"/>
              <w:right w:val="single" w:sz="12" w:space="0" w:color="000000"/>
            </w:tcBorders>
            <w:vAlign w:val="center"/>
          </w:tcPr>
          <w:p w14:paraId="5AE6CCF4" w14:textId="77777777" w:rsidR="006E2142" w:rsidRPr="006E2142" w:rsidRDefault="006E2142" w:rsidP="006E2142">
            <w:pPr>
              <w:spacing w:after="0"/>
              <w:jc w:val="center"/>
              <w:rPr>
                <w:sz w:val="22"/>
                <w:szCs w:val="24"/>
                <w:vertAlign w:val="superscript"/>
              </w:rPr>
            </w:pPr>
            <w:r w:rsidRPr="006E2142">
              <w:rPr>
                <w:sz w:val="22"/>
                <w:szCs w:val="24"/>
              </w:rPr>
              <w:t>1 x za 5 let (2,5 roku)</w:t>
            </w:r>
          </w:p>
        </w:tc>
      </w:tr>
    </w:tbl>
    <w:p w14:paraId="4CF6A7F2" w14:textId="77777777" w:rsidR="006E2142" w:rsidRPr="006E2142" w:rsidRDefault="006E2142" w:rsidP="006E2142">
      <w:pPr>
        <w:keepNext/>
        <w:spacing w:after="0"/>
        <w:jc w:val="center"/>
        <w:outlineLvl w:val="0"/>
        <w:rPr>
          <w:b/>
        </w:rPr>
      </w:pPr>
    </w:p>
    <w:p w14:paraId="2D95CBFA" w14:textId="42190598" w:rsidR="006E2142" w:rsidRPr="006E2142" w:rsidRDefault="006E2142" w:rsidP="002326DC">
      <w:pPr>
        <w:tabs>
          <w:tab w:val="left" w:pos="360"/>
        </w:tabs>
        <w:spacing w:after="120"/>
        <w:jc w:val="both"/>
        <w:rPr>
          <w:szCs w:val="24"/>
        </w:rPr>
      </w:pPr>
      <w:r w:rsidRPr="006E2142">
        <w:rPr>
          <w:szCs w:val="24"/>
        </w:rPr>
        <w:t xml:space="preserve">      Barevné značení tlakových lahví slouží jako upřesňující informace o vlastnostech plynu (hořlavý, podporující hoření, toxický atd.) není-li informační nálepka nebezpečné náplně z důvodu nepřístupnosti k tlakové lahvi čitelná. Barevné značení platí pro technické plyny a plyny pro medicinální použití s výjimkou lahví pro topný plyn a hasicí přístroje. Jednoznačně závazné značení obsahu plynu je provedeno informační nálepkou.</w:t>
      </w:r>
    </w:p>
    <w:p w14:paraId="66BF0039" w14:textId="7E4898C0" w:rsidR="006E2142" w:rsidRPr="006E2142" w:rsidRDefault="006E2142" w:rsidP="002326DC">
      <w:pPr>
        <w:tabs>
          <w:tab w:val="left" w:pos="360"/>
        </w:tabs>
        <w:spacing w:after="120"/>
        <w:jc w:val="both"/>
        <w:rPr>
          <w:szCs w:val="24"/>
        </w:rPr>
      </w:pPr>
      <w:r w:rsidRPr="006E2142">
        <w:rPr>
          <w:szCs w:val="24"/>
        </w:rPr>
        <w:t xml:space="preserve">      Barevné značení je předepsáno pouze pro horní zaoblenou část tlakové lahve. Barva válcové části tlakové lahve není ČSN stanovena kromě plynů pro medicinální použití, u kterých je válcová část tlakové lahve vždy bílá. Bílé barevné značení válcové části tlakové lahve (tělesa lahve) nesmí být použito pro žádné jiné aplikace.</w:t>
      </w:r>
    </w:p>
    <w:p w14:paraId="487872B5" w14:textId="77777777" w:rsidR="006E2142" w:rsidRPr="006E2142" w:rsidRDefault="006E2142" w:rsidP="002326DC">
      <w:pPr>
        <w:tabs>
          <w:tab w:val="left" w:pos="360"/>
        </w:tabs>
        <w:spacing w:after="120"/>
        <w:jc w:val="both"/>
        <w:rPr>
          <w:szCs w:val="24"/>
        </w:rPr>
      </w:pPr>
      <w:r w:rsidRPr="006E2142">
        <w:rPr>
          <w:szCs w:val="24"/>
        </w:rPr>
        <w:t xml:space="preserve">      Obecně jsou vlastnosti plynů a jejich směsí klasifikovány následujícím barevným označením v horní zaoblené části tlakové lahve (kromě několika zvláštností uvedených v níže uvedených tabulkách):</w:t>
      </w:r>
    </w:p>
    <w:p w14:paraId="4FD56817" w14:textId="2582088D" w:rsidR="006E2142" w:rsidRPr="006E2142" w:rsidRDefault="006E2142" w:rsidP="002326DC">
      <w:pPr>
        <w:numPr>
          <w:ilvl w:val="0"/>
          <w:numId w:val="75"/>
        </w:numPr>
        <w:tabs>
          <w:tab w:val="left" w:pos="6804"/>
        </w:tabs>
        <w:spacing w:after="0"/>
        <w:ind w:left="357" w:hanging="357"/>
        <w:jc w:val="both"/>
        <w:rPr>
          <w:szCs w:val="24"/>
        </w:rPr>
      </w:pPr>
      <w:r w:rsidRPr="006E2142">
        <w:rPr>
          <w:szCs w:val="24"/>
        </w:rPr>
        <w:t>jedovaté a/nebo žíravé</w:t>
      </w:r>
      <w:r w:rsidRPr="006E2142">
        <w:rPr>
          <w:szCs w:val="24"/>
        </w:rPr>
        <w:tab/>
        <w:t>ŽLUTÁ</w:t>
      </w:r>
    </w:p>
    <w:p w14:paraId="49070821" w14:textId="477FD82E" w:rsidR="006E2142" w:rsidRPr="006E2142" w:rsidRDefault="006E2142" w:rsidP="002326DC">
      <w:pPr>
        <w:numPr>
          <w:ilvl w:val="0"/>
          <w:numId w:val="75"/>
        </w:numPr>
        <w:tabs>
          <w:tab w:val="left" w:pos="6804"/>
        </w:tabs>
        <w:spacing w:after="0"/>
        <w:ind w:left="357" w:hanging="357"/>
        <w:jc w:val="both"/>
        <w:rPr>
          <w:szCs w:val="24"/>
        </w:rPr>
      </w:pPr>
      <w:r w:rsidRPr="006E2142">
        <w:rPr>
          <w:szCs w:val="24"/>
        </w:rPr>
        <w:t>hořlavé</w:t>
      </w:r>
      <w:r w:rsidRPr="006E2142">
        <w:rPr>
          <w:szCs w:val="24"/>
        </w:rPr>
        <w:tab/>
        <w:t>ČERVENÁ</w:t>
      </w:r>
    </w:p>
    <w:p w14:paraId="2DCFC8A9" w14:textId="0E953534" w:rsidR="006E2142" w:rsidRPr="006E2142" w:rsidRDefault="006E2142" w:rsidP="002326DC">
      <w:pPr>
        <w:numPr>
          <w:ilvl w:val="0"/>
          <w:numId w:val="75"/>
        </w:numPr>
        <w:tabs>
          <w:tab w:val="left" w:pos="6804"/>
        </w:tabs>
        <w:spacing w:after="0"/>
        <w:ind w:left="357" w:hanging="357"/>
        <w:jc w:val="both"/>
        <w:rPr>
          <w:szCs w:val="24"/>
        </w:rPr>
      </w:pPr>
      <w:r w:rsidRPr="006E2142">
        <w:rPr>
          <w:szCs w:val="24"/>
        </w:rPr>
        <w:t>oxidační</w:t>
      </w:r>
      <w:r w:rsidRPr="006E2142">
        <w:rPr>
          <w:szCs w:val="24"/>
        </w:rPr>
        <w:tab/>
        <w:t>SVĚTLE MODRÁ</w:t>
      </w:r>
    </w:p>
    <w:p w14:paraId="1751B9BD" w14:textId="0D26D33A" w:rsidR="006E2142" w:rsidRPr="006E2142" w:rsidRDefault="006E2142" w:rsidP="002326DC">
      <w:pPr>
        <w:numPr>
          <w:ilvl w:val="0"/>
          <w:numId w:val="75"/>
        </w:numPr>
        <w:tabs>
          <w:tab w:val="left" w:pos="6804"/>
        </w:tabs>
        <w:spacing w:after="0"/>
        <w:ind w:left="357" w:hanging="357"/>
        <w:jc w:val="both"/>
        <w:rPr>
          <w:szCs w:val="24"/>
        </w:rPr>
      </w:pPr>
      <w:r w:rsidRPr="006E2142">
        <w:rPr>
          <w:szCs w:val="24"/>
        </w:rPr>
        <w:t>inertní (nejedovaté, nežíravé, nehořlavé, nepodporující hoření)</w:t>
      </w:r>
      <w:r w:rsidRPr="006E2142">
        <w:rPr>
          <w:szCs w:val="24"/>
        </w:rPr>
        <w:tab/>
        <w:t>JASNĚ ZELENÁ</w:t>
      </w:r>
    </w:p>
    <w:p w14:paraId="354F3FEF" w14:textId="77777777" w:rsidR="006E2142" w:rsidRPr="006E2142" w:rsidRDefault="006E2142" w:rsidP="002326DC">
      <w:pPr>
        <w:tabs>
          <w:tab w:val="left" w:pos="0"/>
        </w:tabs>
        <w:spacing w:after="0"/>
        <w:jc w:val="both"/>
        <w:rPr>
          <w:szCs w:val="24"/>
        </w:rPr>
      </w:pPr>
    </w:p>
    <w:p w14:paraId="3C54771C" w14:textId="77777777" w:rsidR="006E2142" w:rsidRPr="006E2142" w:rsidRDefault="006E2142" w:rsidP="002326DC">
      <w:pPr>
        <w:tabs>
          <w:tab w:val="left" w:pos="0"/>
        </w:tabs>
        <w:spacing w:after="120"/>
        <w:jc w:val="both"/>
        <w:rPr>
          <w:szCs w:val="24"/>
        </w:rPr>
      </w:pPr>
      <w:r w:rsidRPr="006E2142">
        <w:rPr>
          <w:szCs w:val="24"/>
        </w:rPr>
        <w:t xml:space="preserve">      Jestliže má plyn nebo plynná směs dvě nebezpečné vlastnosti, musí být horní zaoblená část tlakové lahve zbarvena podle hlavního nebezpečí. Na horní zaoblené části tlakové lahve může být použita barva pro vedlejší nebezpečí:</w:t>
      </w:r>
    </w:p>
    <w:p w14:paraId="0F6A4B5C" w14:textId="088ED0B5" w:rsidR="006E2142" w:rsidRPr="006E2142" w:rsidRDefault="006E2142" w:rsidP="002326DC">
      <w:pPr>
        <w:numPr>
          <w:ilvl w:val="0"/>
          <w:numId w:val="80"/>
        </w:numPr>
        <w:tabs>
          <w:tab w:val="left" w:pos="5954"/>
        </w:tabs>
        <w:spacing w:after="0"/>
        <w:ind w:left="357" w:hanging="357"/>
        <w:jc w:val="both"/>
        <w:rPr>
          <w:szCs w:val="24"/>
        </w:rPr>
      </w:pPr>
      <w:r w:rsidRPr="006E2142">
        <w:rPr>
          <w:szCs w:val="24"/>
        </w:rPr>
        <w:t xml:space="preserve">jedovatost (a/nebo žíravost) a hořlavost </w:t>
      </w:r>
      <w:r w:rsidRPr="006E2142">
        <w:rPr>
          <w:szCs w:val="24"/>
        </w:rPr>
        <w:tab/>
        <w:t>ŽLUTÁ a ČERVENÁ</w:t>
      </w:r>
    </w:p>
    <w:p w14:paraId="7BD9C842" w14:textId="69E96E2B" w:rsidR="006E2142" w:rsidRPr="006E2142" w:rsidRDefault="006E2142" w:rsidP="002326DC">
      <w:pPr>
        <w:numPr>
          <w:ilvl w:val="0"/>
          <w:numId w:val="80"/>
        </w:numPr>
        <w:tabs>
          <w:tab w:val="left" w:pos="5954"/>
        </w:tabs>
        <w:spacing w:after="120"/>
        <w:ind w:left="357" w:hanging="357"/>
        <w:jc w:val="both"/>
        <w:rPr>
          <w:szCs w:val="24"/>
        </w:rPr>
      </w:pPr>
      <w:r w:rsidRPr="006E2142">
        <w:rPr>
          <w:szCs w:val="24"/>
        </w:rPr>
        <w:t>jedovatost (a/nebo žíravost) a oxidace</w:t>
      </w:r>
      <w:r w:rsidRPr="006E2142">
        <w:rPr>
          <w:szCs w:val="24"/>
        </w:rPr>
        <w:tab/>
        <w:t>ŽLUTÁ a SVĚTLE MODRÁ</w:t>
      </w:r>
    </w:p>
    <w:p w14:paraId="157E227F" w14:textId="19A6FC58" w:rsidR="006E2142" w:rsidRDefault="006E2142" w:rsidP="00643F83">
      <w:pPr>
        <w:tabs>
          <w:tab w:val="left" w:pos="5954"/>
        </w:tabs>
        <w:spacing w:after="0"/>
        <w:jc w:val="both"/>
        <w:rPr>
          <w:szCs w:val="24"/>
        </w:rPr>
      </w:pPr>
    </w:p>
    <w:p w14:paraId="362B761D" w14:textId="4FE3108C" w:rsidR="00643F83" w:rsidRDefault="00643F83" w:rsidP="00643F83">
      <w:pPr>
        <w:tabs>
          <w:tab w:val="left" w:pos="5954"/>
        </w:tabs>
        <w:spacing w:after="0"/>
        <w:jc w:val="both"/>
        <w:rPr>
          <w:szCs w:val="24"/>
        </w:rPr>
      </w:pPr>
    </w:p>
    <w:p w14:paraId="54FEA632" w14:textId="40811B72" w:rsidR="00643F83" w:rsidRDefault="00643F83" w:rsidP="00643F83">
      <w:pPr>
        <w:tabs>
          <w:tab w:val="left" w:pos="5954"/>
        </w:tabs>
        <w:spacing w:after="0"/>
        <w:jc w:val="both"/>
        <w:rPr>
          <w:szCs w:val="24"/>
        </w:rPr>
      </w:pPr>
    </w:p>
    <w:p w14:paraId="3406B137" w14:textId="45A1CF6C" w:rsidR="00643F83" w:rsidRDefault="00643F83" w:rsidP="00643F83">
      <w:pPr>
        <w:tabs>
          <w:tab w:val="left" w:pos="5954"/>
        </w:tabs>
        <w:spacing w:after="0"/>
        <w:jc w:val="both"/>
        <w:rPr>
          <w:szCs w:val="24"/>
        </w:rPr>
      </w:pPr>
    </w:p>
    <w:p w14:paraId="6B9F449D" w14:textId="77777777" w:rsidR="00643F83" w:rsidRPr="006E2142" w:rsidRDefault="00643F83" w:rsidP="00643F83">
      <w:pPr>
        <w:tabs>
          <w:tab w:val="left" w:pos="5954"/>
        </w:tabs>
        <w:spacing w:after="0"/>
        <w:jc w:val="both"/>
        <w:rPr>
          <w:szCs w:val="24"/>
        </w:rPr>
      </w:pPr>
    </w:p>
    <w:p w14:paraId="22FE287F" w14:textId="77777777" w:rsidR="006E2142" w:rsidRPr="006E2142" w:rsidRDefault="006E2142" w:rsidP="006E2142">
      <w:pPr>
        <w:tabs>
          <w:tab w:val="left" w:pos="360"/>
        </w:tabs>
        <w:spacing w:before="120" w:after="0"/>
        <w:rPr>
          <w:szCs w:val="24"/>
        </w:rPr>
      </w:pPr>
      <w:r w:rsidRPr="006E2142">
        <w:rPr>
          <w:noProof/>
          <w:szCs w:val="24"/>
        </w:rPr>
        <w:drawing>
          <wp:inline distT="0" distB="0" distL="0" distR="0" wp14:anchorId="02FB80D7" wp14:editId="058A7134">
            <wp:extent cx="5760085" cy="80010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hve 03 - strana 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085" cy="8001000"/>
                    </a:xfrm>
                    <a:prstGeom prst="rect">
                      <a:avLst/>
                    </a:prstGeom>
                  </pic:spPr>
                </pic:pic>
              </a:graphicData>
            </a:graphic>
          </wp:inline>
        </w:drawing>
      </w:r>
    </w:p>
    <w:p w14:paraId="0B64591F" w14:textId="77777777" w:rsidR="006E2142" w:rsidRPr="006E2142" w:rsidRDefault="006E2142" w:rsidP="006E2142">
      <w:pPr>
        <w:spacing w:after="0"/>
        <w:rPr>
          <w:szCs w:val="24"/>
        </w:rPr>
      </w:pPr>
      <w:r w:rsidRPr="006E2142">
        <w:rPr>
          <w:szCs w:val="24"/>
        </w:rPr>
        <w:br w:type="page"/>
      </w:r>
    </w:p>
    <w:p w14:paraId="23BBAA98" w14:textId="77777777" w:rsidR="006E2142" w:rsidRPr="006E2142" w:rsidRDefault="006E2142" w:rsidP="006E2142">
      <w:pPr>
        <w:tabs>
          <w:tab w:val="left" w:pos="360"/>
        </w:tabs>
        <w:spacing w:before="120" w:after="0"/>
        <w:rPr>
          <w:szCs w:val="24"/>
        </w:rPr>
      </w:pPr>
    </w:p>
    <w:p w14:paraId="718C42C3" w14:textId="77777777" w:rsidR="006E2142" w:rsidRPr="006E2142" w:rsidRDefault="006E2142" w:rsidP="006E2142">
      <w:pPr>
        <w:spacing w:after="0"/>
        <w:rPr>
          <w:szCs w:val="24"/>
        </w:rPr>
      </w:pPr>
      <w:r w:rsidRPr="006E2142">
        <w:rPr>
          <w:noProof/>
          <w:szCs w:val="24"/>
        </w:rPr>
        <w:drawing>
          <wp:inline distT="0" distB="0" distL="0" distR="0" wp14:anchorId="2B259B1B" wp14:editId="5CBC22A9">
            <wp:extent cx="5760085" cy="800100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hve 03 - strana 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085" cy="8001000"/>
                    </a:xfrm>
                    <a:prstGeom prst="rect">
                      <a:avLst/>
                    </a:prstGeom>
                  </pic:spPr>
                </pic:pic>
              </a:graphicData>
            </a:graphic>
          </wp:inline>
        </w:drawing>
      </w:r>
    </w:p>
    <w:p w14:paraId="1A8B854F" w14:textId="77777777" w:rsidR="00612979" w:rsidRDefault="00612979">
      <w:pPr>
        <w:rPr>
          <w:szCs w:val="24"/>
        </w:rPr>
        <w:sectPr w:rsidR="00612979" w:rsidSect="00612979">
          <w:footerReference w:type="even" r:id="rId28"/>
          <w:headerReference w:type="first" r:id="rId29"/>
          <w:endnotePr>
            <w:numFmt w:val="decimal"/>
          </w:endnotePr>
          <w:pgSz w:w="11907" w:h="16839" w:code="9"/>
          <w:pgMar w:top="1418" w:right="851" w:bottom="1418" w:left="1134" w:header="709" w:footer="0" w:gutter="0"/>
          <w:paperSrc w:first="15" w:other="15"/>
          <w:cols w:space="708"/>
          <w:docGrid w:linePitch="326"/>
        </w:sectPr>
      </w:pPr>
      <w:r>
        <w:rPr>
          <w:szCs w:val="24"/>
        </w:rPr>
        <w:br w:type="page"/>
      </w:r>
    </w:p>
    <w:p w14:paraId="4A3412D4" w14:textId="7F66EF05" w:rsidR="006E2142" w:rsidRPr="006E2142" w:rsidRDefault="006E2142" w:rsidP="001D48D3">
      <w:pPr>
        <w:spacing w:after="0"/>
        <w:jc w:val="right"/>
        <w:rPr>
          <w:szCs w:val="24"/>
        </w:rPr>
      </w:pPr>
      <w:r w:rsidRPr="006E2142">
        <w:rPr>
          <w:szCs w:val="24"/>
        </w:rPr>
        <w:lastRenderedPageBreak/>
        <w:t xml:space="preserve">Příloha č. </w:t>
      </w:r>
      <w:r w:rsidR="00D914BC">
        <w:rPr>
          <w:szCs w:val="24"/>
        </w:rPr>
        <w:t>13</w:t>
      </w:r>
      <w:r w:rsidRPr="006E2142">
        <w:rPr>
          <w:szCs w:val="24"/>
        </w:rPr>
        <w:t>/CH</w:t>
      </w:r>
    </w:p>
    <w:p w14:paraId="4AC32435" w14:textId="77777777" w:rsidR="006E2142" w:rsidRPr="006E2142" w:rsidRDefault="006E2142" w:rsidP="001D48D3">
      <w:pPr>
        <w:tabs>
          <w:tab w:val="left" w:pos="0"/>
        </w:tabs>
        <w:spacing w:after="120"/>
        <w:jc w:val="center"/>
        <w:rPr>
          <w:b/>
          <w:szCs w:val="24"/>
        </w:rPr>
      </w:pPr>
      <w:r w:rsidRPr="006E2142">
        <w:rPr>
          <w:b/>
          <w:szCs w:val="24"/>
        </w:rPr>
        <w:t>Předurčenost jednotek a jejich základní činnosti pro zásahy na nebezpečné látky</w:t>
      </w:r>
    </w:p>
    <w:tbl>
      <w:tblPr>
        <w:tblW w:w="1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3771"/>
        <w:gridCol w:w="3771"/>
        <w:gridCol w:w="3772"/>
      </w:tblGrid>
      <w:tr w:rsidR="006E2142" w:rsidRPr="006E2142" w14:paraId="3D1F678D" w14:textId="77777777" w:rsidTr="00DC7875">
        <w:trPr>
          <w:trHeight w:val="70"/>
        </w:trPr>
        <w:tc>
          <w:tcPr>
            <w:tcW w:w="2830" w:type="dxa"/>
            <w:vAlign w:val="center"/>
          </w:tcPr>
          <w:p w14:paraId="3B50F340" w14:textId="77777777" w:rsidR="006E2142" w:rsidRPr="006E2142" w:rsidRDefault="006E2142" w:rsidP="00612979">
            <w:pPr>
              <w:spacing w:before="60" w:after="60"/>
              <w:rPr>
                <w:b/>
                <w:sz w:val="22"/>
                <w:szCs w:val="24"/>
              </w:rPr>
            </w:pPr>
            <w:bookmarkStart w:id="58" w:name="_Toc73712644"/>
            <w:bookmarkStart w:id="59" w:name="_Toc73713230"/>
            <w:bookmarkStart w:id="60" w:name="_Toc73713282"/>
            <w:r w:rsidRPr="006E2142">
              <w:rPr>
                <w:b/>
                <w:sz w:val="22"/>
                <w:szCs w:val="24"/>
              </w:rPr>
              <w:t>Charakteristika</w:t>
            </w:r>
            <w:bookmarkEnd w:id="58"/>
            <w:bookmarkEnd w:id="59"/>
            <w:bookmarkEnd w:id="60"/>
          </w:p>
        </w:tc>
        <w:tc>
          <w:tcPr>
            <w:tcW w:w="3771" w:type="dxa"/>
            <w:vAlign w:val="center"/>
          </w:tcPr>
          <w:p w14:paraId="2B90AA9A" w14:textId="77777777" w:rsidR="006E2142" w:rsidRPr="006E2142" w:rsidRDefault="006E2142" w:rsidP="006E2142">
            <w:pPr>
              <w:spacing w:before="60" w:after="60"/>
              <w:jc w:val="center"/>
              <w:rPr>
                <w:b/>
                <w:sz w:val="22"/>
                <w:szCs w:val="24"/>
              </w:rPr>
            </w:pPr>
            <w:r w:rsidRPr="006E2142">
              <w:rPr>
                <w:b/>
                <w:sz w:val="22"/>
                <w:szCs w:val="24"/>
              </w:rPr>
              <w:t>Základní jednotka - Z</w:t>
            </w:r>
          </w:p>
        </w:tc>
        <w:tc>
          <w:tcPr>
            <w:tcW w:w="3771" w:type="dxa"/>
            <w:vAlign w:val="center"/>
          </w:tcPr>
          <w:p w14:paraId="67EDB34E" w14:textId="77777777" w:rsidR="006E2142" w:rsidRPr="00612979" w:rsidRDefault="006E2142" w:rsidP="006E2142">
            <w:pPr>
              <w:spacing w:before="60" w:after="60"/>
              <w:jc w:val="center"/>
              <w:rPr>
                <w:b/>
                <w:sz w:val="22"/>
                <w:szCs w:val="24"/>
              </w:rPr>
            </w:pPr>
            <w:r w:rsidRPr="00612979">
              <w:rPr>
                <w:b/>
                <w:sz w:val="22"/>
                <w:szCs w:val="24"/>
              </w:rPr>
              <w:t>Střední jednotka - S</w:t>
            </w:r>
          </w:p>
        </w:tc>
        <w:tc>
          <w:tcPr>
            <w:tcW w:w="3772" w:type="dxa"/>
            <w:vAlign w:val="center"/>
          </w:tcPr>
          <w:p w14:paraId="25049D9D" w14:textId="77777777" w:rsidR="006E2142" w:rsidRPr="006E2142" w:rsidRDefault="006E2142" w:rsidP="006E2142">
            <w:pPr>
              <w:spacing w:before="60" w:after="60"/>
              <w:jc w:val="center"/>
              <w:rPr>
                <w:b/>
                <w:sz w:val="22"/>
                <w:szCs w:val="24"/>
              </w:rPr>
            </w:pPr>
            <w:r w:rsidRPr="006E2142">
              <w:rPr>
                <w:b/>
                <w:sz w:val="22"/>
                <w:szCs w:val="24"/>
              </w:rPr>
              <w:t>Opěrná jednotka - O</w:t>
            </w:r>
          </w:p>
        </w:tc>
      </w:tr>
      <w:tr w:rsidR="006E2142" w:rsidRPr="006E2142" w14:paraId="170F5F48" w14:textId="77777777" w:rsidTr="00DC7875">
        <w:trPr>
          <w:trHeight w:val="300"/>
        </w:trPr>
        <w:tc>
          <w:tcPr>
            <w:tcW w:w="2830" w:type="dxa"/>
          </w:tcPr>
          <w:p w14:paraId="78D46C0E" w14:textId="77777777" w:rsidR="006E2142" w:rsidRPr="006E2142" w:rsidRDefault="006E2142" w:rsidP="006E2142">
            <w:pPr>
              <w:spacing w:before="60" w:after="60"/>
              <w:rPr>
                <w:b/>
                <w:sz w:val="22"/>
                <w:szCs w:val="24"/>
              </w:rPr>
            </w:pPr>
            <w:r w:rsidRPr="006E2142">
              <w:rPr>
                <w:b/>
                <w:sz w:val="22"/>
                <w:szCs w:val="24"/>
              </w:rPr>
              <w:t>Jednotka, typ stanice</w:t>
            </w:r>
          </w:p>
        </w:tc>
        <w:tc>
          <w:tcPr>
            <w:tcW w:w="3771" w:type="dxa"/>
            <w:vAlign w:val="center"/>
          </w:tcPr>
          <w:p w14:paraId="08423B24" w14:textId="14A1EEB0" w:rsidR="006E2142" w:rsidRPr="006E2142" w:rsidRDefault="00612979" w:rsidP="00612979">
            <w:pPr>
              <w:spacing w:before="60" w:after="60"/>
              <w:jc w:val="center"/>
              <w:rPr>
                <w:sz w:val="22"/>
              </w:rPr>
            </w:pPr>
            <w:r>
              <w:rPr>
                <w:sz w:val="22"/>
              </w:rPr>
              <w:t xml:space="preserve">Předurčená </w:t>
            </w:r>
            <w:r w:rsidR="006E2142" w:rsidRPr="006E2142">
              <w:rPr>
                <w:sz w:val="22"/>
              </w:rPr>
              <w:t xml:space="preserve">JPO II, </w:t>
            </w:r>
            <w:r>
              <w:rPr>
                <w:sz w:val="22"/>
              </w:rPr>
              <w:t>HZS podniku</w:t>
            </w:r>
          </w:p>
        </w:tc>
        <w:tc>
          <w:tcPr>
            <w:tcW w:w="3771" w:type="dxa"/>
            <w:vAlign w:val="center"/>
          </w:tcPr>
          <w:p w14:paraId="6FE396B0" w14:textId="6166264C" w:rsidR="006E2142" w:rsidRPr="001E5FBC" w:rsidRDefault="00612979" w:rsidP="00612979">
            <w:pPr>
              <w:spacing w:before="60" w:after="60"/>
              <w:jc w:val="center"/>
              <w:rPr>
                <w:sz w:val="22"/>
              </w:rPr>
            </w:pPr>
            <w:r>
              <w:rPr>
                <w:sz w:val="22"/>
              </w:rPr>
              <w:t xml:space="preserve">HZS kraje, stanice typu </w:t>
            </w:r>
            <w:r w:rsidR="006E2142" w:rsidRPr="001E5FBC">
              <w:rPr>
                <w:sz w:val="22"/>
              </w:rPr>
              <w:t>C</w:t>
            </w:r>
          </w:p>
        </w:tc>
        <w:tc>
          <w:tcPr>
            <w:tcW w:w="3772" w:type="dxa"/>
            <w:vAlign w:val="center"/>
          </w:tcPr>
          <w:p w14:paraId="0918CA23" w14:textId="12435523" w:rsidR="006E2142" w:rsidRPr="006E2142" w:rsidRDefault="00612979" w:rsidP="00A4641D">
            <w:pPr>
              <w:spacing w:before="60" w:after="60"/>
              <w:jc w:val="center"/>
              <w:rPr>
                <w:sz w:val="22"/>
              </w:rPr>
            </w:pPr>
            <w:r w:rsidRPr="00612979">
              <w:rPr>
                <w:sz w:val="22"/>
              </w:rPr>
              <w:t xml:space="preserve">HZS kraje, </w:t>
            </w:r>
            <w:r>
              <w:rPr>
                <w:sz w:val="22"/>
              </w:rPr>
              <w:t xml:space="preserve">přeurčená </w:t>
            </w:r>
            <w:r w:rsidRPr="00612979">
              <w:rPr>
                <w:sz w:val="22"/>
              </w:rPr>
              <w:t xml:space="preserve">stanice typu </w:t>
            </w:r>
            <w:r w:rsidR="006E2142" w:rsidRPr="006E2142">
              <w:rPr>
                <w:sz w:val="22"/>
              </w:rPr>
              <w:t>C2, C3</w:t>
            </w:r>
          </w:p>
        </w:tc>
      </w:tr>
      <w:tr w:rsidR="006E2142" w:rsidRPr="006E2142" w14:paraId="7DCD9085" w14:textId="77777777" w:rsidTr="00DC7875">
        <w:tc>
          <w:tcPr>
            <w:tcW w:w="2830" w:type="dxa"/>
          </w:tcPr>
          <w:p w14:paraId="43C71A55" w14:textId="77777777" w:rsidR="006E2142" w:rsidRPr="006E2142" w:rsidRDefault="006E2142" w:rsidP="006E2142">
            <w:pPr>
              <w:spacing w:before="60" w:after="60"/>
              <w:rPr>
                <w:b/>
                <w:strike/>
                <w:sz w:val="22"/>
                <w:szCs w:val="24"/>
              </w:rPr>
            </w:pPr>
            <w:r w:rsidRPr="006E2142">
              <w:rPr>
                <w:b/>
                <w:sz w:val="22"/>
                <w:szCs w:val="24"/>
              </w:rPr>
              <w:t>Předpokládaná maximální doba nasazení</w:t>
            </w:r>
          </w:p>
        </w:tc>
        <w:tc>
          <w:tcPr>
            <w:tcW w:w="3771" w:type="dxa"/>
            <w:vAlign w:val="center"/>
          </w:tcPr>
          <w:p w14:paraId="484A0C2A" w14:textId="77777777" w:rsidR="006E2142" w:rsidRPr="006E2142" w:rsidRDefault="006E2142" w:rsidP="006E2142">
            <w:pPr>
              <w:spacing w:before="60" w:after="0"/>
              <w:jc w:val="center"/>
              <w:rPr>
                <w:strike/>
                <w:sz w:val="22"/>
              </w:rPr>
            </w:pPr>
            <w:r w:rsidRPr="006E2142">
              <w:rPr>
                <w:sz w:val="22"/>
              </w:rPr>
              <w:t>40 minut</w:t>
            </w:r>
          </w:p>
        </w:tc>
        <w:tc>
          <w:tcPr>
            <w:tcW w:w="3771" w:type="dxa"/>
            <w:vAlign w:val="center"/>
          </w:tcPr>
          <w:p w14:paraId="5BC18691" w14:textId="77777777" w:rsidR="006E2142" w:rsidRPr="001E5FBC" w:rsidRDefault="006E2142" w:rsidP="006E2142">
            <w:pPr>
              <w:spacing w:before="60" w:after="0"/>
              <w:jc w:val="center"/>
              <w:rPr>
                <w:strike/>
                <w:sz w:val="22"/>
              </w:rPr>
            </w:pPr>
            <w:r w:rsidRPr="001E5FBC">
              <w:rPr>
                <w:sz w:val="22"/>
              </w:rPr>
              <w:t>80 minut</w:t>
            </w:r>
          </w:p>
        </w:tc>
        <w:tc>
          <w:tcPr>
            <w:tcW w:w="3772" w:type="dxa"/>
            <w:vAlign w:val="center"/>
          </w:tcPr>
          <w:p w14:paraId="2A544451" w14:textId="77777777" w:rsidR="006E2142" w:rsidRPr="006E2142" w:rsidRDefault="006E2142" w:rsidP="006E2142">
            <w:pPr>
              <w:spacing w:before="60" w:after="0"/>
              <w:jc w:val="center"/>
              <w:rPr>
                <w:sz w:val="22"/>
              </w:rPr>
            </w:pPr>
            <w:r w:rsidRPr="006E2142">
              <w:rPr>
                <w:sz w:val="22"/>
              </w:rPr>
              <w:t>nad 60 minut</w:t>
            </w:r>
          </w:p>
        </w:tc>
      </w:tr>
      <w:tr w:rsidR="006E2142" w:rsidRPr="006E2142" w14:paraId="0FEB1B0D" w14:textId="77777777" w:rsidTr="00DC7875">
        <w:tc>
          <w:tcPr>
            <w:tcW w:w="2830" w:type="dxa"/>
          </w:tcPr>
          <w:p w14:paraId="522E27E4" w14:textId="77777777" w:rsidR="006E2142" w:rsidRPr="006E2142" w:rsidRDefault="006E2142" w:rsidP="006E2142">
            <w:pPr>
              <w:spacing w:before="60" w:after="60"/>
              <w:rPr>
                <w:b/>
                <w:sz w:val="22"/>
                <w:szCs w:val="24"/>
              </w:rPr>
            </w:pPr>
            <w:r w:rsidRPr="006E2142">
              <w:rPr>
                <w:b/>
                <w:sz w:val="22"/>
                <w:szCs w:val="24"/>
              </w:rPr>
              <w:t xml:space="preserve">Dojezd jednotky </w:t>
            </w:r>
          </w:p>
        </w:tc>
        <w:tc>
          <w:tcPr>
            <w:tcW w:w="3771" w:type="dxa"/>
            <w:vAlign w:val="center"/>
          </w:tcPr>
          <w:p w14:paraId="4FBD2D1E" w14:textId="77777777" w:rsidR="006E2142" w:rsidRPr="006E2142" w:rsidRDefault="006E2142" w:rsidP="006E2142">
            <w:pPr>
              <w:spacing w:before="60" w:after="60"/>
              <w:jc w:val="center"/>
              <w:rPr>
                <w:sz w:val="22"/>
              </w:rPr>
            </w:pPr>
            <w:r w:rsidRPr="006E2142">
              <w:rPr>
                <w:sz w:val="22"/>
              </w:rPr>
              <w:t>do 30 minut</w:t>
            </w:r>
          </w:p>
        </w:tc>
        <w:tc>
          <w:tcPr>
            <w:tcW w:w="3771" w:type="dxa"/>
            <w:vAlign w:val="center"/>
          </w:tcPr>
          <w:p w14:paraId="2778C931" w14:textId="77777777" w:rsidR="006E2142" w:rsidRPr="001E5FBC" w:rsidRDefault="006E2142" w:rsidP="006E2142">
            <w:pPr>
              <w:spacing w:before="60" w:after="60"/>
              <w:jc w:val="center"/>
              <w:rPr>
                <w:sz w:val="22"/>
              </w:rPr>
            </w:pPr>
            <w:r w:rsidRPr="001E5FBC">
              <w:rPr>
                <w:sz w:val="22"/>
              </w:rPr>
              <w:t>do 40 minut</w:t>
            </w:r>
          </w:p>
        </w:tc>
        <w:tc>
          <w:tcPr>
            <w:tcW w:w="3772" w:type="dxa"/>
            <w:vAlign w:val="center"/>
          </w:tcPr>
          <w:p w14:paraId="5FCB28DA" w14:textId="77777777" w:rsidR="006E2142" w:rsidRPr="006E2142" w:rsidRDefault="006E2142" w:rsidP="006E2142">
            <w:pPr>
              <w:spacing w:before="60" w:after="60"/>
              <w:jc w:val="center"/>
              <w:rPr>
                <w:sz w:val="22"/>
              </w:rPr>
            </w:pPr>
            <w:r w:rsidRPr="006E2142">
              <w:rPr>
                <w:sz w:val="22"/>
              </w:rPr>
              <w:t>do 80 až 120 minut</w:t>
            </w:r>
          </w:p>
        </w:tc>
      </w:tr>
      <w:tr w:rsidR="006E2142" w:rsidRPr="006E2142" w14:paraId="3F5A81D7" w14:textId="77777777" w:rsidTr="00DC7875">
        <w:tc>
          <w:tcPr>
            <w:tcW w:w="2830" w:type="dxa"/>
          </w:tcPr>
          <w:p w14:paraId="49796BC2" w14:textId="77777777" w:rsidR="006E2142" w:rsidRPr="006E2142" w:rsidRDefault="006E2142" w:rsidP="006E2142">
            <w:pPr>
              <w:spacing w:before="60" w:after="60"/>
              <w:rPr>
                <w:b/>
                <w:sz w:val="22"/>
                <w:szCs w:val="24"/>
              </w:rPr>
            </w:pPr>
            <w:r w:rsidRPr="006E2142">
              <w:rPr>
                <w:b/>
                <w:sz w:val="22"/>
                <w:szCs w:val="24"/>
              </w:rPr>
              <w:t>Počet družstev o zmenšeném početním stavu</w:t>
            </w:r>
          </w:p>
        </w:tc>
        <w:tc>
          <w:tcPr>
            <w:tcW w:w="3771" w:type="dxa"/>
            <w:vAlign w:val="center"/>
          </w:tcPr>
          <w:p w14:paraId="5227C77E" w14:textId="77777777" w:rsidR="006E2142" w:rsidRPr="006E2142" w:rsidRDefault="006E2142" w:rsidP="006E2142">
            <w:pPr>
              <w:spacing w:after="0"/>
              <w:jc w:val="center"/>
              <w:rPr>
                <w:sz w:val="22"/>
              </w:rPr>
            </w:pPr>
            <w:r w:rsidRPr="006E2142">
              <w:rPr>
                <w:sz w:val="22"/>
              </w:rPr>
              <w:t>1+1</w:t>
            </w:r>
          </w:p>
        </w:tc>
        <w:tc>
          <w:tcPr>
            <w:tcW w:w="3771" w:type="dxa"/>
            <w:vAlign w:val="center"/>
          </w:tcPr>
          <w:p w14:paraId="5B1D1AB1" w14:textId="77777777" w:rsidR="006E2142" w:rsidRPr="001E5FBC" w:rsidRDefault="006E2142" w:rsidP="006E2142">
            <w:pPr>
              <w:spacing w:after="0"/>
              <w:jc w:val="center"/>
              <w:rPr>
                <w:sz w:val="22"/>
              </w:rPr>
            </w:pPr>
            <w:r w:rsidRPr="001E5FBC">
              <w:rPr>
                <w:sz w:val="22"/>
              </w:rPr>
              <w:t>2</w:t>
            </w:r>
          </w:p>
        </w:tc>
        <w:tc>
          <w:tcPr>
            <w:tcW w:w="3772" w:type="dxa"/>
            <w:vAlign w:val="center"/>
          </w:tcPr>
          <w:p w14:paraId="0695E40D" w14:textId="77777777" w:rsidR="006E2142" w:rsidRPr="006E2142" w:rsidRDefault="006E2142" w:rsidP="006E2142">
            <w:pPr>
              <w:spacing w:after="0"/>
              <w:jc w:val="center"/>
              <w:rPr>
                <w:sz w:val="22"/>
              </w:rPr>
            </w:pPr>
            <w:r w:rsidRPr="006E2142">
              <w:rPr>
                <w:sz w:val="22"/>
              </w:rPr>
              <w:t>1+1</w:t>
            </w:r>
          </w:p>
        </w:tc>
      </w:tr>
      <w:tr w:rsidR="006E2142" w:rsidRPr="006E2142" w14:paraId="60DEC011" w14:textId="77777777" w:rsidTr="00DC7875">
        <w:tc>
          <w:tcPr>
            <w:tcW w:w="2830" w:type="dxa"/>
          </w:tcPr>
          <w:p w14:paraId="0E33FB03" w14:textId="77777777" w:rsidR="006E2142" w:rsidRPr="006E2142" w:rsidRDefault="006E2142" w:rsidP="006E2142">
            <w:pPr>
              <w:spacing w:before="60" w:after="0"/>
              <w:ind w:left="113" w:hanging="113"/>
              <w:rPr>
                <w:b/>
                <w:sz w:val="22"/>
                <w:szCs w:val="24"/>
              </w:rPr>
            </w:pPr>
            <w:r w:rsidRPr="006E2142">
              <w:rPr>
                <w:b/>
                <w:sz w:val="22"/>
                <w:szCs w:val="24"/>
              </w:rPr>
              <w:t>Použití jednotky PO</w:t>
            </w:r>
          </w:p>
        </w:tc>
        <w:tc>
          <w:tcPr>
            <w:tcW w:w="3771" w:type="dxa"/>
          </w:tcPr>
          <w:p w14:paraId="7B3156C3" w14:textId="77777777" w:rsidR="006E2142" w:rsidRPr="006E2142" w:rsidRDefault="006E2142" w:rsidP="00597C22">
            <w:pPr>
              <w:numPr>
                <w:ilvl w:val="0"/>
                <w:numId w:val="84"/>
              </w:numPr>
              <w:tabs>
                <w:tab w:val="left" w:pos="113"/>
              </w:tabs>
              <w:spacing w:before="60" w:after="0"/>
              <w:ind w:left="113" w:hanging="113"/>
              <w:rPr>
                <w:sz w:val="22"/>
              </w:rPr>
            </w:pPr>
            <w:r w:rsidRPr="006E2142">
              <w:rPr>
                <w:sz w:val="22"/>
              </w:rPr>
              <w:t>samostatný zásah na malé havárie nebezpečné látky a lokální radiační události,</w:t>
            </w:r>
          </w:p>
          <w:p w14:paraId="2EDA6B48" w14:textId="77777777" w:rsidR="006E2142" w:rsidRPr="006E2142" w:rsidRDefault="006E2142" w:rsidP="00597C22">
            <w:pPr>
              <w:numPr>
                <w:ilvl w:val="0"/>
                <w:numId w:val="84"/>
              </w:numPr>
              <w:tabs>
                <w:tab w:val="left" w:pos="113"/>
              </w:tabs>
              <w:spacing w:after="0"/>
              <w:ind w:left="113" w:hanging="113"/>
              <w:rPr>
                <w:sz w:val="22"/>
              </w:rPr>
            </w:pPr>
            <w:r w:rsidRPr="006E2142">
              <w:rPr>
                <w:sz w:val="22"/>
              </w:rPr>
              <w:t>prvotní opatření u velkých havárií – stabilizace situace do příjezdu jednotky vyššího typu.</w:t>
            </w:r>
          </w:p>
        </w:tc>
        <w:tc>
          <w:tcPr>
            <w:tcW w:w="3771" w:type="dxa"/>
          </w:tcPr>
          <w:p w14:paraId="0C5266FA" w14:textId="77777777" w:rsidR="006E2142" w:rsidRPr="001E5FBC" w:rsidRDefault="006E2142" w:rsidP="00597C22">
            <w:pPr>
              <w:numPr>
                <w:ilvl w:val="0"/>
                <w:numId w:val="84"/>
              </w:numPr>
              <w:tabs>
                <w:tab w:val="left" w:pos="113"/>
              </w:tabs>
              <w:spacing w:before="60" w:after="0"/>
              <w:ind w:left="113" w:hanging="113"/>
              <w:rPr>
                <w:sz w:val="22"/>
              </w:rPr>
            </w:pPr>
            <w:r w:rsidRPr="001E5FBC">
              <w:rPr>
                <w:sz w:val="22"/>
              </w:rPr>
              <w:t>samostatný zásah na havárie, při kterých nepostačuje JPO-Z,</w:t>
            </w:r>
          </w:p>
          <w:p w14:paraId="504532AD" w14:textId="77777777" w:rsidR="006E2142" w:rsidRPr="001E5FBC" w:rsidRDefault="006E2142" w:rsidP="00597C22">
            <w:pPr>
              <w:numPr>
                <w:ilvl w:val="0"/>
                <w:numId w:val="84"/>
              </w:numPr>
              <w:tabs>
                <w:tab w:val="left" w:pos="113"/>
              </w:tabs>
              <w:spacing w:after="0"/>
              <w:ind w:left="113" w:hanging="113"/>
              <w:rPr>
                <w:sz w:val="22"/>
              </w:rPr>
            </w:pPr>
            <w:r w:rsidRPr="001E5FBC">
              <w:rPr>
                <w:sz w:val="22"/>
              </w:rPr>
              <w:t>střídání nebo jištění hasičů zasahujících v nebezpečné zóně nebo skupin pro dekontaminaci.</w:t>
            </w:r>
          </w:p>
        </w:tc>
        <w:tc>
          <w:tcPr>
            <w:tcW w:w="3772" w:type="dxa"/>
          </w:tcPr>
          <w:p w14:paraId="09B5F6FC" w14:textId="77777777" w:rsidR="006E2142" w:rsidRPr="006E2142" w:rsidRDefault="006E2142" w:rsidP="00597C22">
            <w:pPr>
              <w:numPr>
                <w:ilvl w:val="0"/>
                <w:numId w:val="84"/>
              </w:numPr>
              <w:tabs>
                <w:tab w:val="left" w:pos="113"/>
              </w:tabs>
              <w:spacing w:before="60" w:after="0"/>
              <w:ind w:left="113" w:hanging="113"/>
              <w:rPr>
                <w:sz w:val="22"/>
              </w:rPr>
            </w:pPr>
            <w:r w:rsidRPr="006E2142">
              <w:rPr>
                <w:sz w:val="22"/>
              </w:rPr>
              <w:t xml:space="preserve">samostatný zásah na havárie, při kterých nepostačuje JPO-S, </w:t>
            </w:r>
          </w:p>
          <w:p w14:paraId="24D0D6BF" w14:textId="77777777" w:rsidR="006E2142" w:rsidRPr="006E2142" w:rsidRDefault="006E2142" w:rsidP="00597C22">
            <w:pPr>
              <w:numPr>
                <w:ilvl w:val="0"/>
                <w:numId w:val="84"/>
              </w:numPr>
              <w:tabs>
                <w:tab w:val="left" w:pos="113"/>
              </w:tabs>
              <w:spacing w:after="0"/>
              <w:ind w:left="113" w:hanging="113"/>
              <w:rPr>
                <w:sz w:val="22"/>
              </w:rPr>
            </w:pPr>
            <w:r w:rsidRPr="006E2142">
              <w:rPr>
                <w:sz w:val="22"/>
              </w:rPr>
              <w:t>práce s velkými objemy nebezpečné látky a při rozsáhlejších radiačních událostech,</w:t>
            </w:r>
          </w:p>
          <w:p w14:paraId="7ACB35E0" w14:textId="77777777" w:rsidR="006E2142" w:rsidRPr="006E2142" w:rsidRDefault="006E2142" w:rsidP="00597C22">
            <w:pPr>
              <w:numPr>
                <w:ilvl w:val="0"/>
                <w:numId w:val="84"/>
              </w:numPr>
              <w:tabs>
                <w:tab w:val="left" w:pos="113"/>
              </w:tabs>
              <w:spacing w:after="60"/>
              <w:ind w:left="113" w:hanging="113"/>
              <w:rPr>
                <w:sz w:val="22"/>
              </w:rPr>
            </w:pPr>
            <w:r w:rsidRPr="006E2142">
              <w:rPr>
                <w:sz w:val="22"/>
              </w:rPr>
              <w:t xml:space="preserve">monitorování šíření účinků události </w:t>
            </w:r>
            <w:r w:rsidRPr="006E2142">
              <w:rPr>
                <w:sz w:val="22"/>
              </w:rPr>
              <w:br/>
              <w:t>do příjezdu CHL.</w:t>
            </w:r>
          </w:p>
        </w:tc>
      </w:tr>
      <w:tr w:rsidR="006E2142" w:rsidRPr="006E2142" w14:paraId="71828709" w14:textId="77777777" w:rsidTr="00DC7875">
        <w:trPr>
          <w:trHeight w:val="2424"/>
        </w:trPr>
        <w:tc>
          <w:tcPr>
            <w:tcW w:w="2830" w:type="dxa"/>
          </w:tcPr>
          <w:p w14:paraId="5C7B4961" w14:textId="77777777" w:rsidR="006E2142" w:rsidRPr="006E2142" w:rsidRDefault="006E2142" w:rsidP="006E2142">
            <w:pPr>
              <w:spacing w:before="60" w:after="0"/>
              <w:rPr>
                <w:b/>
                <w:sz w:val="22"/>
                <w:szCs w:val="24"/>
              </w:rPr>
            </w:pPr>
            <w:r w:rsidRPr="006E2142">
              <w:rPr>
                <w:b/>
                <w:sz w:val="22"/>
                <w:szCs w:val="24"/>
              </w:rPr>
              <w:t>Detekce nebezpečných chemických, bojových chemických a biologických látek</w:t>
            </w:r>
          </w:p>
        </w:tc>
        <w:tc>
          <w:tcPr>
            <w:tcW w:w="3771" w:type="dxa"/>
          </w:tcPr>
          <w:p w14:paraId="00BAFC16" w14:textId="77777777" w:rsidR="006E2142" w:rsidRPr="006E2142" w:rsidRDefault="006E2142" w:rsidP="00597C22">
            <w:pPr>
              <w:numPr>
                <w:ilvl w:val="0"/>
                <w:numId w:val="84"/>
              </w:numPr>
              <w:tabs>
                <w:tab w:val="left" w:pos="113"/>
              </w:tabs>
              <w:spacing w:before="60" w:after="0"/>
              <w:ind w:left="113" w:hanging="113"/>
              <w:rPr>
                <w:sz w:val="22"/>
                <w:szCs w:val="24"/>
              </w:rPr>
            </w:pPr>
            <w:r w:rsidRPr="006E2142">
              <w:rPr>
                <w:sz w:val="22"/>
              </w:rPr>
              <w:t>identifikace látky nebo určení charakteru látky, např. na základě VHP, přepravní dokumentace nebo označení dopravních prostředků, objektů nebo obalů látek výstražnými symboly nebezpečnosti s využitím databáze nebezpečných látek pro mobilní telefony,</w:t>
            </w:r>
          </w:p>
          <w:p w14:paraId="20659669" w14:textId="77777777" w:rsidR="006E2142" w:rsidRPr="006E2142" w:rsidRDefault="006E2142" w:rsidP="00597C22">
            <w:pPr>
              <w:numPr>
                <w:ilvl w:val="0"/>
                <w:numId w:val="84"/>
              </w:numPr>
              <w:tabs>
                <w:tab w:val="left" w:pos="113"/>
              </w:tabs>
              <w:spacing w:after="0"/>
              <w:ind w:left="113" w:hanging="113"/>
              <w:rPr>
                <w:sz w:val="22"/>
                <w:szCs w:val="24"/>
              </w:rPr>
            </w:pPr>
            <w:r w:rsidRPr="006E2142">
              <w:rPr>
                <w:sz w:val="22"/>
              </w:rPr>
              <w:t>rozpoznání skupenství látky,</w:t>
            </w:r>
          </w:p>
          <w:p w14:paraId="7447F962" w14:textId="77777777" w:rsidR="006E2142" w:rsidRPr="006E2142" w:rsidRDefault="006E2142" w:rsidP="00597C22">
            <w:pPr>
              <w:numPr>
                <w:ilvl w:val="0"/>
                <w:numId w:val="84"/>
              </w:numPr>
              <w:tabs>
                <w:tab w:val="left" w:pos="113"/>
              </w:tabs>
              <w:spacing w:after="0"/>
              <w:ind w:left="113" w:hanging="113"/>
              <w:rPr>
                <w:sz w:val="22"/>
                <w:szCs w:val="24"/>
              </w:rPr>
            </w:pPr>
            <w:r w:rsidRPr="006E2142">
              <w:rPr>
                <w:sz w:val="22"/>
              </w:rPr>
              <w:t>určení pH a oxidačních vlastností (např. jodoškrobové papírky),</w:t>
            </w:r>
          </w:p>
          <w:p w14:paraId="083715A2" w14:textId="77777777" w:rsidR="006E2142" w:rsidRPr="006E2142" w:rsidRDefault="006E2142" w:rsidP="00597C22">
            <w:pPr>
              <w:numPr>
                <w:ilvl w:val="0"/>
                <w:numId w:val="84"/>
              </w:numPr>
              <w:tabs>
                <w:tab w:val="left" w:pos="113"/>
              </w:tabs>
              <w:spacing w:after="0"/>
              <w:ind w:left="113" w:hanging="113"/>
              <w:rPr>
                <w:sz w:val="22"/>
              </w:rPr>
            </w:pPr>
            <w:r w:rsidRPr="006E2142">
              <w:rPr>
                <w:sz w:val="22"/>
              </w:rPr>
              <w:t xml:space="preserve">detekce nebezpečných plynů a par přístroji s čidly min. na DMV, kyslík </w:t>
            </w:r>
            <w:r w:rsidRPr="006E2142">
              <w:rPr>
                <w:sz w:val="22"/>
              </w:rPr>
              <w:br/>
              <w:t>a oxid uhelnatý,</w:t>
            </w:r>
          </w:p>
        </w:tc>
        <w:tc>
          <w:tcPr>
            <w:tcW w:w="3771" w:type="dxa"/>
          </w:tcPr>
          <w:p w14:paraId="4445AEA9" w14:textId="77777777" w:rsidR="006E2142" w:rsidRPr="006E2142" w:rsidRDefault="006E2142" w:rsidP="006E2142">
            <w:pPr>
              <w:spacing w:before="60" w:after="60"/>
              <w:rPr>
                <w:b/>
                <w:sz w:val="22"/>
              </w:rPr>
            </w:pPr>
            <w:r w:rsidRPr="006E2142">
              <w:rPr>
                <w:b/>
                <w:sz w:val="22"/>
              </w:rPr>
              <w:t>Stejně jako u JPO-Z a dále:</w:t>
            </w:r>
          </w:p>
          <w:p w14:paraId="404A55D2" w14:textId="77777777" w:rsidR="006E2142" w:rsidRPr="006E2142" w:rsidRDefault="006E2142" w:rsidP="00597C22">
            <w:pPr>
              <w:numPr>
                <w:ilvl w:val="0"/>
                <w:numId w:val="84"/>
              </w:numPr>
              <w:tabs>
                <w:tab w:val="left" w:pos="113"/>
              </w:tabs>
              <w:spacing w:after="0"/>
              <w:ind w:left="113" w:hanging="113"/>
              <w:rPr>
                <w:sz w:val="22"/>
              </w:rPr>
            </w:pPr>
            <w:r w:rsidRPr="006E2142">
              <w:rPr>
                <w:sz w:val="22"/>
              </w:rPr>
              <w:t xml:space="preserve">detekce širšího spektra plynů a par průmyslových škodlivin (min. 10 látek) pomocí detekčních trubiček </w:t>
            </w:r>
            <w:r w:rsidRPr="006E2142">
              <w:rPr>
                <w:sz w:val="22"/>
              </w:rPr>
              <w:br/>
              <w:t>a detekčních přístrojů s elektrochemickými nebo polovodičovými čidly,</w:t>
            </w:r>
          </w:p>
          <w:p w14:paraId="7ECB3D9D" w14:textId="77777777" w:rsidR="006E2142" w:rsidRPr="006E2142" w:rsidRDefault="006E2142" w:rsidP="00597C22">
            <w:pPr>
              <w:numPr>
                <w:ilvl w:val="0"/>
                <w:numId w:val="84"/>
              </w:numPr>
              <w:tabs>
                <w:tab w:val="left" w:pos="113"/>
              </w:tabs>
              <w:spacing w:after="0"/>
              <w:ind w:left="113" w:hanging="113"/>
              <w:rPr>
                <w:sz w:val="22"/>
              </w:rPr>
            </w:pPr>
            <w:r w:rsidRPr="006E2142">
              <w:rPr>
                <w:sz w:val="22"/>
              </w:rPr>
              <w:t>detekce nebezpečných látek pomocí PID integrovaných ve výše uvedených detekčních přístrojích,</w:t>
            </w:r>
          </w:p>
          <w:p w14:paraId="5607B88E" w14:textId="77777777" w:rsidR="006E2142" w:rsidRPr="006E2142" w:rsidRDefault="006E2142" w:rsidP="00597C22">
            <w:pPr>
              <w:numPr>
                <w:ilvl w:val="0"/>
                <w:numId w:val="84"/>
              </w:numPr>
              <w:tabs>
                <w:tab w:val="left" w:pos="113"/>
              </w:tabs>
              <w:spacing w:after="0"/>
              <w:ind w:left="113" w:hanging="113"/>
              <w:rPr>
                <w:sz w:val="22"/>
              </w:rPr>
            </w:pPr>
            <w:r w:rsidRPr="006E2142">
              <w:rPr>
                <w:sz w:val="22"/>
              </w:rPr>
              <w:t xml:space="preserve">detekce bojových chemických látek pomocí elektronických přístrojů </w:t>
            </w:r>
            <w:r w:rsidRPr="006E2142">
              <w:rPr>
                <w:sz w:val="22"/>
              </w:rPr>
              <w:br/>
              <w:t xml:space="preserve">(např. optoelektronických), </w:t>
            </w:r>
          </w:p>
          <w:p w14:paraId="013FF77B" w14:textId="77777777" w:rsidR="006E2142" w:rsidRPr="006E2142" w:rsidRDefault="006E2142" w:rsidP="00597C22">
            <w:pPr>
              <w:numPr>
                <w:ilvl w:val="0"/>
                <w:numId w:val="84"/>
              </w:numPr>
              <w:tabs>
                <w:tab w:val="left" w:pos="113"/>
              </w:tabs>
              <w:spacing w:after="60"/>
              <w:ind w:left="113" w:hanging="113"/>
              <w:rPr>
                <w:sz w:val="22"/>
              </w:rPr>
            </w:pPr>
            <w:r w:rsidRPr="006E2142">
              <w:rPr>
                <w:sz w:val="22"/>
              </w:rPr>
              <w:t>detekci B-agens neprovádí.</w:t>
            </w:r>
          </w:p>
        </w:tc>
        <w:tc>
          <w:tcPr>
            <w:tcW w:w="3772" w:type="dxa"/>
          </w:tcPr>
          <w:p w14:paraId="0E05DFA3" w14:textId="77777777" w:rsidR="006E2142" w:rsidRPr="006E2142" w:rsidRDefault="006E2142" w:rsidP="006E2142">
            <w:pPr>
              <w:spacing w:before="60" w:after="60"/>
              <w:ind w:left="142" w:hanging="142"/>
              <w:rPr>
                <w:b/>
                <w:sz w:val="22"/>
              </w:rPr>
            </w:pPr>
            <w:r w:rsidRPr="006E2142">
              <w:rPr>
                <w:b/>
                <w:sz w:val="22"/>
              </w:rPr>
              <w:t>Stejně jako JPO-S, a dále:</w:t>
            </w:r>
          </w:p>
          <w:p w14:paraId="12611B4E" w14:textId="77777777" w:rsidR="006E2142" w:rsidRPr="006E2142" w:rsidRDefault="006E2142" w:rsidP="00597C22">
            <w:pPr>
              <w:numPr>
                <w:ilvl w:val="0"/>
                <w:numId w:val="84"/>
              </w:numPr>
              <w:tabs>
                <w:tab w:val="left" w:pos="113"/>
              </w:tabs>
              <w:spacing w:after="0"/>
              <w:ind w:left="113" w:hanging="113"/>
              <w:rPr>
                <w:sz w:val="22"/>
              </w:rPr>
            </w:pPr>
            <w:r w:rsidRPr="006E2142">
              <w:rPr>
                <w:sz w:val="22"/>
              </w:rPr>
              <w:t xml:space="preserve">detekce těkavých látek pomocí PID, </w:t>
            </w:r>
          </w:p>
          <w:p w14:paraId="326128F6" w14:textId="77777777" w:rsidR="006E2142" w:rsidRPr="006E2142" w:rsidRDefault="006E2142" w:rsidP="00597C22">
            <w:pPr>
              <w:numPr>
                <w:ilvl w:val="0"/>
                <w:numId w:val="84"/>
              </w:numPr>
              <w:tabs>
                <w:tab w:val="left" w:pos="113"/>
              </w:tabs>
              <w:spacing w:after="0"/>
              <w:ind w:left="113" w:hanging="113"/>
              <w:rPr>
                <w:sz w:val="22"/>
              </w:rPr>
            </w:pPr>
            <w:r w:rsidRPr="006E2142">
              <w:rPr>
                <w:sz w:val="22"/>
              </w:rPr>
              <w:t>identifikace neznámých chemických látek včetně BCHL pomocí přenosných spektrometrických přístrojů (</w:t>
            </w:r>
            <w:proofErr w:type="spellStart"/>
            <w:r w:rsidRPr="006E2142">
              <w:rPr>
                <w:sz w:val="22"/>
              </w:rPr>
              <w:t>Ramanův</w:t>
            </w:r>
            <w:proofErr w:type="spellEnd"/>
            <w:r w:rsidRPr="006E2142">
              <w:rPr>
                <w:sz w:val="22"/>
              </w:rPr>
              <w:t xml:space="preserve"> spektrometr, infračervený spektrometr, MS/MS) nebo jiných analytických principů,</w:t>
            </w:r>
          </w:p>
          <w:p w14:paraId="546D283D" w14:textId="77777777" w:rsidR="006E2142" w:rsidRPr="006E2142" w:rsidRDefault="006E2142" w:rsidP="00597C22">
            <w:pPr>
              <w:numPr>
                <w:ilvl w:val="0"/>
                <w:numId w:val="84"/>
              </w:numPr>
              <w:tabs>
                <w:tab w:val="left" w:pos="113"/>
              </w:tabs>
              <w:spacing w:after="0"/>
              <w:ind w:left="113" w:hanging="113"/>
              <w:rPr>
                <w:sz w:val="22"/>
              </w:rPr>
            </w:pPr>
            <w:r w:rsidRPr="006E2142">
              <w:rPr>
                <w:sz w:val="22"/>
              </w:rPr>
              <w:t>detekce bojových chemických látek pomocí přístrojů na bázi IMS nebo jiných analytických principů,</w:t>
            </w:r>
          </w:p>
          <w:p w14:paraId="7AAD9D90" w14:textId="77777777" w:rsidR="006E2142" w:rsidRPr="006E2142" w:rsidRDefault="006E2142" w:rsidP="00597C22">
            <w:pPr>
              <w:numPr>
                <w:ilvl w:val="0"/>
                <w:numId w:val="84"/>
              </w:numPr>
              <w:tabs>
                <w:tab w:val="left" w:pos="113"/>
              </w:tabs>
              <w:spacing w:after="0"/>
              <w:ind w:left="113" w:hanging="113"/>
              <w:rPr>
                <w:sz w:val="22"/>
              </w:rPr>
            </w:pPr>
            <w:r w:rsidRPr="006E2142">
              <w:rPr>
                <w:sz w:val="22"/>
              </w:rPr>
              <w:t>detekci B-agens neprovádí.</w:t>
            </w:r>
          </w:p>
        </w:tc>
      </w:tr>
    </w:tbl>
    <w:p w14:paraId="6C95E2F0" w14:textId="5E276D99" w:rsidR="001E5FBC" w:rsidRDefault="006E2142" w:rsidP="00612979">
      <w:pPr>
        <w:spacing w:after="120"/>
        <w:rPr>
          <w:i/>
          <w:iCs/>
          <w:sz w:val="20"/>
        </w:rPr>
      </w:pPr>
      <w:r w:rsidRPr="006E2142">
        <w:rPr>
          <w:i/>
          <w:iCs/>
          <w:sz w:val="20"/>
        </w:rPr>
        <w:lastRenderedPageBreak/>
        <w:t>/pokračování/</w:t>
      </w:r>
    </w:p>
    <w:p w14:paraId="1473F097" w14:textId="77777777" w:rsidR="006E2142" w:rsidRPr="001D48D3" w:rsidRDefault="006E2142" w:rsidP="001D48D3">
      <w:pPr>
        <w:spacing w:after="0"/>
        <w:jc w:val="both"/>
        <w:rPr>
          <w:iCs/>
          <w:sz w:val="20"/>
        </w:rPr>
      </w:pPr>
    </w:p>
    <w:tbl>
      <w:tblPr>
        <w:tblW w:w="1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3771"/>
        <w:gridCol w:w="3771"/>
        <w:gridCol w:w="3772"/>
      </w:tblGrid>
      <w:tr w:rsidR="006E2142" w:rsidRPr="006E2142" w14:paraId="2B5F335E" w14:textId="77777777" w:rsidTr="00DC7875">
        <w:trPr>
          <w:trHeight w:val="70"/>
        </w:trPr>
        <w:tc>
          <w:tcPr>
            <w:tcW w:w="2830" w:type="dxa"/>
            <w:vAlign w:val="center"/>
          </w:tcPr>
          <w:p w14:paraId="2D70BC1C" w14:textId="77777777" w:rsidR="006E2142" w:rsidRPr="006E2142" w:rsidRDefault="006E2142" w:rsidP="00612979">
            <w:pPr>
              <w:spacing w:before="60" w:after="60"/>
              <w:rPr>
                <w:b/>
                <w:sz w:val="22"/>
                <w:szCs w:val="24"/>
              </w:rPr>
            </w:pPr>
            <w:r w:rsidRPr="006E2142">
              <w:rPr>
                <w:b/>
                <w:sz w:val="22"/>
                <w:szCs w:val="24"/>
              </w:rPr>
              <w:t>Charakteristika</w:t>
            </w:r>
          </w:p>
        </w:tc>
        <w:tc>
          <w:tcPr>
            <w:tcW w:w="3771" w:type="dxa"/>
            <w:vAlign w:val="center"/>
          </w:tcPr>
          <w:p w14:paraId="58ED5ADB" w14:textId="77777777" w:rsidR="006E2142" w:rsidRPr="006E2142" w:rsidRDefault="006E2142" w:rsidP="006E2142">
            <w:pPr>
              <w:spacing w:before="60" w:after="60"/>
              <w:jc w:val="center"/>
              <w:rPr>
                <w:b/>
                <w:sz w:val="22"/>
                <w:szCs w:val="24"/>
              </w:rPr>
            </w:pPr>
            <w:r w:rsidRPr="006E2142">
              <w:rPr>
                <w:b/>
                <w:sz w:val="22"/>
                <w:szCs w:val="24"/>
              </w:rPr>
              <w:t>Základní jednotka - Z</w:t>
            </w:r>
          </w:p>
        </w:tc>
        <w:tc>
          <w:tcPr>
            <w:tcW w:w="3771" w:type="dxa"/>
            <w:vAlign w:val="center"/>
          </w:tcPr>
          <w:p w14:paraId="24C377D9" w14:textId="77777777" w:rsidR="006E2142" w:rsidRPr="006E2142" w:rsidRDefault="006E2142" w:rsidP="006E2142">
            <w:pPr>
              <w:spacing w:before="60" w:after="60"/>
              <w:jc w:val="center"/>
              <w:rPr>
                <w:b/>
                <w:sz w:val="22"/>
                <w:szCs w:val="24"/>
              </w:rPr>
            </w:pPr>
            <w:r w:rsidRPr="006E2142">
              <w:rPr>
                <w:b/>
                <w:sz w:val="22"/>
                <w:szCs w:val="24"/>
              </w:rPr>
              <w:t>Střední jednotka - S</w:t>
            </w:r>
          </w:p>
        </w:tc>
        <w:tc>
          <w:tcPr>
            <w:tcW w:w="3772" w:type="dxa"/>
            <w:vAlign w:val="center"/>
          </w:tcPr>
          <w:p w14:paraId="79D99612" w14:textId="77777777" w:rsidR="006E2142" w:rsidRPr="006E2142" w:rsidRDefault="006E2142" w:rsidP="006E2142">
            <w:pPr>
              <w:spacing w:before="60" w:after="60"/>
              <w:jc w:val="center"/>
              <w:rPr>
                <w:b/>
                <w:sz w:val="22"/>
                <w:szCs w:val="24"/>
              </w:rPr>
            </w:pPr>
            <w:r w:rsidRPr="006E2142">
              <w:rPr>
                <w:b/>
                <w:sz w:val="22"/>
                <w:szCs w:val="24"/>
              </w:rPr>
              <w:t>Opěrná jednotka - O</w:t>
            </w:r>
          </w:p>
        </w:tc>
      </w:tr>
      <w:tr w:rsidR="006E2142" w:rsidRPr="006E2142" w14:paraId="58EE734D" w14:textId="77777777" w:rsidTr="00DC7875">
        <w:trPr>
          <w:trHeight w:val="2376"/>
        </w:trPr>
        <w:tc>
          <w:tcPr>
            <w:tcW w:w="2830" w:type="dxa"/>
          </w:tcPr>
          <w:p w14:paraId="7E42562A" w14:textId="77777777" w:rsidR="006E2142" w:rsidRPr="006E2142" w:rsidRDefault="006E2142" w:rsidP="006E2142">
            <w:pPr>
              <w:spacing w:before="60" w:after="0"/>
              <w:rPr>
                <w:b/>
                <w:sz w:val="22"/>
                <w:szCs w:val="24"/>
              </w:rPr>
            </w:pPr>
            <w:r w:rsidRPr="006E2142">
              <w:rPr>
                <w:b/>
                <w:sz w:val="22"/>
                <w:szCs w:val="24"/>
              </w:rPr>
              <w:t>Detekce nebezpečných chemických, bojových chemických a biologických látek</w:t>
            </w:r>
          </w:p>
        </w:tc>
        <w:tc>
          <w:tcPr>
            <w:tcW w:w="3771" w:type="dxa"/>
          </w:tcPr>
          <w:p w14:paraId="51F0923A" w14:textId="77777777" w:rsidR="006E2142" w:rsidRPr="006E2142" w:rsidRDefault="006E2142" w:rsidP="00597C22">
            <w:pPr>
              <w:numPr>
                <w:ilvl w:val="0"/>
                <w:numId w:val="84"/>
              </w:numPr>
              <w:tabs>
                <w:tab w:val="left" w:pos="113"/>
              </w:tabs>
              <w:spacing w:after="0"/>
              <w:ind w:left="113" w:hanging="113"/>
              <w:rPr>
                <w:sz w:val="22"/>
              </w:rPr>
            </w:pPr>
            <w:r w:rsidRPr="006E2142">
              <w:rPr>
                <w:sz w:val="22"/>
              </w:rPr>
              <w:t>detekce základních průmyslových škodlivin v územní působnosti jednotky pomocí detekčních trubiček průmyslových škodlivin,</w:t>
            </w:r>
          </w:p>
          <w:p w14:paraId="15269669" w14:textId="77777777" w:rsidR="006E2142" w:rsidRPr="006E2142" w:rsidRDefault="006E2142" w:rsidP="00597C22">
            <w:pPr>
              <w:numPr>
                <w:ilvl w:val="0"/>
                <w:numId w:val="84"/>
              </w:numPr>
              <w:tabs>
                <w:tab w:val="left" w:pos="113"/>
              </w:tabs>
              <w:spacing w:after="0"/>
              <w:ind w:left="113" w:hanging="113"/>
              <w:rPr>
                <w:sz w:val="22"/>
              </w:rPr>
            </w:pPr>
            <w:r w:rsidRPr="006E2142">
              <w:rPr>
                <w:sz w:val="22"/>
              </w:rPr>
              <w:t>detekce bojových chemických látek pomocí jednoduchých detekčních prostředků (např. PP3, DETEHIT, CHP-71),</w:t>
            </w:r>
          </w:p>
          <w:p w14:paraId="0464FDBC" w14:textId="77777777" w:rsidR="006E2142" w:rsidRPr="006E2142" w:rsidRDefault="006E2142" w:rsidP="00597C22">
            <w:pPr>
              <w:numPr>
                <w:ilvl w:val="0"/>
                <w:numId w:val="84"/>
              </w:numPr>
              <w:tabs>
                <w:tab w:val="left" w:pos="113"/>
              </w:tabs>
              <w:spacing w:before="60" w:after="0"/>
              <w:ind w:left="113" w:hanging="113"/>
              <w:rPr>
                <w:sz w:val="22"/>
              </w:rPr>
            </w:pPr>
            <w:r w:rsidRPr="006E2142">
              <w:rPr>
                <w:sz w:val="22"/>
              </w:rPr>
              <w:t>detekci B-agens neprovádí.</w:t>
            </w:r>
          </w:p>
        </w:tc>
        <w:tc>
          <w:tcPr>
            <w:tcW w:w="3771" w:type="dxa"/>
          </w:tcPr>
          <w:p w14:paraId="3166C2A1" w14:textId="77777777" w:rsidR="006E2142" w:rsidRPr="006E2142" w:rsidRDefault="006E2142" w:rsidP="006E2142">
            <w:pPr>
              <w:tabs>
                <w:tab w:val="left" w:pos="113"/>
              </w:tabs>
              <w:spacing w:before="60" w:after="60"/>
              <w:rPr>
                <w:b/>
                <w:sz w:val="22"/>
                <w:szCs w:val="24"/>
              </w:rPr>
            </w:pPr>
          </w:p>
        </w:tc>
        <w:tc>
          <w:tcPr>
            <w:tcW w:w="3772" w:type="dxa"/>
          </w:tcPr>
          <w:p w14:paraId="4E457035" w14:textId="77777777" w:rsidR="006E2142" w:rsidRPr="006E2142" w:rsidRDefault="006E2142" w:rsidP="006E2142">
            <w:pPr>
              <w:tabs>
                <w:tab w:val="left" w:pos="113"/>
              </w:tabs>
              <w:spacing w:before="60" w:after="60"/>
              <w:rPr>
                <w:b/>
                <w:sz w:val="22"/>
                <w:szCs w:val="24"/>
              </w:rPr>
            </w:pPr>
          </w:p>
        </w:tc>
      </w:tr>
      <w:tr w:rsidR="006E2142" w:rsidRPr="006E2142" w14:paraId="6A582A57" w14:textId="77777777" w:rsidTr="001D48D3">
        <w:trPr>
          <w:cantSplit/>
          <w:trHeight w:hRule="exact" w:val="3969"/>
        </w:trPr>
        <w:tc>
          <w:tcPr>
            <w:tcW w:w="2830" w:type="dxa"/>
          </w:tcPr>
          <w:p w14:paraId="4ECA26D7" w14:textId="77777777" w:rsidR="006E2142" w:rsidRPr="006E2142" w:rsidRDefault="006E2142" w:rsidP="006E2142">
            <w:pPr>
              <w:spacing w:before="60" w:after="0"/>
              <w:rPr>
                <w:b/>
                <w:sz w:val="22"/>
                <w:szCs w:val="24"/>
              </w:rPr>
            </w:pPr>
            <w:r w:rsidRPr="006E2142">
              <w:rPr>
                <w:b/>
                <w:sz w:val="22"/>
                <w:szCs w:val="24"/>
              </w:rPr>
              <w:t>Detekce ionizujícího záření a radioaktivních látek</w:t>
            </w:r>
          </w:p>
          <w:p w14:paraId="3C40E617" w14:textId="77777777" w:rsidR="006E2142" w:rsidRPr="006E2142" w:rsidRDefault="006E2142" w:rsidP="006E2142">
            <w:pPr>
              <w:spacing w:before="60" w:after="0"/>
              <w:rPr>
                <w:b/>
                <w:sz w:val="22"/>
                <w:szCs w:val="24"/>
              </w:rPr>
            </w:pPr>
          </w:p>
        </w:tc>
        <w:tc>
          <w:tcPr>
            <w:tcW w:w="3771" w:type="dxa"/>
          </w:tcPr>
          <w:p w14:paraId="20C7CDFC" w14:textId="77777777" w:rsidR="006E2142" w:rsidRPr="006E2142" w:rsidRDefault="006E2142" w:rsidP="00597C22">
            <w:pPr>
              <w:numPr>
                <w:ilvl w:val="0"/>
                <w:numId w:val="84"/>
              </w:numPr>
              <w:tabs>
                <w:tab w:val="left" w:pos="113"/>
              </w:tabs>
              <w:spacing w:before="60" w:after="0"/>
              <w:ind w:left="113" w:hanging="113"/>
              <w:rPr>
                <w:sz w:val="22"/>
                <w:szCs w:val="24"/>
              </w:rPr>
            </w:pPr>
            <w:r w:rsidRPr="006E2142">
              <w:rPr>
                <w:sz w:val="22"/>
              </w:rPr>
              <w:t xml:space="preserve">rozpoznání radiační události na základě signalizace zásahového dozimetru </w:t>
            </w:r>
            <w:r w:rsidRPr="006E2142">
              <w:rPr>
                <w:sz w:val="22"/>
              </w:rPr>
              <w:br/>
              <w:t xml:space="preserve">a dále z dokumentace (např. vnější havarijní plán, dokumentace pracoviště nebo přepravní dokumentace) nebo označení dopravních prostředků, objektů či obalů látek výstražnými symboly nebezpečnosti, </w:t>
            </w:r>
          </w:p>
          <w:p w14:paraId="2C35F6EB" w14:textId="77777777" w:rsidR="006E2142" w:rsidRPr="006E2142" w:rsidRDefault="006E2142" w:rsidP="00597C22">
            <w:pPr>
              <w:numPr>
                <w:ilvl w:val="0"/>
                <w:numId w:val="84"/>
              </w:numPr>
              <w:tabs>
                <w:tab w:val="left" w:pos="113"/>
              </w:tabs>
              <w:spacing w:after="0"/>
              <w:ind w:left="113" w:hanging="113"/>
              <w:rPr>
                <w:sz w:val="22"/>
                <w:szCs w:val="24"/>
              </w:rPr>
            </w:pPr>
            <w:r w:rsidRPr="006E2142">
              <w:rPr>
                <w:sz w:val="22"/>
              </w:rPr>
              <w:t>určení pobytu zasahujících osob,</w:t>
            </w:r>
          </w:p>
          <w:p w14:paraId="2D4E5BF4" w14:textId="77777777" w:rsidR="006E2142" w:rsidRPr="006E2142" w:rsidRDefault="006E2142" w:rsidP="00597C22">
            <w:pPr>
              <w:numPr>
                <w:ilvl w:val="0"/>
                <w:numId w:val="84"/>
              </w:numPr>
              <w:tabs>
                <w:tab w:val="left" w:pos="113"/>
              </w:tabs>
              <w:spacing w:after="0"/>
              <w:ind w:left="113" w:hanging="113"/>
              <w:rPr>
                <w:strike/>
                <w:sz w:val="22"/>
                <w:szCs w:val="24"/>
              </w:rPr>
            </w:pPr>
            <w:r w:rsidRPr="006E2142">
              <w:rPr>
                <w:sz w:val="22"/>
              </w:rPr>
              <w:t>měření obdržené skupinové dávky zasahujících osob,</w:t>
            </w:r>
          </w:p>
          <w:p w14:paraId="322A7D87" w14:textId="0641A169" w:rsidR="006E2142" w:rsidRPr="006E2142" w:rsidRDefault="006E2142" w:rsidP="00597C22">
            <w:pPr>
              <w:numPr>
                <w:ilvl w:val="0"/>
                <w:numId w:val="84"/>
              </w:numPr>
              <w:tabs>
                <w:tab w:val="left" w:pos="113"/>
              </w:tabs>
              <w:spacing w:after="0"/>
              <w:ind w:left="113" w:hanging="113"/>
              <w:rPr>
                <w:sz w:val="22"/>
                <w:szCs w:val="24"/>
              </w:rPr>
            </w:pPr>
            <w:r w:rsidRPr="006E2142">
              <w:rPr>
                <w:sz w:val="22"/>
              </w:rPr>
              <w:t>měření dávkových příkonů pro stanovení předběžné ochranné zóny, bezpečnostní zóny, místa pro kontrolu kontaminace</w:t>
            </w:r>
            <w:r w:rsidR="001E5FBC">
              <w:rPr>
                <w:sz w:val="22"/>
              </w:rPr>
              <w:t>.</w:t>
            </w:r>
          </w:p>
          <w:p w14:paraId="231E6E60" w14:textId="2892F19E" w:rsidR="006E2142" w:rsidRPr="006E2142" w:rsidRDefault="006E2142" w:rsidP="001E5FBC">
            <w:pPr>
              <w:tabs>
                <w:tab w:val="left" w:pos="113"/>
              </w:tabs>
              <w:spacing w:after="60"/>
              <w:ind w:left="113"/>
              <w:rPr>
                <w:sz w:val="22"/>
              </w:rPr>
            </w:pPr>
          </w:p>
        </w:tc>
        <w:tc>
          <w:tcPr>
            <w:tcW w:w="3771" w:type="dxa"/>
          </w:tcPr>
          <w:p w14:paraId="617D138B" w14:textId="77777777" w:rsidR="006E2142" w:rsidRPr="006E2142" w:rsidRDefault="006E2142" w:rsidP="006E2142">
            <w:pPr>
              <w:tabs>
                <w:tab w:val="left" w:pos="113"/>
              </w:tabs>
              <w:spacing w:before="60" w:after="60"/>
              <w:rPr>
                <w:b/>
                <w:sz w:val="22"/>
                <w:szCs w:val="24"/>
              </w:rPr>
            </w:pPr>
            <w:r w:rsidRPr="006E2142">
              <w:rPr>
                <w:b/>
                <w:sz w:val="22"/>
                <w:szCs w:val="24"/>
              </w:rPr>
              <w:t>Stejně jako u JPO-Z a dále:</w:t>
            </w:r>
          </w:p>
          <w:p w14:paraId="16639DF4" w14:textId="77777777" w:rsidR="006E2142" w:rsidRPr="006E2142" w:rsidRDefault="006E2142" w:rsidP="00597C22">
            <w:pPr>
              <w:numPr>
                <w:ilvl w:val="0"/>
                <w:numId w:val="84"/>
              </w:numPr>
              <w:tabs>
                <w:tab w:val="left" w:pos="113"/>
              </w:tabs>
              <w:spacing w:after="0"/>
              <w:ind w:left="113" w:hanging="113"/>
              <w:rPr>
                <w:strike/>
                <w:sz w:val="22"/>
                <w:szCs w:val="24"/>
              </w:rPr>
            </w:pPr>
            <w:r w:rsidRPr="006E2142">
              <w:rPr>
                <w:sz w:val="22"/>
                <w:szCs w:val="24"/>
              </w:rPr>
              <w:t>při příjezdu k zásahu monitorování radiační situace,</w:t>
            </w:r>
          </w:p>
          <w:p w14:paraId="06AF670C" w14:textId="77777777" w:rsidR="006E2142" w:rsidRPr="006E2142" w:rsidRDefault="006E2142" w:rsidP="00597C22">
            <w:pPr>
              <w:numPr>
                <w:ilvl w:val="0"/>
                <w:numId w:val="84"/>
              </w:numPr>
              <w:tabs>
                <w:tab w:val="left" w:pos="113"/>
              </w:tabs>
              <w:spacing w:after="0"/>
              <w:ind w:left="113" w:hanging="113"/>
              <w:rPr>
                <w:sz w:val="22"/>
                <w:szCs w:val="24"/>
              </w:rPr>
            </w:pPr>
            <w:r w:rsidRPr="006E2142">
              <w:rPr>
                <w:sz w:val="22"/>
              </w:rPr>
              <w:t>měření obdržených dávek zasahujících osob,</w:t>
            </w:r>
          </w:p>
          <w:p w14:paraId="1210DCD4" w14:textId="77777777" w:rsidR="006E2142" w:rsidRPr="006E2142" w:rsidRDefault="006E2142" w:rsidP="00597C22">
            <w:pPr>
              <w:numPr>
                <w:ilvl w:val="0"/>
                <w:numId w:val="84"/>
              </w:numPr>
              <w:tabs>
                <w:tab w:val="left" w:pos="113"/>
              </w:tabs>
              <w:spacing w:after="0"/>
              <w:ind w:left="113" w:hanging="113"/>
              <w:rPr>
                <w:sz w:val="22"/>
                <w:szCs w:val="24"/>
              </w:rPr>
            </w:pPr>
            <w:r w:rsidRPr="006E2142">
              <w:rPr>
                <w:sz w:val="22"/>
              </w:rPr>
              <w:t>měření dávkových příkonů pro vytýčení nebezpečné zóny,</w:t>
            </w:r>
          </w:p>
          <w:p w14:paraId="2BF45D99" w14:textId="77777777" w:rsidR="006E2142" w:rsidRPr="006E2142" w:rsidRDefault="006E2142" w:rsidP="00597C22">
            <w:pPr>
              <w:numPr>
                <w:ilvl w:val="0"/>
                <w:numId w:val="84"/>
              </w:numPr>
              <w:tabs>
                <w:tab w:val="left" w:pos="113"/>
              </w:tabs>
              <w:spacing w:after="0"/>
              <w:ind w:left="113" w:hanging="113"/>
              <w:rPr>
                <w:sz w:val="22"/>
                <w:szCs w:val="24"/>
              </w:rPr>
            </w:pPr>
            <w:r w:rsidRPr="006E2142">
              <w:rPr>
                <w:sz w:val="22"/>
              </w:rPr>
              <w:t>měření plošné aktivity pro vyhledání míst kontaminace a vytýčení ochranných zón,</w:t>
            </w:r>
          </w:p>
          <w:p w14:paraId="58B79358" w14:textId="77777777" w:rsidR="006E2142" w:rsidRPr="006E2142" w:rsidRDefault="006E2142" w:rsidP="00597C22">
            <w:pPr>
              <w:numPr>
                <w:ilvl w:val="0"/>
                <w:numId w:val="84"/>
              </w:numPr>
              <w:tabs>
                <w:tab w:val="left" w:pos="113"/>
              </w:tabs>
              <w:spacing w:after="0"/>
              <w:ind w:left="113" w:hanging="113"/>
              <w:rPr>
                <w:sz w:val="22"/>
              </w:rPr>
            </w:pPr>
            <w:r w:rsidRPr="006E2142">
              <w:rPr>
                <w:sz w:val="22"/>
              </w:rPr>
              <w:t>průběžná kontrola kontaminace zasahujících osob a kontrola kontaminace zasahujících a zasažených osob, techniky a věcných prostředků.</w:t>
            </w:r>
          </w:p>
        </w:tc>
        <w:tc>
          <w:tcPr>
            <w:tcW w:w="3772" w:type="dxa"/>
          </w:tcPr>
          <w:p w14:paraId="159C6BDE" w14:textId="77777777" w:rsidR="006E2142" w:rsidRPr="006E2142" w:rsidRDefault="006E2142" w:rsidP="006E2142">
            <w:pPr>
              <w:tabs>
                <w:tab w:val="left" w:pos="113"/>
              </w:tabs>
              <w:spacing w:before="60" w:after="60"/>
              <w:rPr>
                <w:b/>
                <w:sz w:val="22"/>
                <w:szCs w:val="24"/>
              </w:rPr>
            </w:pPr>
            <w:r w:rsidRPr="006E2142">
              <w:rPr>
                <w:b/>
                <w:sz w:val="22"/>
                <w:szCs w:val="24"/>
              </w:rPr>
              <w:t>Stejně jako u JPO-S a dále:</w:t>
            </w:r>
          </w:p>
          <w:p w14:paraId="2CE2CF68" w14:textId="77777777" w:rsidR="006E2142" w:rsidRPr="006E2142" w:rsidRDefault="006E2142" w:rsidP="00597C22">
            <w:pPr>
              <w:numPr>
                <w:ilvl w:val="0"/>
                <w:numId w:val="84"/>
              </w:numPr>
              <w:tabs>
                <w:tab w:val="left" w:pos="113"/>
              </w:tabs>
              <w:spacing w:after="0"/>
              <w:ind w:left="113" w:hanging="113"/>
              <w:rPr>
                <w:sz w:val="22"/>
                <w:szCs w:val="24"/>
              </w:rPr>
            </w:pPr>
            <w:r w:rsidRPr="006E2142">
              <w:rPr>
                <w:sz w:val="22"/>
              </w:rPr>
              <w:t xml:space="preserve">měření plošné kontaminace za účelem zjištění míst kontaminace většího rozsahu a vyhledávání míst s nečekaně extrémně vysokou aktivitou („hot </w:t>
            </w:r>
            <w:proofErr w:type="spellStart"/>
            <w:r w:rsidRPr="006E2142">
              <w:rPr>
                <w:sz w:val="22"/>
              </w:rPr>
              <w:t>spots</w:t>
            </w:r>
            <w:proofErr w:type="spellEnd"/>
            <w:r w:rsidRPr="006E2142">
              <w:rPr>
                <w:sz w:val="22"/>
              </w:rPr>
              <w:t>“),</w:t>
            </w:r>
          </w:p>
          <w:p w14:paraId="143BA59F" w14:textId="77777777" w:rsidR="006E2142" w:rsidRPr="006E2142" w:rsidRDefault="006E2142" w:rsidP="00597C22">
            <w:pPr>
              <w:numPr>
                <w:ilvl w:val="0"/>
                <w:numId w:val="84"/>
              </w:numPr>
              <w:tabs>
                <w:tab w:val="left" w:pos="113"/>
              </w:tabs>
              <w:spacing w:after="0"/>
              <w:ind w:left="113" w:hanging="113"/>
              <w:rPr>
                <w:szCs w:val="24"/>
                <w:u w:val="single"/>
              </w:rPr>
            </w:pPr>
            <w:r w:rsidRPr="006E2142">
              <w:rPr>
                <w:sz w:val="22"/>
              </w:rPr>
              <w:t>kontrola kontaminace většího počtu osob a techniky přenosnými rámovými (portálovými) detektory.</w:t>
            </w:r>
          </w:p>
          <w:p w14:paraId="4F4D7A43" w14:textId="77777777" w:rsidR="006E2142" w:rsidRPr="006E2142" w:rsidRDefault="006E2142" w:rsidP="006E2142">
            <w:pPr>
              <w:spacing w:before="60" w:after="60"/>
              <w:ind w:left="142" w:hanging="142"/>
              <w:rPr>
                <w:sz w:val="22"/>
              </w:rPr>
            </w:pPr>
          </w:p>
        </w:tc>
      </w:tr>
    </w:tbl>
    <w:p w14:paraId="37F3B244" w14:textId="4AD5EE40" w:rsidR="006E2142" w:rsidRDefault="006E2142" w:rsidP="001D48D3">
      <w:pPr>
        <w:spacing w:after="0"/>
        <w:jc w:val="both"/>
        <w:rPr>
          <w:szCs w:val="24"/>
        </w:rPr>
      </w:pPr>
    </w:p>
    <w:p w14:paraId="0C21DABB" w14:textId="575368E0" w:rsidR="001D48D3" w:rsidRDefault="001D48D3" w:rsidP="001D48D3">
      <w:pPr>
        <w:spacing w:after="0"/>
        <w:jc w:val="both"/>
        <w:rPr>
          <w:szCs w:val="24"/>
        </w:rPr>
      </w:pPr>
    </w:p>
    <w:p w14:paraId="35EB3982" w14:textId="051DAF4B" w:rsidR="001D48D3" w:rsidRDefault="001D48D3" w:rsidP="001D48D3">
      <w:pPr>
        <w:spacing w:after="0"/>
        <w:jc w:val="both"/>
        <w:rPr>
          <w:szCs w:val="24"/>
        </w:rPr>
      </w:pPr>
    </w:p>
    <w:p w14:paraId="5EDA8D03" w14:textId="422FB9D8" w:rsidR="001D48D3" w:rsidRDefault="001D48D3" w:rsidP="001D48D3">
      <w:pPr>
        <w:spacing w:after="0"/>
        <w:jc w:val="both"/>
        <w:rPr>
          <w:szCs w:val="24"/>
        </w:rPr>
      </w:pPr>
    </w:p>
    <w:p w14:paraId="3BF964D7" w14:textId="491FA53E" w:rsidR="001D48D3" w:rsidRDefault="001D48D3" w:rsidP="001D48D3">
      <w:pPr>
        <w:spacing w:after="0"/>
        <w:jc w:val="both"/>
        <w:rPr>
          <w:szCs w:val="24"/>
        </w:rPr>
      </w:pPr>
    </w:p>
    <w:p w14:paraId="5E132911" w14:textId="77777777" w:rsidR="001D48D3" w:rsidRPr="006E2142" w:rsidRDefault="001D48D3" w:rsidP="001D48D3">
      <w:pPr>
        <w:spacing w:after="0"/>
        <w:jc w:val="both"/>
        <w:rPr>
          <w:szCs w:val="24"/>
        </w:rPr>
      </w:pPr>
    </w:p>
    <w:p w14:paraId="1B0ABA77" w14:textId="77777777" w:rsidR="006E2142" w:rsidRPr="001D48D3" w:rsidRDefault="006E2142" w:rsidP="001D48D3">
      <w:pPr>
        <w:spacing w:after="120"/>
        <w:jc w:val="both"/>
        <w:rPr>
          <w:sz w:val="20"/>
        </w:rPr>
      </w:pPr>
      <w:r w:rsidRPr="006E2142">
        <w:rPr>
          <w:i/>
          <w:iCs/>
          <w:sz w:val="20"/>
        </w:rPr>
        <w:lastRenderedPageBreak/>
        <w:t>/pokračování/</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89"/>
        <w:gridCol w:w="2835"/>
        <w:gridCol w:w="4110"/>
        <w:gridCol w:w="4508"/>
      </w:tblGrid>
      <w:tr w:rsidR="006E2142" w:rsidRPr="006E2142" w14:paraId="1BE6B32C" w14:textId="77777777" w:rsidTr="00DC7875">
        <w:tc>
          <w:tcPr>
            <w:tcW w:w="2689" w:type="dxa"/>
            <w:vAlign w:val="center"/>
          </w:tcPr>
          <w:p w14:paraId="05A01FF4" w14:textId="77777777" w:rsidR="006E2142" w:rsidRPr="006E2142" w:rsidRDefault="006E2142" w:rsidP="00612979">
            <w:pPr>
              <w:spacing w:before="60" w:after="60"/>
              <w:rPr>
                <w:b/>
                <w:sz w:val="22"/>
                <w:szCs w:val="24"/>
              </w:rPr>
            </w:pPr>
            <w:r w:rsidRPr="006E2142">
              <w:rPr>
                <w:b/>
                <w:sz w:val="22"/>
                <w:szCs w:val="24"/>
              </w:rPr>
              <w:t>Charakteristika</w:t>
            </w:r>
          </w:p>
        </w:tc>
        <w:tc>
          <w:tcPr>
            <w:tcW w:w="2835" w:type="dxa"/>
            <w:vAlign w:val="center"/>
          </w:tcPr>
          <w:p w14:paraId="6AF69A5F" w14:textId="77777777" w:rsidR="006E2142" w:rsidRPr="006E2142" w:rsidRDefault="006E2142" w:rsidP="006E2142">
            <w:pPr>
              <w:spacing w:before="60" w:after="60"/>
              <w:jc w:val="center"/>
              <w:rPr>
                <w:b/>
                <w:sz w:val="22"/>
                <w:szCs w:val="24"/>
              </w:rPr>
            </w:pPr>
            <w:r w:rsidRPr="006E2142">
              <w:rPr>
                <w:b/>
                <w:sz w:val="22"/>
                <w:szCs w:val="24"/>
              </w:rPr>
              <w:t>Základní jednotka - Z</w:t>
            </w:r>
          </w:p>
        </w:tc>
        <w:tc>
          <w:tcPr>
            <w:tcW w:w="4110" w:type="dxa"/>
            <w:vAlign w:val="center"/>
          </w:tcPr>
          <w:p w14:paraId="118D1A56" w14:textId="77777777" w:rsidR="006E2142" w:rsidRPr="006E2142" w:rsidRDefault="006E2142" w:rsidP="006E2142">
            <w:pPr>
              <w:spacing w:before="60" w:after="60"/>
              <w:jc w:val="center"/>
              <w:rPr>
                <w:b/>
                <w:sz w:val="22"/>
                <w:szCs w:val="24"/>
              </w:rPr>
            </w:pPr>
            <w:r w:rsidRPr="006E2142">
              <w:rPr>
                <w:b/>
                <w:sz w:val="22"/>
                <w:szCs w:val="24"/>
              </w:rPr>
              <w:t>Střední jednotka - S</w:t>
            </w:r>
          </w:p>
        </w:tc>
        <w:tc>
          <w:tcPr>
            <w:tcW w:w="4508" w:type="dxa"/>
            <w:vAlign w:val="center"/>
          </w:tcPr>
          <w:p w14:paraId="6D381767" w14:textId="77777777" w:rsidR="006E2142" w:rsidRPr="006E2142" w:rsidRDefault="006E2142" w:rsidP="006E2142">
            <w:pPr>
              <w:spacing w:before="60" w:after="60"/>
              <w:jc w:val="center"/>
              <w:rPr>
                <w:b/>
                <w:sz w:val="22"/>
                <w:szCs w:val="24"/>
              </w:rPr>
            </w:pPr>
            <w:r w:rsidRPr="006E2142">
              <w:rPr>
                <w:b/>
                <w:sz w:val="22"/>
                <w:szCs w:val="24"/>
              </w:rPr>
              <w:t>Opěrná jednotka - O</w:t>
            </w:r>
          </w:p>
        </w:tc>
      </w:tr>
      <w:tr w:rsidR="006E2142" w:rsidRPr="006E2142" w14:paraId="033E59FD" w14:textId="77777777" w:rsidTr="00DC7875">
        <w:trPr>
          <w:trHeight w:val="2991"/>
        </w:trPr>
        <w:tc>
          <w:tcPr>
            <w:tcW w:w="2689" w:type="dxa"/>
          </w:tcPr>
          <w:p w14:paraId="7C744FE9" w14:textId="77777777" w:rsidR="006E2142" w:rsidRPr="006E2142" w:rsidRDefault="006E2142" w:rsidP="006E2142">
            <w:pPr>
              <w:spacing w:before="60" w:after="0"/>
              <w:rPr>
                <w:b/>
                <w:sz w:val="22"/>
                <w:szCs w:val="24"/>
              </w:rPr>
            </w:pPr>
            <w:r w:rsidRPr="006E2142">
              <w:rPr>
                <w:b/>
                <w:sz w:val="22"/>
                <w:szCs w:val="24"/>
              </w:rPr>
              <w:t>Dekontaminace</w:t>
            </w:r>
          </w:p>
          <w:p w14:paraId="152A8EF0" w14:textId="77777777" w:rsidR="006E2142" w:rsidRPr="006E2142" w:rsidRDefault="006E2142" w:rsidP="006E2142">
            <w:pPr>
              <w:spacing w:after="0"/>
              <w:rPr>
                <w:sz w:val="22"/>
                <w:szCs w:val="24"/>
              </w:rPr>
            </w:pPr>
          </w:p>
        </w:tc>
        <w:tc>
          <w:tcPr>
            <w:tcW w:w="2835" w:type="dxa"/>
          </w:tcPr>
          <w:p w14:paraId="1CBA593E" w14:textId="77777777" w:rsidR="006E2142" w:rsidRPr="006E2142" w:rsidRDefault="006E2142" w:rsidP="00597C22">
            <w:pPr>
              <w:numPr>
                <w:ilvl w:val="0"/>
                <w:numId w:val="84"/>
              </w:numPr>
              <w:tabs>
                <w:tab w:val="left" w:pos="113"/>
              </w:tabs>
              <w:spacing w:before="60" w:after="0"/>
              <w:ind w:left="113" w:hanging="113"/>
              <w:rPr>
                <w:sz w:val="22"/>
                <w:szCs w:val="24"/>
              </w:rPr>
            </w:pPr>
            <w:r w:rsidRPr="006E2142">
              <w:rPr>
                <w:sz w:val="22"/>
                <w:szCs w:val="24"/>
              </w:rPr>
              <w:t>okamžitá dekontaminace nechráněných částí těla bezprostředně po zásahu,</w:t>
            </w:r>
          </w:p>
          <w:p w14:paraId="33FE6103" w14:textId="77777777" w:rsidR="006E2142" w:rsidRPr="006E2142" w:rsidRDefault="006E2142" w:rsidP="00597C22">
            <w:pPr>
              <w:numPr>
                <w:ilvl w:val="0"/>
                <w:numId w:val="84"/>
              </w:numPr>
              <w:tabs>
                <w:tab w:val="left" w:pos="113"/>
              </w:tabs>
              <w:spacing w:after="0"/>
              <w:ind w:left="113" w:hanging="113"/>
              <w:rPr>
                <w:sz w:val="22"/>
                <w:szCs w:val="24"/>
              </w:rPr>
            </w:pPr>
            <w:r w:rsidRPr="006E2142">
              <w:rPr>
                <w:sz w:val="22"/>
                <w:szCs w:val="24"/>
              </w:rPr>
              <w:t>zjednodušená dekontaminace zasahujících osob.</w:t>
            </w:r>
          </w:p>
        </w:tc>
        <w:tc>
          <w:tcPr>
            <w:tcW w:w="4110" w:type="dxa"/>
          </w:tcPr>
          <w:p w14:paraId="40DC807D" w14:textId="77777777" w:rsidR="006E2142" w:rsidRPr="006E2142" w:rsidRDefault="006E2142" w:rsidP="006E2142">
            <w:pPr>
              <w:spacing w:before="60" w:after="60"/>
              <w:rPr>
                <w:b/>
                <w:sz w:val="22"/>
                <w:szCs w:val="24"/>
              </w:rPr>
            </w:pPr>
            <w:r w:rsidRPr="006E2142">
              <w:rPr>
                <w:b/>
                <w:sz w:val="22"/>
                <w:szCs w:val="24"/>
              </w:rPr>
              <w:t xml:space="preserve">Stejně jako u JPO-Z a dále: </w:t>
            </w:r>
          </w:p>
          <w:p w14:paraId="663A116D" w14:textId="77777777" w:rsidR="006E2142" w:rsidRPr="006E2142" w:rsidRDefault="006E2142" w:rsidP="00597C22">
            <w:pPr>
              <w:numPr>
                <w:ilvl w:val="0"/>
                <w:numId w:val="121"/>
              </w:numPr>
              <w:spacing w:after="0"/>
              <w:ind w:left="139" w:hanging="142"/>
              <w:rPr>
                <w:sz w:val="22"/>
                <w:szCs w:val="24"/>
              </w:rPr>
            </w:pPr>
            <w:r w:rsidRPr="006E2142">
              <w:rPr>
                <w:sz w:val="22"/>
                <w:szCs w:val="24"/>
              </w:rPr>
              <w:t xml:space="preserve">základní dekontaminace zasahujících osob, </w:t>
            </w:r>
          </w:p>
          <w:p w14:paraId="5CBB7084" w14:textId="77777777" w:rsidR="006E2142" w:rsidRPr="006E2142" w:rsidRDefault="006E2142" w:rsidP="00597C22">
            <w:pPr>
              <w:numPr>
                <w:ilvl w:val="0"/>
                <w:numId w:val="121"/>
              </w:numPr>
              <w:spacing w:after="0"/>
              <w:ind w:left="139" w:hanging="142"/>
              <w:rPr>
                <w:sz w:val="22"/>
                <w:szCs w:val="24"/>
              </w:rPr>
            </w:pPr>
            <w:r w:rsidRPr="006E2142">
              <w:rPr>
                <w:sz w:val="22"/>
                <w:szCs w:val="24"/>
              </w:rPr>
              <w:t>dekontaminace malého počtu obyvatelstva (do 10 osob) na stanovišti dekontaminace zasahujících,</w:t>
            </w:r>
          </w:p>
          <w:p w14:paraId="1DD863B4" w14:textId="77777777" w:rsidR="006E2142" w:rsidRPr="006E2142" w:rsidRDefault="006E2142" w:rsidP="00597C22">
            <w:pPr>
              <w:numPr>
                <w:ilvl w:val="0"/>
                <w:numId w:val="121"/>
              </w:numPr>
              <w:spacing w:after="0"/>
              <w:ind w:left="139" w:hanging="142"/>
              <w:rPr>
                <w:sz w:val="22"/>
                <w:szCs w:val="24"/>
              </w:rPr>
            </w:pPr>
            <w:r w:rsidRPr="006E2142">
              <w:rPr>
                <w:sz w:val="22"/>
                <w:szCs w:val="24"/>
              </w:rPr>
              <w:t xml:space="preserve">dekontaminace obalů, transportních izolačních prostředků osob, nosítek </w:t>
            </w:r>
            <w:r w:rsidRPr="006E2142">
              <w:rPr>
                <w:sz w:val="22"/>
                <w:szCs w:val="24"/>
              </w:rPr>
              <w:br/>
              <w:t xml:space="preserve">a obdobných prostředků, </w:t>
            </w:r>
          </w:p>
          <w:p w14:paraId="1175AB83" w14:textId="77777777" w:rsidR="006E2142" w:rsidRPr="006E2142" w:rsidRDefault="006E2142" w:rsidP="00597C22">
            <w:pPr>
              <w:numPr>
                <w:ilvl w:val="0"/>
                <w:numId w:val="121"/>
              </w:numPr>
              <w:spacing w:after="0"/>
              <w:ind w:left="139" w:hanging="142"/>
              <w:rPr>
                <w:sz w:val="22"/>
                <w:szCs w:val="24"/>
              </w:rPr>
            </w:pPr>
            <w:r w:rsidRPr="006E2142">
              <w:rPr>
                <w:sz w:val="22"/>
                <w:szCs w:val="24"/>
              </w:rPr>
              <w:t xml:space="preserve">dekontaminace kontaminovaných míst nebo ohnisek kontaminace, které mohou způsobit šíření kontaminace, </w:t>
            </w:r>
          </w:p>
          <w:p w14:paraId="6A418020" w14:textId="77777777" w:rsidR="006E2142" w:rsidRPr="006E2142" w:rsidRDefault="006E2142" w:rsidP="001D48D3">
            <w:pPr>
              <w:numPr>
                <w:ilvl w:val="0"/>
                <w:numId w:val="121"/>
              </w:numPr>
              <w:spacing w:after="120"/>
              <w:ind w:left="136" w:hanging="142"/>
              <w:rPr>
                <w:sz w:val="22"/>
                <w:szCs w:val="24"/>
              </w:rPr>
            </w:pPr>
            <w:r w:rsidRPr="006E2142">
              <w:rPr>
                <w:sz w:val="22"/>
                <w:szCs w:val="24"/>
              </w:rPr>
              <w:t>dekontaminace stanoviště dekontaminace zasahujících.</w:t>
            </w:r>
          </w:p>
        </w:tc>
        <w:tc>
          <w:tcPr>
            <w:tcW w:w="4508" w:type="dxa"/>
          </w:tcPr>
          <w:p w14:paraId="6DDD4D06" w14:textId="77777777" w:rsidR="006E2142" w:rsidRPr="006E2142" w:rsidRDefault="006E2142" w:rsidP="006E2142">
            <w:pPr>
              <w:spacing w:before="60" w:after="60"/>
              <w:rPr>
                <w:b/>
                <w:sz w:val="22"/>
                <w:szCs w:val="24"/>
              </w:rPr>
            </w:pPr>
            <w:r w:rsidRPr="006E2142">
              <w:rPr>
                <w:b/>
                <w:sz w:val="22"/>
                <w:szCs w:val="24"/>
              </w:rPr>
              <w:t>Stejně jako u JPO-S a dále:</w:t>
            </w:r>
          </w:p>
          <w:p w14:paraId="5DE0D39E" w14:textId="77777777" w:rsidR="006E2142" w:rsidRPr="006E2142" w:rsidRDefault="006E2142" w:rsidP="00597C22">
            <w:pPr>
              <w:numPr>
                <w:ilvl w:val="0"/>
                <w:numId w:val="85"/>
              </w:numPr>
              <w:tabs>
                <w:tab w:val="left" w:pos="113"/>
              </w:tabs>
              <w:spacing w:after="0"/>
              <w:ind w:left="113" w:hanging="113"/>
              <w:rPr>
                <w:sz w:val="22"/>
                <w:szCs w:val="24"/>
              </w:rPr>
            </w:pPr>
            <w:r w:rsidRPr="006E2142">
              <w:rPr>
                <w:sz w:val="22"/>
                <w:szCs w:val="24"/>
              </w:rPr>
              <w:t xml:space="preserve">dekontaminace obyvatelstva na stanovišti dekontaminace osob, </w:t>
            </w:r>
          </w:p>
          <w:p w14:paraId="15233895" w14:textId="77777777" w:rsidR="006E2142" w:rsidRPr="006E2142" w:rsidRDefault="006E2142" w:rsidP="00597C22">
            <w:pPr>
              <w:numPr>
                <w:ilvl w:val="0"/>
                <w:numId w:val="85"/>
              </w:numPr>
              <w:tabs>
                <w:tab w:val="left" w:pos="113"/>
              </w:tabs>
              <w:spacing w:after="0"/>
              <w:ind w:left="113" w:hanging="113"/>
              <w:rPr>
                <w:sz w:val="22"/>
                <w:szCs w:val="24"/>
              </w:rPr>
            </w:pPr>
            <w:r w:rsidRPr="006E2142">
              <w:rPr>
                <w:sz w:val="22"/>
                <w:szCs w:val="24"/>
              </w:rPr>
              <w:t>u předurčených jednotek dekontaminace vnějších povrchů techniky na stanovišti dekontaminace techniky.</w:t>
            </w:r>
          </w:p>
        </w:tc>
      </w:tr>
      <w:tr w:rsidR="006E2142" w:rsidRPr="006E2142" w14:paraId="11FBB8F8" w14:textId="77777777" w:rsidTr="00DC7875">
        <w:tc>
          <w:tcPr>
            <w:tcW w:w="2689" w:type="dxa"/>
          </w:tcPr>
          <w:p w14:paraId="0A0EF8AF" w14:textId="77777777" w:rsidR="006E2142" w:rsidRPr="006E2142" w:rsidRDefault="006E2142" w:rsidP="006E2142">
            <w:pPr>
              <w:spacing w:before="60" w:after="0"/>
              <w:rPr>
                <w:sz w:val="22"/>
              </w:rPr>
            </w:pPr>
            <w:r w:rsidRPr="00612979">
              <w:rPr>
                <w:b/>
                <w:sz w:val="22"/>
              </w:rPr>
              <w:t>Technika</w:t>
            </w:r>
            <w:r w:rsidRPr="006E2142">
              <w:rPr>
                <w:sz w:val="22"/>
              </w:rPr>
              <w:t xml:space="preserve"> </w:t>
            </w:r>
            <w:r w:rsidRPr="006E2142">
              <w:rPr>
                <w:sz w:val="22"/>
              </w:rPr>
              <w:br/>
            </w:r>
            <w:r w:rsidRPr="006E2142">
              <w:rPr>
                <w:i/>
                <w:sz w:val="22"/>
              </w:rPr>
              <w:t>(zásahový požární automobil může být nahrazen požárním kontejnerem)</w:t>
            </w:r>
          </w:p>
        </w:tc>
        <w:tc>
          <w:tcPr>
            <w:tcW w:w="2835" w:type="dxa"/>
          </w:tcPr>
          <w:p w14:paraId="7B6706C6" w14:textId="77777777" w:rsidR="006E2142" w:rsidRPr="006E2142" w:rsidRDefault="006E2142" w:rsidP="00597C22">
            <w:pPr>
              <w:numPr>
                <w:ilvl w:val="0"/>
                <w:numId w:val="84"/>
              </w:numPr>
              <w:tabs>
                <w:tab w:val="left" w:pos="113"/>
              </w:tabs>
              <w:spacing w:before="60" w:after="0"/>
              <w:ind w:left="113" w:hanging="113"/>
              <w:rPr>
                <w:sz w:val="22"/>
                <w:szCs w:val="24"/>
              </w:rPr>
            </w:pPr>
            <w:r w:rsidRPr="006E2142">
              <w:rPr>
                <w:sz w:val="22"/>
                <w:szCs w:val="24"/>
              </w:rPr>
              <w:t xml:space="preserve">cisternová automobilová stříkačka v provedení speciálním technickém </w:t>
            </w:r>
            <w:r w:rsidRPr="006E2142">
              <w:rPr>
                <w:sz w:val="22"/>
                <w:szCs w:val="24"/>
              </w:rPr>
              <w:br/>
              <w:t>(CAS-T)</w:t>
            </w:r>
          </w:p>
          <w:p w14:paraId="3A7BC96A" w14:textId="77777777" w:rsidR="006E2142" w:rsidRPr="006E2142" w:rsidRDefault="006E2142" w:rsidP="006E2142">
            <w:pPr>
              <w:spacing w:after="0"/>
              <w:rPr>
                <w:sz w:val="22"/>
                <w:szCs w:val="24"/>
              </w:rPr>
            </w:pPr>
          </w:p>
        </w:tc>
        <w:tc>
          <w:tcPr>
            <w:tcW w:w="4110" w:type="dxa"/>
          </w:tcPr>
          <w:p w14:paraId="39EABCDA" w14:textId="77777777" w:rsidR="006E2142" w:rsidRPr="006E2142" w:rsidRDefault="006E2142" w:rsidP="006E2142">
            <w:pPr>
              <w:tabs>
                <w:tab w:val="left" w:pos="113"/>
              </w:tabs>
              <w:spacing w:before="60" w:after="60"/>
              <w:rPr>
                <w:b/>
                <w:sz w:val="22"/>
              </w:rPr>
            </w:pPr>
            <w:r w:rsidRPr="006E2142">
              <w:rPr>
                <w:b/>
                <w:sz w:val="22"/>
              </w:rPr>
              <w:t>Stejně jako u JPO-Z a dále:</w:t>
            </w:r>
          </w:p>
          <w:p w14:paraId="7D5BCCC3" w14:textId="77777777" w:rsidR="006E2142" w:rsidRPr="006E2142" w:rsidRDefault="006E2142" w:rsidP="00597C22">
            <w:pPr>
              <w:numPr>
                <w:ilvl w:val="0"/>
                <w:numId w:val="84"/>
              </w:numPr>
              <w:tabs>
                <w:tab w:val="left" w:pos="113"/>
              </w:tabs>
              <w:spacing w:after="60"/>
              <w:ind w:left="113" w:hanging="113"/>
              <w:rPr>
                <w:sz w:val="22"/>
              </w:rPr>
            </w:pPr>
            <w:r w:rsidRPr="006E2142">
              <w:rPr>
                <w:sz w:val="22"/>
              </w:rPr>
              <w:t xml:space="preserve">protiplynový automobil nebo kontejner (PPLA), </w:t>
            </w:r>
          </w:p>
          <w:p w14:paraId="45CB3F50" w14:textId="77777777" w:rsidR="006E2142" w:rsidRPr="006E2142" w:rsidRDefault="006E2142" w:rsidP="00597C22">
            <w:pPr>
              <w:numPr>
                <w:ilvl w:val="0"/>
                <w:numId w:val="84"/>
              </w:numPr>
              <w:tabs>
                <w:tab w:val="left" w:pos="113"/>
              </w:tabs>
              <w:spacing w:after="60"/>
              <w:ind w:left="113" w:hanging="113"/>
              <w:rPr>
                <w:sz w:val="22"/>
                <w:szCs w:val="24"/>
              </w:rPr>
            </w:pPr>
            <w:r w:rsidRPr="006E2142">
              <w:rPr>
                <w:sz w:val="22"/>
              </w:rPr>
              <w:t>technický automobil chemický TA-L1-CH nebo TA-M1-CH (vybrané JPO-S).</w:t>
            </w:r>
          </w:p>
        </w:tc>
        <w:tc>
          <w:tcPr>
            <w:tcW w:w="4508" w:type="dxa"/>
          </w:tcPr>
          <w:p w14:paraId="2148BE40" w14:textId="77777777" w:rsidR="006E2142" w:rsidRPr="006E2142" w:rsidRDefault="006E2142" w:rsidP="006E2142">
            <w:pPr>
              <w:spacing w:before="60" w:after="60"/>
              <w:rPr>
                <w:sz w:val="22"/>
                <w:szCs w:val="24"/>
              </w:rPr>
            </w:pPr>
            <w:r w:rsidRPr="006E2142">
              <w:rPr>
                <w:b/>
                <w:sz w:val="22"/>
                <w:szCs w:val="24"/>
              </w:rPr>
              <w:t>Stejně jako u JPO-S a dále:</w:t>
            </w:r>
          </w:p>
          <w:p w14:paraId="7EB75D16" w14:textId="77777777" w:rsidR="006E2142" w:rsidRPr="006E2142" w:rsidRDefault="006E2142" w:rsidP="00597C22">
            <w:pPr>
              <w:numPr>
                <w:ilvl w:val="0"/>
                <w:numId w:val="86"/>
              </w:numPr>
              <w:tabs>
                <w:tab w:val="left" w:pos="113"/>
              </w:tabs>
              <w:spacing w:after="0"/>
              <w:ind w:left="113" w:hanging="113"/>
              <w:rPr>
                <w:sz w:val="22"/>
                <w:szCs w:val="24"/>
              </w:rPr>
            </w:pPr>
            <w:r w:rsidRPr="006E2142">
              <w:rPr>
                <w:sz w:val="22"/>
                <w:szCs w:val="24"/>
              </w:rPr>
              <w:t xml:space="preserve">technický automobil chemický detekční </w:t>
            </w:r>
            <w:r w:rsidRPr="006E2142">
              <w:rPr>
                <w:sz w:val="22"/>
                <w:szCs w:val="24"/>
              </w:rPr>
              <w:br/>
              <w:t>TA-CHD (předurčené jednotky),</w:t>
            </w:r>
          </w:p>
          <w:p w14:paraId="5B7B0BE7" w14:textId="77777777" w:rsidR="006E2142" w:rsidRPr="006E2142" w:rsidRDefault="006E2142" w:rsidP="00597C22">
            <w:pPr>
              <w:numPr>
                <w:ilvl w:val="0"/>
                <w:numId w:val="86"/>
              </w:numPr>
              <w:tabs>
                <w:tab w:val="left" w:pos="113"/>
              </w:tabs>
              <w:spacing w:after="0"/>
              <w:ind w:left="113" w:hanging="113"/>
              <w:rPr>
                <w:sz w:val="22"/>
                <w:szCs w:val="24"/>
              </w:rPr>
            </w:pPr>
            <w:r w:rsidRPr="006E2142">
              <w:rPr>
                <w:sz w:val="22"/>
                <w:szCs w:val="24"/>
              </w:rPr>
              <w:t xml:space="preserve">technický automobil chemický na ropné </w:t>
            </w:r>
            <w:r w:rsidRPr="006E2142">
              <w:rPr>
                <w:sz w:val="22"/>
                <w:szCs w:val="24"/>
              </w:rPr>
              <w:br/>
            </w:r>
            <w:r w:rsidRPr="006E2142">
              <w:rPr>
                <w:spacing w:val="-4"/>
                <w:sz w:val="22"/>
                <w:szCs w:val="24"/>
              </w:rPr>
              <w:t>a olejové havárie TA-CHO (předurčené jednotky)</w:t>
            </w:r>
          </w:p>
          <w:p w14:paraId="1A8480F3" w14:textId="77777777" w:rsidR="006E2142" w:rsidRPr="006E2142" w:rsidRDefault="006E2142" w:rsidP="00597C22">
            <w:pPr>
              <w:numPr>
                <w:ilvl w:val="0"/>
                <w:numId w:val="86"/>
              </w:numPr>
              <w:tabs>
                <w:tab w:val="left" w:pos="113"/>
              </w:tabs>
              <w:spacing w:after="0"/>
              <w:ind w:left="113" w:hanging="113"/>
              <w:rPr>
                <w:sz w:val="22"/>
                <w:szCs w:val="24"/>
              </w:rPr>
            </w:pPr>
            <w:r w:rsidRPr="006E2142">
              <w:rPr>
                <w:sz w:val="22"/>
                <w:szCs w:val="24"/>
              </w:rPr>
              <w:t>stanoviště dekontaminace osob SDO,</w:t>
            </w:r>
          </w:p>
          <w:p w14:paraId="6853B08F" w14:textId="77777777" w:rsidR="006E2142" w:rsidRPr="006E2142" w:rsidRDefault="006E2142" w:rsidP="00597C22">
            <w:pPr>
              <w:numPr>
                <w:ilvl w:val="0"/>
                <w:numId w:val="86"/>
              </w:numPr>
              <w:tabs>
                <w:tab w:val="left" w:pos="113"/>
              </w:tabs>
              <w:spacing w:after="0"/>
              <w:ind w:left="113" w:hanging="113"/>
              <w:rPr>
                <w:sz w:val="22"/>
                <w:szCs w:val="24"/>
              </w:rPr>
            </w:pPr>
            <w:r w:rsidRPr="006E2142">
              <w:rPr>
                <w:sz w:val="22"/>
                <w:szCs w:val="24"/>
              </w:rPr>
              <w:t>stanoviště dekontaminace techniky SDT (předurčené jednotky),</w:t>
            </w:r>
          </w:p>
          <w:p w14:paraId="6DA94652" w14:textId="77777777" w:rsidR="006E2142" w:rsidRPr="006E2142" w:rsidRDefault="006E2142" w:rsidP="00597C22">
            <w:pPr>
              <w:numPr>
                <w:ilvl w:val="0"/>
                <w:numId w:val="86"/>
              </w:numPr>
              <w:tabs>
                <w:tab w:val="left" w:pos="113"/>
              </w:tabs>
              <w:spacing w:after="60"/>
              <w:ind w:left="113" w:hanging="113"/>
              <w:rPr>
                <w:sz w:val="22"/>
                <w:szCs w:val="24"/>
              </w:rPr>
            </w:pPr>
            <w:r w:rsidRPr="006E2142">
              <w:rPr>
                <w:sz w:val="22"/>
              </w:rPr>
              <w:t>kontejnery s přenosnými rámovými (portálovými) detektory gama záření (předurčené jednotky).</w:t>
            </w:r>
          </w:p>
        </w:tc>
      </w:tr>
      <w:tr w:rsidR="006E2142" w:rsidRPr="006E2142" w14:paraId="545E159C" w14:textId="77777777" w:rsidTr="001D48D3">
        <w:trPr>
          <w:cantSplit/>
          <w:trHeight w:hRule="exact" w:val="1531"/>
        </w:trPr>
        <w:tc>
          <w:tcPr>
            <w:tcW w:w="2689" w:type="dxa"/>
          </w:tcPr>
          <w:p w14:paraId="00F3BB45" w14:textId="77777777" w:rsidR="006E2142" w:rsidRPr="006E2142" w:rsidRDefault="006E2142" w:rsidP="006E2142">
            <w:pPr>
              <w:spacing w:before="60" w:after="0"/>
              <w:rPr>
                <w:sz w:val="22"/>
              </w:rPr>
            </w:pPr>
            <w:r w:rsidRPr="00612979">
              <w:rPr>
                <w:b/>
                <w:sz w:val="22"/>
              </w:rPr>
              <w:t xml:space="preserve">Personál </w:t>
            </w:r>
            <w:r w:rsidRPr="006E2142">
              <w:rPr>
                <w:sz w:val="22"/>
              </w:rPr>
              <w:br/>
              <w:t xml:space="preserve">zajišťující úkoly </w:t>
            </w:r>
          </w:p>
          <w:p w14:paraId="2163E9E2" w14:textId="77777777" w:rsidR="006E2142" w:rsidRPr="006E2142" w:rsidRDefault="006E2142" w:rsidP="006E2142">
            <w:pPr>
              <w:spacing w:after="0"/>
              <w:rPr>
                <w:sz w:val="22"/>
              </w:rPr>
            </w:pPr>
            <w:r w:rsidRPr="006E2142">
              <w:rPr>
                <w:sz w:val="22"/>
              </w:rPr>
              <w:t>chemické služby</w:t>
            </w:r>
          </w:p>
        </w:tc>
        <w:tc>
          <w:tcPr>
            <w:tcW w:w="2835" w:type="dxa"/>
          </w:tcPr>
          <w:p w14:paraId="11105634" w14:textId="3B71EEC2" w:rsidR="006E2142" w:rsidRPr="006E2142" w:rsidRDefault="001E5FBC" w:rsidP="00597C22">
            <w:pPr>
              <w:numPr>
                <w:ilvl w:val="0"/>
                <w:numId w:val="84"/>
              </w:numPr>
              <w:tabs>
                <w:tab w:val="left" w:pos="113"/>
              </w:tabs>
              <w:spacing w:before="60" w:after="0"/>
              <w:ind w:left="113" w:hanging="113"/>
              <w:rPr>
                <w:sz w:val="22"/>
                <w:szCs w:val="24"/>
              </w:rPr>
            </w:pPr>
            <w:r>
              <w:rPr>
                <w:sz w:val="22"/>
                <w:szCs w:val="24"/>
              </w:rPr>
              <w:t xml:space="preserve">1 až </w:t>
            </w:r>
            <w:r w:rsidR="006E2142" w:rsidRPr="006E2142">
              <w:rPr>
                <w:sz w:val="22"/>
                <w:szCs w:val="24"/>
              </w:rPr>
              <w:t xml:space="preserve">2 hasiči </w:t>
            </w:r>
          </w:p>
          <w:p w14:paraId="1A127517" w14:textId="30DB05E5" w:rsidR="006E2142" w:rsidRPr="006E2142" w:rsidRDefault="001E5FBC" w:rsidP="00597C22">
            <w:pPr>
              <w:numPr>
                <w:ilvl w:val="0"/>
                <w:numId w:val="84"/>
              </w:numPr>
              <w:tabs>
                <w:tab w:val="left" w:pos="113"/>
              </w:tabs>
              <w:spacing w:after="0"/>
              <w:ind w:left="113" w:hanging="113"/>
              <w:rPr>
                <w:sz w:val="22"/>
                <w:szCs w:val="24"/>
              </w:rPr>
            </w:pPr>
            <w:r>
              <w:rPr>
                <w:sz w:val="22"/>
                <w:szCs w:val="24"/>
              </w:rPr>
              <w:t>hasiči</w:t>
            </w:r>
            <w:r w:rsidR="006E2142" w:rsidRPr="006E2142">
              <w:rPr>
                <w:sz w:val="22"/>
                <w:szCs w:val="24"/>
              </w:rPr>
              <w:t xml:space="preserve"> zabezpečující </w:t>
            </w:r>
            <w:r w:rsidR="006E2142" w:rsidRPr="006E2142">
              <w:rPr>
                <w:sz w:val="22"/>
                <w:szCs w:val="24"/>
              </w:rPr>
              <w:br/>
              <w:t xml:space="preserve">i funkci plniče tlakových </w:t>
            </w:r>
            <w:r w:rsidR="00612979">
              <w:rPr>
                <w:sz w:val="22"/>
                <w:szCs w:val="24"/>
              </w:rPr>
              <w:t xml:space="preserve">lahví, </w:t>
            </w:r>
            <w:r w:rsidR="006E2142" w:rsidRPr="006E2142">
              <w:rPr>
                <w:sz w:val="22"/>
                <w:szCs w:val="24"/>
              </w:rPr>
              <w:t xml:space="preserve">obsluha kompresoru </w:t>
            </w:r>
          </w:p>
        </w:tc>
        <w:tc>
          <w:tcPr>
            <w:tcW w:w="4110" w:type="dxa"/>
          </w:tcPr>
          <w:p w14:paraId="5122A050" w14:textId="77777777" w:rsidR="006E2142" w:rsidRPr="006E2142" w:rsidRDefault="006E2142" w:rsidP="00597C22">
            <w:pPr>
              <w:numPr>
                <w:ilvl w:val="0"/>
                <w:numId w:val="84"/>
              </w:numPr>
              <w:tabs>
                <w:tab w:val="left" w:pos="113"/>
              </w:tabs>
              <w:spacing w:before="60" w:after="0"/>
              <w:ind w:hanging="781"/>
              <w:rPr>
                <w:sz w:val="22"/>
                <w:szCs w:val="24"/>
              </w:rPr>
            </w:pPr>
            <w:r w:rsidRPr="006E2142">
              <w:rPr>
                <w:sz w:val="22"/>
                <w:szCs w:val="24"/>
              </w:rPr>
              <w:t>3 hasiči na směnu, (+ 1 technik),</w:t>
            </w:r>
          </w:p>
          <w:p w14:paraId="386CF64E" w14:textId="77777777" w:rsidR="006E2142" w:rsidRPr="006E2142" w:rsidRDefault="006E2142" w:rsidP="00597C22">
            <w:pPr>
              <w:numPr>
                <w:ilvl w:val="0"/>
                <w:numId w:val="84"/>
              </w:numPr>
              <w:tabs>
                <w:tab w:val="left" w:pos="113"/>
              </w:tabs>
              <w:spacing w:after="0"/>
              <w:ind w:left="113" w:hanging="113"/>
              <w:rPr>
                <w:sz w:val="22"/>
                <w:szCs w:val="24"/>
              </w:rPr>
            </w:pPr>
            <w:r w:rsidRPr="006E2142">
              <w:rPr>
                <w:sz w:val="22"/>
                <w:szCs w:val="24"/>
              </w:rPr>
              <w:t>minimálně jeden příslušník se středoškolským vzděláním chemického směru.</w:t>
            </w:r>
          </w:p>
          <w:p w14:paraId="4731CEA0" w14:textId="77777777" w:rsidR="006E2142" w:rsidRPr="006E2142" w:rsidRDefault="006E2142" w:rsidP="006E2142">
            <w:pPr>
              <w:spacing w:after="0"/>
              <w:rPr>
                <w:sz w:val="22"/>
                <w:szCs w:val="24"/>
              </w:rPr>
            </w:pPr>
          </w:p>
        </w:tc>
        <w:tc>
          <w:tcPr>
            <w:tcW w:w="4508" w:type="dxa"/>
          </w:tcPr>
          <w:p w14:paraId="5CD0A41E" w14:textId="77777777" w:rsidR="006E2142" w:rsidRPr="006E2142" w:rsidRDefault="006E2142" w:rsidP="00597C22">
            <w:pPr>
              <w:numPr>
                <w:ilvl w:val="0"/>
                <w:numId w:val="84"/>
              </w:numPr>
              <w:tabs>
                <w:tab w:val="left" w:pos="113"/>
              </w:tabs>
              <w:spacing w:before="60" w:after="0"/>
              <w:ind w:left="113" w:hanging="113"/>
              <w:rPr>
                <w:sz w:val="22"/>
                <w:szCs w:val="24"/>
              </w:rPr>
            </w:pPr>
            <w:r w:rsidRPr="006E2142">
              <w:rPr>
                <w:sz w:val="22"/>
                <w:szCs w:val="24"/>
              </w:rPr>
              <w:t>5 hasiči na směnu (+ 1 člen stálého štábu),</w:t>
            </w:r>
          </w:p>
          <w:p w14:paraId="4B35047D" w14:textId="77777777" w:rsidR="006E2142" w:rsidRPr="006E2142" w:rsidRDefault="006E2142" w:rsidP="00597C22">
            <w:pPr>
              <w:numPr>
                <w:ilvl w:val="0"/>
                <w:numId w:val="84"/>
              </w:numPr>
              <w:tabs>
                <w:tab w:val="left" w:pos="113"/>
              </w:tabs>
              <w:spacing w:after="0"/>
              <w:ind w:left="113" w:hanging="113"/>
              <w:rPr>
                <w:sz w:val="22"/>
                <w:szCs w:val="24"/>
              </w:rPr>
            </w:pPr>
            <w:r w:rsidRPr="006E2142">
              <w:rPr>
                <w:sz w:val="22"/>
                <w:szCs w:val="24"/>
              </w:rPr>
              <w:t>minimálně jeden příslušník se středoškolským vzděláním chemického směru,</w:t>
            </w:r>
          </w:p>
          <w:p w14:paraId="4BFA1756" w14:textId="77777777" w:rsidR="006E2142" w:rsidRPr="006E2142" w:rsidRDefault="006E2142" w:rsidP="00597C22">
            <w:pPr>
              <w:numPr>
                <w:ilvl w:val="0"/>
                <w:numId w:val="84"/>
              </w:numPr>
              <w:tabs>
                <w:tab w:val="left" w:pos="113"/>
              </w:tabs>
              <w:spacing w:after="0"/>
              <w:ind w:left="113" w:hanging="113"/>
              <w:rPr>
                <w:sz w:val="22"/>
                <w:szCs w:val="24"/>
              </w:rPr>
            </w:pPr>
            <w:r w:rsidRPr="006E2142">
              <w:rPr>
                <w:sz w:val="22"/>
                <w:szCs w:val="24"/>
              </w:rPr>
              <w:t>stálý člen štábu s vysokoškolským vzděláním technického/chemického směru.</w:t>
            </w:r>
          </w:p>
        </w:tc>
      </w:tr>
    </w:tbl>
    <w:p w14:paraId="386FD392" w14:textId="77777777" w:rsidR="006E2142" w:rsidRPr="006E2142" w:rsidRDefault="006E2142" w:rsidP="006E2142">
      <w:pPr>
        <w:spacing w:after="120"/>
        <w:rPr>
          <w:i/>
          <w:iCs/>
          <w:szCs w:val="24"/>
        </w:rPr>
        <w:sectPr w:rsidR="006E2142" w:rsidRPr="006E2142" w:rsidSect="00612979">
          <w:endnotePr>
            <w:numFmt w:val="decimal"/>
          </w:endnotePr>
          <w:pgSz w:w="16839" w:h="11907" w:orient="landscape" w:code="9"/>
          <w:pgMar w:top="851" w:right="1418" w:bottom="1134" w:left="1418" w:header="709" w:footer="0" w:gutter="0"/>
          <w:paperSrc w:first="15" w:other="15"/>
          <w:cols w:space="708"/>
          <w:docGrid w:linePitch="326"/>
        </w:sectPr>
      </w:pPr>
    </w:p>
    <w:p w14:paraId="35144FF9" w14:textId="66AD40B5" w:rsidR="006E2142" w:rsidRPr="006E2142" w:rsidRDefault="006E2142" w:rsidP="00B125CC">
      <w:pPr>
        <w:spacing w:after="0"/>
        <w:jc w:val="right"/>
        <w:rPr>
          <w:szCs w:val="24"/>
        </w:rPr>
      </w:pPr>
      <w:r w:rsidRPr="006E2142">
        <w:rPr>
          <w:szCs w:val="24"/>
        </w:rPr>
        <w:lastRenderedPageBreak/>
        <w:t xml:space="preserve">Příloha č. </w:t>
      </w:r>
      <w:r w:rsidR="00D914BC">
        <w:rPr>
          <w:szCs w:val="24"/>
        </w:rPr>
        <w:t>14</w:t>
      </w:r>
      <w:r w:rsidRPr="006E2142">
        <w:rPr>
          <w:szCs w:val="24"/>
        </w:rPr>
        <w:t>/CH</w:t>
      </w:r>
    </w:p>
    <w:p w14:paraId="674CC551" w14:textId="77777777" w:rsidR="006E2142" w:rsidRPr="006E2142" w:rsidRDefault="006E2142" w:rsidP="00B125CC">
      <w:pPr>
        <w:spacing w:after="0"/>
        <w:jc w:val="both"/>
        <w:rPr>
          <w:szCs w:val="24"/>
        </w:rPr>
      </w:pPr>
    </w:p>
    <w:p w14:paraId="073AA7AB" w14:textId="77777777" w:rsidR="006E2142" w:rsidRPr="006E2142" w:rsidRDefault="006E2142" w:rsidP="00B125CC">
      <w:pPr>
        <w:tabs>
          <w:tab w:val="left" w:pos="0"/>
        </w:tabs>
        <w:spacing w:after="0"/>
        <w:jc w:val="center"/>
        <w:rPr>
          <w:b/>
          <w:szCs w:val="24"/>
        </w:rPr>
      </w:pPr>
      <w:r w:rsidRPr="006E2142">
        <w:rPr>
          <w:b/>
          <w:szCs w:val="24"/>
        </w:rPr>
        <w:t>Hlavní úkoly jednotek při mimořádných událostech s výskytem nebezpečných látek</w:t>
      </w:r>
    </w:p>
    <w:p w14:paraId="703F0C88" w14:textId="77777777" w:rsidR="006E2142" w:rsidRPr="00B125CC" w:rsidRDefault="006E2142" w:rsidP="00B125CC">
      <w:pPr>
        <w:tabs>
          <w:tab w:val="left" w:pos="0"/>
        </w:tabs>
        <w:spacing w:after="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3851"/>
        <w:gridCol w:w="3870"/>
      </w:tblGrid>
      <w:tr w:rsidR="006E2142" w:rsidRPr="006E2142" w14:paraId="64AE333D" w14:textId="77777777" w:rsidTr="00B125CC">
        <w:trPr>
          <w:cantSplit/>
          <w:trHeight w:hRule="exact" w:val="1247"/>
        </w:trPr>
        <w:tc>
          <w:tcPr>
            <w:tcW w:w="1622" w:type="dxa"/>
            <w:vAlign w:val="center"/>
          </w:tcPr>
          <w:p w14:paraId="3DD0AD33" w14:textId="77777777" w:rsidR="006E2142" w:rsidRPr="006E2142" w:rsidRDefault="006E2142" w:rsidP="006E2142">
            <w:pPr>
              <w:spacing w:after="0"/>
              <w:jc w:val="center"/>
              <w:rPr>
                <w:b/>
                <w:szCs w:val="24"/>
              </w:rPr>
            </w:pPr>
            <w:r w:rsidRPr="006E2142">
              <w:rPr>
                <w:b/>
                <w:szCs w:val="24"/>
              </w:rPr>
              <w:t xml:space="preserve">Druh </w:t>
            </w:r>
            <w:r w:rsidRPr="006E2142">
              <w:rPr>
                <w:b/>
                <w:szCs w:val="24"/>
              </w:rPr>
              <w:br/>
              <w:t xml:space="preserve">jednotky </w:t>
            </w:r>
          </w:p>
        </w:tc>
        <w:tc>
          <w:tcPr>
            <w:tcW w:w="6185" w:type="dxa"/>
            <w:vAlign w:val="center"/>
          </w:tcPr>
          <w:p w14:paraId="11853655" w14:textId="77777777" w:rsidR="00B125CC" w:rsidRDefault="006E2142" w:rsidP="006E2142">
            <w:pPr>
              <w:spacing w:after="0"/>
              <w:jc w:val="center"/>
              <w:rPr>
                <w:b/>
                <w:i/>
                <w:szCs w:val="24"/>
              </w:rPr>
            </w:pPr>
            <w:r w:rsidRPr="006E2142">
              <w:rPr>
                <w:b/>
                <w:i/>
                <w:szCs w:val="24"/>
              </w:rPr>
              <w:t xml:space="preserve">Při úniku </w:t>
            </w:r>
          </w:p>
          <w:p w14:paraId="60F1E1A1" w14:textId="77777777" w:rsidR="00B125CC" w:rsidRDefault="006E2142" w:rsidP="006E2142">
            <w:pPr>
              <w:spacing w:after="0"/>
              <w:jc w:val="center"/>
              <w:rPr>
                <w:b/>
                <w:i/>
                <w:szCs w:val="24"/>
              </w:rPr>
            </w:pPr>
            <w:r w:rsidRPr="006E2142">
              <w:rPr>
                <w:b/>
                <w:i/>
                <w:szCs w:val="24"/>
              </w:rPr>
              <w:t xml:space="preserve">nebezpečných chemických, </w:t>
            </w:r>
            <w:r w:rsidRPr="006E2142">
              <w:rPr>
                <w:b/>
                <w:i/>
                <w:szCs w:val="24"/>
              </w:rPr>
              <w:br/>
              <w:t xml:space="preserve">bojových chemických </w:t>
            </w:r>
          </w:p>
          <w:p w14:paraId="099157AB" w14:textId="0487987F" w:rsidR="006E2142" w:rsidRPr="006E2142" w:rsidRDefault="006E2142" w:rsidP="006E2142">
            <w:pPr>
              <w:spacing w:after="0"/>
              <w:jc w:val="center"/>
              <w:rPr>
                <w:b/>
                <w:i/>
                <w:szCs w:val="24"/>
              </w:rPr>
            </w:pPr>
            <w:r w:rsidRPr="006E2142">
              <w:rPr>
                <w:b/>
                <w:i/>
                <w:szCs w:val="24"/>
              </w:rPr>
              <w:t>a biologických látek</w:t>
            </w:r>
          </w:p>
        </w:tc>
        <w:tc>
          <w:tcPr>
            <w:tcW w:w="6186" w:type="dxa"/>
            <w:vAlign w:val="center"/>
          </w:tcPr>
          <w:p w14:paraId="7A855A36" w14:textId="77777777" w:rsidR="00B125CC" w:rsidRDefault="006E2142" w:rsidP="006E2142">
            <w:pPr>
              <w:spacing w:after="0"/>
              <w:jc w:val="center"/>
              <w:rPr>
                <w:b/>
                <w:i/>
                <w:szCs w:val="24"/>
              </w:rPr>
            </w:pPr>
            <w:r w:rsidRPr="006E2142">
              <w:rPr>
                <w:b/>
                <w:i/>
                <w:szCs w:val="24"/>
              </w:rPr>
              <w:t>Při úniku</w:t>
            </w:r>
          </w:p>
          <w:p w14:paraId="27DD024E" w14:textId="2859079A" w:rsidR="006E2142" w:rsidRPr="006E2142" w:rsidRDefault="006E2142" w:rsidP="006E2142">
            <w:pPr>
              <w:spacing w:after="0"/>
              <w:jc w:val="center"/>
              <w:rPr>
                <w:b/>
                <w:i/>
                <w:szCs w:val="24"/>
              </w:rPr>
            </w:pPr>
            <w:r w:rsidRPr="006E2142">
              <w:rPr>
                <w:b/>
                <w:i/>
                <w:szCs w:val="24"/>
              </w:rPr>
              <w:t xml:space="preserve"> radioaktivních látek</w:t>
            </w:r>
          </w:p>
        </w:tc>
      </w:tr>
      <w:tr w:rsidR="006E2142" w:rsidRPr="006E2142" w14:paraId="54F36DE9" w14:textId="77777777" w:rsidTr="00DC7875">
        <w:tc>
          <w:tcPr>
            <w:tcW w:w="1622" w:type="dxa"/>
            <w:vAlign w:val="center"/>
          </w:tcPr>
          <w:p w14:paraId="09F0A140" w14:textId="77777777" w:rsidR="006E2142" w:rsidRPr="006E2142" w:rsidRDefault="006E2142" w:rsidP="006E2142">
            <w:pPr>
              <w:spacing w:after="0"/>
              <w:jc w:val="center"/>
              <w:rPr>
                <w:szCs w:val="24"/>
              </w:rPr>
            </w:pPr>
            <w:r w:rsidRPr="006E2142">
              <w:rPr>
                <w:szCs w:val="24"/>
              </w:rPr>
              <w:t xml:space="preserve">Základní </w:t>
            </w:r>
            <w:r w:rsidRPr="006E2142">
              <w:rPr>
                <w:szCs w:val="24"/>
              </w:rPr>
              <w:br/>
              <w:t xml:space="preserve">jednotka </w:t>
            </w:r>
            <w:r w:rsidRPr="006E2142">
              <w:rPr>
                <w:b/>
                <w:szCs w:val="24"/>
              </w:rPr>
              <w:t>„Z“</w:t>
            </w:r>
          </w:p>
        </w:tc>
        <w:tc>
          <w:tcPr>
            <w:tcW w:w="6185" w:type="dxa"/>
          </w:tcPr>
          <w:p w14:paraId="6F66D1EA" w14:textId="12CAAA32" w:rsidR="006E2142" w:rsidRPr="006E2142" w:rsidRDefault="006E2142" w:rsidP="006E2142">
            <w:pPr>
              <w:spacing w:after="60"/>
              <w:rPr>
                <w:szCs w:val="24"/>
              </w:rPr>
            </w:pPr>
            <w:r w:rsidRPr="006E2142">
              <w:rPr>
                <w:b/>
                <w:sz w:val="22"/>
              </w:rPr>
              <w:t xml:space="preserve">Jednotka </w:t>
            </w:r>
            <w:r w:rsidRPr="006E2142">
              <w:rPr>
                <w:szCs w:val="24"/>
              </w:rPr>
              <w:t>má osvojeny metody, postupy a prostředky pro provedení  zásahu u mimořádné události malého rozsahu s výskytem nebezpečných látek a je schopna stabilizovat situaci</w:t>
            </w:r>
          </w:p>
          <w:p w14:paraId="568FEAA7" w14:textId="77777777" w:rsidR="006E2142" w:rsidRPr="006E2142" w:rsidRDefault="006E2142" w:rsidP="00597C22">
            <w:pPr>
              <w:numPr>
                <w:ilvl w:val="0"/>
                <w:numId w:val="64"/>
              </w:numPr>
              <w:tabs>
                <w:tab w:val="left" w:pos="207"/>
              </w:tabs>
              <w:spacing w:after="0"/>
              <w:rPr>
                <w:sz w:val="22"/>
              </w:rPr>
            </w:pPr>
            <w:r w:rsidRPr="006E2142">
              <w:rPr>
                <w:sz w:val="22"/>
              </w:rPr>
              <w:t>záchrana osob,</w:t>
            </w:r>
          </w:p>
          <w:p w14:paraId="6A29F10A" w14:textId="77777777" w:rsidR="006E2142" w:rsidRPr="006E2142" w:rsidRDefault="006E2142" w:rsidP="00597C22">
            <w:pPr>
              <w:numPr>
                <w:ilvl w:val="0"/>
                <w:numId w:val="64"/>
              </w:numPr>
              <w:tabs>
                <w:tab w:val="left" w:pos="207"/>
              </w:tabs>
              <w:spacing w:after="0"/>
              <w:rPr>
                <w:sz w:val="22"/>
              </w:rPr>
            </w:pPr>
            <w:r w:rsidRPr="006E2142">
              <w:rPr>
                <w:sz w:val="22"/>
              </w:rPr>
              <w:t>uzavření místa zásahu - vytýčení vnější a nebezpečné zóny,</w:t>
            </w:r>
          </w:p>
          <w:p w14:paraId="66110DCF" w14:textId="77777777" w:rsidR="006E2142" w:rsidRPr="006E2142" w:rsidRDefault="006E2142" w:rsidP="00597C22">
            <w:pPr>
              <w:numPr>
                <w:ilvl w:val="0"/>
                <w:numId w:val="64"/>
              </w:numPr>
              <w:tabs>
                <w:tab w:val="num" w:pos="221"/>
              </w:tabs>
              <w:spacing w:after="0"/>
              <w:ind w:left="221" w:hanging="221"/>
              <w:rPr>
                <w:sz w:val="22"/>
              </w:rPr>
            </w:pPr>
            <w:r w:rsidRPr="006E2142">
              <w:rPr>
                <w:sz w:val="22"/>
              </w:rPr>
              <w:t>určení a označení místa úniku, nálezu nebo výskytu nebezpečné látky,</w:t>
            </w:r>
          </w:p>
          <w:p w14:paraId="374B9DBC" w14:textId="61F9E2E3" w:rsidR="006E2142" w:rsidRPr="006E2142" w:rsidRDefault="006E2142" w:rsidP="00597C22">
            <w:pPr>
              <w:numPr>
                <w:ilvl w:val="0"/>
                <w:numId w:val="64"/>
              </w:numPr>
              <w:tabs>
                <w:tab w:val="left" w:pos="207"/>
              </w:tabs>
              <w:spacing w:after="0"/>
              <w:rPr>
                <w:sz w:val="22"/>
              </w:rPr>
            </w:pPr>
            <w:r w:rsidRPr="006E2142">
              <w:rPr>
                <w:sz w:val="22"/>
              </w:rPr>
              <w:t>provedení detekce,</w:t>
            </w:r>
          </w:p>
          <w:p w14:paraId="6AEEFF79" w14:textId="77777777" w:rsidR="006E2142" w:rsidRPr="006E2142" w:rsidRDefault="006E2142" w:rsidP="00597C22">
            <w:pPr>
              <w:numPr>
                <w:ilvl w:val="0"/>
                <w:numId w:val="64"/>
              </w:numPr>
              <w:tabs>
                <w:tab w:val="left" w:pos="207"/>
              </w:tabs>
              <w:spacing w:after="0"/>
              <w:ind w:left="250" w:hanging="250"/>
              <w:rPr>
                <w:sz w:val="22"/>
              </w:rPr>
            </w:pPr>
            <w:r w:rsidRPr="006E2142">
              <w:rPr>
                <w:sz w:val="22"/>
              </w:rPr>
              <w:t>určení nebezpečnosti a účinků látky s použitím databáze nebezpečných látek pro mobilní telefony,</w:t>
            </w:r>
          </w:p>
          <w:p w14:paraId="6DCBBE6A" w14:textId="77777777" w:rsidR="006E2142" w:rsidRPr="006E2142" w:rsidRDefault="006E2142" w:rsidP="00597C22">
            <w:pPr>
              <w:numPr>
                <w:ilvl w:val="0"/>
                <w:numId w:val="64"/>
              </w:numPr>
              <w:tabs>
                <w:tab w:val="left" w:pos="207"/>
              </w:tabs>
              <w:spacing w:after="0"/>
              <w:ind w:left="250" w:hanging="250"/>
              <w:rPr>
                <w:sz w:val="22"/>
              </w:rPr>
            </w:pPr>
            <w:r w:rsidRPr="006E2142">
              <w:rPr>
                <w:sz w:val="22"/>
                <w:szCs w:val="24"/>
              </w:rPr>
              <w:t>vyloučení iniciačního zdroje, zamezení úniku a šíření nebezpečné látky z malých zdrojů</w:t>
            </w:r>
            <w:r w:rsidRPr="006E2142">
              <w:rPr>
                <w:sz w:val="22"/>
              </w:rPr>
              <w:t>,</w:t>
            </w:r>
          </w:p>
          <w:p w14:paraId="3C54D348" w14:textId="77777777" w:rsidR="006E2142" w:rsidRPr="006E2142" w:rsidRDefault="006E2142" w:rsidP="00597C22">
            <w:pPr>
              <w:numPr>
                <w:ilvl w:val="0"/>
                <w:numId w:val="64"/>
              </w:numPr>
              <w:tabs>
                <w:tab w:val="left" w:pos="207"/>
              </w:tabs>
              <w:spacing w:after="0"/>
              <w:ind w:left="250" w:hanging="250"/>
              <w:rPr>
                <w:sz w:val="22"/>
              </w:rPr>
            </w:pPr>
            <w:r w:rsidRPr="006E2142">
              <w:rPr>
                <w:sz w:val="22"/>
              </w:rPr>
              <w:t>provedení opatření na ochranu zasahujících osob,</w:t>
            </w:r>
          </w:p>
          <w:p w14:paraId="1D3A44DB" w14:textId="77777777" w:rsidR="006E2142" w:rsidRPr="006E2142" w:rsidRDefault="006E2142" w:rsidP="00597C22">
            <w:pPr>
              <w:numPr>
                <w:ilvl w:val="0"/>
                <w:numId w:val="64"/>
              </w:numPr>
              <w:tabs>
                <w:tab w:val="left" w:pos="207"/>
              </w:tabs>
              <w:spacing w:after="0"/>
              <w:ind w:left="250" w:hanging="250"/>
              <w:rPr>
                <w:sz w:val="22"/>
              </w:rPr>
            </w:pPr>
            <w:r w:rsidRPr="006E2142">
              <w:rPr>
                <w:sz w:val="22"/>
              </w:rPr>
              <w:t>odběr vzorků při nebezpečí z prodlení (např. nebezpečná látka</w:t>
            </w:r>
            <w:r w:rsidRPr="006E2142">
              <w:rPr>
                <w:sz w:val="22"/>
              </w:rPr>
              <w:br/>
              <w:t>ve vodním toku),</w:t>
            </w:r>
          </w:p>
          <w:p w14:paraId="5F7034E9" w14:textId="7D45A316" w:rsidR="006E2142" w:rsidRPr="006E2142" w:rsidRDefault="00B125CC" w:rsidP="00597C22">
            <w:pPr>
              <w:numPr>
                <w:ilvl w:val="0"/>
                <w:numId w:val="64"/>
              </w:numPr>
              <w:tabs>
                <w:tab w:val="left" w:pos="207"/>
              </w:tabs>
              <w:spacing w:after="0"/>
              <w:ind w:left="250" w:hanging="250"/>
              <w:rPr>
                <w:sz w:val="22"/>
              </w:rPr>
            </w:pPr>
            <w:r>
              <w:rPr>
                <w:sz w:val="22"/>
              </w:rPr>
              <w:t>provedení dekontaminace</w:t>
            </w:r>
            <w:r w:rsidR="006E2142" w:rsidRPr="006E2142">
              <w:rPr>
                <w:sz w:val="22"/>
              </w:rPr>
              <w:t>.</w:t>
            </w:r>
          </w:p>
        </w:tc>
        <w:tc>
          <w:tcPr>
            <w:tcW w:w="6186" w:type="dxa"/>
          </w:tcPr>
          <w:p w14:paraId="6EAAC70D" w14:textId="77777777" w:rsidR="006E2142" w:rsidRPr="006E2142" w:rsidRDefault="006E2142" w:rsidP="006E2142">
            <w:pPr>
              <w:pStyle w:val="Odstavecseseznamem"/>
              <w:spacing w:before="60" w:after="60"/>
              <w:ind w:left="11"/>
              <w:rPr>
                <w:sz w:val="22"/>
              </w:rPr>
            </w:pPr>
            <w:r w:rsidRPr="006E2142">
              <w:rPr>
                <w:b/>
                <w:sz w:val="22"/>
              </w:rPr>
              <w:t>Radiační zásah typu I</w:t>
            </w:r>
          </w:p>
          <w:p w14:paraId="28A339F5" w14:textId="701D2151" w:rsidR="006E2142" w:rsidRPr="006E2142" w:rsidRDefault="006E2142" w:rsidP="00597C22">
            <w:pPr>
              <w:numPr>
                <w:ilvl w:val="0"/>
                <w:numId w:val="64"/>
              </w:numPr>
              <w:tabs>
                <w:tab w:val="left" w:pos="279"/>
              </w:tabs>
              <w:spacing w:after="0"/>
              <w:ind w:left="279" w:hanging="180"/>
              <w:rPr>
                <w:sz w:val="22"/>
              </w:rPr>
            </w:pPr>
            <w:r w:rsidRPr="006E2142">
              <w:rPr>
                <w:sz w:val="22"/>
              </w:rPr>
              <w:t>rozpoznání radiační události,</w:t>
            </w:r>
          </w:p>
          <w:p w14:paraId="18F325A0" w14:textId="77777777" w:rsidR="006E2142" w:rsidRPr="006E2142" w:rsidRDefault="006E2142" w:rsidP="00597C22">
            <w:pPr>
              <w:numPr>
                <w:ilvl w:val="0"/>
                <w:numId w:val="64"/>
              </w:numPr>
              <w:tabs>
                <w:tab w:val="left" w:pos="279"/>
              </w:tabs>
              <w:spacing w:after="0"/>
              <w:ind w:left="279" w:hanging="180"/>
              <w:rPr>
                <w:sz w:val="22"/>
              </w:rPr>
            </w:pPr>
            <w:r w:rsidRPr="006E2142">
              <w:rPr>
                <w:sz w:val="22"/>
              </w:rPr>
              <w:t>uzavření místa zásahu - vytýčení vnější a bezpečnostní zóny,</w:t>
            </w:r>
          </w:p>
          <w:p w14:paraId="42F738C0" w14:textId="28941BFC" w:rsidR="006E2142" w:rsidRPr="006E2142" w:rsidRDefault="006E2142" w:rsidP="00597C22">
            <w:pPr>
              <w:numPr>
                <w:ilvl w:val="0"/>
                <w:numId w:val="64"/>
              </w:numPr>
              <w:tabs>
                <w:tab w:val="left" w:pos="279"/>
              </w:tabs>
              <w:spacing w:after="0"/>
              <w:ind w:left="279" w:hanging="180"/>
              <w:rPr>
                <w:sz w:val="22"/>
              </w:rPr>
            </w:pPr>
            <w:r w:rsidRPr="006E2142">
              <w:rPr>
                <w:sz w:val="22"/>
              </w:rPr>
              <w:t>provedení detekce,</w:t>
            </w:r>
          </w:p>
          <w:p w14:paraId="2148FE7C" w14:textId="77777777" w:rsidR="006E2142" w:rsidRPr="006E2142" w:rsidRDefault="006E2142" w:rsidP="00597C22">
            <w:pPr>
              <w:numPr>
                <w:ilvl w:val="0"/>
                <w:numId w:val="64"/>
              </w:numPr>
              <w:tabs>
                <w:tab w:val="left" w:pos="279"/>
              </w:tabs>
              <w:spacing w:after="0"/>
              <w:ind w:left="279" w:hanging="180"/>
              <w:rPr>
                <w:sz w:val="22"/>
              </w:rPr>
            </w:pPr>
            <w:r w:rsidRPr="006E2142">
              <w:rPr>
                <w:sz w:val="22"/>
              </w:rPr>
              <w:t>kontrola kontaminace osob,</w:t>
            </w:r>
          </w:p>
          <w:p w14:paraId="0857A1A2" w14:textId="564D42EF" w:rsidR="006E2142" w:rsidRPr="006E2142" w:rsidRDefault="006E2142" w:rsidP="00597C22">
            <w:pPr>
              <w:numPr>
                <w:ilvl w:val="0"/>
                <w:numId w:val="64"/>
              </w:numPr>
              <w:tabs>
                <w:tab w:val="left" w:pos="279"/>
              </w:tabs>
              <w:spacing w:after="0"/>
              <w:ind w:left="279" w:hanging="180"/>
              <w:rPr>
                <w:sz w:val="22"/>
              </w:rPr>
            </w:pPr>
            <w:r w:rsidRPr="006E2142">
              <w:rPr>
                <w:sz w:val="22"/>
              </w:rPr>
              <w:t>případná dekontaminace osob,</w:t>
            </w:r>
          </w:p>
          <w:p w14:paraId="24E07B60" w14:textId="77777777" w:rsidR="006E2142" w:rsidRPr="006E2142" w:rsidRDefault="006E2142" w:rsidP="00597C22">
            <w:pPr>
              <w:numPr>
                <w:ilvl w:val="0"/>
                <w:numId w:val="64"/>
              </w:numPr>
              <w:tabs>
                <w:tab w:val="left" w:pos="279"/>
              </w:tabs>
              <w:spacing w:after="0"/>
              <w:ind w:left="279" w:hanging="180"/>
              <w:rPr>
                <w:sz w:val="22"/>
              </w:rPr>
            </w:pPr>
            <w:r w:rsidRPr="006E2142">
              <w:rPr>
                <w:sz w:val="22"/>
              </w:rPr>
              <w:t>povolání výjezdové skupiny s rozšířenou detekcí,</w:t>
            </w:r>
          </w:p>
          <w:p w14:paraId="52E9DC34" w14:textId="0DD8EB5A" w:rsidR="006E2142" w:rsidRPr="006E2142" w:rsidRDefault="006E2142" w:rsidP="00597C22">
            <w:pPr>
              <w:numPr>
                <w:ilvl w:val="0"/>
                <w:numId w:val="64"/>
              </w:numPr>
              <w:tabs>
                <w:tab w:val="left" w:pos="279"/>
              </w:tabs>
              <w:spacing w:after="0"/>
              <w:ind w:left="279" w:hanging="180"/>
              <w:rPr>
                <w:sz w:val="22"/>
              </w:rPr>
            </w:pPr>
            <w:r w:rsidRPr="006E2142">
              <w:rPr>
                <w:sz w:val="22"/>
              </w:rPr>
              <w:t xml:space="preserve">prostřednictvím KOPIS předání zprávy </w:t>
            </w:r>
            <w:r w:rsidR="001E5FBC">
              <w:rPr>
                <w:sz w:val="22"/>
              </w:rPr>
              <w:t xml:space="preserve">HZS kraji a </w:t>
            </w:r>
            <w:r w:rsidRPr="006E2142">
              <w:rPr>
                <w:sz w:val="22"/>
              </w:rPr>
              <w:t>SÚJB.</w:t>
            </w:r>
          </w:p>
          <w:p w14:paraId="70B197EC" w14:textId="77777777" w:rsidR="006E2142" w:rsidRPr="006E2142" w:rsidRDefault="006E2142" w:rsidP="006E2142">
            <w:pPr>
              <w:spacing w:before="60" w:after="0"/>
              <w:rPr>
                <w:sz w:val="22"/>
              </w:rPr>
            </w:pPr>
            <w:r w:rsidRPr="006E2142">
              <w:rPr>
                <w:b/>
                <w:sz w:val="22"/>
              </w:rPr>
              <w:t>Radiační zásah typu II</w:t>
            </w:r>
          </w:p>
          <w:p w14:paraId="681E1B30" w14:textId="6F8D177B" w:rsidR="006E2142" w:rsidRPr="006E2142" w:rsidRDefault="006E2142" w:rsidP="00597C22">
            <w:pPr>
              <w:numPr>
                <w:ilvl w:val="0"/>
                <w:numId w:val="64"/>
              </w:numPr>
              <w:tabs>
                <w:tab w:val="left" w:pos="279"/>
              </w:tabs>
              <w:spacing w:after="0"/>
              <w:ind w:left="279" w:hanging="180"/>
              <w:rPr>
                <w:sz w:val="22"/>
              </w:rPr>
            </w:pPr>
            <w:r w:rsidRPr="006E2142">
              <w:rPr>
                <w:sz w:val="22"/>
              </w:rPr>
              <w:t>rozpoznání radiační události,</w:t>
            </w:r>
          </w:p>
          <w:p w14:paraId="6605F433" w14:textId="77777777" w:rsidR="006E2142" w:rsidRPr="006E2142" w:rsidRDefault="006E2142" w:rsidP="00597C22">
            <w:pPr>
              <w:numPr>
                <w:ilvl w:val="0"/>
                <w:numId w:val="64"/>
              </w:numPr>
              <w:tabs>
                <w:tab w:val="left" w:pos="279"/>
              </w:tabs>
              <w:spacing w:after="0"/>
              <w:ind w:left="279" w:hanging="180"/>
              <w:rPr>
                <w:sz w:val="22"/>
              </w:rPr>
            </w:pPr>
            <w:r w:rsidRPr="006E2142">
              <w:rPr>
                <w:sz w:val="22"/>
              </w:rPr>
              <w:t>uzavření místa zásahu - vytýčení vnější zóny,</w:t>
            </w:r>
          </w:p>
          <w:p w14:paraId="0D763AB9" w14:textId="77777777" w:rsidR="006E2142" w:rsidRPr="006E2142" w:rsidRDefault="006E2142" w:rsidP="00597C22">
            <w:pPr>
              <w:numPr>
                <w:ilvl w:val="0"/>
                <w:numId w:val="64"/>
              </w:numPr>
              <w:tabs>
                <w:tab w:val="left" w:pos="279"/>
              </w:tabs>
              <w:spacing w:after="0"/>
              <w:ind w:left="279" w:hanging="180"/>
              <w:rPr>
                <w:sz w:val="22"/>
              </w:rPr>
            </w:pPr>
            <w:r w:rsidRPr="006E2142">
              <w:rPr>
                <w:sz w:val="22"/>
              </w:rPr>
              <w:t>určení doby pobytu a zavedení režimových opatření,</w:t>
            </w:r>
          </w:p>
          <w:p w14:paraId="0BB777CB" w14:textId="77777777" w:rsidR="006E2142" w:rsidRPr="006E2142" w:rsidRDefault="006E2142" w:rsidP="00597C22">
            <w:pPr>
              <w:numPr>
                <w:ilvl w:val="0"/>
                <w:numId w:val="64"/>
              </w:numPr>
              <w:tabs>
                <w:tab w:val="left" w:pos="279"/>
              </w:tabs>
              <w:spacing w:after="0"/>
              <w:ind w:left="279" w:hanging="180"/>
              <w:rPr>
                <w:sz w:val="22"/>
              </w:rPr>
            </w:pPr>
            <w:r w:rsidRPr="006E2142">
              <w:rPr>
                <w:sz w:val="22"/>
              </w:rPr>
              <w:t>záchrana osob a likvidace události,</w:t>
            </w:r>
          </w:p>
          <w:p w14:paraId="187B5D26" w14:textId="4A82185F" w:rsidR="006E2142" w:rsidRPr="006E2142" w:rsidRDefault="006E2142" w:rsidP="00597C22">
            <w:pPr>
              <w:numPr>
                <w:ilvl w:val="0"/>
                <w:numId w:val="64"/>
              </w:numPr>
              <w:tabs>
                <w:tab w:val="left" w:pos="279"/>
              </w:tabs>
              <w:spacing w:after="0"/>
              <w:ind w:left="279" w:hanging="180"/>
              <w:rPr>
                <w:sz w:val="22"/>
              </w:rPr>
            </w:pPr>
            <w:r w:rsidRPr="006E2142">
              <w:rPr>
                <w:sz w:val="22"/>
              </w:rPr>
              <w:t>provedení detekce,</w:t>
            </w:r>
          </w:p>
          <w:p w14:paraId="4FB12956" w14:textId="77777777" w:rsidR="006E2142" w:rsidRPr="006E2142" w:rsidRDefault="006E2142" w:rsidP="00597C22">
            <w:pPr>
              <w:numPr>
                <w:ilvl w:val="0"/>
                <w:numId w:val="64"/>
              </w:numPr>
              <w:tabs>
                <w:tab w:val="left" w:pos="279"/>
              </w:tabs>
              <w:spacing w:after="0"/>
              <w:ind w:left="279" w:hanging="180"/>
              <w:rPr>
                <w:sz w:val="22"/>
              </w:rPr>
            </w:pPr>
            <w:r w:rsidRPr="006E2142">
              <w:rPr>
                <w:sz w:val="22"/>
              </w:rPr>
              <w:t>průběžná kontrola kontaminace osob,</w:t>
            </w:r>
          </w:p>
          <w:p w14:paraId="5A8B9A5D" w14:textId="7BEDE2A7" w:rsidR="006E2142" w:rsidRPr="006E2142" w:rsidRDefault="006E2142" w:rsidP="00597C22">
            <w:pPr>
              <w:numPr>
                <w:ilvl w:val="0"/>
                <w:numId w:val="64"/>
              </w:numPr>
              <w:tabs>
                <w:tab w:val="left" w:pos="279"/>
              </w:tabs>
              <w:spacing w:after="0"/>
              <w:ind w:left="279" w:hanging="180"/>
              <w:rPr>
                <w:sz w:val="22"/>
              </w:rPr>
            </w:pPr>
            <w:r w:rsidRPr="006E2142">
              <w:rPr>
                <w:sz w:val="22"/>
              </w:rPr>
              <w:t>případná dekontaminace osob,</w:t>
            </w:r>
          </w:p>
          <w:p w14:paraId="38ADBE9F" w14:textId="77777777" w:rsidR="006E2142" w:rsidRPr="006E2142" w:rsidRDefault="006E2142" w:rsidP="00597C22">
            <w:pPr>
              <w:numPr>
                <w:ilvl w:val="0"/>
                <w:numId w:val="64"/>
              </w:numPr>
              <w:tabs>
                <w:tab w:val="left" w:pos="279"/>
              </w:tabs>
              <w:spacing w:after="0"/>
              <w:ind w:left="279" w:hanging="180"/>
              <w:rPr>
                <w:sz w:val="22"/>
              </w:rPr>
            </w:pPr>
            <w:r w:rsidRPr="006E2142">
              <w:rPr>
                <w:sz w:val="22"/>
              </w:rPr>
              <w:t>povolání výjezdové skupiny s rozšířenou detekcí,</w:t>
            </w:r>
          </w:p>
          <w:p w14:paraId="7C76B59F" w14:textId="2DBC8F87" w:rsidR="006E2142" w:rsidRPr="006E2142" w:rsidRDefault="006E2142" w:rsidP="00597C22">
            <w:pPr>
              <w:numPr>
                <w:ilvl w:val="0"/>
                <w:numId w:val="64"/>
              </w:numPr>
              <w:tabs>
                <w:tab w:val="left" w:pos="279"/>
              </w:tabs>
              <w:spacing w:after="0"/>
              <w:ind w:left="279" w:hanging="180"/>
              <w:rPr>
                <w:sz w:val="22"/>
              </w:rPr>
            </w:pPr>
            <w:r w:rsidRPr="006E2142">
              <w:rPr>
                <w:sz w:val="22"/>
              </w:rPr>
              <w:t xml:space="preserve">prostřednictvím KOPIS předání zprávy </w:t>
            </w:r>
            <w:r w:rsidR="001E5FBC">
              <w:rPr>
                <w:sz w:val="22"/>
              </w:rPr>
              <w:t xml:space="preserve">na HZS kraje a </w:t>
            </w:r>
            <w:r w:rsidRPr="006E2142">
              <w:rPr>
                <w:sz w:val="22"/>
              </w:rPr>
              <w:t>SÚJB.</w:t>
            </w:r>
          </w:p>
          <w:p w14:paraId="7122891F" w14:textId="77777777" w:rsidR="006E2142" w:rsidRPr="006E2142" w:rsidRDefault="006E2142" w:rsidP="00B125CC">
            <w:pPr>
              <w:tabs>
                <w:tab w:val="left" w:pos="113"/>
                <w:tab w:val="left" w:pos="279"/>
              </w:tabs>
              <w:spacing w:after="120"/>
              <w:rPr>
                <w:sz w:val="22"/>
              </w:rPr>
            </w:pPr>
            <w:r w:rsidRPr="006E2142">
              <w:rPr>
                <w:b/>
                <w:sz w:val="22"/>
              </w:rPr>
              <w:t>Radiační zásah typu III</w:t>
            </w:r>
            <w:r w:rsidRPr="006E2142">
              <w:rPr>
                <w:sz w:val="22"/>
              </w:rPr>
              <w:t xml:space="preserve"> – viz STČ-01/IZS Typová činnost složek IZS při společném zásahu - Špinavá bomba, </w:t>
            </w:r>
            <w:r w:rsidRPr="006E2142">
              <w:rPr>
                <w:caps/>
                <w:sz w:val="22"/>
              </w:rPr>
              <w:t>vnější havarijní plány JE.</w:t>
            </w:r>
          </w:p>
        </w:tc>
      </w:tr>
    </w:tbl>
    <w:p w14:paraId="19CC6308" w14:textId="77777777" w:rsidR="006E2142" w:rsidRPr="006E2142" w:rsidRDefault="006E2142" w:rsidP="006E2142">
      <w:pPr>
        <w:spacing w:after="0"/>
        <w:rPr>
          <w:szCs w:val="24"/>
        </w:rPr>
      </w:pPr>
    </w:p>
    <w:p w14:paraId="50FFE626" w14:textId="77777777" w:rsidR="006E2142" w:rsidRPr="006E2142" w:rsidRDefault="006E2142" w:rsidP="00B125CC">
      <w:pPr>
        <w:spacing w:after="0"/>
        <w:jc w:val="both"/>
        <w:rPr>
          <w:szCs w:val="24"/>
        </w:rPr>
      </w:pPr>
    </w:p>
    <w:p w14:paraId="042D1B25" w14:textId="77777777" w:rsidR="006E2142" w:rsidRPr="006E2142" w:rsidRDefault="006E2142" w:rsidP="006E2142">
      <w:pPr>
        <w:spacing w:after="0"/>
        <w:rPr>
          <w:szCs w:val="24"/>
        </w:rPr>
      </w:pPr>
      <w:r w:rsidRPr="006E2142">
        <w:rPr>
          <w:szCs w:val="24"/>
        </w:rPr>
        <w:br w:type="page"/>
      </w:r>
    </w:p>
    <w:p w14:paraId="2C8DE37B" w14:textId="5802D4B9" w:rsidR="00BE0575" w:rsidRPr="00BE0575" w:rsidRDefault="00BE0575" w:rsidP="00B125CC">
      <w:pPr>
        <w:spacing w:after="0"/>
        <w:jc w:val="right"/>
        <w:rPr>
          <w:szCs w:val="24"/>
        </w:rPr>
      </w:pPr>
      <w:r w:rsidRPr="00BE0575">
        <w:rPr>
          <w:szCs w:val="24"/>
        </w:rPr>
        <w:lastRenderedPageBreak/>
        <w:t xml:space="preserve">Příloha č. </w:t>
      </w:r>
      <w:r w:rsidR="00D914BC">
        <w:rPr>
          <w:szCs w:val="24"/>
        </w:rPr>
        <w:t>15</w:t>
      </w:r>
      <w:r w:rsidRPr="00BE0575">
        <w:rPr>
          <w:szCs w:val="24"/>
        </w:rPr>
        <w:t>/CH</w:t>
      </w:r>
    </w:p>
    <w:p w14:paraId="5A5CC345" w14:textId="77777777" w:rsidR="00BE0575" w:rsidRPr="00B125CC" w:rsidRDefault="00BE0575" w:rsidP="00B125CC">
      <w:pPr>
        <w:spacing w:after="0"/>
        <w:jc w:val="both"/>
        <w:rPr>
          <w:snapToGrid w:val="0"/>
        </w:rPr>
      </w:pPr>
    </w:p>
    <w:p w14:paraId="33BC02E3" w14:textId="4EACD633" w:rsidR="00BE0575" w:rsidRPr="00BE0575" w:rsidRDefault="00933B4B" w:rsidP="00B125CC">
      <w:pPr>
        <w:spacing w:after="0"/>
        <w:jc w:val="center"/>
        <w:rPr>
          <w:b/>
          <w:snapToGrid w:val="0"/>
        </w:rPr>
      </w:pPr>
      <w:r>
        <w:rPr>
          <w:b/>
          <w:snapToGrid w:val="0"/>
        </w:rPr>
        <w:t xml:space="preserve">Průvodka vzorku po odběru </w:t>
      </w:r>
    </w:p>
    <w:p w14:paraId="524B347C" w14:textId="77777777" w:rsidR="00BE0575" w:rsidRPr="00BE0575" w:rsidRDefault="00BE0575" w:rsidP="00B125CC">
      <w:pPr>
        <w:spacing w:after="0"/>
        <w:jc w:val="both"/>
        <w:rPr>
          <w:szCs w:val="24"/>
        </w:rPr>
      </w:pPr>
    </w:p>
    <w:tbl>
      <w:tblPr>
        <w:tblStyle w:val="Mkatabulky7"/>
        <w:tblW w:w="9464" w:type="dxa"/>
        <w:tblLayout w:type="fixed"/>
        <w:tblLook w:val="04A0" w:firstRow="1" w:lastRow="0" w:firstColumn="1" w:lastColumn="0" w:noHBand="0" w:noVBand="1"/>
      </w:tblPr>
      <w:tblGrid>
        <w:gridCol w:w="2547"/>
        <w:gridCol w:w="4507"/>
        <w:gridCol w:w="2410"/>
      </w:tblGrid>
      <w:tr w:rsidR="00BE0575" w:rsidRPr="00643F83" w14:paraId="10B3853D" w14:textId="77777777" w:rsidTr="00BB5336">
        <w:trPr>
          <w:cantSplit/>
          <w:trHeight w:hRule="exact" w:val="284"/>
        </w:trPr>
        <w:tc>
          <w:tcPr>
            <w:tcW w:w="9464" w:type="dxa"/>
            <w:gridSpan w:val="3"/>
            <w:vAlign w:val="center"/>
          </w:tcPr>
          <w:p w14:paraId="2A296279" w14:textId="5C36D243" w:rsidR="00BE0575" w:rsidRPr="00643F83" w:rsidRDefault="00BE0575" w:rsidP="00597C22">
            <w:pPr>
              <w:pStyle w:val="Odstavecseseznamem"/>
              <w:numPr>
                <w:ilvl w:val="0"/>
                <w:numId w:val="249"/>
              </w:numPr>
              <w:rPr>
                <w:b/>
                <w:sz w:val="24"/>
                <w:szCs w:val="24"/>
              </w:rPr>
            </w:pPr>
            <w:r w:rsidRPr="00643F83">
              <w:rPr>
                <w:b/>
                <w:sz w:val="24"/>
                <w:szCs w:val="24"/>
              </w:rPr>
              <w:t>IDENTIFIKACE VZORKU</w:t>
            </w:r>
          </w:p>
        </w:tc>
      </w:tr>
      <w:tr w:rsidR="00BE0575" w:rsidRPr="00643F83" w14:paraId="51FFB08A" w14:textId="77777777" w:rsidTr="00DC7875">
        <w:tc>
          <w:tcPr>
            <w:tcW w:w="2547" w:type="dxa"/>
            <w:vAlign w:val="center"/>
          </w:tcPr>
          <w:p w14:paraId="14D75C36" w14:textId="77777777" w:rsidR="00BE0575" w:rsidRPr="00643F83" w:rsidRDefault="00BE0575" w:rsidP="00BE0575">
            <w:pPr>
              <w:jc w:val="center"/>
              <w:rPr>
                <w:b/>
                <w:sz w:val="24"/>
                <w:szCs w:val="24"/>
              </w:rPr>
            </w:pPr>
            <w:r w:rsidRPr="00643F83">
              <w:rPr>
                <w:b/>
                <w:sz w:val="24"/>
                <w:szCs w:val="24"/>
              </w:rPr>
              <w:t>IDENTIFIKAČNÍ OZNAČENÍ VZORKU</w:t>
            </w:r>
          </w:p>
        </w:tc>
        <w:tc>
          <w:tcPr>
            <w:tcW w:w="4507" w:type="dxa"/>
            <w:vAlign w:val="center"/>
          </w:tcPr>
          <w:p w14:paraId="24F94BC6" w14:textId="77777777" w:rsidR="00BE0575" w:rsidRPr="00643F83" w:rsidRDefault="00BE0575" w:rsidP="00BE0575">
            <w:pPr>
              <w:jc w:val="center"/>
              <w:rPr>
                <w:b/>
                <w:sz w:val="24"/>
                <w:szCs w:val="24"/>
              </w:rPr>
            </w:pPr>
            <w:r w:rsidRPr="00643F83">
              <w:rPr>
                <w:b/>
                <w:sz w:val="24"/>
                <w:szCs w:val="24"/>
              </w:rPr>
              <w:t xml:space="preserve">Charakteristika události </w:t>
            </w:r>
            <w:r w:rsidRPr="00643F83">
              <w:rPr>
                <w:b/>
                <w:sz w:val="24"/>
                <w:szCs w:val="24"/>
              </w:rPr>
              <w:br/>
              <w:t xml:space="preserve">a předpokládaný kontaminant </w:t>
            </w:r>
            <w:r w:rsidRPr="00643F83">
              <w:rPr>
                <w:b/>
                <w:sz w:val="24"/>
                <w:szCs w:val="24"/>
              </w:rPr>
              <w:br/>
              <w:t>(typ úniku nebezpečné látky)</w:t>
            </w:r>
          </w:p>
        </w:tc>
        <w:tc>
          <w:tcPr>
            <w:tcW w:w="2410" w:type="dxa"/>
            <w:vAlign w:val="center"/>
          </w:tcPr>
          <w:p w14:paraId="0ADCC1B3" w14:textId="77777777" w:rsidR="00BE0575" w:rsidRPr="00643F83" w:rsidRDefault="00BE0575" w:rsidP="00BE0575">
            <w:pPr>
              <w:jc w:val="center"/>
              <w:rPr>
                <w:b/>
                <w:sz w:val="24"/>
                <w:szCs w:val="24"/>
              </w:rPr>
            </w:pPr>
            <w:r w:rsidRPr="00643F83">
              <w:rPr>
                <w:b/>
                <w:sz w:val="24"/>
                <w:szCs w:val="24"/>
              </w:rPr>
              <w:t>Identifikační číslo mimořádné události</w:t>
            </w:r>
          </w:p>
        </w:tc>
      </w:tr>
      <w:tr w:rsidR="00BE0575" w:rsidRPr="00643F83" w14:paraId="48C26AB8" w14:textId="77777777" w:rsidTr="00DC7875">
        <w:trPr>
          <w:cantSplit/>
          <w:trHeight w:hRule="exact" w:val="737"/>
        </w:trPr>
        <w:tc>
          <w:tcPr>
            <w:tcW w:w="2547" w:type="dxa"/>
          </w:tcPr>
          <w:p w14:paraId="59248708" w14:textId="77777777" w:rsidR="00BE0575" w:rsidRPr="00643F83" w:rsidRDefault="00BE0575" w:rsidP="00BE0575">
            <w:pPr>
              <w:rPr>
                <w:sz w:val="24"/>
                <w:szCs w:val="24"/>
              </w:rPr>
            </w:pPr>
          </w:p>
          <w:p w14:paraId="695D2322" w14:textId="77777777" w:rsidR="00BE0575" w:rsidRPr="00643F83" w:rsidRDefault="00BE0575" w:rsidP="00BE0575">
            <w:pPr>
              <w:rPr>
                <w:sz w:val="24"/>
                <w:szCs w:val="24"/>
              </w:rPr>
            </w:pPr>
          </w:p>
          <w:p w14:paraId="3519B867" w14:textId="77777777" w:rsidR="00BE0575" w:rsidRPr="00643F83" w:rsidRDefault="00BE0575" w:rsidP="00BE0575">
            <w:pPr>
              <w:rPr>
                <w:sz w:val="24"/>
                <w:szCs w:val="24"/>
              </w:rPr>
            </w:pPr>
          </w:p>
        </w:tc>
        <w:tc>
          <w:tcPr>
            <w:tcW w:w="4507" w:type="dxa"/>
          </w:tcPr>
          <w:p w14:paraId="36C41438" w14:textId="77777777" w:rsidR="00BE0575" w:rsidRPr="00643F83" w:rsidRDefault="00BE0575" w:rsidP="00BE0575">
            <w:pPr>
              <w:rPr>
                <w:sz w:val="24"/>
                <w:szCs w:val="24"/>
              </w:rPr>
            </w:pPr>
          </w:p>
        </w:tc>
        <w:tc>
          <w:tcPr>
            <w:tcW w:w="2410" w:type="dxa"/>
            <w:tcBorders>
              <w:bottom w:val="single" w:sz="4" w:space="0" w:color="auto"/>
            </w:tcBorders>
          </w:tcPr>
          <w:p w14:paraId="1B488927" w14:textId="77777777" w:rsidR="00BE0575" w:rsidRPr="00643F83" w:rsidRDefault="00BE0575" w:rsidP="00BE0575">
            <w:pPr>
              <w:rPr>
                <w:sz w:val="24"/>
                <w:szCs w:val="24"/>
              </w:rPr>
            </w:pPr>
          </w:p>
        </w:tc>
      </w:tr>
    </w:tbl>
    <w:p w14:paraId="6584EE9B" w14:textId="77777777" w:rsidR="00BE0575" w:rsidRPr="00643F83" w:rsidRDefault="00BE0575" w:rsidP="00B125CC">
      <w:pPr>
        <w:spacing w:after="0"/>
        <w:jc w:val="both"/>
        <w:rPr>
          <w:szCs w:val="24"/>
        </w:rPr>
      </w:pPr>
    </w:p>
    <w:tbl>
      <w:tblPr>
        <w:tblStyle w:val="Mkatabulky7"/>
        <w:tblW w:w="9464" w:type="dxa"/>
        <w:tblLook w:val="04A0" w:firstRow="1" w:lastRow="0" w:firstColumn="1" w:lastColumn="0" w:noHBand="0" w:noVBand="1"/>
      </w:tblPr>
      <w:tblGrid>
        <w:gridCol w:w="1737"/>
        <w:gridCol w:w="1282"/>
        <w:gridCol w:w="1308"/>
        <w:gridCol w:w="1972"/>
        <w:gridCol w:w="3165"/>
      </w:tblGrid>
      <w:tr w:rsidR="00BE0575" w:rsidRPr="00643F83" w14:paraId="40B5BD63" w14:textId="77777777" w:rsidTr="00BB5336">
        <w:trPr>
          <w:cantSplit/>
          <w:trHeight w:hRule="exact" w:val="284"/>
        </w:trPr>
        <w:tc>
          <w:tcPr>
            <w:tcW w:w="9464" w:type="dxa"/>
            <w:gridSpan w:val="5"/>
          </w:tcPr>
          <w:p w14:paraId="37C2A160" w14:textId="44BC43D2" w:rsidR="00BE0575" w:rsidRPr="00643F83" w:rsidRDefault="00BE0575" w:rsidP="00597C22">
            <w:pPr>
              <w:pStyle w:val="Odstavecseseznamem"/>
              <w:numPr>
                <w:ilvl w:val="0"/>
                <w:numId w:val="249"/>
              </w:numPr>
              <w:rPr>
                <w:b/>
                <w:sz w:val="24"/>
                <w:szCs w:val="24"/>
              </w:rPr>
            </w:pPr>
            <w:r w:rsidRPr="00643F83">
              <w:rPr>
                <w:b/>
                <w:sz w:val="24"/>
                <w:szCs w:val="24"/>
              </w:rPr>
              <w:t>PROVEDENÍ ODBĚRU VZORKU</w:t>
            </w:r>
          </w:p>
        </w:tc>
      </w:tr>
      <w:tr w:rsidR="00BE0575" w:rsidRPr="00643F83" w14:paraId="45A7FBA6" w14:textId="77777777" w:rsidTr="00DC7875">
        <w:tc>
          <w:tcPr>
            <w:tcW w:w="1737" w:type="dxa"/>
            <w:vAlign w:val="center"/>
          </w:tcPr>
          <w:p w14:paraId="0CA2BD34" w14:textId="77777777" w:rsidR="00BE0575" w:rsidRPr="00643F83" w:rsidRDefault="00BE0575" w:rsidP="00BE0575">
            <w:pPr>
              <w:jc w:val="center"/>
              <w:rPr>
                <w:b/>
                <w:sz w:val="24"/>
                <w:szCs w:val="24"/>
              </w:rPr>
            </w:pPr>
            <w:r w:rsidRPr="00643F83">
              <w:rPr>
                <w:b/>
                <w:sz w:val="24"/>
                <w:szCs w:val="24"/>
              </w:rPr>
              <w:t>Vzorek odebral</w:t>
            </w:r>
          </w:p>
        </w:tc>
        <w:tc>
          <w:tcPr>
            <w:tcW w:w="1282" w:type="dxa"/>
            <w:vAlign w:val="center"/>
          </w:tcPr>
          <w:p w14:paraId="5A412E1C" w14:textId="77777777" w:rsidR="00BE0575" w:rsidRPr="00643F83" w:rsidRDefault="00BE0575" w:rsidP="00BE0575">
            <w:pPr>
              <w:jc w:val="center"/>
              <w:rPr>
                <w:b/>
                <w:sz w:val="24"/>
                <w:szCs w:val="24"/>
              </w:rPr>
            </w:pPr>
            <w:r w:rsidRPr="00643F83">
              <w:rPr>
                <w:b/>
                <w:sz w:val="24"/>
                <w:szCs w:val="24"/>
              </w:rPr>
              <w:t>Datum</w:t>
            </w:r>
          </w:p>
        </w:tc>
        <w:tc>
          <w:tcPr>
            <w:tcW w:w="1308" w:type="dxa"/>
            <w:vAlign w:val="center"/>
          </w:tcPr>
          <w:p w14:paraId="1192C72F" w14:textId="77777777" w:rsidR="00BE0575" w:rsidRPr="00643F83" w:rsidRDefault="00BE0575" w:rsidP="00BE0575">
            <w:pPr>
              <w:jc w:val="center"/>
              <w:rPr>
                <w:b/>
                <w:sz w:val="24"/>
                <w:szCs w:val="24"/>
              </w:rPr>
            </w:pPr>
            <w:r w:rsidRPr="00643F83">
              <w:rPr>
                <w:b/>
                <w:sz w:val="24"/>
                <w:szCs w:val="24"/>
              </w:rPr>
              <w:t>Čas</w:t>
            </w:r>
          </w:p>
        </w:tc>
        <w:tc>
          <w:tcPr>
            <w:tcW w:w="1972" w:type="dxa"/>
            <w:vAlign w:val="center"/>
          </w:tcPr>
          <w:p w14:paraId="46F015D7" w14:textId="77777777" w:rsidR="00BE0575" w:rsidRPr="00643F83" w:rsidRDefault="00BE0575" w:rsidP="00BE0575">
            <w:pPr>
              <w:jc w:val="center"/>
              <w:rPr>
                <w:b/>
                <w:sz w:val="24"/>
                <w:szCs w:val="24"/>
              </w:rPr>
            </w:pPr>
            <w:r w:rsidRPr="00643F83">
              <w:rPr>
                <w:b/>
                <w:sz w:val="24"/>
                <w:szCs w:val="24"/>
              </w:rPr>
              <w:t>Místo odběru</w:t>
            </w:r>
          </w:p>
        </w:tc>
        <w:tc>
          <w:tcPr>
            <w:tcW w:w="3165" w:type="dxa"/>
            <w:vAlign w:val="center"/>
          </w:tcPr>
          <w:p w14:paraId="0382A2B0" w14:textId="77777777" w:rsidR="00BE0575" w:rsidRPr="00643F83" w:rsidRDefault="00BE0575" w:rsidP="00BE0575">
            <w:pPr>
              <w:jc w:val="center"/>
              <w:rPr>
                <w:b/>
                <w:sz w:val="24"/>
                <w:szCs w:val="24"/>
              </w:rPr>
            </w:pPr>
            <w:r w:rsidRPr="00643F83">
              <w:rPr>
                <w:b/>
                <w:sz w:val="24"/>
                <w:szCs w:val="24"/>
              </w:rPr>
              <w:t xml:space="preserve">Bod odběru </w:t>
            </w:r>
            <w:r w:rsidRPr="00643F83">
              <w:rPr>
                <w:b/>
                <w:sz w:val="24"/>
                <w:szCs w:val="24"/>
              </w:rPr>
              <w:br/>
              <w:t>(GPS souřadnice)</w:t>
            </w:r>
          </w:p>
        </w:tc>
      </w:tr>
      <w:tr w:rsidR="00BE0575" w:rsidRPr="00643F83" w14:paraId="35E31E62" w14:textId="77777777" w:rsidTr="00DC7875">
        <w:tc>
          <w:tcPr>
            <w:tcW w:w="1737" w:type="dxa"/>
            <w:tcBorders>
              <w:bottom w:val="single" w:sz="4" w:space="0" w:color="auto"/>
            </w:tcBorders>
          </w:tcPr>
          <w:p w14:paraId="586DF49B" w14:textId="77777777" w:rsidR="00BE0575" w:rsidRPr="00643F83" w:rsidRDefault="00BE0575" w:rsidP="00BE0575">
            <w:pPr>
              <w:rPr>
                <w:sz w:val="24"/>
                <w:szCs w:val="24"/>
              </w:rPr>
            </w:pPr>
          </w:p>
          <w:p w14:paraId="0D4DCE54" w14:textId="77777777" w:rsidR="00BE0575" w:rsidRPr="00643F83" w:rsidRDefault="00BE0575" w:rsidP="00BE0575">
            <w:pPr>
              <w:rPr>
                <w:sz w:val="24"/>
                <w:szCs w:val="24"/>
              </w:rPr>
            </w:pPr>
          </w:p>
        </w:tc>
        <w:tc>
          <w:tcPr>
            <w:tcW w:w="1282" w:type="dxa"/>
            <w:tcBorders>
              <w:bottom w:val="single" w:sz="4" w:space="0" w:color="auto"/>
            </w:tcBorders>
          </w:tcPr>
          <w:p w14:paraId="7CF13531" w14:textId="77777777" w:rsidR="00BE0575" w:rsidRPr="00643F83" w:rsidRDefault="00BE0575" w:rsidP="00BE0575">
            <w:pPr>
              <w:rPr>
                <w:sz w:val="24"/>
                <w:szCs w:val="24"/>
              </w:rPr>
            </w:pPr>
          </w:p>
        </w:tc>
        <w:tc>
          <w:tcPr>
            <w:tcW w:w="1308" w:type="dxa"/>
            <w:tcBorders>
              <w:bottom w:val="single" w:sz="4" w:space="0" w:color="auto"/>
            </w:tcBorders>
          </w:tcPr>
          <w:p w14:paraId="4C92A058" w14:textId="77777777" w:rsidR="00BE0575" w:rsidRPr="00643F83" w:rsidRDefault="00BE0575" w:rsidP="00BE0575">
            <w:pPr>
              <w:rPr>
                <w:sz w:val="24"/>
                <w:szCs w:val="24"/>
              </w:rPr>
            </w:pPr>
          </w:p>
        </w:tc>
        <w:tc>
          <w:tcPr>
            <w:tcW w:w="1972" w:type="dxa"/>
            <w:tcBorders>
              <w:bottom w:val="single" w:sz="4" w:space="0" w:color="auto"/>
            </w:tcBorders>
          </w:tcPr>
          <w:p w14:paraId="301E4070" w14:textId="77777777" w:rsidR="00BE0575" w:rsidRPr="00643F83" w:rsidRDefault="00BE0575" w:rsidP="00BE0575">
            <w:pPr>
              <w:rPr>
                <w:sz w:val="24"/>
                <w:szCs w:val="24"/>
              </w:rPr>
            </w:pPr>
          </w:p>
        </w:tc>
        <w:tc>
          <w:tcPr>
            <w:tcW w:w="3165" w:type="dxa"/>
            <w:tcBorders>
              <w:bottom w:val="single" w:sz="4" w:space="0" w:color="auto"/>
            </w:tcBorders>
          </w:tcPr>
          <w:p w14:paraId="139AD4D1" w14:textId="77777777" w:rsidR="00BE0575" w:rsidRPr="00643F83" w:rsidRDefault="00BE0575" w:rsidP="00BE0575">
            <w:pPr>
              <w:rPr>
                <w:sz w:val="24"/>
                <w:szCs w:val="24"/>
              </w:rPr>
            </w:pPr>
          </w:p>
        </w:tc>
      </w:tr>
    </w:tbl>
    <w:p w14:paraId="651161E0" w14:textId="77777777" w:rsidR="00BE0575" w:rsidRPr="00BE0575" w:rsidRDefault="00BE0575" w:rsidP="00B125CC">
      <w:pPr>
        <w:spacing w:after="0"/>
        <w:jc w:val="both"/>
        <w:rPr>
          <w:szCs w:val="24"/>
        </w:rPr>
      </w:pPr>
    </w:p>
    <w:tbl>
      <w:tblPr>
        <w:tblStyle w:val="Mkatabulky7"/>
        <w:tblW w:w="9464" w:type="dxa"/>
        <w:tblLayout w:type="fixed"/>
        <w:tblLook w:val="04A0" w:firstRow="1" w:lastRow="0" w:firstColumn="1" w:lastColumn="0" w:noHBand="0" w:noVBand="1"/>
      </w:tblPr>
      <w:tblGrid>
        <w:gridCol w:w="1384"/>
        <w:gridCol w:w="1418"/>
        <w:gridCol w:w="3402"/>
        <w:gridCol w:w="3260"/>
      </w:tblGrid>
      <w:tr w:rsidR="00BE0575" w:rsidRPr="00BE0575" w14:paraId="72519B62" w14:textId="77777777" w:rsidTr="00BB5336">
        <w:trPr>
          <w:cantSplit/>
          <w:trHeight w:hRule="exact" w:val="284"/>
        </w:trPr>
        <w:tc>
          <w:tcPr>
            <w:tcW w:w="9464" w:type="dxa"/>
            <w:gridSpan w:val="4"/>
            <w:tcBorders>
              <w:left w:val="single" w:sz="4" w:space="0" w:color="auto"/>
              <w:right w:val="single" w:sz="4" w:space="0" w:color="auto"/>
            </w:tcBorders>
          </w:tcPr>
          <w:p w14:paraId="66E4CB21" w14:textId="1A7FFF48" w:rsidR="00BE0575" w:rsidRPr="00643F83" w:rsidRDefault="00BE0575" w:rsidP="00597C22">
            <w:pPr>
              <w:pStyle w:val="Odstavecseseznamem"/>
              <w:numPr>
                <w:ilvl w:val="0"/>
                <w:numId w:val="249"/>
              </w:numPr>
              <w:rPr>
                <w:b/>
                <w:sz w:val="24"/>
                <w:szCs w:val="24"/>
              </w:rPr>
            </w:pPr>
            <w:r w:rsidRPr="00643F83">
              <w:rPr>
                <w:b/>
                <w:sz w:val="24"/>
                <w:szCs w:val="24"/>
              </w:rPr>
              <w:t>TYP VZORKU A TECHNIKA ODBĚRU</w:t>
            </w:r>
          </w:p>
        </w:tc>
      </w:tr>
      <w:tr w:rsidR="00BE0575" w:rsidRPr="00BE0575" w14:paraId="6E477052" w14:textId="77777777" w:rsidTr="00DC7875">
        <w:tc>
          <w:tcPr>
            <w:tcW w:w="1384" w:type="dxa"/>
            <w:vAlign w:val="center"/>
          </w:tcPr>
          <w:p w14:paraId="364E7B3D" w14:textId="77777777" w:rsidR="00BE0575" w:rsidRPr="00643F83" w:rsidRDefault="00BE0575" w:rsidP="00BE0575">
            <w:pPr>
              <w:jc w:val="center"/>
              <w:rPr>
                <w:b/>
                <w:sz w:val="24"/>
                <w:szCs w:val="24"/>
              </w:rPr>
            </w:pPr>
            <w:r w:rsidRPr="00643F83">
              <w:rPr>
                <w:b/>
                <w:sz w:val="24"/>
                <w:szCs w:val="24"/>
              </w:rPr>
              <w:t>Typ vzorku</w:t>
            </w:r>
          </w:p>
        </w:tc>
        <w:tc>
          <w:tcPr>
            <w:tcW w:w="1418" w:type="dxa"/>
            <w:vAlign w:val="center"/>
          </w:tcPr>
          <w:p w14:paraId="7BDAAE6B" w14:textId="77777777" w:rsidR="00BE0575" w:rsidRPr="00643F83" w:rsidRDefault="00BE0575" w:rsidP="00BE0575">
            <w:pPr>
              <w:jc w:val="center"/>
              <w:rPr>
                <w:b/>
                <w:sz w:val="24"/>
                <w:szCs w:val="24"/>
              </w:rPr>
            </w:pPr>
            <w:r w:rsidRPr="00643F83">
              <w:rPr>
                <w:b/>
                <w:sz w:val="24"/>
                <w:szCs w:val="24"/>
              </w:rPr>
              <w:t>Odebrané množství</w:t>
            </w:r>
          </w:p>
        </w:tc>
        <w:tc>
          <w:tcPr>
            <w:tcW w:w="3402" w:type="dxa"/>
            <w:vAlign w:val="center"/>
          </w:tcPr>
          <w:p w14:paraId="0F624838" w14:textId="77777777" w:rsidR="00BE0575" w:rsidRPr="00643F83" w:rsidRDefault="00BE0575" w:rsidP="00BE0575">
            <w:pPr>
              <w:jc w:val="center"/>
              <w:rPr>
                <w:b/>
                <w:sz w:val="24"/>
                <w:szCs w:val="24"/>
              </w:rPr>
            </w:pPr>
            <w:r w:rsidRPr="00643F83">
              <w:rPr>
                <w:b/>
                <w:sz w:val="24"/>
                <w:szCs w:val="24"/>
              </w:rPr>
              <w:t>Vzorkovací zařízení</w:t>
            </w:r>
          </w:p>
        </w:tc>
        <w:tc>
          <w:tcPr>
            <w:tcW w:w="3260" w:type="dxa"/>
            <w:vAlign w:val="center"/>
          </w:tcPr>
          <w:p w14:paraId="48793DDF" w14:textId="77777777" w:rsidR="00BE0575" w:rsidRPr="00643F83" w:rsidRDefault="00BE0575" w:rsidP="00BE0575">
            <w:pPr>
              <w:jc w:val="center"/>
              <w:rPr>
                <w:b/>
                <w:sz w:val="24"/>
                <w:szCs w:val="24"/>
              </w:rPr>
            </w:pPr>
            <w:r w:rsidRPr="00643F83">
              <w:rPr>
                <w:b/>
                <w:sz w:val="24"/>
                <w:szCs w:val="24"/>
              </w:rPr>
              <w:t>Technika odběru</w:t>
            </w:r>
          </w:p>
        </w:tc>
      </w:tr>
      <w:tr w:rsidR="00BE0575" w:rsidRPr="00BE0575" w14:paraId="70586174" w14:textId="77777777" w:rsidTr="00DC7875">
        <w:tc>
          <w:tcPr>
            <w:tcW w:w="1384" w:type="dxa"/>
          </w:tcPr>
          <w:p w14:paraId="45ACF199" w14:textId="77777777" w:rsidR="00BE0575" w:rsidRPr="00643F83" w:rsidRDefault="006D5770" w:rsidP="00BE0575">
            <w:pPr>
              <w:rPr>
                <w:sz w:val="24"/>
                <w:szCs w:val="24"/>
              </w:rPr>
            </w:pPr>
            <w:sdt>
              <w:sdtPr>
                <w:rPr>
                  <w:szCs w:val="24"/>
                </w:rPr>
                <w:id w:val="765967893"/>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vzduch</w:t>
            </w:r>
          </w:p>
        </w:tc>
        <w:tc>
          <w:tcPr>
            <w:tcW w:w="1418" w:type="dxa"/>
          </w:tcPr>
          <w:p w14:paraId="16BD6582" w14:textId="77777777" w:rsidR="00BE0575" w:rsidRPr="00643F83" w:rsidRDefault="00BE0575" w:rsidP="00BE0575">
            <w:pPr>
              <w:rPr>
                <w:sz w:val="24"/>
                <w:szCs w:val="24"/>
              </w:rPr>
            </w:pPr>
            <w:r w:rsidRPr="00643F83">
              <w:rPr>
                <w:sz w:val="24"/>
                <w:szCs w:val="24"/>
              </w:rPr>
              <w:t>přibližný objem vzduchu:</w:t>
            </w:r>
          </w:p>
        </w:tc>
        <w:tc>
          <w:tcPr>
            <w:tcW w:w="3402" w:type="dxa"/>
          </w:tcPr>
          <w:p w14:paraId="7AEBE76B" w14:textId="77777777" w:rsidR="00BE0575" w:rsidRPr="00643F83" w:rsidRDefault="006D5770" w:rsidP="00BE0575">
            <w:pPr>
              <w:rPr>
                <w:sz w:val="24"/>
                <w:szCs w:val="24"/>
              </w:rPr>
            </w:pPr>
            <w:sdt>
              <w:sdtPr>
                <w:rPr>
                  <w:szCs w:val="24"/>
                </w:rPr>
                <w:id w:val="-1862192076"/>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odběrové čerpadlo – typ:</w:t>
            </w:r>
          </w:p>
          <w:p w14:paraId="4719E0BE" w14:textId="77777777" w:rsidR="00BE0575" w:rsidRPr="00643F83" w:rsidRDefault="006D5770" w:rsidP="00BE0575">
            <w:pPr>
              <w:rPr>
                <w:sz w:val="24"/>
                <w:szCs w:val="24"/>
              </w:rPr>
            </w:pPr>
            <w:sdt>
              <w:sdtPr>
                <w:rPr>
                  <w:szCs w:val="24"/>
                </w:rPr>
                <w:id w:val="320549860"/>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ruční </w:t>
            </w:r>
            <w:proofErr w:type="spellStart"/>
            <w:r w:rsidR="00BE0575" w:rsidRPr="00643F83">
              <w:rPr>
                <w:sz w:val="24"/>
                <w:szCs w:val="24"/>
              </w:rPr>
              <w:t>nasavač</w:t>
            </w:r>
            <w:proofErr w:type="spellEnd"/>
            <w:r w:rsidR="00BE0575" w:rsidRPr="00643F83">
              <w:rPr>
                <w:sz w:val="24"/>
                <w:szCs w:val="24"/>
              </w:rPr>
              <w:t xml:space="preserve"> – typ:</w:t>
            </w:r>
          </w:p>
          <w:p w14:paraId="46CFB004" w14:textId="77777777" w:rsidR="00BE0575" w:rsidRPr="00643F83" w:rsidRDefault="006D5770" w:rsidP="00BE0575">
            <w:pPr>
              <w:rPr>
                <w:sz w:val="24"/>
                <w:szCs w:val="24"/>
              </w:rPr>
            </w:pPr>
            <w:sdt>
              <w:sdtPr>
                <w:rPr>
                  <w:szCs w:val="24"/>
                </w:rPr>
                <w:id w:val="14771464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CHP-71</w:t>
            </w:r>
          </w:p>
          <w:p w14:paraId="28A05EE0" w14:textId="77777777" w:rsidR="00BE0575" w:rsidRPr="00643F83" w:rsidRDefault="006D5770" w:rsidP="00BE0575">
            <w:pPr>
              <w:rPr>
                <w:sz w:val="24"/>
                <w:szCs w:val="24"/>
              </w:rPr>
            </w:pPr>
            <w:sdt>
              <w:sdtPr>
                <w:rPr>
                  <w:szCs w:val="24"/>
                </w:rPr>
                <w:id w:val="-859111116"/>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podtlaková nádoba</w:t>
            </w:r>
          </w:p>
          <w:p w14:paraId="2B646D8D" w14:textId="77777777" w:rsidR="00BE0575" w:rsidRPr="00643F83" w:rsidRDefault="006D5770" w:rsidP="00BE0575">
            <w:pPr>
              <w:rPr>
                <w:sz w:val="24"/>
                <w:szCs w:val="24"/>
              </w:rPr>
            </w:pPr>
            <w:sdt>
              <w:sdtPr>
                <w:rPr>
                  <w:szCs w:val="24"/>
                </w:rPr>
                <w:id w:val="1761862693"/>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jiné:</w:t>
            </w:r>
          </w:p>
          <w:p w14:paraId="46CB7A36" w14:textId="77777777" w:rsidR="00BE0575" w:rsidRPr="00643F83" w:rsidRDefault="00BE0575" w:rsidP="00BE0575">
            <w:pPr>
              <w:rPr>
                <w:sz w:val="24"/>
                <w:szCs w:val="24"/>
              </w:rPr>
            </w:pPr>
          </w:p>
        </w:tc>
        <w:tc>
          <w:tcPr>
            <w:tcW w:w="3260" w:type="dxa"/>
          </w:tcPr>
          <w:p w14:paraId="071C481B" w14:textId="77777777" w:rsidR="00BE0575" w:rsidRPr="00643F83" w:rsidRDefault="006D5770" w:rsidP="00BE0575">
            <w:pPr>
              <w:rPr>
                <w:sz w:val="24"/>
                <w:szCs w:val="24"/>
              </w:rPr>
            </w:pPr>
            <w:sdt>
              <w:sdtPr>
                <w:rPr>
                  <w:szCs w:val="24"/>
                </w:rPr>
                <w:id w:val="-68868355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naplnění odběrového vaku</w:t>
            </w:r>
          </w:p>
          <w:p w14:paraId="6306E928" w14:textId="77777777" w:rsidR="00BE0575" w:rsidRPr="00643F83" w:rsidRDefault="006D5770" w:rsidP="00BE0575">
            <w:pPr>
              <w:rPr>
                <w:sz w:val="24"/>
                <w:szCs w:val="24"/>
              </w:rPr>
            </w:pPr>
            <w:sdt>
              <w:sdtPr>
                <w:rPr>
                  <w:szCs w:val="24"/>
                </w:rPr>
                <w:id w:val="2137438259"/>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sorpční trubička – typ:</w:t>
            </w:r>
          </w:p>
          <w:p w14:paraId="1B2B89F6" w14:textId="77777777" w:rsidR="00BE0575" w:rsidRPr="00643F83" w:rsidRDefault="006D5770" w:rsidP="00BE0575">
            <w:pPr>
              <w:rPr>
                <w:sz w:val="24"/>
                <w:szCs w:val="24"/>
              </w:rPr>
            </w:pPr>
            <w:sdt>
              <w:sdtPr>
                <w:rPr>
                  <w:szCs w:val="24"/>
                </w:rPr>
                <w:id w:val="-308026420"/>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jiná:</w:t>
            </w:r>
          </w:p>
        </w:tc>
      </w:tr>
      <w:tr w:rsidR="00BE0575" w:rsidRPr="00BE0575" w14:paraId="72870B41" w14:textId="77777777" w:rsidTr="00DC7875">
        <w:tc>
          <w:tcPr>
            <w:tcW w:w="1384" w:type="dxa"/>
          </w:tcPr>
          <w:p w14:paraId="099F9D19" w14:textId="77777777" w:rsidR="00BE0575" w:rsidRPr="00643F83" w:rsidRDefault="006D5770" w:rsidP="00BE0575">
            <w:pPr>
              <w:rPr>
                <w:sz w:val="24"/>
                <w:szCs w:val="24"/>
              </w:rPr>
            </w:pPr>
            <w:sdt>
              <w:sdtPr>
                <w:rPr>
                  <w:szCs w:val="24"/>
                </w:rPr>
                <w:id w:val="1745372252"/>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voda</w:t>
            </w:r>
          </w:p>
          <w:p w14:paraId="4B5A8898" w14:textId="77777777" w:rsidR="00BE0575" w:rsidRPr="00643F83" w:rsidRDefault="00BE0575" w:rsidP="00BE0575">
            <w:pPr>
              <w:rPr>
                <w:sz w:val="24"/>
                <w:szCs w:val="24"/>
              </w:rPr>
            </w:pPr>
          </w:p>
        </w:tc>
        <w:tc>
          <w:tcPr>
            <w:tcW w:w="1418" w:type="dxa"/>
          </w:tcPr>
          <w:p w14:paraId="6B37181E" w14:textId="77777777" w:rsidR="00BE0575" w:rsidRPr="00643F83" w:rsidRDefault="00BE0575" w:rsidP="00BE0575">
            <w:pPr>
              <w:rPr>
                <w:sz w:val="24"/>
                <w:szCs w:val="24"/>
              </w:rPr>
            </w:pPr>
            <w:r w:rsidRPr="00643F83">
              <w:rPr>
                <w:sz w:val="24"/>
                <w:szCs w:val="24"/>
              </w:rPr>
              <w:t>objem vzorku:</w:t>
            </w:r>
          </w:p>
        </w:tc>
        <w:tc>
          <w:tcPr>
            <w:tcW w:w="3402" w:type="dxa"/>
          </w:tcPr>
          <w:p w14:paraId="3BA51C21" w14:textId="77777777" w:rsidR="00BE0575" w:rsidRPr="00643F83" w:rsidRDefault="006D5770" w:rsidP="00BE0575">
            <w:pPr>
              <w:rPr>
                <w:sz w:val="24"/>
                <w:szCs w:val="24"/>
              </w:rPr>
            </w:pPr>
            <w:sdt>
              <w:sdtPr>
                <w:rPr>
                  <w:szCs w:val="24"/>
                </w:rPr>
                <w:id w:val="-82966994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vzorkovnice</w:t>
            </w:r>
          </w:p>
          <w:p w14:paraId="4834E0C0" w14:textId="77777777" w:rsidR="00BE0575" w:rsidRPr="00643F83" w:rsidRDefault="006D5770" w:rsidP="00BE0575">
            <w:pPr>
              <w:rPr>
                <w:sz w:val="24"/>
                <w:szCs w:val="24"/>
              </w:rPr>
            </w:pPr>
            <w:sdt>
              <w:sdtPr>
                <w:rPr>
                  <w:szCs w:val="24"/>
                </w:rPr>
                <w:id w:val="1198044984"/>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vzorkovací nádoba – typ:</w:t>
            </w:r>
          </w:p>
          <w:p w14:paraId="2F9EF985" w14:textId="77777777" w:rsidR="00BE0575" w:rsidRPr="00643F83" w:rsidRDefault="00BE0575" w:rsidP="00BE0575">
            <w:pPr>
              <w:rPr>
                <w:sz w:val="24"/>
                <w:szCs w:val="24"/>
              </w:rPr>
            </w:pPr>
          </w:p>
          <w:p w14:paraId="00D74002" w14:textId="77777777" w:rsidR="00BE0575" w:rsidRPr="00643F83" w:rsidRDefault="006D5770" w:rsidP="00BE0575">
            <w:pPr>
              <w:rPr>
                <w:sz w:val="24"/>
                <w:szCs w:val="24"/>
              </w:rPr>
            </w:pPr>
            <w:sdt>
              <w:sdtPr>
                <w:rPr>
                  <w:szCs w:val="24"/>
                </w:rPr>
                <w:id w:val="1349066830"/>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naběračka s výřezy</w:t>
            </w:r>
          </w:p>
          <w:p w14:paraId="5CBF344A" w14:textId="77777777" w:rsidR="00BE0575" w:rsidRPr="00643F83" w:rsidRDefault="006D5770" w:rsidP="00BE0575">
            <w:pPr>
              <w:rPr>
                <w:sz w:val="24"/>
                <w:szCs w:val="24"/>
              </w:rPr>
            </w:pPr>
            <w:sdt>
              <w:sdtPr>
                <w:rPr>
                  <w:szCs w:val="24"/>
                </w:rPr>
                <w:id w:val="-1895269661"/>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speciální sonda – typ:</w:t>
            </w:r>
          </w:p>
          <w:p w14:paraId="2E45D121" w14:textId="77777777" w:rsidR="00BE0575" w:rsidRPr="00643F83" w:rsidRDefault="00BE0575" w:rsidP="00BE0575">
            <w:pPr>
              <w:rPr>
                <w:sz w:val="24"/>
                <w:szCs w:val="24"/>
              </w:rPr>
            </w:pPr>
          </w:p>
          <w:p w14:paraId="4774A08D" w14:textId="77777777" w:rsidR="00BE0575" w:rsidRPr="00643F83" w:rsidRDefault="006D5770" w:rsidP="00BE0575">
            <w:pPr>
              <w:rPr>
                <w:sz w:val="24"/>
                <w:szCs w:val="24"/>
              </w:rPr>
            </w:pPr>
            <w:sdt>
              <w:sdtPr>
                <w:rPr>
                  <w:szCs w:val="24"/>
                </w:rPr>
                <w:id w:val="-1037814599"/>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odběrová láhev s vakuovou </w:t>
            </w:r>
            <w:r w:rsidR="00BE0575" w:rsidRPr="00643F83">
              <w:rPr>
                <w:sz w:val="24"/>
                <w:szCs w:val="24"/>
              </w:rPr>
              <w:br/>
              <w:t xml:space="preserve">     pumpičkou</w:t>
            </w:r>
          </w:p>
          <w:p w14:paraId="60401896" w14:textId="77777777" w:rsidR="00BE0575" w:rsidRPr="00643F83" w:rsidRDefault="006D5770" w:rsidP="00BE0575">
            <w:pPr>
              <w:rPr>
                <w:sz w:val="24"/>
                <w:szCs w:val="24"/>
              </w:rPr>
            </w:pPr>
            <w:sdt>
              <w:sdtPr>
                <w:rPr>
                  <w:szCs w:val="24"/>
                </w:rPr>
                <w:id w:val="-86466192"/>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odběrové čerpadlo – typ:</w:t>
            </w:r>
          </w:p>
          <w:p w14:paraId="15FC2AC1" w14:textId="77777777" w:rsidR="00BE0575" w:rsidRPr="00643F83" w:rsidRDefault="006D5770" w:rsidP="00BE0575">
            <w:pPr>
              <w:spacing w:after="60"/>
              <w:rPr>
                <w:sz w:val="24"/>
                <w:szCs w:val="24"/>
              </w:rPr>
            </w:pPr>
            <w:sdt>
              <w:sdtPr>
                <w:rPr>
                  <w:szCs w:val="24"/>
                </w:rPr>
                <w:id w:val="-123439423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jiné: </w:t>
            </w:r>
          </w:p>
        </w:tc>
        <w:tc>
          <w:tcPr>
            <w:tcW w:w="3260" w:type="dxa"/>
          </w:tcPr>
          <w:p w14:paraId="0600F60C" w14:textId="77777777" w:rsidR="00BE0575" w:rsidRPr="00643F83" w:rsidRDefault="006D5770" w:rsidP="00BE0575">
            <w:pPr>
              <w:rPr>
                <w:sz w:val="24"/>
                <w:szCs w:val="24"/>
              </w:rPr>
            </w:pPr>
            <w:sdt>
              <w:sdtPr>
                <w:rPr>
                  <w:szCs w:val="24"/>
                </w:rPr>
                <w:id w:val="1568524434"/>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přímý odběr z hladiny do</w:t>
            </w:r>
            <w:r w:rsidR="00BE0575" w:rsidRPr="00643F83">
              <w:rPr>
                <w:sz w:val="24"/>
                <w:szCs w:val="24"/>
              </w:rPr>
              <w:br/>
              <w:t xml:space="preserve">      vzorkovnice</w:t>
            </w:r>
          </w:p>
          <w:p w14:paraId="6DEBEC38" w14:textId="77777777" w:rsidR="00BE0575" w:rsidRPr="00643F83" w:rsidRDefault="006D5770" w:rsidP="00BE0575">
            <w:pPr>
              <w:rPr>
                <w:sz w:val="24"/>
                <w:szCs w:val="24"/>
              </w:rPr>
            </w:pPr>
            <w:sdt>
              <w:sdtPr>
                <w:rPr>
                  <w:szCs w:val="24"/>
                </w:rPr>
                <w:id w:val="-8553838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odběr z hladiny vzorkovacím zařízením</w:t>
            </w:r>
          </w:p>
          <w:p w14:paraId="0ED21396" w14:textId="77777777" w:rsidR="00BE0575" w:rsidRPr="00643F83" w:rsidRDefault="006D5770" w:rsidP="00BE0575">
            <w:pPr>
              <w:rPr>
                <w:sz w:val="24"/>
                <w:szCs w:val="24"/>
              </w:rPr>
            </w:pPr>
            <w:sdt>
              <w:sdtPr>
                <w:rPr>
                  <w:szCs w:val="24"/>
                </w:rPr>
                <w:id w:val="-1617447654"/>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přímý odběr z vodovodu</w:t>
            </w:r>
            <w:r w:rsidR="00BE0575" w:rsidRPr="00643F83">
              <w:rPr>
                <w:sz w:val="24"/>
                <w:szCs w:val="24"/>
              </w:rPr>
              <w:br/>
              <w:t xml:space="preserve">     (pumpy) do vzorkovnice</w:t>
            </w:r>
          </w:p>
          <w:p w14:paraId="2C4622E8" w14:textId="77777777" w:rsidR="00BE0575" w:rsidRPr="00643F83" w:rsidRDefault="006D5770" w:rsidP="00BE0575">
            <w:pPr>
              <w:rPr>
                <w:sz w:val="24"/>
                <w:szCs w:val="24"/>
              </w:rPr>
            </w:pPr>
            <w:sdt>
              <w:sdtPr>
                <w:rPr>
                  <w:szCs w:val="24"/>
                </w:rPr>
                <w:id w:val="190271273"/>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odběr z hloubky vzorkovacím zařízením; hloubka:</w:t>
            </w:r>
          </w:p>
          <w:p w14:paraId="19B5E7B7" w14:textId="77777777" w:rsidR="00BE0575" w:rsidRPr="00643F83" w:rsidRDefault="006D5770" w:rsidP="00BE0575">
            <w:pPr>
              <w:rPr>
                <w:sz w:val="24"/>
                <w:szCs w:val="24"/>
              </w:rPr>
            </w:pPr>
            <w:sdt>
              <w:sdtPr>
                <w:rPr>
                  <w:szCs w:val="24"/>
                </w:rPr>
                <w:id w:val="106344697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jiná: </w:t>
            </w:r>
          </w:p>
        </w:tc>
      </w:tr>
      <w:tr w:rsidR="00BE0575" w:rsidRPr="00BE0575" w14:paraId="07F807B1" w14:textId="77777777" w:rsidTr="00DC7875">
        <w:tc>
          <w:tcPr>
            <w:tcW w:w="1384" w:type="dxa"/>
          </w:tcPr>
          <w:p w14:paraId="41C7AA29" w14:textId="77777777" w:rsidR="00BE0575" w:rsidRPr="00643F83" w:rsidRDefault="006D5770" w:rsidP="00BE0575">
            <w:pPr>
              <w:rPr>
                <w:sz w:val="24"/>
                <w:szCs w:val="24"/>
              </w:rPr>
            </w:pPr>
            <w:sdt>
              <w:sdtPr>
                <w:rPr>
                  <w:szCs w:val="24"/>
                </w:rPr>
                <w:id w:val="-1609113838"/>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zemina,</w:t>
            </w:r>
          </w:p>
          <w:p w14:paraId="23D7AFCD" w14:textId="77777777" w:rsidR="00BE0575" w:rsidRPr="00643F83" w:rsidRDefault="00BE0575" w:rsidP="00BE0575">
            <w:pPr>
              <w:rPr>
                <w:sz w:val="24"/>
                <w:szCs w:val="24"/>
              </w:rPr>
            </w:pPr>
            <w:r w:rsidRPr="00643F83">
              <w:rPr>
                <w:sz w:val="24"/>
                <w:szCs w:val="24"/>
              </w:rPr>
              <w:t xml:space="preserve">     sníh</w:t>
            </w:r>
          </w:p>
        </w:tc>
        <w:tc>
          <w:tcPr>
            <w:tcW w:w="1418" w:type="dxa"/>
          </w:tcPr>
          <w:p w14:paraId="24801B33" w14:textId="77777777" w:rsidR="00BE0575" w:rsidRPr="00643F83" w:rsidRDefault="00BE0575" w:rsidP="00BE0575">
            <w:pPr>
              <w:rPr>
                <w:sz w:val="24"/>
                <w:szCs w:val="24"/>
              </w:rPr>
            </w:pPr>
            <w:r w:rsidRPr="00643F83">
              <w:rPr>
                <w:sz w:val="24"/>
                <w:szCs w:val="24"/>
              </w:rPr>
              <w:t>hmotnost vzorku:</w:t>
            </w:r>
          </w:p>
        </w:tc>
        <w:tc>
          <w:tcPr>
            <w:tcW w:w="3402" w:type="dxa"/>
          </w:tcPr>
          <w:p w14:paraId="61A03131" w14:textId="77777777" w:rsidR="00BE0575" w:rsidRPr="00643F83" w:rsidRDefault="006D5770" w:rsidP="00BE0575">
            <w:pPr>
              <w:rPr>
                <w:sz w:val="24"/>
                <w:szCs w:val="24"/>
              </w:rPr>
            </w:pPr>
            <w:sdt>
              <w:sdtPr>
                <w:rPr>
                  <w:szCs w:val="24"/>
                </w:rPr>
                <w:id w:val="480891296"/>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žádné</w:t>
            </w:r>
          </w:p>
          <w:p w14:paraId="598C1172" w14:textId="77777777" w:rsidR="00BE0575" w:rsidRPr="00643F83" w:rsidRDefault="006D5770" w:rsidP="00BE0575">
            <w:pPr>
              <w:rPr>
                <w:sz w:val="24"/>
                <w:szCs w:val="24"/>
              </w:rPr>
            </w:pPr>
            <w:sdt>
              <w:sdtPr>
                <w:rPr>
                  <w:szCs w:val="24"/>
                </w:rPr>
                <w:id w:val="125933294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pinzeta</w:t>
            </w:r>
          </w:p>
          <w:p w14:paraId="6D862AC9" w14:textId="77777777" w:rsidR="00BE0575" w:rsidRPr="00643F83" w:rsidRDefault="006D5770" w:rsidP="00BE0575">
            <w:pPr>
              <w:rPr>
                <w:sz w:val="24"/>
                <w:szCs w:val="24"/>
              </w:rPr>
            </w:pPr>
            <w:sdt>
              <w:sdtPr>
                <w:rPr>
                  <w:szCs w:val="24"/>
                </w:rPr>
                <w:id w:val="-1212411442"/>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lžička</w:t>
            </w:r>
          </w:p>
          <w:p w14:paraId="4F246232" w14:textId="77777777" w:rsidR="00BE0575" w:rsidRPr="00643F83" w:rsidRDefault="006D5770" w:rsidP="00BE0575">
            <w:pPr>
              <w:rPr>
                <w:sz w:val="24"/>
                <w:szCs w:val="24"/>
              </w:rPr>
            </w:pPr>
            <w:sdt>
              <w:sdtPr>
                <w:rPr>
                  <w:szCs w:val="24"/>
                </w:rPr>
                <w:id w:val="1540086629"/>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lopatka</w:t>
            </w:r>
          </w:p>
          <w:p w14:paraId="41D7F7B3" w14:textId="77777777" w:rsidR="00BE0575" w:rsidRPr="00643F83" w:rsidRDefault="006D5770" w:rsidP="00BE0575">
            <w:pPr>
              <w:rPr>
                <w:sz w:val="24"/>
                <w:szCs w:val="24"/>
              </w:rPr>
            </w:pPr>
            <w:sdt>
              <w:sdtPr>
                <w:rPr>
                  <w:szCs w:val="24"/>
                </w:rPr>
                <w:id w:val="36518163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lopata</w:t>
            </w:r>
          </w:p>
          <w:p w14:paraId="15465836" w14:textId="77777777" w:rsidR="00BE0575" w:rsidRPr="00643F83" w:rsidRDefault="006D5770" w:rsidP="00BE0575">
            <w:pPr>
              <w:rPr>
                <w:sz w:val="24"/>
                <w:szCs w:val="24"/>
              </w:rPr>
            </w:pPr>
            <w:sdt>
              <w:sdtPr>
                <w:rPr>
                  <w:szCs w:val="24"/>
                </w:rPr>
                <w:id w:val="-49957583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speciální odběrové zařízení – typ: </w:t>
            </w:r>
          </w:p>
          <w:p w14:paraId="46B2BC59" w14:textId="77777777" w:rsidR="00BE0575" w:rsidRPr="00643F83" w:rsidRDefault="006D5770" w:rsidP="00BE0575">
            <w:pPr>
              <w:rPr>
                <w:sz w:val="24"/>
                <w:szCs w:val="24"/>
              </w:rPr>
            </w:pPr>
            <w:sdt>
              <w:sdtPr>
                <w:rPr>
                  <w:szCs w:val="24"/>
                </w:rPr>
                <w:id w:val="-198121779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jiné:</w:t>
            </w:r>
          </w:p>
          <w:p w14:paraId="51F08D07" w14:textId="77777777" w:rsidR="00BE0575" w:rsidRPr="00643F83" w:rsidRDefault="00BE0575" w:rsidP="00BE0575">
            <w:pPr>
              <w:rPr>
                <w:sz w:val="24"/>
                <w:szCs w:val="24"/>
              </w:rPr>
            </w:pPr>
          </w:p>
        </w:tc>
        <w:tc>
          <w:tcPr>
            <w:tcW w:w="3260" w:type="dxa"/>
          </w:tcPr>
          <w:p w14:paraId="145F3890" w14:textId="77777777" w:rsidR="00BE0575" w:rsidRPr="00643F83" w:rsidRDefault="006D5770" w:rsidP="00BE0575">
            <w:pPr>
              <w:rPr>
                <w:sz w:val="24"/>
                <w:szCs w:val="24"/>
              </w:rPr>
            </w:pPr>
            <w:sdt>
              <w:sdtPr>
                <w:rPr>
                  <w:szCs w:val="24"/>
                </w:rPr>
                <w:id w:val="8035351"/>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přímý odběr vzorku do</w:t>
            </w:r>
            <w:r w:rsidR="00BE0575" w:rsidRPr="00643F83">
              <w:rPr>
                <w:sz w:val="24"/>
                <w:szCs w:val="24"/>
              </w:rPr>
              <w:br/>
              <w:t xml:space="preserve">      vzorkovnice</w:t>
            </w:r>
          </w:p>
          <w:p w14:paraId="240998D2" w14:textId="77777777" w:rsidR="00BE0575" w:rsidRPr="00643F83" w:rsidRDefault="006D5770" w:rsidP="00BE0575">
            <w:pPr>
              <w:rPr>
                <w:sz w:val="24"/>
                <w:szCs w:val="24"/>
              </w:rPr>
            </w:pPr>
            <w:sdt>
              <w:sdtPr>
                <w:rPr>
                  <w:szCs w:val="24"/>
                </w:rPr>
                <w:id w:val="-190528893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odběr povrchové vrstvy </w:t>
            </w:r>
            <w:r w:rsidR="00BE0575" w:rsidRPr="00643F83">
              <w:rPr>
                <w:sz w:val="24"/>
                <w:szCs w:val="24"/>
              </w:rPr>
              <w:br/>
              <w:t xml:space="preserve">      vzorkovacím zařízením</w:t>
            </w:r>
          </w:p>
          <w:p w14:paraId="1F388616" w14:textId="77777777" w:rsidR="00BE0575" w:rsidRPr="00643F83" w:rsidRDefault="006D5770" w:rsidP="00BE0575">
            <w:pPr>
              <w:rPr>
                <w:sz w:val="24"/>
                <w:szCs w:val="24"/>
              </w:rPr>
            </w:pPr>
            <w:sdt>
              <w:sdtPr>
                <w:rPr>
                  <w:szCs w:val="24"/>
                </w:rPr>
                <w:id w:val="-1071497374"/>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odběr z hloubky vzorkovacím</w:t>
            </w:r>
            <w:r w:rsidR="00BE0575" w:rsidRPr="00643F83">
              <w:rPr>
                <w:sz w:val="24"/>
                <w:szCs w:val="24"/>
              </w:rPr>
              <w:br/>
              <w:t xml:space="preserve">      zařízením; hloubka:</w:t>
            </w:r>
          </w:p>
          <w:p w14:paraId="567CACA5" w14:textId="77777777" w:rsidR="00BE0575" w:rsidRPr="00643F83" w:rsidRDefault="006D5770" w:rsidP="00BE0575">
            <w:pPr>
              <w:rPr>
                <w:sz w:val="24"/>
                <w:szCs w:val="24"/>
              </w:rPr>
            </w:pPr>
            <w:sdt>
              <w:sdtPr>
                <w:rPr>
                  <w:szCs w:val="24"/>
                </w:rPr>
                <w:id w:val="-41100400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jiná:</w:t>
            </w:r>
          </w:p>
        </w:tc>
      </w:tr>
    </w:tbl>
    <w:p w14:paraId="514BCB4B" w14:textId="77777777" w:rsidR="00BE0575" w:rsidRPr="00BE0575" w:rsidRDefault="00BE0575" w:rsidP="00B125CC">
      <w:pPr>
        <w:spacing w:after="0"/>
        <w:jc w:val="both"/>
        <w:rPr>
          <w:szCs w:val="24"/>
        </w:rPr>
      </w:pPr>
    </w:p>
    <w:tbl>
      <w:tblPr>
        <w:tblStyle w:val="Mkatabulky7"/>
        <w:tblW w:w="9509" w:type="dxa"/>
        <w:tblInd w:w="-5" w:type="dxa"/>
        <w:tblLayout w:type="fixed"/>
        <w:tblLook w:val="04A0" w:firstRow="1" w:lastRow="0" w:firstColumn="1" w:lastColumn="0" w:noHBand="0" w:noVBand="1"/>
      </w:tblPr>
      <w:tblGrid>
        <w:gridCol w:w="1101"/>
        <w:gridCol w:w="283"/>
        <w:gridCol w:w="709"/>
        <w:gridCol w:w="425"/>
        <w:gridCol w:w="181"/>
        <w:gridCol w:w="131"/>
        <w:gridCol w:w="1173"/>
        <w:gridCol w:w="113"/>
        <w:gridCol w:w="1057"/>
        <w:gridCol w:w="1031"/>
        <w:gridCol w:w="960"/>
        <w:gridCol w:w="2300"/>
        <w:gridCol w:w="45"/>
      </w:tblGrid>
      <w:tr w:rsidR="00BE0575" w:rsidRPr="00BE0575" w14:paraId="2BB47F0B" w14:textId="77777777" w:rsidTr="00B125CC">
        <w:trPr>
          <w:gridAfter w:val="1"/>
          <w:wAfter w:w="40" w:type="dxa"/>
        </w:trPr>
        <w:tc>
          <w:tcPr>
            <w:tcW w:w="1384" w:type="dxa"/>
            <w:gridSpan w:val="2"/>
            <w:vAlign w:val="center"/>
          </w:tcPr>
          <w:p w14:paraId="4157CD21" w14:textId="77777777" w:rsidR="00BE0575" w:rsidRPr="00643F83" w:rsidRDefault="00BE0575" w:rsidP="00BE0575">
            <w:pPr>
              <w:jc w:val="center"/>
              <w:rPr>
                <w:b/>
                <w:sz w:val="24"/>
                <w:szCs w:val="24"/>
              </w:rPr>
            </w:pPr>
            <w:r w:rsidRPr="00643F83">
              <w:rPr>
                <w:b/>
                <w:sz w:val="24"/>
                <w:szCs w:val="24"/>
              </w:rPr>
              <w:lastRenderedPageBreak/>
              <w:t>Typ vzorku</w:t>
            </w:r>
          </w:p>
        </w:tc>
        <w:tc>
          <w:tcPr>
            <w:tcW w:w="1446" w:type="dxa"/>
            <w:gridSpan w:val="4"/>
            <w:vAlign w:val="center"/>
          </w:tcPr>
          <w:p w14:paraId="60653743" w14:textId="77777777" w:rsidR="00BE0575" w:rsidRPr="00643F83" w:rsidRDefault="00BE0575" w:rsidP="00BE0575">
            <w:pPr>
              <w:jc w:val="center"/>
              <w:rPr>
                <w:b/>
                <w:sz w:val="24"/>
                <w:szCs w:val="24"/>
              </w:rPr>
            </w:pPr>
            <w:r w:rsidRPr="00643F83">
              <w:rPr>
                <w:b/>
                <w:sz w:val="24"/>
                <w:szCs w:val="24"/>
              </w:rPr>
              <w:t>Odebrané množství</w:t>
            </w:r>
          </w:p>
        </w:tc>
        <w:tc>
          <w:tcPr>
            <w:tcW w:w="3374" w:type="dxa"/>
            <w:gridSpan w:val="4"/>
            <w:vAlign w:val="center"/>
          </w:tcPr>
          <w:p w14:paraId="26060219" w14:textId="77777777" w:rsidR="00BE0575" w:rsidRPr="00643F83" w:rsidRDefault="00BE0575" w:rsidP="00BE0575">
            <w:pPr>
              <w:jc w:val="center"/>
              <w:rPr>
                <w:b/>
                <w:sz w:val="24"/>
                <w:szCs w:val="24"/>
              </w:rPr>
            </w:pPr>
            <w:r w:rsidRPr="00643F83">
              <w:rPr>
                <w:b/>
                <w:sz w:val="24"/>
                <w:szCs w:val="24"/>
              </w:rPr>
              <w:t>Vzorkovací zařízení</w:t>
            </w:r>
          </w:p>
        </w:tc>
        <w:tc>
          <w:tcPr>
            <w:tcW w:w="3260" w:type="dxa"/>
            <w:gridSpan w:val="2"/>
            <w:vAlign w:val="center"/>
          </w:tcPr>
          <w:p w14:paraId="4F8B3D1E" w14:textId="77777777" w:rsidR="00BE0575" w:rsidRPr="00643F83" w:rsidRDefault="00BE0575" w:rsidP="00BE0575">
            <w:pPr>
              <w:jc w:val="center"/>
              <w:rPr>
                <w:b/>
                <w:sz w:val="24"/>
                <w:szCs w:val="24"/>
              </w:rPr>
            </w:pPr>
            <w:r w:rsidRPr="00643F83">
              <w:rPr>
                <w:b/>
                <w:sz w:val="24"/>
                <w:szCs w:val="24"/>
              </w:rPr>
              <w:t>Technika odběru</w:t>
            </w:r>
          </w:p>
        </w:tc>
      </w:tr>
      <w:tr w:rsidR="00BE0575" w:rsidRPr="00BE0575" w14:paraId="17CF11A0" w14:textId="77777777" w:rsidTr="00B125CC">
        <w:trPr>
          <w:gridAfter w:val="1"/>
          <w:wAfter w:w="40" w:type="dxa"/>
        </w:trPr>
        <w:tc>
          <w:tcPr>
            <w:tcW w:w="1384" w:type="dxa"/>
            <w:gridSpan w:val="2"/>
          </w:tcPr>
          <w:p w14:paraId="467A85FD" w14:textId="77777777" w:rsidR="00BE0575" w:rsidRPr="00643F83" w:rsidRDefault="006D5770" w:rsidP="00BE0575">
            <w:pPr>
              <w:rPr>
                <w:sz w:val="24"/>
                <w:szCs w:val="24"/>
              </w:rPr>
            </w:pPr>
            <w:sdt>
              <w:sdtPr>
                <w:rPr>
                  <w:szCs w:val="24"/>
                </w:rPr>
                <w:id w:val="-84940087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vegetace </w:t>
            </w:r>
            <w:r w:rsidR="00BE0575" w:rsidRPr="00643F83">
              <w:rPr>
                <w:sz w:val="24"/>
                <w:szCs w:val="24"/>
              </w:rPr>
              <w:br/>
              <w:t xml:space="preserve">   – druh:</w:t>
            </w:r>
          </w:p>
        </w:tc>
        <w:tc>
          <w:tcPr>
            <w:tcW w:w="1446" w:type="dxa"/>
            <w:gridSpan w:val="4"/>
          </w:tcPr>
          <w:p w14:paraId="65730F34" w14:textId="2E462009" w:rsidR="00BE0575" w:rsidRPr="00643F83" w:rsidRDefault="00BE0575" w:rsidP="00BE0575">
            <w:pPr>
              <w:rPr>
                <w:sz w:val="24"/>
                <w:szCs w:val="24"/>
              </w:rPr>
            </w:pPr>
            <w:r w:rsidRPr="00643F83">
              <w:rPr>
                <w:sz w:val="24"/>
                <w:szCs w:val="24"/>
              </w:rPr>
              <w:t xml:space="preserve">počet kusů </w:t>
            </w:r>
            <w:r w:rsidR="00B125CC" w:rsidRPr="00643F83">
              <w:rPr>
                <w:sz w:val="24"/>
                <w:szCs w:val="24"/>
              </w:rPr>
              <w:br/>
            </w:r>
            <w:r w:rsidRPr="00643F83">
              <w:rPr>
                <w:sz w:val="24"/>
                <w:szCs w:val="24"/>
              </w:rPr>
              <w:t>a rozměr:</w:t>
            </w:r>
          </w:p>
        </w:tc>
        <w:tc>
          <w:tcPr>
            <w:tcW w:w="3374" w:type="dxa"/>
            <w:gridSpan w:val="4"/>
          </w:tcPr>
          <w:p w14:paraId="0A1B24FF" w14:textId="77777777" w:rsidR="00BE0575" w:rsidRPr="00643F83" w:rsidRDefault="006D5770" w:rsidP="00BE0575">
            <w:pPr>
              <w:rPr>
                <w:sz w:val="24"/>
                <w:szCs w:val="24"/>
              </w:rPr>
            </w:pPr>
            <w:sdt>
              <w:sdtPr>
                <w:rPr>
                  <w:szCs w:val="24"/>
                </w:rPr>
                <w:id w:val="-404606310"/>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žádné</w:t>
            </w:r>
          </w:p>
          <w:p w14:paraId="4E66FBB7" w14:textId="77777777" w:rsidR="00BE0575" w:rsidRPr="00643F83" w:rsidRDefault="006D5770" w:rsidP="00BE0575">
            <w:pPr>
              <w:rPr>
                <w:sz w:val="24"/>
                <w:szCs w:val="24"/>
              </w:rPr>
            </w:pPr>
            <w:sdt>
              <w:sdtPr>
                <w:rPr>
                  <w:szCs w:val="24"/>
                </w:rPr>
                <w:id w:val="2139062392"/>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pinzeta</w:t>
            </w:r>
          </w:p>
          <w:p w14:paraId="5FD37458" w14:textId="77777777" w:rsidR="00BE0575" w:rsidRPr="00643F83" w:rsidRDefault="006D5770" w:rsidP="00BE0575">
            <w:pPr>
              <w:rPr>
                <w:sz w:val="24"/>
                <w:szCs w:val="24"/>
              </w:rPr>
            </w:pPr>
            <w:sdt>
              <w:sdtPr>
                <w:rPr>
                  <w:szCs w:val="24"/>
                </w:rPr>
                <w:id w:val="-71635041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lžička</w:t>
            </w:r>
          </w:p>
          <w:p w14:paraId="4E233E24" w14:textId="77777777" w:rsidR="00BE0575" w:rsidRPr="00643F83" w:rsidRDefault="006D5770" w:rsidP="00BE0575">
            <w:pPr>
              <w:rPr>
                <w:sz w:val="24"/>
                <w:szCs w:val="24"/>
              </w:rPr>
            </w:pPr>
            <w:sdt>
              <w:sdtPr>
                <w:rPr>
                  <w:szCs w:val="24"/>
                </w:rPr>
                <w:id w:val="29587983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lopatka</w:t>
            </w:r>
          </w:p>
          <w:p w14:paraId="3913D3AE" w14:textId="77777777" w:rsidR="00BE0575" w:rsidRPr="00643F83" w:rsidRDefault="006D5770" w:rsidP="00BE0575">
            <w:pPr>
              <w:rPr>
                <w:sz w:val="24"/>
                <w:szCs w:val="24"/>
              </w:rPr>
            </w:pPr>
            <w:sdt>
              <w:sdtPr>
                <w:rPr>
                  <w:szCs w:val="24"/>
                </w:rPr>
                <w:id w:val="-503745762"/>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speciální odběrové zařízení – typ: </w:t>
            </w:r>
          </w:p>
          <w:p w14:paraId="48AC8391" w14:textId="77777777" w:rsidR="00BE0575" w:rsidRPr="00643F83" w:rsidRDefault="006D5770" w:rsidP="00BE0575">
            <w:pPr>
              <w:rPr>
                <w:sz w:val="24"/>
                <w:szCs w:val="24"/>
              </w:rPr>
            </w:pPr>
            <w:sdt>
              <w:sdtPr>
                <w:rPr>
                  <w:szCs w:val="24"/>
                </w:rPr>
                <w:id w:val="-163555211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jiné:</w:t>
            </w:r>
          </w:p>
          <w:p w14:paraId="1D4024D9" w14:textId="77777777" w:rsidR="00BE0575" w:rsidRPr="00643F83" w:rsidRDefault="00BE0575" w:rsidP="00BE0575">
            <w:pPr>
              <w:rPr>
                <w:sz w:val="24"/>
                <w:szCs w:val="24"/>
              </w:rPr>
            </w:pPr>
          </w:p>
        </w:tc>
        <w:tc>
          <w:tcPr>
            <w:tcW w:w="3260" w:type="dxa"/>
            <w:gridSpan w:val="2"/>
          </w:tcPr>
          <w:p w14:paraId="40D26423" w14:textId="77777777" w:rsidR="00BE0575" w:rsidRPr="00643F83" w:rsidRDefault="006D5770" w:rsidP="00BE0575">
            <w:pPr>
              <w:rPr>
                <w:sz w:val="24"/>
                <w:szCs w:val="24"/>
              </w:rPr>
            </w:pPr>
            <w:sdt>
              <w:sdtPr>
                <w:rPr>
                  <w:szCs w:val="24"/>
                </w:rPr>
                <w:id w:val="116097516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přímý odběr vzorku do</w:t>
            </w:r>
            <w:r w:rsidR="00BE0575" w:rsidRPr="00643F83">
              <w:rPr>
                <w:sz w:val="24"/>
                <w:szCs w:val="24"/>
              </w:rPr>
              <w:br/>
              <w:t xml:space="preserve">      vzorkovnice</w:t>
            </w:r>
          </w:p>
          <w:p w14:paraId="62585B3E" w14:textId="77777777" w:rsidR="00BE0575" w:rsidRPr="00643F83" w:rsidRDefault="006D5770" w:rsidP="00BE0575">
            <w:pPr>
              <w:rPr>
                <w:sz w:val="24"/>
                <w:szCs w:val="24"/>
              </w:rPr>
            </w:pPr>
            <w:sdt>
              <w:sdtPr>
                <w:rPr>
                  <w:szCs w:val="24"/>
                </w:rPr>
                <w:id w:val="1310363761"/>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odběr vzorkovacím zařízením</w:t>
            </w:r>
          </w:p>
          <w:p w14:paraId="72B15321" w14:textId="77777777" w:rsidR="00BE0575" w:rsidRPr="00643F83" w:rsidRDefault="006D5770" w:rsidP="00BE0575">
            <w:pPr>
              <w:rPr>
                <w:sz w:val="24"/>
                <w:szCs w:val="24"/>
              </w:rPr>
            </w:pPr>
            <w:sdt>
              <w:sdtPr>
                <w:rPr>
                  <w:szCs w:val="24"/>
                </w:rPr>
                <w:id w:val="-1371149858"/>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jiná:</w:t>
            </w:r>
          </w:p>
        </w:tc>
      </w:tr>
      <w:tr w:rsidR="00BE0575" w:rsidRPr="00BE0575" w14:paraId="4D8775F5" w14:textId="77777777" w:rsidTr="00B125CC">
        <w:trPr>
          <w:gridAfter w:val="1"/>
          <w:wAfter w:w="40" w:type="dxa"/>
        </w:trPr>
        <w:tc>
          <w:tcPr>
            <w:tcW w:w="1384" w:type="dxa"/>
            <w:gridSpan w:val="2"/>
          </w:tcPr>
          <w:p w14:paraId="7DE3EB88" w14:textId="77777777" w:rsidR="00BE0575" w:rsidRPr="00643F83" w:rsidRDefault="006D5770" w:rsidP="00BE0575">
            <w:pPr>
              <w:rPr>
                <w:sz w:val="24"/>
                <w:szCs w:val="24"/>
              </w:rPr>
            </w:pPr>
            <w:sdt>
              <w:sdtPr>
                <w:rPr>
                  <w:szCs w:val="24"/>
                </w:rPr>
                <w:id w:val="1914888713"/>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povrch</w:t>
            </w:r>
          </w:p>
        </w:tc>
        <w:tc>
          <w:tcPr>
            <w:tcW w:w="1446" w:type="dxa"/>
            <w:gridSpan w:val="4"/>
          </w:tcPr>
          <w:p w14:paraId="2BCFBA64" w14:textId="77777777" w:rsidR="00BE0575" w:rsidRPr="00643F83" w:rsidRDefault="00BE0575" w:rsidP="00BE0575">
            <w:pPr>
              <w:rPr>
                <w:sz w:val="24"/>
                <w:szCs w:val="24"/>
              </w:rPr>
            </w:pPr>
            <w:r w:rsidRPr="00643F83">
              <w:rPr>
                <w:sz w:val="24"/>
                <w:szCs w:val="24"/>
              </w:rPr>
              <w:t>plocha setřeného povrchu:</w:t>
            </w:r>
          </w:p>
        </w:tc>
        <w:tc>
          <w:tcPr>
            <w:tcW w:w="3374" w:type="dxa"/>
            <w:gridSpan w:val="4"/>
          </w:tcPr>
          <w:p w14:paraId="5B2E5D14" w14:textId="77777777" w:rsidR="00BE0575" w:rsidRPr="00643F83" w:rsidRDefault="006D5770" w:rsidP="00BE0575">
            <w:pPr>
              <w:rPr>
                <w:sz w:val="24"/>
                <w:szCs w:val="24"/>
              </w:rPr>
            </w:pPr>
            <w:sdt>
              <w:sdtPr>
                <w:rPr>
                  <w:szCs w:val="24"/>
                </w:rPr>
                <w:id w:val="-734853119"/>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skalpel</w:t>
            </w:r>
          </w:p>
          <w:p w14:paraId="1CB59E70" w14:textId="77777777" w:rsidR="00BE0575" w:rsidRPr="00643F83" w:rsidRDefault="006D5770" w:rsidP="00BE0575">
            <w:pPr>
              <w:rPr>
                <w:sz w:val="24"/>
                <w:szCs w:val="24"/>
              </w:rPr>
            </w:pPr>
            <w:sdt>
              <w:sdtPr>
                <w:rPr>
                  <w:szCs w:val="24"/>
                </w:rPr>
                <w:id w:val="1665209558"/>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nůž</w:t>
            </w:r>
          </w:p>
          <w:p w14:paraId="7E8BDDD0" w14:textId="77777777" w:rsidR="00BE0575" w:rsidRPr="00643F83" w:rsidRDefault="006D5770" w:rsidP="00BE0575">
            <w:pPr>
              <w:rPr>
                <w:sz w:val="24"/>
                <w:szCs w:val="24"/>
              </w:rPr>
            </w:pPr>
            <w:sdt>
              <w:sdtPr>
                <w:rPr>
                  <w:szCs w:val="24"/>
                </w:rPr>
                <w:id w:val="-1764989473"/>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tampon, obvazová vata</w:t>
            </w:r>
          </w:p>
          <w:p w14:paraId="56C97E6E" w14:textId="77777777" w:rsidR="00BE0575" w:rsidRPr="00643F83" w:rsidRDefault="006D5770" w:rsidP="00BE0575">
            <w:pPr>
              <w:rPr>
                <w:sz w:val="24"/>
                <w:szCs w:val="24"/>
              </w:rPr>
            </w:pPr>
            <w:sdt>
              <w:sdtPr>
                <w:rPr>
                  <w:szCs w:val="24"/>
                </w:rPr>
                <w:id w:val="1931383053"/>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tampon, buničitá vata </w:t>
            </w:r>
          </w:p>
          <w:p w14:paraId="0B042432" w14:textId="77777777" w:rsidR="00BE0575" w:rsidRPr="00643F83" w:rsidRDefault="006D5770" w:rsidP="00BE0575">
            <w:pPr>
              <w:rPr>
                <w:sz w:val="24"/>
                <w:szCs w:val="24"/>
              </w:rPr>
            </w:pPr>
            <w:sdt>
              <w:sdtPr>
                <w:rPr>
                  <w:szCs w:val="24"/>
                </w:rPr>
                <w:id w:val="-325211278"/>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tampon, gázový  </w:t>
            </w:r>
          </w:p>
          <w:p w14:paraId="38ED4AA9" w14:textId="77777777" w:rsidR="00BE0575" w:rsidRPr="00643F83" w:rsidRDefault="006D5770" w:rsidP="00BE0575">
            <w:pPr>
              <w:rPr>
                <w:sz w:val="24"/>
                <w:szCs w:val="24"/>
              </w:rPr>
            </w:pPr>
            <w:sdt>
              <w:sdtPr>
                <w:rPr>
                  <w:szCs w:val="24"/>
                </w:rPr>
                <w:id w:val="-169992345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filtrační papír</w:t>
            </w:r>
          </w:p>
          <w:p w14:paraId="02560D97" w14:textId="77777777" w:rsidR="00BE0575" w:rsidRPr="00643F83" w:rsidRDefault="006D5770" w:rsidP="00BE0575">
            <w:pPr>
              <w:rPr>
                <w:sz w:val="24"/>
                <w:szCs w:val="24"/>
              </w:rPr>
            </w:pPr>
            <w:sdt>
              <w:sdtPr>
                <w:rPr>
                  <w:szCs w:val="24"/>
                </w:rPr>
                <w:id w:val="105689390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jiné:</w:t>
            </w:r>
          </w:p>
        </w:tc>
        <w:tc>
          <w:tcPr>
            <w:tcW w:w="3260" w:type="dxa"/>
            <w:gridSpan w:val="2"/>
          </w:tcPr>
          <w:p w14:paraId="3A540551" w14:textId="77777777" w:rsidR="00BE0575" w:rsidRPr="00643F83" w:rsidRDefault="006D5770" w:rsidP="00BE0575">
            <w:pPr>
              <w:rPr>
                <w:sz w:val="24"/>
                <w:szCs w:val="24"/>
              </w:rPr>
            </w:pPr>
            <w:sdt>
              <w:sdtPr>
                <w:rPr>
                  <w:szCs w:val="24"/>
                </w:rPr>
                <w:id w:val="1725404834"/>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seškrábnutí povrchové vrstvy</w:t>
            </w:r>
          </w:p>
          <w:p w14:paraId="445CB564" w14:textId="77777777" w:rsidR="00BE0575" w:rsidRPr="00643F83" w:rsidRDefault="006D5770" w:rsidP="00BE0575">
            <w:pPr>
              <w:rPr>
                <w:sz w:val="24"/>
                <w:szCs w:val="24"/>
              </w:rPr>
            </w:pPr>
            <w:sdt>
              <w:sdtPr>
                <w:rPr>
                  <w:szCs w:val="24"/>
                </w:rPr>
                <w:id w:val="861780358"/>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suchý stěr</w:t>
            </w:r>
          </w:p>
          <w:p w14:paraId="33A79A51" w14:textId="77777777" w:rsidR="00BE0575" w:rsidRPr="00643F83" w:rsidRDefault="006D5770" w:rsidP="00BE0575">
            <w:pPr>
              <w:rPr>
                <w:sz w:val="24"/>
                <w:szCs w:val="24"/>
              </w:rPr>
            </w:pPr>
            <w:sdt>
              <w:sdtPr>
                <w:rPr>
                  <w:szCs w:val="24"/>
                </w:rPr>
                <w:id w:val="-1630628062"/>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stěr vodou</w:t>
            </w:r>
          </w:p>
          <w:p w14:paraId="3FD7D8DD" w14:textId="77777777" w:rsidR="00BE0575" w:rsidRPr="00643F83" w:rsidRDefault="006D5770" w:rsidP="00BE0575">
            <w:pPr>
              <w:rPr>
                <w:sz w:val="24"/>
                <w:szCs w:val="24"/>
              </w:rPr>
            </w:pPr>
            <w:sdt>
              <w:sdtPr>
                <w:rPr>
                  <w:szCs w:val="24"/>
                </w:rPr>
                <w:id w:val="1244061151"/>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stěr etanolem</w:t>
            </w:r>
          </w:p>
          <w:p w14:paraId="56A75C0B" w14:textId="77777777" w:rsidR="00BE0575" w:rsidRPr="00643F83" w:rsidRDefault="006D5770" w:rsidP="00BE0575">
            <w:pPr>
              <w:rPr>
                <w:sz w:val="24"/>
                <w:szCs w:val="24"/>
              </w:rPr>
            </w:pPr>
            <w:sdt>
              <w:sdtPr>
                <w:rPr>
                  <w:szCs w:val="24"/>
                </w:rPr>
                <w:id w:val="274220822"/>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stěr </w:t>
            </w:r>
            <w:proofErr w:type="spellStart"/>
            <w:r w:rsidR="00BE0575" w:rsidRPr="00643F83">
              <w:rPr>
                <w:sz w:val="24"/>
                <w:szCs w:val="24"/>
              </w:rPr>
              <w:t>dichlormetanem</w:t>
            </w:r>
            <w:proofErr w:type="spellEnd"/>
          </w:p>
          <w:p w14:paraId="6D82EFF4" w14:textId="77777777" w:rsidR="00BE0575" w:rsidRPr="00643F83" w:rsidRDefault="006D5770" w:rsidP="00BE0575">
            <w:pPr>
              <w:rPr>
                <w:sz w:val="24"/>
                <w:szCs w:val="24"/>
              </w:rPr>
            </w:pPr>
            <w:sdt>
              <w:sdtPr>
                <w:rPr>
                  <w:szCs w:val="24"/>
                </w:rPr>
                <w:id w:val="1868720269"/>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stěr jiným rozpouštědlem:</w:t>
            </w:r>
          </w:p>
          <w:p w14:paraId="533C5B4D" w14:textId="77777777" w:rsidR="00BE0575" w:rsidRPr="00643F83" w:rsidRDefault="006D5770" w:rsidP="00BE0575">
            <w:pPr>
              <w:rPr>
                <w:sz w:val="24"/>
                <w:szCs w:val="24"/>
              </w:rPr>
            </w:pPr>
            <w:sdt>
              <w:sdtPr>
                <w:rPr>
                  <w:szCs w:val="24"/>
                </w:rPr>
                <w:id w:val="870574884"/>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jiná:</w:t>
            </w:r>
          </w:p>
        </w:tc>
      </w:tr>
      <w:tr w:rsidR="00BE0575" w:rsidRPr="00BE0575" w14:paraId="205D5090" w14:textId="77777777" w:rsidTr="00B125CC">
        <w:trPr>
          <w:gridAfter w:val="1"/>
          <w:wAfter w:w="40" w:type="dxa"/>
        </w:trPr>
        <w:tc>
          <w:tcPr>
            <w:tcW w:w="1384" w:type="dxa"/>
            <w:gridSpan w:val="2"/>
          </w:tcPr>
          <w:p w14:paraId="60C521CD" w14:textId="77777777" w:rsidR="00BE0575" w:rsidRPr="00643F83" w:rsidRDefault="006D5770" w:rsidP="00BE0575">
            <w:pPr>
              <w:rPr>
                <w:sz w:val="24"/>
                <w:szCs w:val="24"/>
              </w:rPr>
            </w:pPr>
            <w:sdt>
              <w:sdtPr>
                <w:rPr>
                  <w:szCs w:val="24"/>
                </w:rPr>
                <w:id w:val="84568306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neznámá</w:t>
            </w:r>
          </w:p>
          <w:p w14:paraId="05AEA199" w14:textId="77777777" w:rsidR="00BE0575" w:rsidRPr="00643F83" w:rsidRDefault="00BE0575" w:rsidP="00BE0575">
            <w:pPr>
              <w:rPr>
                <w:sz w:val="24"/>
                <w:szCs w:val="24"/>
              </w:rPr>
            </w:pPr>
            <w:r w:rsidRPr="00643F83">
              <w:rPr>
                <w:sz w:val="24"/>
                <w:szCs w:val="24"/>
              </w:rPr>
              <w:t xml:space="preserve">     kapalina</w:t>
            </w:r>
          </w:p>
        </w:tc>
        <w:tc>
          <w:tcPr>
            <w:tcW w:w="1446" w:type="dxa"/>
            <w:gridSpan w:val="4"/>
          </w:tcPr>
          <w:p w14:paraId="177A222E" w14:textId="77777777" w:rsidR="00BE0575" w:rsidRPr="00643F83" w:rsidRDefault="00BE0575" w:rsidP="00BE0575">
            <w:pPr>
              <w:rPr>
                <w:sz w:val="24"/>
                <w:szCs w:val="24"/>
              </w:rPr>
            </w:pPr>
            <w:r w:rsidRPr="00643F83">
              <w:rPr>
                <w:sz w:val="24"/>
                <w:szCs w:val="24"/>
              </w:rPr>
              <w:t>objem vzorku:</w:t>
            </w:r>
          </w:p>
          <w:p w14:paraId="437E1002" w14:textId="77777777" w:rsidR="00BE0575" w:rsidRPr="00643F83" w:rsidRDefault="00BE0575" w:rsidP="00BE0575">
            <w:pPr>
              <w:rPr>
                <w:sz w:val="24"/>
                <w:szCs w:val="24"/>
              </w:rPr>
            </w:pPr>
          </w:p>
        </w:tc>
        <w:tc>
          <w:tcPr>
            <w:tcW w:w="3374" w:type="dxa"/>
            <w:gridSpan w:val="4"/>
          </w:tcPr>
          <w:p w14:paraId="5638F9A3" w14:textId="77777777" w:rsidR="00BE0575" w:rsidRPr="00643F83" w:rsidRDefault="006D5770" w:rsidP="00BE0575">
            <w:pPr>
              <w:rPr>
                <w:sz w:val="24"/>
                <w:szCs w:val="24"/>
              </w:rPr>
            </w:pPr>
            <w:sdt>
              <w:sdtPr>
                <w:rPr>
                  <w:szCs w:val="24"/>
                </w:rPr>
                <w:id w:val="-1886705414"/>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vzorkovnice</w:t>
            </w:r>
          </w:p>
          <w:p w14:paraId="62CDC50B" w14:textId="77777777" w:rsidR="00BE0575" w:rsidRPr="00643F83" w:rsidRDefault="006D5770" w:rsidP="00BE0575">
            <w:pPr>
              <w:rPr>
                <w:sz w:val="24"/>
                <w:szCs w:val="24"/>
              </w:rPr>
            </w:pPr>
            <w:sdt>
              <w:sdtPr>
                <w:rPr>
                  <w:szCs w:val="24"/>
                </w:rPr>
                <w:id w:val="1169373323"/>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injekční stříkačka</w:t>
            </w:r>
          </w:p>
          <w:p w14:paraId="0B0D273E" w14:textId="77777777" w:rsidR="00BE0575" w:rsidRPr="00643F83" w:rsidRDefault="006D5770" w:rsidP="00BE0575">
            <w:pPr>
              <w:rPr>
                <w:sz w:val="24"/>
                <w:szCs w:val="24"/>
              </w:rPr>
            </w:pPr>
            <w:sdt>
              <w:sdtPr>
                <w:rPr>
                  <w:szCs w:val="24"/>
                </w:rPr>
                <w:id w:val="1948583331"/>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plastová pipeta</w:t>
            </w:r>
          </w:p>
          <w:p w14:paraId="12A72CC0" w14:textId="77777777" w:rsidR="00BE0575" w:rsidRPr="00643F83" w:rsidRDefault="006D5770" w:rsidP="00BE0575">
            <w:pPr>
              <w:rPr>
                <w:sz w:val="24"/>
                <w:szCs w:val="24"/>
              </w:rPr>
            </w:pPr>
            <w:sdt>
              <w:sdtPr>
                <w:rPr>
                  <w:szCs w:val="24"/>
                </w:rPr>
                <w:id w:val="-1789572073"/>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speciální sonda – typ:</w:t>
            </w:r>
          </w:p>
          <w:p w14:paraId="326C7035" w14:textId="77777777" w:rsidR="00BE0575" w:rsidRPr="00643F83" w:rsidRDefault="006D5770" w:rsidP="00BE0575">
            <w:pPr>
              <w:rPr>
                <w:sz w:val="24"/>
                <w:szCs w:val="24"/>
              </w:rPr>
            </w:pPr>
            <w:sdt>
              <w:sdtPr>
                <w:rPr>
                  <w:szCs w:val="24"/>
                </w:rPr>
                <w:id w:val="136663949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odběrová láhev s vakuovou </w:t>
            </w:r>
            <w:r w:rsidR="00BE0575" w:rsidRPr="00643F83">
              <w:rPr>
                <w:sz w:val="24"/>
                <w:szCs w:val="24"/>
              </w:rPr>
              <w:br/>
              <w:t xml:space="preserve">      pumpičkou</w:t>
            </w:r>
          </w:p>
          <w:p w14:paraId="05196C69" w14:textId="77777777" w:rsidR="00BE0575" w:rsidRPr="00643F83" w:rsidRDefault="006D5770" w:rsidP="00BE0575">
            <w:pPr>
              <w:spacing w:after="120"/>
              <w:rPr>
                <w:sz w:val="24"/>
                <w:szCs w:val="24"/>
              </w:rPr>
            </w:pPr>
            <w:sdt>
              <w:sdtPr>
                <w:rPr>
                  <w:szCs w:val="24"/>
                </w:rPr>
                <w:id w:val="695581364"/>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jiné: </w:t>
            </w:r>
          </w:p>
        </w:tc>
        <w:tc>
          <w:tcPr>
            <w:tcW w:w="3260" w:type="dxa"/>
            <w:gridSpan w:val="2"/>
          </w:tcPr>
          <w:p w14:paraId="3B60B2BD" w14:textId="77777777" w:rsidR="00BE0575" w:rsidRPr="00643F83" w:rsidRDefault="006D5770" w:rsidP="00BE0575">
            <w:pPr>
              <w:rPr>
                <w:sz w:val="24"/>
                <w:szCs w:val="24"/>
              </w:rPr>
            </w:pPr>
            <w:sdt>
              <w:sdtPr>
                <w:rPr>
                  <w:szCs w:val="24"/>
                </w:rPr>
                <w:id w:val="-282186864"/>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přímý odběr do vzorkovnice</w:t>
            </w:r>
          </w:p>
          <w:p w14:paraId="07B5D827" w14:textId="77777777" w:rsidR="00BE0575" w:rsidRPr="00643F83" w:rsidRDefault="006D5770" w:rsidP="00BE0575">
            <w:pPr>
              <w:rPr>
                <w:sz w:val="24"/>
                <w:szCs w:val="24"/>
              </w:rPr>
            </w:pPr>
            <w:sdt>
              <w:sdtPr>
                <w:rPr>
                  <w:szCs w:val="24"/>
                </w:rPr>
                <w:id w:val="-2071876129"/>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odběr vzorkovacím zařízením</w:t>
            </w:r>
          </w:p>
          <w:p w14:paraId="6631FB53" w14:textId="77777777" w:rsidR="00BE0575" w:rsidRPr="00643F83" w:rsidRDefault="006D5770" w:rsidP="00BE0575">
            <w:pPr>
              <w:rPr>
                <w:sz w:val="24"/>
                <w:szCs w:val="24"/>
              </w:rPr>
            </w:pPr>
            <w:sdt>
              <w:sdtPr>
                <w:rPr>
                  <w:szCs w:val="24"/>
                </w:rPr>
                <w:id w:val="-138532582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technika stěrů (viz řádek </w:t>
            </w:r>
            <w:r w:rsidR="00BE0575" w:rsidRPr="00643F83">
              <w:rPr>
                <w:sz w:val="24"/>
                <w:szCs w:val="24"/>
              </w:rPr>
              <w:br/>
              <w:t xml:space="preserve">     „povrch“)</w:t>
            </w:r>
          </w:p>
          <w:p w14:paraId="268390F8" w14:textId="77777777" w:rsidR="00BE0575" w:rsidRPr="00643F83" w:rsidRDefault="006D5770" w:rsidP="00BE0575">
            <w:pPr>
              <w:rPr>
                <w:sz w:val="24"/>
                <w:szCs w:val="24"/>
              </w:rPr>
            </w:pPr>
            <w:sdt>
              <w:sdtPr>
                <w:rPr>
                  <w:szCs w:val="24"/>
                </w:rPr>
                <w:id w:val="693898370"/>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jiná: </w:t>
            </w:r>
          </w:p>
        </w:tc>
      </w:tr>
      <w:tr w:rsidR="00BE0575" w:rsidRPr="00BE0575" w14:paraId="1CF23D5F" w14:textId="77777777" w:rsidTr="00B125CC">
        <w:trPr>
          <w:gridAfter w:val="1"/>
          <w:wAfter w:w="40" w:type="dxa"/>
        </w:trPr>
        <w:tc>
          <w:tcPr>
            <w:tcW w:w="1384" w:type="dxa"/>
            <w:gridSpan w:val="2"/>
          </w:tcPr>
          <w:p w14:paraId="36E86F51" w14:textId="77777777" w:rsidR="00BE0575" w:rsidRPr="00643F83" w:rsidRDefault="006D5770" w:rsidP="00BE0575">
            <w:pPr>
              <w:rPr>
                <w:sz w:val="24"/>
                <w:szCs w:val="24"/>
              </w:rPr>
            </w:pPr>
            <w:sdt>
              <w:sdtPr>
                <w:rPr>
                  <w:szCs w:val="24"/>
                </w:rPr>
                <w:id w:val="321942011"/>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neznámá </w:t>
            </w:r>
          </w:p>
          <w:p w14:paraId="0E034973" w14:textId="77777777" w:rsidR="00BE0575" w:rsidRPr="00643F83" w:rsidRDefault="00BE0575" w:rsidP="00BE0575">
            <w:pPr>
              <w:rPr>
                <w:sz w:val="24"/>
                <w:szCs w:val="24"/>
              </w:rPr>
            </w:pPr>
            <w:r w:rsidRPr="00643F83">
              <w:rPr>
                <w:sz w:val="24"/>
                <w:szCs w:val="24"/>
              </w:rPr>
              <w:t xml:space="preserve">     pevná</w:t>
            </w:r>
          </w:p>
          <w:p w14:paraId="2F257E25" w14:textId="77777777" w:rsidR="00BE0575" w:rsidRPr="00643F83" w:rsidRDefault="00BE0575" w:rsidP="00BE0575">
            <w:pPr>
              <w:rPr>
                <w:sz w:val="24"/>
                <w:szCs w:val="24"/>
              </w:rPr>
            </w:pPr>
            <w:r w:rsidRPr="00643F83">
              <w:rPr>
                <w:sz w:val="24"/>
                <w:szCs w:val="24"/>
              </w:rPr>
              <w:t xml:space="preserve">     látka</w:t>
            </w:r>
          </w:p>
        </w:tc>
        <w:tc>
          <w:tcPr>
            <w:tcW w:w="1446" w:type="dxa"/>
            <w:gridSpan w:val="4"/>
          </w:tcPr>
          <w:p w14:paraId="4C652237" w14:textId="77777777" w:rsidR="00BE0575" w:rsidRPr="00643F83" w:rsidRDefault="00BE0575" w:rsidP="00BE0575">
            <w:pPr>
              <w:rPr>
                <w:sz w:val="24"/>
                <w:szCs w:val="24"/>
              </w:rPr>
            </w:pPr>
            <w:r w:rsidRPr="00643F83">
              <w:rPr>
                <w:sz w:val="24"/>
                <w:szCs w:val="24"/>
              </w:rPr>
              <w:t>hmotnost vzorku:</w:t>
            </w:r>
          </w:p>
        </w:tc>
        <w:tc>
          <w:tcPr>
            <w:tcW w:w="3374" w:type="dxa"/>
            <w:gridSpan w:val="4"/>
          </w:tcPr>
          <w:p w14:paraId="5EDE6A7A" w14:textId="77777777" w:rsidR="00BE0575" w:rsidRPr="00643F83" w:rsidRDefault="006D5770" w:rsidP="00BE0575">
            <w:pPr>
              <w:rPr>
                <w:sz w:val="24"/>
                <w:szCs w:val="24"/>
              </w:rPr>
            </w:pPr>
            <w:sdt>
              <w:sdtPr>
                <w:rPr>
                  <w:szCs w:val="24"/>
                </w:rPr>
                <w:id w:val="20044061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žádné</w:t>
            </w:r>
          </w:p>
          <w:p w14:paraId="15A7A3A3" w14:textId="77777777" w:rsidR="00BE0575" w:rsidRPr="00643F83" w:rsidRDefault="006D5770" w:rsidP="00BE0575">
            <w:pPr>
              <w:rPr>
                <w:sz w:val="24"/>
                <w:szCs w:val="24"/>
              </w:rPr>
            </w:pPr>
            <w:sdt>
              <w:sdtPr>
                <w:rPr>
                  <w:szCs w:val="24"/>
                </w:rPr>
                <w:id w:val="605080569"/>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pinzeta</w:t>
            </w:r>
          </w:p>
          <w:p w14:paraId="5B3D6B78" w14:textId="77777777" w:rsidR="00BE0575" w:rsidRPr="00643F83" w:rsidRDefault="006D5770" w:rsidP="00BE0575">
            <w:pPr>
              <w:rPr>
                <w:sz w:val="24"/>
                <w:szCs w:val="24"/>
              </w:rPr>
            </w:pPr>
            <w:sdt>
              <w:sdtPr>
                <w:rPr>
                  <w:szCs w:val="24"/>
                </w:rPr>
                <w:id w:val="1743987341"/>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lžička</w:t>
            </w:r>
          </w:p>
          <w:p w14:paraId="5E50D0D4" w14:textId="77777777" w:rsidR="00BE0575" w:rsidRPr="00643F83" w:rsidRDefault="006D5770" w:rsidP="00BE0575">
            <w:pPr>
              <w:rPr>
                <w:sz w:val="24"/>
                <w:szCs w:val="24"/>
              </w:rPr>
            </w:pPr>
            <w:sdt>
              <w:sdtPr>
                <w:rPr>
                  <w:szCs w:val="24"/>
                </w:rPr>
                <w:id w:val="-985015051"/>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lopatka</w:t>
            </w:r>
          </w:p>
          <w:p w14:paraId="5D6846FB" w14:textId="77777777" w:rsidR="00BE0575" w:rsidRPr="00643F83" w:rsidRDefault="006D5770" w:rsidP="00BE0575">
            <w:pPr>
              <w:rPr>
                <w:sz w:val="24"/>
                <w:szCs w:val="24"/>
              </w:rPr>
            </w:pPr>
            <w:sdt>
              <w:sdtPr>
                <w:rPr>
                  <w:szCs w:val="24"/>
                </w:rPr>
                <w:id w:val="126059090"/>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speciální odběrové zařízení </w:t>
            </w:r>
            <w:r w:rsidR="00BE0575" w:rsidRPr="00643F83">
              <w:rPr>
                <w:sz w:val="24"/>
                <w:szCs w:val="24"/>
              </w:rPr>
              <w:br/>
              <w:t xml:space="preserve">– typ: </w:t>
            </w:r>
          </w:p>
          <w:p w14:paraId="0477EF97" w14:textId="77777777" w:rsidR="00BE0575" w:rsidRPr="00643F83" w:rsidRDefault="006D5770" w:rsidP="00BE0575">
            <w:pPr>
              <w:spacing w:after="120"/>
              <w:rPr>
                <w:sz w:val="24"/>
                <w:szCs w:val="24"/>
              </w:rPr>
            </w:pPr>
            <w:sdt>
              <w:sdtPr>
                <w:rPr>
                  <w:szCs w:val="24"/>
                </w:rPr>
                <w:id w:val="-546296322"/>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jiné:</w:t>
            </w:r>
          </w:p>
        </w:tc>
        <w:tc>
          <w:tcPr>
            <w:tcW w:w="3260" w:type="dxa"/>
            <w:gridSpan w:val="2"/>
          </w:tcPr>
          <w:p w14:paraId="082F369F" w14:textId="77777777" w:rsidR="00BE0575" w:rsidRPr="00643F83" w:rsidRDefault="006D5770" w:rsidP="00BE0575">
            <w:pPr>
              <w:rPr>
                <w:sz w:val="24"/>
                <w:szCs w:val="24"/>
              </w:rPr>
            </w:pPr>
            <w:sdt>
              <w:sdtPr>
                <w:rPr>
                  <w:szCs w:val="24"/>
                </w:rPr>
                <w:id w:val="-147952783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přímý odběr do vzorkovnice</w:t>
            </w:r>
          </w:p>
          <w:p w14:paraId="164F1F2C" w14:textId="77777777" w:rsidR="00BE0575" w:rsidRPr="00643F83" w:rsidRDefault="006D5770" w:rsidP="00BE0575">
            <w:pPr>
              <w:rPr>
                <w:sz w:val="24"/>
                <w:szCs w:val="24"/>
              </w:rPr>
            </w:pPr>
            <w:sdt>
              <w:sdtPr>
                <w:rPr>
                  <w:szCs w:val="24"/>
                </w:rPr>
                <w:id w:val="-153541788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odběr vzorkovacím zařízením</w:t>
            </w:r>
          </w:p>
          <w:p w14:paraId="746B914E" w14:textId="77777777" w:rsidR="00BE0575" w:rsidRPr="00643F83" w:rsidRDefault="006D5770" w:rsidP="00BE0575">
            <w:pPr>
              <w:rPr>
                <w:sz w:val="24"/>
                <w:szCs w:val="24"/>
              </w:rPr>
            </w:pPr>
            <w:sdt>
              <w:sdtPr>
                <w:rPr>
                  <w:szCs w:val="24"/>
                </w:rPr>
                <w:id w:val="971865014"/>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technika stěrů (viz řádek </w:t>
            </w:r>
            <w:r w:rsidR="00BE0575" w:rsidRPr="00643F83">
              <w:rPr>
                <w:sz w:val="24"/>
                <w:szCs w:val="24"/>
              </w:rPr>
              <w:br/>
              <w:t xml:space="preserve">     „povrch“)</w:t>
            </w:r>
          </w:p>
          <w:p w14:paraId="5DB251A0" w14:textId="77777777" w:rsidR="00BE0575" w:rsidRPr="00643F83" w:rsidRDefault="006D5770" w:rsidP="00BE0575">
            <w:pPr>
              <w:rPr>
                <w:sz w:val="24"/>
                <w:szCs w:val="24"/>
              </w:rPr>
            </w:pPr>
            <w:sdt>
              <w:sdtPr>
                <w:rPr>
                  <w:szCs w:val="24"/>
                </w:rPr>
                <w:id w:val="1606001222"/>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jiná: </w:t>
            </w:r>
          </w:p>
        </w:tc>
      </w:tr>
      <w:tr w:rsidR="00BE0575" w:rsidRPr="00BE0575" w14:paraId="6DFA3BF0" w14:textId="77777777" w:rsidTr="00B125CC">
        <w:trPr>
          <w:gridAfter w:val="1"/>
          <w:wAfter w:w="40" w:type="dxa"/>
        </w:trPr>
        <w:tc>
          <w:tcPr>
            <w:tcW w:w="1384" w:type="dxa"/>
            <w:gridSpan w:val="2"/>
          </w:tcPr>
          <w:p w14:paraId="14291B9D" w14:textId="77777777" w:rsidR="00BE0575" w:rsidRPr="00643F83" w:rsidRDefault="006D5770" w:rsidP="00BE0575">
            <w:pPr>
              <w:rPr>
                <w:sz w:val="24"/>
                <w:szCs w:val="24"/>
              </w:rPr>
            </w:pPr>
            <w:sdt>
              <w:sdtPr>
                <w:rPr>
                  <w:szCs w:val="24"/>
                </w:rPr>
                <w:id w:val="-1299680274"/>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neznámá</w:t>
            </w:r>
          </w:p>
          <w:p w14:paraId="08150F0F" w14:textId="77777777" w:rsidR="00BE0575" w:rsidRPr="00643F83" w:rsidRDefault="00BE0575" w:rsidP="00BE0575">
            <w:pPr>
              <w:rPr>
                <w:sz w:val="24"/>
                <w:szCs w:val="24"/>
              </w:rPr>
            </w:pPr>
            <w:r w:rsidRPr="00643F83">
              <w:rPr>
                <w:sz w:val="24"/>
                <w:szCs w:val="24"/>
              </w:rPr>
              <w:t xml:space="preserve">     kašovitá</w:t>
            </w:r>
          </w:p>
          <w:p w14:paraId="2AEF6EB1" w14:textId="77777777" w:rsidR="00BE0575" w:rsidRPr="00643F83" w:rsidRDefault="00BE0575" w:rsidP="00BE0575">
            <w:pPr>
              <w:rPr>
                <w:sz w:val="24"/>
                <w:szCs w:val="24"/>
              </w:rPr>
            </w:pPr>
            <w:r w:rsidRPr="00643F83">
              <w:rPr>
                <w:sz w:val="24"/>
                <w:szCs w:val="24"/>
              </w:rPr>
              <w:t xml:space="preserve">     látka</w:t>
            </w:r>
          </w:p>
        </w:tc>
        <w:tc>
          <w:tcPr>
            <w:tcW w:w="1446" w:type="dxa"/>
            <w:gridSpan w:val="4"/>
          </w:tcPr>
          <w:p w14:paraId="3E7657A4" w14:textId="77777777" w:rsidR="00BE0575" w:rsidRPr="00643F83" w:rsidRDefault="00BE0575" w:rsidP="00BE0575">
            <w:pPr>
              <w:rPr>
                <w:sz w:val="24"/>
                <w:szCs w:val="24"/>
              </w:rPr>
            </w:pPr>
            <w:r w:rsidRPr="00643F83">
              <w:rPr>
                <w:sz w:val="24"/>
                <w:szCs w:val="24"/>
              </w:rPr>
              <w:t>hmotnost nebo objem vzorku:</w:t>
            </w:r>
          </w:p>
        </w:tc>
        <w:tc>
          <w:tcPr>
            <w:tcW w:w="3374" w:type="dxa"/>
            <w:gridSpan w:val="4"/>
          </w:tcPr>
          <w:p w14:paraId="5D0CF229" w14:textId="77777777" w:rsidR="00BE0575" w:rsidRPr="00643F83" w:rsidRDefault="006D5770" w:rsidP="00BE0575">
            <w:pPr>
              <w:rPr>
                <w:sz w:val="24"/>
                <w:szCs w:val="24"/>
              </w:rPr>
            </w:pPr>
            <w:sdt>
              <w:sdtPr>
                <w:rPr>
                  <w:szCs w:val="24"/>
                </w:rPr>
                <w:id w:val="-949927958"/>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žádné</w:t>
            </w:r>
          </w:p>
          <w:p w14:paraId="54B308F4" w14:textId="77777777" w:rsidR="00BE0575" w:rsidRPr="00643F83" w:rsidRDefault="006D5770" w:rsidP="00BE0575">
            <w:pPr>
              <w:rPr>
                <w:sz w:val="24"/>
                <w:szCs w:val="24"/>
              </w:rPr>
            </w:pPr>
            <w:sdt>
              <w:sdtPr>
                <w:rPr>
                  <w:szCs w:val="24"/>
                </w:rPr>
                <w:id w:val="108202620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injekční stříkačka</w:t>
            </w:r>
          </w:p>
          <w:p w14:paraId="736B4E5B" w14:textId="77777777" w:rsidR="00BE0575" w:rsidRPr="00643F83" w:rsidRDefault="006D5770" w:rsidP="00BE0575">
            <w:pPr>
              <w:rPr>
                <w:sz w:val="24"/>
                <w:szCs w:val="24"/>
              </w:rPr>
            </w:pPr>
            <w:sdt>
              <w:sdtPr>
                <w:rPr>
                  <w:szCs w:val="24"/>
                </w:rPr>
                <w:id w:val="1125117539"/>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plastová pipeta</w:t>
            </w:r>
          </w:p>
          <w:p w14:paraId="76A9F177" w14:textId="77777777" w:rsidR="00BE0575" w:rsidRPr="00643F83" w:rsidRDefault="006D5770" w:rsidP="00BE0575">
            <w:pPr>
              <w:rPr>
                <w:sz w:val="24"/>
                <w:szCs w:val="24"/>
              </w:rPr>
            </w:pPr>
            <w:sdt>
              <w:sdtPr>
                <w:rPr>
                  <w:szCs w:val="24"/>
                </w:rPr>
                <w:id w:val="-124424876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lžička</w:t>
            </w:r>
          </w:p>
          <w:p w14:paraId="70A15E89" w14:textId="77777777" w:rsidR="00BE0575" w:rsidRPr="00643F83" w:rsidRDefault="006D5770" w:rsidP="00BE0575">
            <w:pPr>
              <w:rPr>
                <w:sz w:val="24"/>
                <w:szCs w:val="24"/>
              </w:rPr>
            </w:pPr>
            <w:sdt>
              <w:sdtPr>
                <w:rPr>
                  <w:szCs w:val="24"/>
                </w:rPr>
                <w:id w:val="1618718257"/>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lopatka</w:t>
            </w:r>
          </w:p>
          <w:p w14:paraId="79B494CB" w14:textId="77777777" w:rsidR="00BE0575" w:rsidRPr="00643F83" w:rsidRDefault="006D5770" w:rsidP="00BE0575">
            <w:pPr>
              <w:rPr>
                <w:sz w:val="24"/>
                <w:szCs w:val="24"/>
              </w:rPr>
            </w:pPr>
            <w:sdt>
              <w:sdtPr>
                <w:rPr>
                  <w:szCs w:val="24"/>
                </w:rPr>
                <w:id w:val="-344938871"/>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drapákový vzorkovač</w:t>
            </w:r>
          </w:p>
          <w:p w14:paraId="1FBD26A9" w14:textId="77777777" w:rsidR="00BE0575" w:rsidRPr="00643F83" w:rsidRDefault="006D5770" w:rsidP="00BE0575">
            <w:pPr>
              <w:rPr>
                <w:sz w:val="24"/>
                <w:szCs w:val="24"/>
              </w:rPr>
            </w:pPr>
            <w:sdt>
              <w:sdtPr>
                <w:rPr>
                  <w:szCs w:val="24"/>
                </w:rPr>
                <w:id w:val="1102775023"/>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speciální odběrové zařízení</w:t>
            </w:r>
            <w:r w:rsidR="00BE0575" w:rsidRPr="00643F83">
              <w:rPr>
                <w:sz w:val="24"/>
                <w:szCs w:val="24"/>
              </w:rPr>
              <w:br/>
              <w:t xml:space="preserve">– typ: </w:t>
            </w:r>
          </w:p>
          <w:p w14:paraId="3680DF10" w14:textId="77777777" w:rsidR="00BE0575" w:rsidRPr="00643F83" w:rsidRDefault="006D5770" w:rsidP="00BE0575">
            <w:pPr>
              <w:rPr>
                <w:sz w:val="24"/>
                <w:szCs w:val="24"/>
              </w:rPr>
            </w:pPr>
            <w:sdt>
              <w:sdtPr>
                <w:rPr>
                  <w:szCs w:val="24"/>
                </w:rPr>
                <w:id w:val="-532338629"/>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jiné:</w:t>
            </w:r>
          </w:p>
        </w:tc>
        <w:tc>
          <w:tcPr>
            <w:tcW w:w="3260" w:type="dxa"/>
            <w:gridSpan w:val="2"/>
          </w:tcPr>
          <w:p w14:paraId="08FA2F19" w14:textId="77777777" w:rsidR="00BE0575" w:rsidRPr="00643F83" w:rsidRDefault="006D5770" w:rsidP="00BE0575">
            <w:pPr>
              <w:rPr>
                <w:sz w:val="24"/>
                <w:szCs w:val="24"/>
              </w:rPr>
            </w:pPr>
            <w:sdt>
              <w:sdtPr>
                <w:rPr>
                  <w:szCs w:val="24"/>
                </w:rPr>
                <w:id w:val="-1669015506"/>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přímý odběr do vzorkovnice</w:t>
            </w:r>
          </w:p>
          <w:p w14:paraId="00ED9419" w14:textId="77777777" w:rsidR="00BE0575" w:rsidRPr="00643F83" w:rsidRDefault="006D5770" w:rsidP="00BE0575">
            <w:pPr>
              <w:rPr>
                <w:sz w:val="24"/>
                <w:szCs w:val="24"/>
              </w:rPr>
            </w:pPr>
            <w:sdt>
              <w:sdtPr>
                <w:rPr>
                  <w:szCs w:val="24"/>
                </w:rPr>
                <w:id w:val="-675570449"/>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odběr vzorkovacím zařízením</w:t>
            </w:r>
          </w:p>
          <w:p w14:paraId="35573788" w14:textId="77777777" w:rsidR="00BE0575" w:rsidRPr="00643F83" w:rsidRDefault="006D5770" w:rsidP="00BE0575">
            <w:pPr>
              <w:rPr>
                <w:sz w:val="24"/>
                <w:szCs w:val="24"/>
              </w:rPr>
            </w:pPr>
            <w:sdt>
              <w:sdtPr>
                <w:rPr>
                  <w:szCs w:val="24"/>
                </w:rPr>
                <w:id w:val="-748578705"/>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jiná: </w:t>
            </w:r>
          </w:p>
        </w:tc>
      </w:tr>
      <w:tr w:rsidR="00BE0575" w:rsidRPr="00BE0575" w14:paraId="051B9977" w14:textId="77777777" w:rsidTr="00B125CC">
        <w:trPr>
          <w:gridAfter w:val="1"/>
          <w:wAfter w:w="40" w:type="dxa"/>
        </w:trPr>
        <w:tc>
          <w:tcPr>
            <w:tcW w:w="1384" w:type="dxa"/>
            <w:gridSpan w:val="2"/>
            <w:tcBorders>
              <w:bottom w:val="single" w:sz="4" w:space="0" w:color="auto"/>
            </w:tcBorders>
          </w:tcPr>
          <w:p w14:paraId="33DA623B" w14:textId="77777777" w:rsidR="00BE0575" w:rsidRPr="00643F83" w:rsidRDefault="006D5770" w:rsidP="00BE0575">
            <w:pPr>
              <w:rPr>
                <w:sz w:val="24"/>
                <w:szCs w:val="24"/>
              </w:rPr>
            </w:pPr>
            <w:sdt>
              <w:sdtPr>
                <w:rPr>
                  <w:szCs w:val="24"/>
                </w:rPr>
                <w:id w:val="856622664"/>
              </w:sdtPr>
              <w:sdtEndPr/>
              <w:sdtContent>
                <w:r w:rsidR="00BE0575" w:rsidRPr="00643F83">
                  <w:rPr>
                    <w:rFonts w:ascii="Segoe UI Symbol" w:eastAsia="MS Gothic" w:hAnsi="Segoe UI Symbol" w:cs="Segoe UI Symbol"/>
                    <w:sz w:val="24"/>
                    <w:szCs w:val="24"/>
                  </w:rPr>
                  <w:t>☐</w:t>
                </w:r>
              </w:sdtContent>
            </w:sdt>
            <w:r w:rsidR="00BE0575" w:rsidRPr="00643F83">
              <w:rPr>
                <w:sz w:val="24"/>
                <w:szCs w:val="24"/>
              </w:rPr>
              <w:t xml:space="preserve"> jiný:</w:t>
            </w:r>
          </w:p>
        </w:tc>
        <w:tc>
          <w:tcPr>
            <w:tcW w:w="1446" w:type="dxa"/>
            <w:gridSpan w:val="4"/>
            <w:tcBorders>
              <w:bottom w:val="single" w:sz="4" w:space="0" w:color="auto"/>
            </w:tcBorders>
          </w:tcPr>
          <w:p w14:paraId="5BF75337" w14:textId="77777777" w:rsidR="00BE0575" w:rsidRPr="00643F83" w:rsidRDefault="00BE0575" w:rsidP="00BE0575">
            <w:pPr>
              <w:rPr>
                <w:sz w:val="24"/>
                <w:szCs w:val="24"/>
              </w:rPr>
            </w:pPr>
            <w:r w:rsidRPr="00643F83">
              <w:rPr>
                <w:sz w:val="24"/>
                <w:szCs w:val="24"/>
              </w:rPr>
              <w:t>množství nebo velikost:</w:t>
            </w:r>
          </w:p>
        </w:tc>
        <w:tc>
          <w:tcPr>
            <w:tcW w:w="3374" w:type="dxa"/>
            <w:gridSpan w:val="4"/>
            <w:tcBorders>
              <w:bottom w:val="single" w:sz="4" w:space="0" w:color="auto"/>
            </w:tcBorders>
          </w:tcPr>
          <w:p w14:paraId="3A404065" w14:textId="77777777" w:rsidR="00BE0575" w:rsidRPr="00643F83" w:rsidRDefault="00BE0575" w:rsidP="00BE0575">
            <w:pPr>
              <w:rPr>
                <w:sz w:val="24"/>
                <w:szCs w:val="24"/>
              </w:rPr>
            </w:pPr>
            <w:r w:rsidRPr="00643F83">
              <w:rPr>
                <w:sz w:val="24"/>
                <w:szCs w:val="24"/>
              </w:rPr>
              <w:t>specifikace:</w:t>
            </w:r>
          </w:p>
        </w:tc>
        <w:tc>
          <w:tcPr>
            <w:tcW w:w="3260" w:type="dxa"/>
            <w:gridSpan w:val="2"/>
            <w:tcBorders>
              <w:bottom w:val="single" w:sz="4" w:space="0" w:color="auto"/>
            </w:tcBorders>
          </w:tcPr>
          <w:p w14:paraId="4DF32D3F" w14:textId="77777777" w:rsidR="00BE0575" w:rsidRPr="00643F83" w:rsidRDefault="00BE0575" w:rsidP="00BE0575">
            <w:pPr>
              <w:rPr>
                <w:sz w:val="24"/>
                <w:szCs w:val="24"/>
              </w:rPr>
            </w:pPr>
            <w:r w:rsidRPr="00643F83">
              <w:rPr>
                <w:sz w:val="24"/>
                <w:szCs w:val="24"/>
              </w:rPr>
              <w:t>specifikace:</w:t>
            </w:r>
          </w:p>
        </w:tc>
      </w:tr>
      <w:tr w:rsidR="00BE0575" w:rsidRPr="00BE0575" w14:paraId="6E17D274" w14:textId="77777777" w:rsidTr="00B125CC">
        <w:trPr>
          <w:gridAfter w:val="1"/>
          <w:wAfter w:w="45" w:type="dxa"/>
        </w:trPr>
        <w:tc>
          <w:tcPr>
            <w:tcW w:w="9464" w:type="dxa"/>
            <w:gridSpan w:val="12"/>
            <w:tcBorders>
              <w:top w:val="nil"/>
              <w:left w:val="nil"/>
              <w:right w:val="nil"/>
            </w:tcBorders>
          </w:tcPr>
          <w:p w14:paraId="067FC0E5" w14:textId="03EFF1D8" w:rsidR="00BE0575" w:rsidRPr="00BE0575" w:rsidRDefault="00BE0575" w:rsidP="00B125CC">
            <w:pPr>
              <w:jc w:val="both"/>
              <w:rPr>
                <w:szCs w:val="24"/>
              </w:rPr>
            </w:pPr>
          </w:p>
        </w:tc>
      </w:tr>
      <w:tr w:rsidR="00BE0575" w:rsidRPr="003B77CD" w14:paraId="27E15205" w14:textId="77777777" w:rsidTr="00BB5336">
        <w:trPr>
          <w:gridAfter w:val="1"/>
          <w:wAfter w:w="45" w:type="dxa"/>
          <w:cantSplit/>
          <w:trHeight w:hRule="exact" w:val="284"/>
        </w:trPr>
        <w:tc>
          <w:tcPr>
            <w:tcW w:w="9464" w:type="dxa"/>
            <w:gridSpan w:val="12"/>
          </w:tcPr>
          <w:p w14:paraId="22F18E00" w14:textId="77777777" w:rsidR="00BE0575" w:rsidRPr="003B77CD" w:rsidRDefault="00BE0575" w:rsidP="00597C22">
            <w:pPr>
              <w:pStyle w:val="Odstavecseseznamem"/>
              <w:numPr>
                <w:ilvl w:val="0"/>
                <w:numId w:val="249"/>
              </w:numPr>
              <w:rPr>
                <w:b/>
                <w:sz w:val="24"/>
                <w:szCs w:val="24"/>
              </w:rPr>
            </w:pPr>
            <w:r w:rsidRPr="003B77CD">
              <w:rPr>
                <w:b/>
                <w:sz w:val="24"/>
                <w:szCs w:val="24"/>
              </w:rPr>
              <w:t>POPIS VZORKU</w:t>
            </w:r>
          </w:p>
        </w:tc>
      </w:tr>
      <w:tr w:rsidR="00BE0575" w:rsidRPr="003B77CD" w14:paraId="5025E6C4" w14:textId="77777777" w:rsidTr="00B125CC">
        <w:trPr>
          <w:gridAfter w:val="1"/>
          <w:wAfter w:w="45" w:type="dxa"/>
        </w:trPr>
        <w:tc>
          <w:tcPr>
            <w:tcW w:w="2093" w:type="dxa"/>
            <w:gridSpan w:val="3"/>
            <w:vAlign w:val="center"/>
          </w:tcPr>
          <w:p w14:paraId="48577733" w14:textId="77777777" w:rsidR="00BE0575" w:rsidRPr="003B77CD" w:rsidRDefault="00BE0575" w:rsidP="00BE0575">
            <w:pPr>
              <w:jc w:val="center"/>
              <w:rPr>
                <w:b/>
                <w:sz w:val="24"/>
                <w:szCs w:val="24"/>
              </w:rPr>
            </w:pPr>
            <w:r w:rsidRPr="003B77CD">
              <w:rPr>
                <w:b/>
                <w:sz w:val="24"/>
                <w:szCs w:val="24"/>
              </w:rPr>
              <w:t>Fyzikální popis</w:t>
            </w:r>
          </w:p>
        </w:tc>
        <w:tc>
          <w:tcPr>
            <w:tcW w:w="2023" w:type="dxa"/>
            <w:gridSpan w:val="5"/>
            <w:vAlign w:val="center"/>
          </w:tcPr>
          <w:p w14:paraId="5E84B219" w14:textId="77777777" w:rsidR="00BE0575" w:rsidRPr="003B77CD" w:rsidRDefault="00BE0575" w:rsidP="00BE0575">
            <w:pPr>
              <w:jc w:val="center"/>
              <w:rPr>
                <w:b/>
                <w:sz w:val="24"/>
                <w:szCs w:val="24"/>
              </w:rPr>
            </w:pPr>
            <w:r w:rsidRPr="003B77CD">
              <w:rPr>
                <w:b/>
                <w:sz w:val="24"/>
                <w:szCs w:val="24"/>
              </w:rPr>
              <w:t>Barva (zákal)</w:t>
            </w:r>
          </w:p>
        </w:tc>
        <w:tc>
          <w:tcPr>
            <w:tcW w:w="3048" w:type="dxa"/>
            <w:gridSpan w:val="3"/>
            <w:vAlign w:val="center"/>
          </w:tcPr>
          <w:p w14:paraId="23B1495E" w14:textId="77777777" w:rsidR="00BE0575" w:rsidRPr="003B77CD" w:rsidRDefault="00BE0575" w:rsidP="00BE0575">
            <w:pPr>
              <w:jc w:val="center"/>
              <w:rPr>
                <w:b/>
                <w:sz w:val="24"/>
                <w:szCs w:val="24"/>
              </w:rPr>
            </w:pPr>
            <w:r w:rsidRPr="003B77CD">
              <w:rPr>
                <w:b/>
                <w:sz w:val="24"/>
                <w:szCs w:val="24"/>
              </w:rPr>
              <w:t>Zápach</w:t>
            </w:r>
          </w:p>
        </w:tc>
        <w:tc>
          <w:tcPr>
            <w:tcW w:w="2300" w:type="dxa"/>
            <w:vAlign w:val="center"/>
          </w:tcPr>
          <w:p w14:paraId="63585E48" w14:textId="77777777" w:rsidR="00BE0575" w:rsidRPr="003B77CD" w:rsidRDefault="00BE0575" w:rsidP="00BE0575">
            <w:pPr>
              <w:jc w:val="center"/>
              <w:rPr>
                <w:b/>
                <w:sz w:val="24"/>
                <w:szCs w:val="24"/>
              </w:rPr>
            </w:pPr>
            <w:r w:rsidRPr="003B77CD">
              <w:rPr>
                <w:b/>
                <w:sz w:val="24"/>
                <w:szCs w:val="24"/>
              </w:rPr>
              <w:t>Vlhkost</w:t>
            </w:r>
          </w:p>
        </w:tc>
      </w:tr>
      <w:tr w:rsidR="00BE0575" w:rsidRPr="003B77CD" w14:paraId="7DA84EBB" w14:textId="77777777" w:rsidTr="00B125CC">
        <w:trPr>
          <w:gridAfter w:val="1"/>
          <w:wAfter w:w="45" w:type="dxa"/>
        </w:trPr>
        <w:tc>
          <w:tcPr>
            <w:tcW w:w="2093" w:type="dxa"/>
            <w:gridSpan w:val="3"/>
            <w:tcBorders>
              <w:bottom w:val="single" w:sz="4" w:space="0" w:color="auto"/>
            </w:tcBorders>
          </w:tcPr>
          <w:p w14:paraId="5912DBA5" w14:textId="77777777" w:rsidR="00BE0575" w:rsidRPr="003B77CD" w:rsidRDefault="006D5770" w:rsidP="00BE0575">
            <w:pPr>
              <w:rPr>
                <w:sz w:val="24"/>
                <w:szCs w:val="24"/>
              </w:rPr>
            </w:pPr>
            <w:sdt>
              <w:sdtPr>
                <w:rPr>
                  <w:szCs w:val="24"/>
                </w:rPr>
                <w:id w:val="1429934919"/>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plynný</w:t>
            </w:r>
          </w:p>
          <w:p w14:paraId="43813F1A" w14:textId="77777777" w:rsidR="00BE0575" w:rsidRPr="003B77CD" w:rsidRDefault="006D5770" w:rsidP="00BE0575">
            <w:pPr>
              <w:rPr>
                <w:sz w:val="24"/>
                <w:szCs w:val="24"/>
              </w:rPr>
            </w:pPr>
            <w:sdt>
              <w:sdtPr>
                <w:rPr>
                  <w:szCs w:val="24"/>
                </w:rPr>
                <w:id w:val="-868447854"/>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vodný</w:t>
            </w:r>
          </w:p>
          <w:p w14:paraId="505EB371" w14:textId="77777777" w:rsidR="00BE0575" w:rsidRPr="003B77CD" w:rsidRDefault="006D5770" w:rsidP="00BE0575">
            <w:pPr>
              <w:rPr>
                <w:sz w:val="24"/>
                <w:szCs w:val="24"/>
              </w:rPr>
            </w:pPr>
            <w:sdt>
              <w:sdtPr>
                <w:rPr>
                  <w:szCs w:val="24"/>
                </w:rPr>
                <w:id w:val="-76135723"/>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těkavý</w:t>
            </w:r>
          </w:p>
          <w:p w14:paraId="5C16DE93" w14:textId="77777777" w:rsidR="00BE0575" w:rsidRPr="003B77CD" w:rsidRDefault="006D5770" w:rsidP="00BE0575">
            <w:pPr>
              <w:rPr>
                <w:sz w:val="24"/>
                <w:szCs w:val="24"/>
              </w:rPr>
            </w:pPr>
            <w:sdt>
              <w:sdtPr>
                <w:rPr>
                  <w:szCs w:val="24"/>
                </w:rPr>
                <w:id w:val="-1468509025"/>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viskózní</w:t>
            </w:r>
          </w:p>
          <w:p w14:paraId="74659626" w14:textId="77777777" w:rsidR="00BE0575" w:rsidRPr="003B77CD" w:rsidRDefault="006D5770" w:rsidP="00BE0575">
            <w:pPr>
              <w:rPr>
                <w:sz w:val="24"/>
                <w:szCs w:val="24"/>
              </w:rPr>
            </w:pPr>
            <w:sdt>
              <w:sdtPr>
                <w:rPr>
                  <w:szCs w:val="24"/>
                </w:rPr>
                <w:id w:val="-1115598203"/>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krystalický</w:t>
            </w:r>
          </w:p>
          <w:p w14:paraId="783E2D75" w14:textId="77777777" w:rsidR="00BE0575" w:rsidRPr="003B77CD" w:rsidRDefault="006D5770" w:rsidP="00BE0575">
            <w:pPr>
              <w:rPr>
                <w:sz w:val="24"/>
                <w:szCs w:val="24"/>
              </w:rPr>
            </w:pPr>
            <w:sdt>
              <w:sdtPr>
                <w:rPr>
                  <w:szCs w:val="24"/>
                </w:rPr>
                <w:id w:val="259880905"/>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amorfní</w:t>
            </w:r>
          </w:p>
          <w:p w14:paraId="0462D2E0" w14:textId="77777777" w:rsidR="00BE0575" w:rsidRPr="003B77CD" w:rsidRDefault="006D5770" w:rsidP="00BE0575">
            <w:pPr>
              <w:rPr>
                <w:sz w:val="24"/>
                <w:szCs w:val="24"/>
              </w:rPr>
            </w:pPr>
            <w:sdt>
              <w:sdtPr>
                <w:rPr>
                  <w:szCs w:val="24"/>
                </w:rPr>
                <w:id w:val="-1341396981"/>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hygroskopický</w:t>
            </w:r>
          </w:p>
          <w:p w14:paraId="5E40881B" w14:textId="77777777" w:rsidR="00BE0575" w:rsidRPr="003B77CD" w:rsidRDefault="006D5770" w:rsidP="00BE0575">
            <w:pPr>
              <w:rPr>
                <w:sz w:val="24"/>
                <w:szCs w:val="24"/>
              </w:rPr>
            </w:pPr>
            <w:sdt>
              <w:sdtPr>
                <w:rPr>
                  <w:szCs w:val="24"/>
                </w:rPr>
                <w:id w:val="1496758377"/>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jiný:</w:t>
            </w:r>
          </w:p>
        </w:tc>
        <w:tc>
          <w:tcPr>
            <w:tcW w:w="2023" w:type="dxa"/>
            <w:gridSpan w:val="5"/>
            <w:tcBorders>
              <w:bottom w:val="single" w:sz="4" w:space="0" w:color="auto"/>
            </w:tcBorders>
          </w:tcPr>
          <w:p w14:paraId="6CB25E81" w14:textId="77777777" w:rsidR="00BE0575" w:rsidRPr="003B77CD" w:rsidRDefault="006D5770" w:rsidP="00BE0575">
            <w:pPr>
              <w:rPr>
                <w:sz w:val="24"/>
                <w:szCs w:val="24"/>
              </w:rPr>
            </w:pPr>
            <w:sdt>
              <w:sdtPr>
                <w:rPr>
                  <w:szCs w:val="24"/>
                </w:rPr>
                <w:id w:val="154505331"/>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čirý (bezbarvý)</w:t>
            </w:r>
          </w:p>
          <w:p w14:paraId="11E06DE2" w14:textId="77777777" w:rsidR="00BE0575" w:rsidRPr="003B77CD" w:rsidRDefault="006D5770" w:rsidP="00BE0575">
            <w:pPr>
              <w:rPr>
                <w:sz w:val="24"/>
                <w:szCs w:val="24"/>
              </w:rPr>
            </w:pPr>
            <w:sdt>
              <w:sdtPr>
                <w:rPr>
                  <w:szCs w:val="24"/>
                </w:rPr>
                <w:id w:val="-231851822"/>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zadýmovaný</w:t>
            </w:r>
          </w:p>
          <w:p w14:paraId="69E423AF" w14:textId="77777777" w:rsidR="00BE0575" w:rsidRPr="003B77CD" w:rsidRDefault="006D5770" w:rsidP="00BE0575">
            <w:pPr>
              <w:rPr>
                <w:sz w:val="24"/>
                <w:szCs w:val="24"/>
              </w:rPr>
            </w:pPr>
            <w:sdt>
              <w:sdtPr>
                <w:rPr>
                  <w:szCs w:val="24"/>
                </w:rPr>
                <w:id w:val="56007405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zakalený</w:t>
            </w:r>
          </w:p>
          <w:p w14:paraId="7039CD55" w14:textId="77777777" w:rsidR="00BE0575" w:rsidRPr="003B77CD" w:rsidRDefault="006D5770" w:rsidP="00BE0575">
            <w:pPr>
              <w:rPr>
                <w:sz w:val="24"/>
                <w:szCs w:val="24"/>
              </w:rPr>
            </w:pPr>
            <w:sdt>
              <w:sdtPr>
                <w:rPr>
                  <w:szCs w:val="24"/>
                </w:rPr>
                <w:id w:val="53940095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bílý</w:t>
            </w:r>
          </w:p>
          <w:p w14:paraId="74873122" w14:textId="77777777" w:rsidR="00BE0575" w:rsidRPr="003B77CD" w:rsidRDefault="006D5770" w:rsidP="00BE0575">
            <w:pPr>
              <w:rPr>
                <w:sz w:val="24"/>
                <w:szCs w:val="24"/>
              </w:rPr>
            </w:pPr>
            <w:sdt>
              <w:sdtPr>
                <w:rPr>
                  <w:szCs w:val="24"/>
                </w:rPr>
                <w:id w:val="1686165099"/>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tmavý</w:t>
            </w:r>
          </w:p>
          <w:p w14:paraId="0174DDEA" w14:textId="77777777" w:rsidR="00BE0575" w:rsidRPr="003B77CD" w:rsidRDefault="006D5770" w:rsidP="00BE0575">
            <w:pPr>
              <w:rPr>
                <w:sz w:val="24"/>
                <w:szCs w:val="24"/>
              </w:rPr>
            </w:pPr>
            <w:sdt>
              <w:sdtPr>
                <w:rPr>
                  <w:szCs w:val="24"/>
                </w:rPr>
                <w:id w:val="619264705"/>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silně znečištěný</w:t>
            </w:r>
          </w:p>
          <w:p w14:paraId="7B721785" w14:textId="77777777" w:rsidR="00BE0575" w:rsidRPr="003B77CD" w:rsidRDefault="006D5770" w:rsidP="00BE0575">
            <w:pPr>
              <w:rPr>
                <w:sz w:val="24"/>
                <w:szCs w:val="24"/>
              </w:rPr>
            </w:pPr>
            <w:sdt>
              <w:sdtPr>
                <w:rPr>
                  <w:szCs w:val="24"/>
                </w:rPr>
                <w:id w:val="1442263773"/>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barevný (barva): </w:t>
            </w:r>
          </w:p>
          <w:p w14:paraId="62FD4E63" w14:textId="77777777" w:rsidR="00BE0575" w:rsidRPr="003B77CD" w:rsidRDefault="00BE0575" w:rsidP="00BE0575">
            <w:pPr>
              <w:rPr>
                <w:sz w:val="24"/>
                <w:szCs w:val="24"/>
              </w:rPr>
            </w:pPr>
          </w:p>
        </w:tc>
        <w:tc>
          <w:tcPr>
            <w:tcW w:w="3048" w:type="dxa"/>
            <w:gridSpan w:val="3"/>
            <w:tcBorders>
              <w:bottom w:val="single" w:sz="4" w:space="0" w:color="auto"/>
            </w:tcBorders>
          </w:tcPr>
          <w:p w14:paraId="2AB5281F" w14:textId="77777777" w:rsidR="00BE0575" w:rsidRPr="003B77CD" w:rsidRDefault="006D5770" w:rsidP="00BE0575">
            <w:pPr>
              <w:rPr>
                <w:sz w:val="24"/>
                <w:szCs w:val="24"/>
              </w:rPr>
            </w:pPr>
            <w:sdt>
              <w:sdtPr>
                <w:rPr>
                  <w:szCs w:val="24"/>
                </w:rPr>
                <w:id w:val="-1984756843"/>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bez zápachu</w:t>
            </w:r>
          </w:p>
          <w:p w14:paraId="02D10648" w14:textId="77777777" w:rsidR="00BE0575" w:rsidRPr="003B77CD" w:rsidRDefault="006D5770" w:rsidP="00BE0575">
            <w:pPr>
              <w:rPr>
                <w:sz w:val="24"/>
                <w:szCs w:val="24"/>
              </w:rPr>
            </w:pPr>
            <w:sdt>
              <w:sdtPr>
                <w:rPr>
                  <w:szCs w:val="24"/>
                </w:rPr>
                <w:id w:val="-121133852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slabý, neidentifikovatelný</w:t>
            </w:r>
          </w:p>
          <w:p w14:paraId="27EAA38B" w14:textId="77777777" w:rsidR="00BE0575" w:rsidRPr="003B77CD" w:rsidRDefault="006D5770" w:rsidP="00BE0575">
            <w:pPr>
              <w:rPr>
                <w:sz w:val="24"/>
                <w:szCs w:val="24"/>
              </w:rPr>
            </w:pPr>
            <w:sdt>
              <w:sdtPr>
                <w:rPr>
                  <w:szCs w:val="24"/>
                </w:rPr>
                <w:id w:val="-1745866512"/>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dráždivý</w:t>
            </w:r>
          </w:p>
          <w:p w14:paraId="6F90C57E" w14:textId="77777777" w:rsidR="00BE0575" w:rsidRPr="003B77CD" w:rsidRDefault="006D5770" w:rsidP="00BE0575">
            <w:pPr>
              <w:rPr>
                <w:sz w:val="24"/>
                <w:szCs w:val="24"/>
              </w:rPr>
            </w:pPr>
            <w:sdt>
              <w:sdtPr>
                <w:rPr>
                  <w:szCs w:val="24"/>
                </w:rPr>
                <w:id w:val="-109247097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nahořklý</w:t>
            </w:r>
          </w:p>
          <w:p w14:paraId="1FF553E2" w14:textId="77777777" w:rsidR="00BE0575" w:rsidRPr="003B77CD" w:rsidRDefault="006D5770" w:rsidP="00BE0575">
            <w:pPr>
              <w:rPr>
                <w:sz w:val="24"/>
                <w:szCs w:val="24"/>
              </w:rPr>
            </w:pPr>
            <w:sdt>
              <w:sdtPr>
                <w:rPr>
                  <w:szCs w:val="24"/>
                </w:rPr>
                <w:id w:val="-1989477241"/>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kyselý</w:t>
            </w:r>
          </w:p>
          <w:p w14:paraId="219FC82A" w14:textId="77777777" w:rsidR="00BE0575" w:rsidRPr="003B77CD" w:rsidRDefault="006D5770" w:rsidP="00BE0575">
            <w:pPr>
              <w:rPr>
                <w:sz w:val="24"/>
                <w:szCs w:val="24"/>
              </w:rPr>
            </w:pPr>
            <w:sdt>
              <w:sdtPr>
                <w:rPr>
                  <w:szCs w:val="24"/>
                </w:rPr>
                <w:id w:val="96323533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ovocný</w:t>
            </w:r>
          </w:p>
          <w:p w14:paraId="09CEBC8B" w14:textId="77777777" w:rsidR="00BE0575" w:rsidRPr="003B77CD" w:rsidRDefault="006D5770" w:rsidP="00BE0575">
            <w:pPr>
              <w:rPr>
                <w:sz w:val="24"/>
                <w:szCs w:val="24"/>
              </w:rPr>
            </w:pPr>
            <w:sdt>
              <w:sdtPr>
                <w:rPr>
                  <w:szCs w:val="24"/>
                </w:rPr>
                <w:id w:val="-1419555020"/>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zahnívající</w:t>
            </w:r>
          </w:p>
          <w:p w14:paraId="5B23C655" w14:textId="77777777" w:rsidR="00BE0575" w:rsidRPr="003B77CD" w:rsidRDefault="006D5770" w:rsidP="00BE0575">
            <w:pPr>
              <w:rPr>
                <w:sz w:val="24"/>
                <w:szCs w:val="24"/>
              </w:rPr>
            </w:pPr>
            <w:sdt>
              <w:sdtPr>
                <w:rPr>
                  <w:szCs w:val="24"/>
                </w:rPr>
                <w:id w:val="-561018754"/>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fekální</w:t>
            </w:r>
          </w:p>
          <w:p w14:paraId="067CA0AC" w14:textId="77777777" w:rsidR="00BE0575" w:rsidRPr="003B77CD" w:rsidRDefault="006D5770" w:rsidP="00BE0575">
            <w:pPr>
              <w:rPr>
                <w:sz w:val="24"/>
                <w:szCs w:val="24"/>
              </w:rPr>
            </w:pPr>
            <w:sdt>
              <w:sdtPr>
                <w:rPr>
                  <w:szCs w:val="24"/>
                </w:rPr>
                <w:id w:val="-1508977229"/>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ropný</w:t>
            </w:r>
          </w:p>
          <w:p w14:paraId="762C8846" w14:textId="77777777" w:rsidR="00BE0575" w:rsidRPr="003B77CD" w:rsidRDefault="006D5770" w:rsidP="00BE0575">
            <w:pPr>
              <w:rPr>
                <w:sz w:val="24"/>
                <w:szCs w:val="24"/>
              </w:rPr>
            </w:pPr>
            <w:sdt>
              <w:sdtPr>
                <w:rPr>
                  <w:szCs w:val="24"/>
                </w:rPr>
                <w:id w:val="-135287405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po rybách</w:t>
            </w:r>
          </w:p>
          <w:p w14:paraId="2574E290" w14:textId="77777777" w:rsidR="00BE0575" w:rsidRPr="003B77CD" w:rsidRDefault="006D5770" w:rsidP="00BE0575">
            <w:pPr>
              <w:rPr>
                <w:sz w:val="24"/>
                <w:szCs w:val="24"/>
              </w:rPr>
            </w:pPr>
            <w:sdt>
              <w:sdtPr>
                <w:rPr>
                  <w:szCs w:val="24"/>
                </w:rPr>
                <w:id w:val="24461356"/>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po rozpouštědlech</w:t>
            </w:r>
          </w:p>
          <w:p w14:paraId="10246ED4" w14:textId="77777777" w:rsidR="00BE0575" w:rsidRPr="003B77CD" w:rsidRDefault="006D5770" w:rsidP="00BE0575">
            <w:pPr>
              <w:rPr>
                <w:sz w:val="24"/>
                <w:szCs w:val="24"/>
              </w:rPr>
            </w:pPr>
            <w:sdt>
              <w:sdtPr>
                <w:rPr>
                  <w:szCs w:val="24"/>
                </w:rPr>
                <w:id w:val="536542833"/>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jiný:</w:t>
            </w:r>
          </w:p>
        </w:tc>
        <w:tc>
          <w:tcPr>
            <w:tcW w:w="2300" w:type="dxa"/>
            <w:tcBorders>
              <w:bottom w:val="single" w:sz="4" w:space="0" w:color="auto"/>
            </w:tcBorders>
          </w:tcPr>
          <w:p w14:paraId="60BC7D8D" w14:textId="77777777" w:rsidR="00BE0575" w:rsidRPr="003B77CD" w:rsidRDefault="006D5770" w:rsidP="00BE0575">
            <w:pPr>
              <w:rPr>
                <w:sz w:val="24"/>
                <w:szCs w:val="24"/>
              </w:rPr>
            </w:pPr>
            <w:sdt>
              <w:sdtPr>
                <w:rPr>
                  <w:szCs w:val="24"/>
                </w:rPr>
                <w:id w:val="-1304306656"/>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suchý</w:t>
            </w:r>
          </w:p>
          <w:p w14:paraId="3A296F74" w14:textId="77777777" w:rsidR="00BE0575" w:rsidRPr="003B77CD" w:rsidRDefault="006D5770" w:rsidP="00BE0575">
            <w:pPr>
              <w:rPr>
                <w:sz w:val="24"/>
                <w:szCs w:val="24"/>
              </w:rPr>
            </w:pPr>
            <w:sdt>
              <w:sdtPr>
                <w:rPr>
                  <w:szCs w:val="24"/>
                </w:rPr>
                <w:id w:val="804430063"/>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se stopami vody</w:t>
            </w:r>
          </w:p>
          <w:p w14:paraId="62A577D3" w14:textId="77777777" w:rsidR="00BE0575" w:rsidRPr="003B77CD" w:rsidRDefault="006D5770" w:rsidP="00BE0575">
            <w:pPr>
              <w:rPr>
                <w:sz w:val="24"/>
                <w:szCs w:val="24"/>
              </w:rPr>
            </w:pPr>
            <w:sdt>
              <w:sdtPr>
                <w:rPr>
                  <w:szCs w:val="24"/>
                </w:rPr>
                <w:id w:val="1301113034"/>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vlhký</w:t>
            </w:r>
          </w:p>
          <w:p w14:paraId="00F2CCD2" w14:textId="77777777" w:rsidR="00BE0575" w:rsidRPr="003B77CD" w:rsidRDefault="006D5770" w:rsidP="00BE0575">
            <w:pPr>
              <w:rPr>
                <w:sz w:val="24"/>
                <w:szCs w:val="24"/>
              </w:rPr>
            </w:pPr>
            <w:sdt>
              <w:sdtPr>
                <w:rPr>
                  <w:szCs w:val="24"/>
                </w:rPr>
                <w:id w:val="1604146506"/>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mokrý (nasycený </w:t>
            </w:r>
            <w:r w:rsidR="00BE0575" w:rsidRPr="003B77CD">
              <w:rPr>
                <w:sz w:val="24"/>
                <w:szCs w:val="24"/>
              </w:rPr>
              <w:br/>
              <w:t xml:space="preserve">      vodou)</w:t>
            </w:r>
          </w:p>
        </w:tc>
      </w:tr>
      <w:tr w:rsidR="00BE0575" w:rsidRPr="00BE0575" w14:paraId="2AC11D10" w14:textId="77777777" w:rsidTr="00B125CC">
        <w:tc>
          <w:tcPr>
            <w:tcW w:w="9509" w:type="dxa"/>
            <w:gridSpan w:val="13"/>
            <w:tcBorders>
              <w:top w:val="nil"/>
              <w:left w:val="nil"/>
              <w:right w:val="nil"/>
            </w:tcBorders>
          </w:tcPr>
          <w:p w14:paraId="3CE14FD9" w14:textId="77777777" w:rsidR="00BE0575" w:rsidRPr="003B77CD" w:rsidRDefault="00BE0575" w:rsidP="00B125CC">
            <w:pPr>
              <w:rPr>
                <w:sz w:val="24"/>
                <w:szCs w:val="24"/>
              </w:rPr>
            </w:pPr>
          </w:p>
        </w:tc>
      </w:tr>
      <w:tr w:rsidR="00BE0575" w:rsidRPr="00BE0575" w14:paraId="769A484C" w14:textId="77777777" w:rsidTr="00BB5336">
        <w:trPr>
          <w:cantSplit/>
          <w:trHeight w:hRule="exact" w:val="284"/>
        </w:trPr>
        <w:tc>
          <w:tcPr>
            <w:tcW w:w="9509" w:type="dxa"/>
            <w:gridSpan w:val="13"/>
            <w:vAlign w:val="center"/>
          </w:tcPr>
          <w:p w14:paraId="4D84B180" w14:textId="77777777" w:rsidR="00BE0575" w:rsidRPr="003B77CD" w:rsidRDefault="00BE0575" w:rsidP="00597C22">
            <w:pPr>
              <w:pStyle w:val="Odstavecseseznamem"/>
              <w:numPr>
                <w:ilvl w:val="0"/>
                <w:numId w:val="249"/>
              </w:numPr>
              <w:rPr>
                <w:b/>
                <w:sz w:val="24"/>
                <w:szCs w:val="24"/>
              </w:rPr>
            </w:pPr>
            <w:r w:rsidRPr="003B77CD">
              <w:rPr>
                <w:b/>
                <w:sz w:val="24"/>
                <w:szCs w:val="24"/>
              </w:rPr>
              <w:t>PŮVODNÍ OBAL VZORKU</w:t>
            </w:r>
          </w:p>
        </w:tc>
      </w:tr>
      <w:tr w:rsidR="00BE0575" w:rsidRPr="00BE0575" w14:paraId="6236A751" w14:textId="77777777" w:rsidTr="00B125CC">
        <w:tc>
          <w:tcPr>
            <w:tcW w:w="2699" w:type="dxa"/>
            <w:gridSpan w:val="5"/>
            <w:vAlign w:val="center"/>
          </w:tcPr>
          <w:p w14:paraId="510FD035" w14:textId="77777777" w:rsidR="00BE0575" w:rsidRPr="003B77CD" w:rsidRDefault="00BE0575" w:rsidP="00BE0575">
            <w:pPr>
              <w:jc w:val="center"/>
              <w:rPr>
                <w:b/>
                <w:sz w:val="24"/>
                <w:szCs w:val="24"/>
              </w:rPr>
            </w:pPr>
            <w:r w:rsidRPr="003B77CD">
              <w:rPr>
                <w:b/>
                <w:sz w:val="24"/>
                <w:szCs w:val="24"/>
              </w:rPr>
              <w:t>Druh</w:t>
            </w:r>
          </w:p>
        </w:tc>
        <w:tc>
          <w:tcPr>
            <w:tcW w:w="1304" w:type="dxa"/>
            <w:gridSpan w:val="2"/>
            <w:vAlign w:val="center"/>
          </w:tcPr>
          <w:p w14:paraId="66B35B04" w14:textId="77777777" w:rsidR="00BE0575" w:rsidRPr="003B77CD" w:rsidRDefault="00BE0575" w:rsidP="00BE0575">
            <w:pPr>
              <w:jc w:val="center"/>
              <w:rPr>
                <w:b/>
                <w:sz w:val="24"/>
                <w:szCs w:val="24"/>
              </w:rPr>
            </w:pPr>
            <w:r w:rsidRPr="003B77CD">
              <w:rPr>
                <w:b/>
                <w:sz w:val="24"/>
                <w:szCs w:val="24"/>
              </w:rPr>
              <w:t>Materiál</w:t>
            </w:r>
          </w:p>
        </w:tc>
        <w:tc>
          <w:tcPr>
            <w:tcW w:w="1170" w:type="dxa"/>
            <w:gridSpan w:val="2"/>
            <w:vAlign w:val="center"/>
          </w:tcPr>
          <w:p w14:paraId="09B79986" w14:textId="77777777" w:rsidR="00BE0575" w:rsidRPr="003B77CD" w:rsidRDefault="00BE0575" w:rsidP="00BE0575">
            <w:pPr>
              <w:jc w:val="center"/>
              <w:rPr>
                <w:b/>
                <w:sz w:val="24"/>
                <w:szCs w:val="24"/>
              </w:rPr>
            </w:pPr>
            <w:r w:rsidRPr="003B77CD">
              <w:rPr>
                <w:b/>
                <w:sz w:val="24"/>
                <w:szCs w:val="24"/>
              </w:rPr>
              <w:t>Velikost</w:t>
            </w:r>
          </w:p>
        </w:tc>
        <w:tc>
          <w:tcPr>
            <w:tcW w:w="1991" w:type="dxa"/>
            <w:gridSpan w:val="2"/>
            <w:vAlign w:val="center"/>
          </w:tcPr>
          <w:p w14:paraId="638960D3" w14:textId="77777777" w:rsidR="00BE0575" w:rsidRPr="003B77CD" w:rsidRDefault="00BE0575" w:rsidP="00BE0575">
            <w:pPr>
              <w:jc w:val="center"/>
              <w:rPr>
                <w:b/>
                <w:sz w:val="24"/>
                <w:szCs w:val="24"/>
              </w:rPr>
            </w:pPr>
            <w:r w:rsidRPr="003B77CD">
              <w:rPr>
                <w:b/>
                <w:sz w:val="24"/>
                <w:szCs w:val="24"/>
              </w:rPr>
              <w:t>Stupeň poškození</w:t>
            </w:r>
          </w:p>
        </w:tc>
        <w:tc>
          <w:tcPr>
            <w:tcW w:w="2345" w:type="dxa"/>
            <w:gridSpan w:val="2"/>
            <w:vAlign w:val="center"/>
          </w:tcPr>
          <w:p w14:paraId="285472DE" w14:textId="77777777" w:rsidR="00BE0575" w:rsidRPr="003B77CD" w:rsidRDefault="00BE0575" w:rsidP="00BE0575">
            <w:pPr>
              <w:jc w:val="center"/>
              <w:rPr>
                <w:b/>
                <w:sz w:val="24"/>
                <w:szCs w:val="24"/>
              </w:rPr>
            </w:pPr>
            <w:r w:rsidRPr="003B77CD">
              <w:rPr>
                <w:b/>
                <w:sz w:val="24"/>
                <w:szCs w:val="24"/>
              </w:rPr>
              <w:t xml:space="preserve">Údaje </w:t>
            </w:r>
          </w:p>
          <w:p w14:paraId="4AC77DEC" w14:textId="77777777" w:rsidR="00BE0575" w:rsidRPr="003B77CD" w:rsidRDefault="00BE0575" w:rsidP="00BE0575">
            <w:pPr>
              <w:jc w:val="center"/>
              <w:rPr>
                <w:b/>
                <w:sz w:val="24"/>
                <w:szCs w:val="24"/>
              </w:rPr>
            </w:pPr>
            <w:r w:rsidRPr="003B77CD">
              <w:rPr>
                <w:b/>
                <w:sz w:val="24"/>
                <w:szCs w:val="24"/>
              </w:rPr>
              <w:t>z případného štítku</w:t>
            </w:r>
          </w:p>
        </w:tc>
      </w:tr>
      <w:tr w:rsidR="00BE0575" w:rsidRPr="00BE0575" w14:paraId="5F6D6357" w14:textId="77777777" w:rsidTr="00B125CC">
        <w:tc>
          <w:tcPr>
            <w:tcW w:w="2699" w:type="dxa"/>
            <w:gridSpan w:val="5"/>
            <w:tcBorders>
              <w:bottom w:val="single" w:sz="4" w:space="0" w:color="auto"/>
            </w:tcBorders>
          </w:tcPr>
          <w:p w14:paraId="65BDAD6F" w14:textId="77777777" w:rsidR="00BE0575" w:rsidRPr="003B77CD" w:rsidRDefault="006D5770" w:rsidP="00BE0575">
            <w:pPr>
              <w:rPr>
                <w:sz w:val="24"/>
                <w:szCs w:val="24"/>
              </w:rPr>
            </w:pPr>
            <w:sdt>
              <w:sdtPr>
                <w:rPr>
                  <w:szCs w:val="24"/>
                </w:rPr>
                <w:id w:val="-2146729322"/>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žádný</w:t>
            </w:r>
          </w:p>
          <w:p w14:paraId="38B36174" w14:textId="77777777" w:rsidR="00BE0575" w:rsidRPr="003B77CD" w:rsidRDefault="006D5770" w:rsidP="00BE0575">
            <w:pPr>
              <w:rPr>
                <w:sz w:val="24"/>
                <w:szCs w:val="24"/>
              </w:rPr>
            </w:pPr>
            <w:sdt>
              <w:sdtPr>
                <w:rPr>
                  <w:szCs w:val="24"/>
                </w:rPr>
                <w:id w:val="12737441"/>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láhev</w:t>
            </w:r>
          </w:p>
          <w:p w14:paraId="54AE68B8" w14:textId="77777777" w:rsidR="00BE0575" w:rsidRPr="003B77CD" w:rsidRDefault="006D5770" w:rsidP="00BE0575">
            <w:pPr>
              <w:rPr>
                <w:sz w:val="24"/>
                <w:szCs w:val="24"/>
              </w:rPr>
            </w:pPr>
            <w:sdt>
              <w:sdtPr>
                <w:rPr>
                  <w:szCs w:val="24"/>
                </w:rPr>
                <w:id w:val="-2062090646"/>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sáček</w:t>
            </w:r>
          </w:p>
          <w:p w14:paraId="41F442EB" w14:textId="77777777" w:rsidR="00BE0575" w:rsidRPr="003B77CD" w:rsidRDefault="006D5770" w:rsidP="00BE0575">
            <w:pPr>
              <w:rPr>
                <w:sz w:val="24"/>
                <w:szCs w:val="24"/>
              </w:rPr>
            </w:pPr>
            <w:sdt>
              <w:sdtPr>
                <w:rPr>
                  <w:szCs w:val="24"/>
                </w:rPr>
                <w:id w:val="-1459953972"/>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pytel</w:t>
            </w:r>
          </w:p>
          <w:p w14:paraId="52B816AC" w14:textId="77777777" w:rsidR="00BE0575" w:rsidRPr="003B77CD" w:rsidRDefault="006D5770" w:rsidP="00BE0575">
            <w:pPr>
              <w:rPr>
                <w:sz w:val="24"/>
                <w:szCs w:val="24"/>
              </w:rPr>
            </w:pPr>
            <w:sdt>
              <w:sdtPr>
                <w:rPr>
                  <w:szCs w:val="24"/>
                </w:rPr>
                <w:id w:val="-142086687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krabice</w:t>
            </w:r>
          </w:p>
          <w:p w14:paraId="7B4AB480" w14:textId="77777777" w:rsidR="00BE0575" w:rsidRPr="003B77CD" w:rsidRDefault="006D5770" w:rsidP="00BE0575">
            <w:pPr>
              <w:rPr>
                <w:sz w:val="24"/>
                <w:szCs w:val="24"/>
              </w:rPr>
            </w:pPr>
            <w:sdt>
              <w:sdtPr>
                <w:rPr>
                  <w:szCs w:val="24"/>
                </w:rPr>
                <w:id w:val="1223638077"/>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kanystr</w:t>
            </w:r>
          </w:p>
          <w:p w14:paraId="7BFB818A" w14:textId="77777777" w:rsidR="00BE0575" w:rsidRPr="003B77CD" w:rsidRDefault="006D5770" w:rsidP="00BE0575">
            <w:pPr>
              <w:rPr>
                <w:sz w:val="24"/>
                <w:szCs w:val="24"/>
              </w:rPr>
            </w:pPr>
            <w:sdt>
              <w:sdtPr>
                <w:rPr>
                  <w:szCs w:val="24"/>
                </w:rPr>
                <w:id w:val="1393075182"/>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barel</w:t>
            </w:r>
          </w:p>
          <w:p w14:paraId="7AA592AD" w14:textId="77777777" w:rsidR="00BE0575" w:rsidRPr="003B77CD" w:rsidRDefault="006D5770" w:rsidP="00BE0575">
            <w:pPr>
              <w:rPr>
                <w:sz w:val="24"/>
                <w:szCs w:val="24"/>
              </w:rPr>
            </w:pPr>
            <w:sdt>
              <w:sdtPr>
                <w:rPr>
                  <w:szCs w:val="24"/>
                </w:rPr>
                <w:id w:val="1326555515"/>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cisterna</w:t>
            </w:r>
          </w:p>
          <w:p w14:paraId="3CF8E751" w14:textId="77777777" w:rsidR="00BE0575" w:rsidRPr="003B77CD" w:rsidRDefault="006D5770" w:rsidP="00BE0575">
            <w:pPr>
              <w:rPr>
                <w:sz w:val="24"/>
                <w:szCs w:val="24"/>
              </w:rPr>
            </w:pPr>
            <w:sdt>
              <w:sdtPr>
                <w:rPr>
                  <w:szCs w:val="24"/>
                </w:rPr>
                <w:id w:val="1094212563"/>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nákladní prostor vozidla</w:t>
            </w:r>
          </w:p>
          <w:p w14:paraId="33CEDAA1" w14:textId="77777777" w:rsidR="00BE0575" w:rsidRPr="003B77CD" w:rsidRDefault="006D5770" w:rsidP="00BE0575">
            <w:pPr>
              <w:rPr>
                <w:sz w:val="24"/>
                <w:szCs w:val="24"/>
              </w:rPr>
            </w:pPr>
            <w:sdt>
              <w:sdtPr>
                <w:rPr>
                  <w:szCs w:val="24"/>
                </w:rPr>
                <w:id w:val="333575695"/>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jiný:</w:t>
            </w:r>
          </w:p>
        </w:tc>
        <w:tc>
          <w:tcPr>
            <w:tcW w:w="1304" w:type="dxa"/>
            <w:gridSpan w:val="2"/>
            <w:tcBorders>
              <w:bottom w:val="single" w:sz="4" w:space="0" w:color="auto"/>
            </w:tcBorders>
          </w:tcPr>
          <w:p w14:paraId="21A621EA" w14:textId="77777777" w:rsidR="00BE0575" w:rsidRPr="003B77CD" w:rsidRDefault="006D5770" w:rsidP="00BE0575">
            <w:pPr>
              <w:rPr>
                <w:sz w:val="24"/>
                <w:szCs w:val="24"/>
              </w:rPr>
            </w:pPr>
            <w:sdt>
              <w:sdtPr>
                <w:rPr>
                  <w:szCs w:val="24"/>
                </w:rPr>
                <w:id w:val="360409120"/>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žádný</w:t>
            </w:r>
          </w:p>
          <w:p w14:paraId="7D6FD629" w14:textId="77777777" w:rsidR="00BE0575" w:rsidRPr="003B77CD" w:rsidRDefault="006D5770" w:rsidP="00BE0575">
            <w:pPr>
              <w:rPr>
                <w:sz w:val="24"/>
                <w:szCs w:val="24"/>
              </w:rPr>
            </w:pPr>
            <w:sdt>
              <w:sdtPr>
                <w:rPr>
                  <w:szCs w:val="24"/>
                </w:rPr>
                <w:id w:val="-21443047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plast</w:t>
            </w:r>
          </w:p>
          <w:p w14:paraId="4677E006" w14:textId="77777777" w:rsidR="00BE0575" w:rsidRPr="003B77CD" w:rsidRDefault="006D5770" w:rsidP="00BE0575">
            <w:pPr>
              <w:rPr>
                <w:sz w:val="24"/>
                <w:szCs w:val="24"/>
              </w:rPr>
            </w:pPr>
            <w:sdt>
              <w:sdtPr>
                <w:rPr>
                  <w:szCs w:val="24"/>
                </w:rPr>
                <w:id w:val="-63189943"/>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papír</w:t>
            </w:r>
          </w:p>
          <w:p w14:paraId="7FDA2D0D" w14:textId="77777777" w:rsidR="00BE0575" w:rsidRPr="003B77CD" w:rsidRDefault="006D5770" w:rsidP="00BE0575">
            <w:pPr>
              <w:rPr>
                <w:sz w:val="24"/>
                <w:szCs w:val="24"/>
              </w:rPr>
            </w:pPr>
            <w:sdt>
              <w:sdtPr>
                <w:rPr>
                  <w:szCs w:val="24"/>
                </w:rPr>
                <w:id w:val="1780686780"/>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sklo</w:t>
            </w:r>
          </w:p>
          <w:p w14:paraId="6FFF5AFC" w14:textId="77777777" w:rsidR="00BE0575" w:rsidRPr="003B77CD" w:rsidRDefault="006D5770" w:rsidP="00BE0575">
            <w:pPr>
              <w:rPr>
                <w:sz w:val="24"/>
                <w:szCs w:val="24"/>
              </w:rPr>
            </w:pPr>
            <w:sdt>
              <w:sdtPr>
                <w:rPr>
                  <w:szCs w:val="24"/>
                </w:rPr>
                <w:id w:val="-1380933383"/>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ocel</w:t>
            </w:r>
          </w:p>
          <w:p w14:paraId="32525AC7" w14:textId="77777777" w:rsidR="00BE0575" w:rsidRPr="003B77CD" w:rsidRDefault="006D5770" w:rsidP="00BE0575">
            <w:pPr>
              <w:rPr>
                <w:sz w:val="24"/>
                <w:szCs w:val="24"/>
              </w:rPr>
            </w:pPr>
            <w:sdt>
              <w:sdtPr>
                <w:rPr>
                  <w:szCs w:val="24"/>
                </w:rPr>
                <w:id w:val="-910389872"/>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jiný kov</w:t>
            </w:r>
          </w:p>
          <w:p w14:paraId="1C71470E" w14:textId="77777777" w:rsidR="00BE0575" w:rsidRPr="003B77CD" w:rsidRDefault="006D5770" w:rsidP="00BE0575">
            <w:pPr>
              <w:rPr>
                <w:sz w:val="24"/>
                <w:szCs w:val="24"/>
              </w:rPr>
            </w:pPr>
            <w:sdt>
              <w:sdtPr>
                <w:rPr>
                  <w:szCs w:val="24"/>
                </w:rPr>
                <w:id w:val="1300263604"/>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jiný:</w:t>
            </w:r>
          </w:p>
        </w:tc>
        <w:tc>
          <w:tcPr>
            <w:tcW w:w="1170" w:type="dxa"/>
            <w:gridSpan w:val="2"/>
            <w:tcBorders>
              <w:bottom w:val="single" w:sz="4" w:space="0" w:color="auto"/>
            </w:tcBorders>
          </w:tcPr>
          <w:p w14:paraId="40BFB7DB" w14:textId="77777777" w:rsidR="00BE0575" w:rsidRPr="003B77CD" w:rsidRDefault="00BE0575" w:rsidP="00BE0575">
            <w:pPr>
              <w:rPr>
                <w:sz w:val="24"/>
                <w:szCs w:val="24"/>
              </w:rPr>
            </w:pPr>
          </w:p>
        </w:tc>
        <w:tc>
          <w:tcPr>
            <w:tcW w:w="1991" w:type="dxa"/>
            <w:gridSpan w:val="2"/>
            <w:tcBorders>
              <w:bottom w:val="single" w:sz="4" w:space="0" w:color="auto"/>
            </w:tcBorders>
          </w:tcPr>
          <w:p w14:paraId="15FD293F" w14:textId="77777777" w:rsidR="00BE0575" w:rsidRPr="003B77CD" w:rsidRDefault="006D5770" w:rsidP="00BE0575">
            <w:pPr>
              <w:rPr>
                <w:sz w:val="24"/>
                <w:szCs w:val="24"/>
              </w:rPr>
            </w:pPr>
            <w:sdt>
              <w:sdtPr>
                <w:rPr>
                  <w:szCs w:val="24"/>
                </w:rPr>
                <w:id w:val="1845201667"/>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nepoškozen</w:t>
            </w:r>
          </w:p>
          <w:p w14:paraId="2C2423D0" w14:textId="77777777" w:rsidR="00BE0575" w:rsidRPr="003B77CD" w:rsidRDefault="006D5770" w:rsidP="00BE0575">
            <w:pPr>
              <w:rPr>
                <w:sz w:val="24"/>
                <w:szCs w:val="24"/>
              </w:rPr>
            </w:pPr>
            <w:sdt>
              <w:sdtPr>
                <w:rPr>
                  <w:szCs w:val="24"/>
                </w:rPr>
                <w:id w:val="145474980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poškozen tvar</w:t>
            </w:r>
          </w:p>
          <w:p w14:paraId="017EB8CF" w14:textId="77777777" w:rsidR="00BE0575" w:rsidRPr="003B77CD" w:rsidRDefault="006D5770" w:rsidP="00BE0575">
            <w:pPr>
              <w:rPr>
                <w:sz w:val="24"/>
                <w:szCs w:val="24"/>
              </w:rPr>
            </w:pPr>
            <w:sdt>
              <w:sdtPr>
                <w:rPr>
                  <w:szCs w:val="24"/>
                </w:rPr>
                <w:id w:val="66466804"/>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poškozen tvar </w:t>
            </w:r>
            <w:r w:rsidR="00BE0575" w:rsidRPr="003B77CD">
              <w:rPr>
                <w:sz w:val="24"/>
                <w:szCs w:val="24"/>
              </w:rPr>
              <w:br/>
              <w:t xml:space="preserve">     i těsnost</w:t>
            </w:r>
          </w:p>
          <w:p w14:paraId="7584934B" w14:textId="77777777" w:rsidR="00BE0575" w:rsidRPr="003B77CD" w:rsidRDefault="006D5770" w:rsidP="00BE0575">
            <w:pPr>
              <w:rPr>
                <w:sz w:val="24"/>
                <w:szCs w:val="24"/>
              </w:rPr>
            </w:pPr>
            <w:sdt>
              <w:sdtPr>
                <w:rPr>
                  <w:szCs w:val="24"/>
                </w:rPr>
                <w:id w:val="1715620565"/>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zcela zničen</w:t>
            </w:r>
          </w:p>
        </w:tc>
        <w:tc>
          <w:tcPr>
            <w:tcW w:w="2345" w:type="dxa"/>
            <w:gridSpan w:val="2"/>
            <w:tcBorders>
              <w:bottom w:val="single" w:sz="4" w:space="0" w:color="auto"/>
            </w:tcBorders>
          </w:tcPr>
          <w:p w14:paraId="7A13A9FE" w14:textId="77777777" w:rsidR="00BE0575" w:rsidRPr="003B77CD" w:rsidRDefault="00BE0575" w:rsidP="00BE0575">
            <w:pPr>
              <w:rPr>
                <w:sz w:val="24"/>
                <w:szCs w:val="24"/>
              </w:rPr>
            </w:pPr>
            <w:r w:rsidRPr="003B77CD">
              <w:rPr>
                <w:sz w:val="24"/>
                <w:szCs w:val="24"/>
              </w:rPr>
              <w:t xml:space="preserve">(název látky nebo jeho část, UN-číslo, </w:t>
            </w:r>
            <w:proofErr w:type="spellStart"/>
            <w:r w:rsidRPr="003B77CD">
              <w:rPr>
                <w:sz w:val="24"/>
                <w:szCs w:val="24"/>
              </w:rPr>
              <w:t>Kemler</w:t>
            </w:r>
            <w:proofErr w:type="spellEnd"/>
            <w:r w:rsidRPr="003B77CD">
              <w:rPr>
                <w:sz w:val="24"/>
                <w:szCs w:val="24"/>
              </w:rPr>
              <w:t xml:space="preserve"> kód, apod.)</w:t>
            </w:r>
          </w:p>
        </w:tc>
      </w:tr>
      <w:tr w:rsidR="00BE0575" w:rsidRPr="00BE0575" w14:paraId="5BF9A1FE" w14:textId="77777777" w:rsidTr="00B125CC">
        <w:tc>
          <w:tcPr>
            <w:tcW w:w="9509" w:type="dxa"/>
            <w:gridSpan w:val="13"/>
            <w:tcBorders>
              <w:left w:val="nil"/>
              <w:right w:val="nil"/>
            </w:tcBorders>
          </w:tcPr>
          <w:p w14:paraId="0288FA5E" w14:textId="77777777" w:rsidR="00BE0575" w:rsidRPr="003B77CD" w:rsidRDefault="00BE0575" w:rsidP="00B125CC">
            <w:pPr>
              <w:jc w:val="both"/>
              <w:rPr>
                <w:sz w:val="24"/>
                <w:szCs w:val="24"/>
              </w:rPr>
            </w:pPr>
          </w:p>
        </w:tc>
      </w:tr>
      <w:tr w:rsidR="00BE0575" w:rsidRPr="00933B4B" w14:paraId="2E761D36" w14:textId="77777777" w:rsidTr="00BB5336">
        <w:trPr>
          <w:cantSplit/>
          <w:trHeight w:hRule="exact" w:val="284"/>
        </w:trPr>
        <w:tc>
          <w:tcPr>
            <w:tcW w:w="9509" w:type="dxa"/>
            <w:gridSpan w:val="13"/>
            <w:vAlign w:val="center"/>
          </w:tcPr>
          <w:p w14:paraId="12C86FCF" w14:textId="17C54265" w:rsidR="00BE0575" w:rsidRPr="003B77CD" w:rsidRDefault="00BE0575" w:rsidP="00597C22">
            <w:pPr>
              <w:pStyle w:val="Odstavecseseznamem"/>
              <w:numPr>
                <w:ilvl w:val="0"/>
                <w:numId w:val="249"/>
              </w:numPr>
              <w:rPr>
                <w:b/>
                <w:sz w:val="24"/>
                <w:szCs w:val="24"/>
              </w:rPr>
            </w:pPr>
            <w:r w:rsidRPr="003B77CD">
              <w:rPr>
                <w:b/>
                <w:sz w:val="24"/>
                <w:szCs w:val="24"/>
              </w:rPr>
              <w:t>METEOROLOGICKÁ SITUACE V BODĚ ODBĚRU</w:t>
            </w:r>
          </w:p>
        </w:tc>
      </w:tr>
      <w:tr w:rsidR="00BE0575" w:rsidRPr="00BE0575" w14:paraId="3F0D959B" w14:textId="77777777" w:rsidTr="00B125CC">
        <w:tc>
          <w:tcPr>
            <w:tcW w:w="1101" w:type="dxa"/>
            <w:vAlign w:val="center"/>
          </w:tcPr>
          <w:p w14:paraId="5A923B1F" w14:textId="77777777" w:rsidR="00BE0575" w:rsidRPr="003B77CD" w:rsidRDefault="00BE0575" w:rsidP="00BE0575">
            <w:pPr>
              <w:jc w:val="center"/>
              <w:rPr>
                <w:b/>
                <w:sz w:val="24"/>
                <w:szCs w:val="24"/>
              </w:rPr>
            </w:pPr>
            <w:r w:rsidRPr="003B77CD">
              <w:rPr>
                <w:b/>
                <w:sz w:val="24"/>
                <w:szCs w:val="24"/>
              </w:rPr>
              <w:t>Teplota</w:t>
            </w:r>
          </w:p>
        </w:tc>
        <w:tc>
          <w:tcPr>
            <w:tcW w:w="1417" w:type="dxa"/>
            <w:gridSpan w:val="3"/>
            <w:vAlign w:val="center"/>
          </w:tcPr>
          <w:p w14:paraId="36F2ED6D" w14:textId="77777777" w:rsidR="00BE0575" w:rsidRPr="003B77CD" w:rsidRDefault="00BE0575" w:rsidP="00BE0575">
            <w:pPr>
              <w:jc w:val="center"/>
              <w:rPr>
                <w:b/>
                <w:sz w:val="24"/>
                <w:szCs w:val="24"/>
              </w:rPr>
            </w:pPr>
            <w:r w:rsidRPr="003B77CD">
              <w:rPr>
                <w:b/>
                <w:sz w:val="24"/>
                <w:szCs w:val="24"/>
              </w:rPr>
              <w:t>Oblačnost</w:t>
            </w:r>
          </w:p>
        </w:tc>
        <w:tc>
          <w:tcPr>
            <w:tcW w:w="2655" w:type="dxa"/>
            <w:gridSpan w:val="5"/>
            <w:vAlign w:val="center"/>
          </w:tcPr>
          <w:p w14:paraId="208B4E49" w14:textId="77777777" w:rsidR="00BE0575" w:rsidRPr="003B77CD" w:rsidRDefault="00BE0575" w:rsidP="00BE0575">
            <w:pPr>
              <w:jc w:val="center"/>
              <w:rPr>
                <w:b/>
                <w:sz w:val="24"/>
                <w:szCs w:val="24"/>
              </w:rPr>
            </w:pPr>
            <w:r w:rsidRPr="003B77CD">
              <w:rPr>
                <w:b/>
                <w:sz w:val="24"/>
                <w:szCs w:val="24"/>
              </w:rPr>
              <w:t>Rychlost větru</w:t>
            </w:r>
          </w:p>
        </w:tc>
        <w:tc>
          <w:tcPr>
            <w:tcW w:w="1991" w:type="dxa"/>
            <w:gridSpan w:val="2"/>
            <w:vAlign w:val="center"/>
          </w:tcPr>
          <w:p w14:paraId="1B46F846" w14:textId="77777777" w:rsidR="00BE0575" w:rsidRPr="003B77CD" w:rsidRDefault="00BE0575" w:rsidP="00BE0575">
            <w:pPr>
              <w:jc w:val="center"/>
              <w:rPr>
                <w:b/>
                <w:sz w:val="24"/>
                <w:szCs w:val="24"/>
              </w:rPr>
            </w:pPr>
            <w:r w:rsidRPr="003B77CD">
              <w:rPr>
                <w:b/>
                <w:sz w:val="24"/>
                <w:szCs w:val="24"/>
              </w:rPr>
              <w:t>Směr větru</w:t>
            </w:r>
          </w:p>
        </w:tc>
        <w:tc>
          <w:tcPr>
            <w:tcW w:w="2345" w:type="dxa"/>
            <w:gridSpan w:val="2"/>
            <w:vAlign w:val="center"/>
          </w:tcPr>
          <w:p w14:paraId="0CAF6049" w14:textId="77777777" w:rsidR="00BE0575" w:rsidRPr="003B77CD" w:rsidRDefault="00BE0575" w:rsidP="00BE0575">
            <w:pPr>
              <w:jc w:val="center"/>
              <w:rPr>
                <w:b/>
                <w:sz w:val="24"/>
                <w:szCs w:val="24"/>
              </w:rPr>
            </w:pPr>
            <w:r w:rsidRPr="003B77CD">
              <w:rPr>
                <w:b/>
                <w:sz w:val="24"/>
                <w:szCs w:val="24"/>
              </w:rPr>
              <w:t>Srážky</w:t>
            </w:r>
          </w:p>
        </w:tc>
      </w:tr>
      <w:tr w:rsidR="00BE0575" w:rsidRPr="00BE0575" w14:paraId="7B9F5C91" w14:textId="77777777" w:rsidTr="00B125CC">
        <w:tc>
          <w:tcPr>
            <w:tcW w:w="1101" w:type="dxa"/>
            <w:tcBorders>
              <w:bottom w:val="single" w:sz="4" w:space="0" w:color="auto"/>
            </w:tcBorders>
          </w:tcPr>
          <w:p w14:paraId="073120EC" w14:textId="77777777" w:rsidR="00BE0575" w:rsidRPr="003B77CD" w:rsidRDefault="00BE0575" w:rsidP="00BE0575">
            <w:pPr>
              <w:rPr>
                <w:sz w:val="24"/>
                <w:szCs w:val="24"/>
              </w:rPr>
            </w:pPr>
          </w:p>
        </w:tc>
        <w:tc>
          <w:tcPr>
            <w:tcW w:w="1417" w:type="dxa"/>
            <w:gridSpan w:val="3"/>
            <w:tcBorders>
              <w:bottom w:val="single" w:sz="4" w:space="0" w:color="auto"/>
            </w:tcBorders>
          </w:tcPr>
          <w:p w14:paraId="02C8A766" w14:textId="77777777" w:rsidR="00BE0575" w:rsidRPr="003B77CD" w:rsidRDefault="006D5770" w:rsidP="00BE0575">
            <w:pPr>
              <w:rPr>
                <w:sz w:val="24"/>
                <w:szCs w:val="24"/>
              </w:rPr>
            </w:pPr>
            <w:sdt>
              <w:sdtPr>
                <w:rPr>
                  <w:szCs w:val="24"/>
                </w:rPr>
                <w:id w:val="85971445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jasno</w:t>
            </w:r>
          </w:p>
          <w:p w14:paraId="66CAA73B" w14:textId="77777777" w:rsidR="00BE0575" w:rsidRPr="003B77CD" w:rsidRDefault="006D5770" w:rsidP="00BE0575">
            <w:pPr>
              <w:rPr>
                <w:sz w:val="24"/>
                <w:szCs w:val="24"/>
              </w:rPr>
            </w:pPr>
            <w:sdt>
              <w:sdtPr>
                <w:rPr>
                  <w:szCs w:val="24"/>
                </w:rPr>
                <w:id w:val="-142663876"/>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polojasno</w:t>
            </w:r>
          </w:p>
          <w:p w14:paraId="077E5E9A" w14:textId="77777777" w:rsidR="00BE0575" w:rsidRPr="003B77CD" w:rsidRDefault="006D5770" w:rsidP="00BE0575">
            <w:pPr>
              <w:rPr>
                <w:sz w:val="24"/>
                <w:szCs w:val="24"/>
              </w:rPr>
            </w:pPr>
            <w:sdt>
              <w:sdtPr>
                <w:rPr>
                  <w:szCs w:val="24"/>
                </w:rPr>
                <w:id w:val="-194985027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oblačno</w:t>
            </w:r>
          </w:p>
          <w:p w14:paraId="15FFEE19" w14:textId="77777777" w:rsidR="00BE0575" w:rsidRPr="003B77CD" w:rsidRDefault="006D5770" w:rsidP="00BE0575">
            <w:pPr>
              <w:rPr>
                <w:sz w:val="24"/>
                <w:szCs w:val="24"/>
              </w:rPr>
            </w:pPr>
            <w:sdt>
              <w:sdtPr>
                <w:rPr>
                  <w:szCs w:val="24"/>
                </w:rPr>
                <w:id w:val="-624775639"/>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zataženo</w:t>
            </w:r>
          </w:p>
        </w:tc>
        <w:tc>
          <w:tcPr>
            <w:tcW w:w="2655" w:type="dxa"/>
            <w:gridSpan w:val="5"/>
            <w:tcBorders>
              <w:bottom w:val="single" w:sz="4" w:space="0" w:color="auto"/>
            </w:tcBorders>
          </w:tcPr>
          <w:p w14:paraId="165DF8BF" w14:textId="77777777" w:rsidR="00BE0575" w:rsidRPr="003B77CD" w:rsidRDefault="006D5770" w:rsidP="00BE0575">
            <w:pPr>
              <w:rPr>
                <w:sz w:val="24"/>
                <w:szCs w:val="24"/>
              </w:rPr>
            </w:pPr>
            <w:sdt>
              <w:sdtPr>
                <w:rPr>
                  <w:szCs w:val="24"/>
                </w:rPr>
                <w:id w:val="-799990363"/>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bezvětří</w:t>
            </w:r>
          </w:p>
          <w:p w14:paraId="2E1C6BB0" w14:textId="77777777" w:rsidR="00BE0575" w:rsidRPr="003B77CD" w:rsidRDefault="006D5770" w:rsidP="00BE0575">
            <w:pPr>
              <w:rPr>
                <w:sz w:val="24"/>
                <w:szCs w:val="24"/>
              </w:rPr>
            </w:pPr>
            <w:sdt>
              <w:sdtPr>
                <w:rPr>
                  <w:szCs w:val="24"/>
                </w:rPr>
                <w:id w:val="-1944517003"/>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slabý </w:t>
            </w:r>
          </w:p>
          <w:p w14:paraId="135C108A" w14:textId="77777777" w:rsidR="00BE0575" w:rsidRPr="003B77CD" w:rsidRDefault="006D5770" w:rsidP="00BE0575">
            <w:pPr>
              <w:rPr>
                <w:sz w:val="24"/>
                <w:szCs w:val="24"/>
              </w:rPr>
            </w:pPr>
            <w:sdt>
              <w:sdtPr>
                <w:rPr>
                  <w:szCs w:val="24"/>
                </w:rPr>
                <w:id w:val="269127579"/>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silný </w:t>
            </w:r>
          </w:p>
          <w:p w14:paraId="4DF32A31" w14:textId="77777777" w:rsidR="00BE0575" w:rsidRPr="003B77CD" w:rsidRDefault="006D5770" w:rsidP="00BE0575">
            <w:pPr>
              <w:rPr>
                <w:sz w:val="24"/>
                <w:szCs w:val="24"/>
              </w:rPr>
            </w:pPr>
            <w:sdt>
              <w:sdtPr>
                <w:rPr>
                  <w:szCs w:val="24"/>
                </w:rPr>
                <w:id w:val="-1804616347"/>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velmi silný</w:t>
            </w:r>
          </w:p>
        </w:tc>
        <w:tc>
          <w:tcPr>
            <w:tcW w:w="1991" w:type="dxa"/>
            <w:gridSpan w:val="2"/>
            <w:tcBorders>
              <w:bottom w:val="single" w:sz="4" w:space="0" w:color="auto"/>
            </w:tcBorders>
          </w:tcPr>
          <w:p w14:paraId="04A66C27" w14:textId="77777777" w:rsidR="00BE0575" w:rsidRPr="003B77CD" w:rsidRDefault="006D5770" w:rsidP="00BE0575">
            <w:pPr>
              <w:rPr>
                <w:sz w:val="24"/>
                <w:szCs w:val="24"/>
              </w:rPr>
            </w:pPr>
            <w:sdt>
              <w:sdtPr>
                <w:rPr>
                  <w:szCs w:val="24"/>
                </w:rPr>
                <w:id w:val="101612024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S            </w:t>
            </w:r>
            <w:sdt>
              <w:sdtPr>
                <w:rPr>
                  <w:szCs w:val="24"/>
                </w:rPr>
                <w:id w:val="-1072346822"/>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J</w:t>
            </w:r>
          </w:p>
          <w:p w14:paraId="7F8FB92E" w14:textId="77777777" w:rsidR="00BE0575" w:rsidRPr="003B77CD" w:rsidRDefault="006D5770" w:rsidP="00BE0575">
            <w:pPr>
              <w:rPr>
                <w:sz w:val="24"/>
                <w:szCs w:val="24"/>
              </w:rPr>
            </w:pPr>
            <w:sdt>
              <w:sdtPr>
                <w:rPr>
                  <w:szCs w:val="24"/>
                </w:rPr>
                <w:id w:val="-173022051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SV         </w:t>
            </w:r>
            <w:sdt>
              <w:sdtPr>
                <w:rPr>
                  <w:szCs w:val="24"/>
                </w:rPr>
                <w:id w:val="-1230769518"/>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JZ</w:t>
            </w:r>
          </w:p>
          <w:p w14:paraId="47C00F93" w14:textId="77777777" w:rsidR="00BE0575" w:rsidRPr="003B77CD" w:rsidRDefault="006D5770" w:rsidP="00BE0575">
            <w:pPr>
              <w:rPr>
                <w:sz w:val="24"/>
                <w:szCs w:val="24"/>
              </w:rPr>
            </w:pPr>
            <w:sdt>
              <w:sdtPr>
                <w:rPr>
                  <w:szCs w:val="24"/>
                </w:rPr>
                <w:id w:val="942112816"/>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V           </w:t>
            </w:r>
            <w:sdt>
              <w:sdtPr>
                <w:rPr>
                  <w:szCs w:val="24"/>
                </w:rPr>
                <w:id w:val="309603933"/>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Z</w:t>
            </w:r>
          </w:p>
          <w:p w14:paraId="2E22499A" w14:textId="77777777" w:rsidR="00BE0575" w:rsidRPr="003B77CD" w:rsidRDefault="006D5770" w:rsidP="00BE0575">
            <w:pPr>
              <w:rPr>
                <w:sz w:val="24"/>
                <w:szCs w:val="24"/>
              </w:rPr>
            </w:pPr>
            <w:sdt>
              <w:sdtPr>
                <w:rPr>
                  <w:szCs w:val="24"/>
                </w:rPr>
                <w:id w:val="131528863"/>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JV          </w:t>
            </w:r>
            <w:sdt>
              <w:sdtPr>
                <w:rPr>
                  <w:szCs w:val="24"/>
                </w:rPr>
                <w:id w:val="1277765087"/>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SZ</w:t>
            </w:r>
          </w:p>
        </w:tc>
        <w:tc>
          <w:tcPr>
            <w:tcW w:w="2345" w:type="dxa"/>
            <w:gridSpan w:val="2"/>
            <w:tcBorders>
              <w:bottom w:val="single" w:sz="4" w:space="0" w:color="auto"/>
            </w:tcBorders>
          </w:tcPr>
          <w:p w14:paraId="746E728F" w14:textId="77777777" w:rsidR="00BE0575" w:rsidRPr="003B77CD" w:rsidRDefault="006D5770" w:rsidP="00BE0575">
            <w:pPr>
              <w:rPr>
                <w:sz w:val="24"/>
                <w:szCs w:val="24"/>
              </w:rPr>
            </w:pPr>
            <w:sdt>
              <w:sdtPr>
                <w:rPr>
                  <w:szCs w:val="24"/>
                </w:rPr>
                <w:id w:val="490989407"/>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bez srážek</w:t>
            </w:r>
          </w:p>
          <w:p w14:paraId="4C2DBB14" w14:textId="77777777" w:rsidR="00BE0575" w:rsidRPr="003B77CD" w:rsidRDefault="006D5770" w:rsidP="00BE0575">
            <w:pPr>
              <w:rPr>
                <w:sz w:val="24"/>
                <w:szCs w:val="24"/>
              </w:rPr>
            </w:pPr>
            <w:sdt>
              <w:sdtPr>
                <w:rPr>
                  <w:szCs w:val="24"/>
                </w:rPr>
                <w:id w:val="-1991707979"/>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mrholení</w:t>
            </w:r>
          </w:p>
          <w:p w14:paraId="116ED419" w14:textId="77777777" w:rsidR="00BE0575" w:rsidRPr="003B77CD" w:rsidRDefault="006D5770" w:rsidP="00BE0575">
            <w:pPr>
              <w:rPr>
                <w:sz w:val="24"/>
                <w:szCs w:val="24"/>
              </w:rPr>
            </w:pPr>
            <w:sdt>
              <w:sdtPr>
                <w:rPr>
                  <w:szCs w:val="24"/>
                </w:rPr>
                <w:id w:val="1733728074"/>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déšť</w:t>
            </w:r>
          </w:p>
          <w:p w14:paraId="63CB70C9" w14:textId="77777777" w:rsidR="00BE0575" w:rsidRPr="003B77CD" w:rsidRDefault="006D5770" w:rsidP="00BE0575">
            <w:pPr>
              <w:rPr>
                <w:sz w:val="24"/>
                <w:szCs w:val="24"/>
              </w:rPr>
            </w:pPr>
            <w:sdt>
              <w:sdtPr>
                <w:rPr>
                  <w:szCs w:val="24"/>
                </w:rPr>
                <w:id w:val="1307889824"/>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prudký déšť</w:t>
            </w:r>
          </w:p>
          <w:p w14:paraId="0EB2C795" w14:textId="77777777" w:rsidR="00BE0575" w:rsidRPr="003B77CD" w:rsidRDefault="006D5770" w:rsidP="00BE0575">
            <w:pPr>
              <w:rPr>
                <w:sz w:val="24"/>
                <w:szCs w:val="24"/>
              </w:rPr>
            </w:pPr>
            <w:sdt>
              <w:sdtPr>
                <w:rPr>
                  <w:szCs w:val="24"/>
                </w:rPr>
                <w:id w:val="-399601681"/>
              </w:sdtPr>
              <w:sdtEndPr/>
              <w:sdtContent>
                <w:r w:rsidR="00BE0575" w:rsidRPr="003B77CD">
                  <w:rPr>
                    <w:rFonts w:ascii="Segoe UI Symbol" w:eastAsia="MS Gothic" w:hAnsi="Segoe UI Symbol" w:cs="Segoe UI Symbol"/>
                    <w:sz w:val="24"/>
                    <w:szCs w:val="24"/>
                  </w:rPr>
                  <w:t>☐</w:t>
                </w:r>
              </w:sdtContent>
            </w:sdt>
            <w:r w:rsidR="00BE0575" w:rsidRPr="003B77CD">
              <w:rPr>
                <w:sz w:val="24"/>
                <w:szCs w:val="24"/>
              </w:rPr>
              <w:t xml:space="preserve"> sněžení</w:t>
            </w:r>
          </w:p>
        </w:tc>
      </w:tr>
    </w:tbl>
    <w:p w14:paraId="2BAF24C8" w14:textId="01EB20C7" w:rsidR="00BE0575" w:rsidRDefault="00BE0575" w:rsidP="00B125CC">
      <w:pPr>
        <w:spacing w:after="0"/>
        <w:jc w:val="both"/>
        <w:rPr>
          <w:szCs w:val="24"/>
        </w:rPr>
      </w:pPr>
    </w:p>
    <w:p w14:paraId="34551390" w14:textId="50C2FF36" w:rsidR="00B125CC" w:rsidRDefault="00B125CC" w:rsidP="00B125CC">
      <w:pPr>
        <w:spacing w:after="0"/>
        <w:jc w:val="both"/>
        <w:rPr>
          <w:szCs w:val="24"/>
        </w:rPr>
      </w:pPr>
    </w:p>
    <w:p w14:paraId="63C5A89C" w14:textId="77777777" w:rsidR="00711BCB" w:rsidRDefault="00711BCB" w:rsidP="00B125CC">
      <w:pPr>
        <w:spacing w:after="0"/>
        <w:jc w:val="both"/>
        <w:rPr>
          <w:szCs w:val="24"/>
        </w:rPr>
      </w:pPr>
    </w:p>
    <w:p w14:paraId="254B28A9" w14:textId="2B7D6E17" w:rsidR="00B125CC" w:rsidRDefault="00B125CC" w:rsidP="00B125CC">
      <w:pPr>
        <w:spacing w:after="0"/>
        <w:jc w:val="both"/>
        <w:rPr>
          <w:szCs w:val="24"/>
        </w:rPr>
      </w:pPr>
    </w:p>
    <w:p w14:paraId="05F52BCB" w14:textId="7767E0C1" w:rsidR="00B125CC" w:rsidRDefault="00B125CC" w:rsidP="00B125CC">
      <w:pPr>
        <w:spacing w:after="0"/>
        <w:jc w:val="both"/>
        <w:rPr>
          <w:szCs w:val="24"/>
        </w:rPr>
      </w:pPr>
    </w:p>
    <w:p w14:paraId="672655D4" w14:textId="5EF4D419" w:rsidR="00B125CC" w:rsidRDefault="00B125CC" w:rsidP="00B125CC">
      <w:pPr>
        <w:spacing w:after="0"/>
        <w:jc w:val="both"/>
        <w:rPr>
          <w:szCs w:val="24"/>
        </w:rPr>
      </w:pPr>
    </w:p>
    <w:p w14:paraId="7179B0D9" w14:textId="22DC3390" w:rsidR="00B125CC" w:rsidRDefault="00B125CC" w:rsidP="00B125CC">
      <w:pPr>
        <w:spacing w:after="0"/>
        <w:jc w:val="both"/>
        <w:rPr>
          <w:szCs w:val="24"/>
        </w:rPr>
      </w:pPr>
    </w:p>
    <w:p w14:paraId="74B2F034" w14:textId="30943BB5" w:rsidR="00B125CC" w:rsidRDefault="00B125CC" w:rsidP="00B125CC">
      <w:pPr>
        <w:spacing w:after="0"/>
        <w:jc w:val="both"/>
        <w:rPr>
          <w:szCs w:val="24"/>
        </w:rPr>
      </w:pPr>
    </w:p>
    <w:p w14:paraId="7DD443F7" w14:textId="77777777" w:rsidR="00B125CC" w:rsidRPr="00BE0575" w:rsidRDefault="00B125CC" w:rsidP="00B125CC">
      <w:pPr>
        <w:spacing w:after="0"/>
        <w:jc w:val="both"/>
        <w:rPr>
          <w:szCs w:val="24"/>
        </w:rPr>
      </w:pPr>
    </w:p>
    <w:tbl>
      <w:tblPr>
        <w:tblStyle w:val="Mkatabulky7"/>
        <w:tblW w:w="9538" w:type="dxa"/>
        <w:tblInd w:w="5" w:type="dxa"/>
        <w:tblLayout w:type="fixed"/>
        <w:tblLook w:val="04A0" w:firstRow="1" w:lastRow="0" w:firstColumn="1" w:lastColumn="0" w:noHBand="0" w:noVBand="1"/>
      </w:tblPr>
      <w:tblGrid>
        <w:gridCol w:w="1384"/>
        <w:gridCol w:w="1740"/>
        <w:gridCol w:w="1021"/>
        <w:gridCol w:w="953"/>
        <w:gridCol w:w="925"/>
        <w:gridCol w:w="680"/>
        <w:gridCol w:w="1482"/>
        <w:gridCol w:w="1319"/>
        <w:gridCol w:w="34"/>
      </w:tblGrid>
      <w:tr w:rsidR="00BE0575" w:rsidRPr="00523999" w14:paraId="493C7B77" w14:textId="77777777" w:rsidTr="00BB5336">
        <w:trPr>
          <w:gridAfter w:val="1"/>
          <w:wAfter w:w="34" w:type="dxa"/>
          <w:cantSplit/>
          <w:trHeight w:hRule="exact" w:val="284"/>
        </w:trPr>
        <w:tc>
          <w:tcPr>
            <w:tcW w:w="9504" w:type="dxa"/>
            <w:gridSpan w:val="8"/>
            <w:shd w:val="clear" w:color="auto" w:fill="auto"/>
          </w:tcPr>
          <w:p w14:paraId="7922DB1A" w14:textId="6AC88B08" w:rsidR="00BE0575" w:rsidRPr="00523999" w:rsidRDefault="00BE0575" w:rsidP="00597C22">
            <w:pPr>
              <w:pStyle w:val="Odstavecseseznamem"/>
              <w:numPr>
                <w:ilvl w:val="0"/>
                <w:numId w:val="249"/>
              </w:numPr>
              <w:rPr>
                <w:b/>
                <w:sz w:val="24"/>
                <w:szCs w:val="24"/>
              </w:rPr>
            </w:pPr>
            <w:r w:rsidRPr="00523999">
              <w:rPr>
                <w:b/>
                <w:sz w:val="24"/>
                <w:szCs w:val="24"/>
              </w:rPr>
              <w:t>VZORKOVNICE</w:t>
            </w:r>
          </w:p>
        </w:tc>
      </w:tr>
      <w:tr w:rsidR="00BE0575" w:rsidRPr="00523999" w14:paraId="02660468" w14:textId="77777777" w:rsidTr="00933B4B">
        <w:trPr>
          <w:gridAfter w:val="1"/>
          <w:wAfter w:w="34" w:type="dxa"/>
        </w:trPr>
        <w:tc>
          <w:tcPr>
            <w:tcW w:w="4145" w:type="dxa"/>
            <w:gridSpan w:val="3"/>
            <w:vAlign w:val="center"/>
          </w:tcPr>
          <w:p w14:paraId="714C5542" w14:textId="77777777" w:rsidR="00BE0575" w:rsidRPr="00523999" w:rsidRDefault="00BE0575" w:rsidP="00BE0575">
            <w:pPr>
              <w:jc w:val="center"/>
              <w:rPr>
                <w:b/>
                <w:sz w:val="24"/>
                <w:szCs w:val="24"/>
              </w:rPr>
            </w:pPr>
            <w:r w:rsidRPr="00523999">
              <w:rPr>
                <w:b/>
                <w:sz w:val="24"/>
                <w:szCs w:val="24"/>
              </w:rPr>
              <w:t>Druh</w:t>
            </w:r>
          </w:p>
        </w:tc>
        <w:tc>
          <w:tcPr>
            <w:tcW w:w="1878" w:type="dxa"/>
            <w:gridSpan w:val="2"/>
            <w:vAlign w:val="center"/>
          </w:tcPr>
          <w:p w14:paraId="186FB54C" w14:textId="77777777" w:rsidR="00BE0575" w:rsidRPr="00523999" w:rsidRDefault="00BE0575" w:rsidP="00BE0575">
            <w:pPr>
              <w:jc w:val="center"/>
              <w:rPr>
                <w:b/>
                <w:sz w:val="24"/>
                <w:szCs w:val="24"/>
              </w:rPr>
            </w:pPr>
            <w:r w:rsidRPr="00523999">
              <w:rPr>
                <w:b/>
                <w:sz w:val="24"/>
                <w:szCs w:val="24"/>
              </w:rPr>
              <w:t>Materiál</w:t>
            </w:r>
          </w:p>
        </w:tc>
        <w:tc>
          <w:tcPr>
            <w:tcW w:w="2162" w:type="dxa"/>
            <w:gridSpan w:val="2"/>
            <w:vAlign w:val="center"/>
          </w:tcPr>
          <w:p w14:paraId="108AE2E1" w14:textId="77777777" w:rsidR="00BE0575" w:rsidRPr="00523999" w:rsidRDefault="00BE0575" w:rsidP="00BE0575">
            <w:pPr>
              <w:jc w:val="center"/>
              <w:rPr>
                <w:b/>
                <w:sz w:val="24"/>
                <w:szCs w:val="24"/>
              </w:rPr>
            </w:pPr>
            <w:r w:rsidRPr="00523999">
              <w:rPr>
                <w:b/>
                <w:sz w:val="24"/>
                <w:szCs w:val="24"/>
              </w:rPr>
              <w:t>Uzávěr</w:t>
            </w:r>
          </w:p>
        </w:tc>
        <w:tc>
          <w:tcPr>
            <w:tcW w:w="1319" w:type="dxa"/>
            <w:vAlign w:val="center"/>
          </w:tcPr>
          <w:p w14:paraId="3B2E830B" w14:textId="77777777" w:rsidR="00BE0575" w:rsidRPr="00523999" w:rsidRDefault="00BE0575" w:rsidP="00BE0575">
            <w:pPr>
              <w:jc w:val="center"/>
              <w:rPr>
                <w:b/>
                <w:sz w:val="24"/>
                <w:szCs w:val="24"/>
              </w:rPr>
            </w:pPr>
            <w:r w:rsidRPr="00523999">
              <w:rPr>
                <w:b/>
                <w:sz w:val="24"/>
                <w:szCs w:val="24"/>
              </w:rPr>
              <w:t>Velikost</w:t>
            </w:r>
          </w:p>
        </w:tc>
      </w:tr>
      <w:tr w:rsidR="00BE0575" w:rsidRPr="00523999" w14:paraId="6BD0011F" w14:textId="77777777" w:rsidTr="00933B4B">
        <w:trPr>
          <w:gridAfter w:val="1"/>
          <w:wAfter w:w="34" w:type="dxa"/>
        </w:trPr>
        <w:tc>
          <w:tcPr>
            <w:tcW w:w="4145" w:type="dxa"/>
            <w:gridSpan w:val="3"/>
            <w:tcBorders>
              <w:bottom w:val="single" w:sz="4" w:space="0" w:color="auto"/>
            </w:tcBorders>
          </w:tcPr>
          <w:p w14:paraId="1EC3C13B" w14:textId="77777777" w:rsidR="00BE0575" w:rsidRPr="00523999" w:rsidRDefault="006D5770" w:rsidP="00BE0575">
            <w:pPr>
              <w:rPr>
                <w:sz w:val="24"/>
                <w:szCs w:val="24"/>
              </w:rPr>
            </w:pPr>
            <w:sdt>
              <w:sdtPr>
                <w:rPr>
                  <w:szCs w:val="24"/>
                </w:rPr>
                <w:id w:val="841277695"/>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odběrový vak</w:t>
            </w:r>
          </w:p>
          <w:p w14:paraId="56D8B7CC" w14:textId="77777777" w:rsidR="00BE0575" w:rsidRPr="00523999" w:rsidRDefault="006D5770" w:rsidP="00BE0575">
            <w:pPr>
              <w:rPr>
                <w:sz w:val="24"/>
                <w:szCs w:val="24"/>
              </w:rPr>
            </w:pPr>
            <w:sdt>
              <w:sdtPr>
                <w:rPr>
                  <w:szCs w:val="24"/>
                </w:rPr>
                <w:id w:val="-103502129"/>
              </w:sdtPr>
              <w:sdtEndPr/>
              <w:sdtContent>
                <w:r w:rsidR="00BE0575" w:rsidRPr="00523999">
                  <w:rPr>
                    <w:rFonts w:ascii="Segoe UI Symbol" w:eastAsia="MS Gothic" w:hAnsi="Segoe UI Symbol" w:cs="Segoe UI Symbol"/>
                    <w:sz w:val="24"/>
                    <w:szCs w:val="24"/>
                  </w:rPr>
                  <w:t>☐</w:t>
                </w:r>
                <w:proofErr w:type="spellStart"/>
              </w:sdtContent>
            </w:sdt>
            <w:r w:rsidR="00BE0575" w:rsidRPr="00523999">
              <w:rPr>
                <w:sz w:val="24"/>
                <w:szCs w:val="24"/>
              </w:rPr>
              <w:t>vialka</w:t>
            </w:r>
            <w:proofErr w:type="spellEnd"/>
          </w:p>
          <w:p w14:paraId="530FE2E7" w14:textId="77777777" w:rsidR="00BE0575" w:rsidRPr="00523999" w:rsidRDefault="006D5770" w:rsidP="00BE0575">
            <w:pPr>
              <w:rPr>
                <w:sz w:val="24"/>
                <w:szCs w:val="24"/>
              </w:rPr>
            </w:pPr>
            <w:sdt>
              <w:sdtPr>
                <w:rPr>
                  <w:szCs w:val="24"/>
                </w:rPr>
                <w:id w:val="-1916698739"/>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láhev úzkohrdlá</w:t>
            </w:r>
          </w:p>
          <w:p w14:paraId="238090EF" w14:textId="77777777" w:rsidR="00BE0575" w:rsidRPr="00523999" w:rsidRDefault="006D5770" w:rsidP="00BE0575">
            <w:pPr>
              <w:rPr>
                <w:sz w:val="24"/>
                <w:szCs w:val="24"/>
              </w:rPr>
            </w:pPr>
            <w:sdt>
              <w:sdtPr>
                <w:rPr>
                  <w:szCs w:val="24"/>
                </w:rPr>
                <w:id w:val="-1637101356"/>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láhev širokohrdlá</w:t>
            </w:r>
          </w:p>
          <w:p w14:paraId="1644F293" w14:textId="77777777" w:rsidR="00BE0575" w:rsidRPr="00523999" w:rsidRDefault="006D5770" w:rsidP="00BE0575">
            <w:pPr>
              <w:rPr>
                <w:sz w:val="24"/>
                <w:szCs w:val="24"/>
              </w:rPr>
            </w:pPr>
            <w:sdt>
              <w:sdtPr>
                <w:rPr>
                  <w:szCs w:val="24"/>
                </w:rPr>
                <w:id w:val="-1281487570"/>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sáček</w:t>
            </w:r>
          </w:p>
          <w:p w14:paraId="6E1AAB65" w14:textId="77777777" w:rsidR="00BE0575" w:rsidRPr="00523999" w:rsidRDefault="006D5770" w:rsidP="00BE0575">
            <w:pPr>
              <w:rPr>
                <w:sz w:val="24"/>
                <w:szCs w:val="24"/>
              </w:rPr>
            </w:pPr>
            <w:sdt>
              <w:sdtPr>
                <w:rPr>
                  <w:szCs w:val="24"/>
                </w:rPr>
                <w:id w:val="-68267007"/>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vědro</w:t>
            </w:r>
          </w:p>
          <w:p w14:paraId="102E3229" w14:textId="77777777" w:rsidR="00BE0575" w:rsidRPr="00523999" w:rsidRDefault="006D5770" w:rsidP="00BE0575">
            <w:pPr>
              <w:rPr>
                <w:sz w:val="24"/>
                <w:szCs w:val="24"/>
              </w:rPr>
            </w:pPr>
            <w:sdt>
              <w:sdtPr>
                <w:rPr>
                  <w:szCs w:val="24"/>
                </w:rPr>
                <w:id w:val="226879586"/>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zdvojený – 1. obal:              - 2. obal:</w:t>
            </w:r>
          </w:p>
          <w:p w14:paraId="57471B18" w14:textId="77777777" w:rsidR="00BE0575" w:rsidRPr="00523999" w:rsidRDefault="006D5770" w:rsidP="00BE0575">
            <w:pPr>
              <w:rPr>
                <w:sz w:val="24"/>
                <w:szCs w:val="24"/>
              </w:rPr>
            </w:pPr>
            <w:sdt>
              <w:sdtPr>
                <w:rPr>
                  <w:szCs w:val="24"/>
                </w:rPr>
                <w:id w:val="1476253191"/>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jiný:</w:t>
            </w:r>
          </w:p>
        </w:tc>
        <w:tc>
          <w:tcPr>
            <w:tcW w:w="1878" w:type="dxa"/>
            <w:gridSpan w:val="2"/>
            <w:tcBorders>
              <w:bottom w:val="single" w:sz="4" w:space="0" w:color="auto"/>
            </w:tcBorders>
          </w:tcPr>
          <w:p w14:paraId="5DE75D81" w14:textId="77777777" w:rsidR="00BE0575" w:rsidRPr="00523999" w:rsidRDefault="006D5770" w:rsidP="00BE0575">
            <w:pPr>
              <w:rPr>
                <w:sz w:val="24"/>
                <w:szCs w:val="24"/>
              </w:rPr>
            </w:pPr>
            <w:sdt>
              <w:sdtPr>
                <w:rPr>
                  <w:szCs w:val="24"/>
                </w:rPr>
                <w:id w:val="1047882104"/>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plast</w:t>
            </w:r>
          </w:p>
          <w:p w14:paraId="0FFB0C63" w14:textId="77777777" w:rsidR="00BE0575" w:rsidRPr="00523999" w:rsidRDefault="006D5770" w:rsidP="00BE0575">
            <w:pPr>
              <w:rPr>
                <w:sz w:val="24"/>
                <w:szCs w:val="24"/>
              </w:rPr>
            </w:pPr>
            <w:sdt>
              <w:sdtPr>
                <w:rPr>
                  <w:szCs w:val="24"/>
                </w:rPr>
                <w:id w:val="-2089226547"/>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papír</w:t>
            </w:r>
          </w:p>
          <w:p w14:paraId="2D16E25F" w14:textId="77777777" w:rsidR="00BE0575" w:rsidRPr="00523999" w:rsidRDefault="006D5770" w:rsidP="00BE0575">
            <w:pPr>
              <w:rPr>
                <w:sz w:val="24"/>
                <w:szCs w:val="24"/>
              </w:rPr>
            </w:pPr>
            <w:sdt>
              <w:sdtPr>
                <w:rPr>
                  <w:szCs w:val="24"/>
                </w:rPr>
                <w:id w:val="-1704776480"/>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sklo</w:t>
            </w:r>
          </w:p>
          <w:p w14:paraId="61F71706" w14:textId="77777777" w:rsidR="00BE0575" w:rsidRPr="00523999" w:rsidRDefault="006D5770" w:rsidP="00BE0575">
            <w:pPr>
              <w:rPr>
                <w:sz w:val="24"/>
                <w:szCs w:val="24"/>
              </w:rPr>
            </w:pPr>
            <w:sdt>
              <w:sdtPr>
                <w:rPr>
                  <w:szCs w:val="24"/>
                </w:rPr>
                <w:id w:val="-656149950"/>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ocel</w:t>
            </w:r>
          </w:p>
          <w:p w14:paraId="5F3B2A14" w14:textId="77777777" w:rsidR="00BE0575" w:rsidRPr="00523999" w:rsidRDefault="006D5770" w:rsidP="00BE0575">
            <w:pPr>
              <w:rPr>
                <w:sz w:val="24"/>
                <w:szCs w:val="24"/>
              </w:rPr>
            </w:pPr>
            <w:sdt>
              <w:sdtPr>
                <w:rPr>
                  <w:szCs w:val="24"/>
                </w:rPr>
                <w:id w:val="988596366"/>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jiný kov</w:t>
            </w:r>
          </w:p>
          <w:p w14:paraId="7BCA267E" w14:textId="77777777" w:rsidR="00BE0575" w:rsidRPr="00523999" w:rsidRDefault="006D5770" w:rsidP="00BE0575">
            <w:pPr>
              <w:rPr>
                <w:sz w:val="24"/>
                <w:szCs w:val="24"/>
              </w:rPr>
            </w:pPr>
            <w:sdt>
              <w:sdtPr>
                <w:rPr>
                  <w:szCs w:val="24"/>
                </w:rPr>
                <w:id w:val="124514218"/>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jiný:</w:t>
            </w:r>
          </w:p>
        </w:tc>
        <w:tc>
          <w:tcPr>
            <w:tcW w:w="2162" w:type="dxa"/>
            <w:gridSpan w:val="2"/>
            <w:tcBorders>
              <w:bottom w:val="single" w:sz="4" w:space="0" w:color="auto"/>
            </w:tcBorders>
          </w:tcPr>
          <w:p w14:paraId="153398D3" w14:textId="77777777" w:rsidR="00BE0575" w:rsidRPr="00523999" w:rsidRDefault="006D5770" w:rsidP="00BE0575">
            <w:pPr>
              <w:rPr>
                <w:sz w:val="24"/>
                <w:szCs w:val="24"/>
              </w:rPr>
            </w:pPr>
            <w:sdt>
              <w:sdtPr>
                <w:rPr>
                  <w:szCs w:val="24"/>
                </w:rPr>
                <w:id w:val="-1003433592"/>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zábrusový</w:t>
            </w:r>
          </w:p>
          <w:p w14:paraId="777AA373" w14:textId="77777777" w:rsidR="00BE0575" w:rsidRPr="00523999" w:rsidRDefault="006D5770" w:rsidP="00BE0575">
            <w:pPr>
              <w:rPr>
                <w:sz w:val="24"/>
                <w:szCs w:val="24"/>
              </w:rPr>
            </w:pPr>
            <w:sdt>
              <w:sdtPr>
                <w:rPr>
                  <w:szCs w:val="24"/>
                </w:rPr>
                <w:id w:val="-944765122"/>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šroubovací</w:t>
            </w:r>
          </w:p>
          <w:p w14:paraId="36DD79F3" w14:textId="77777777" w:rsidR="00BE0575" w:rsidRPr="00523999" w:rsidRDefault="006D5770" w:rsidP="00BE0575">
            <w:pPr>
              <w:rPr>
                <w:sz w:val="24"/>
                <w:szCs w:val="24"/>
              </w:rPr>
            </w:pPr>
            <w:sdt>
              <w:sdtPr>
                <w:rPr>
                  <w:szCs w:val="24"/>
                </w:rPr>
                <w:id w:val="574403397"/>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těsnící zátka (víko)</w:t>
            </w:r>
          </w:p>
          <w:p w14:paraId="699C2CD3" w14:textId="77777777" w:rsidR="00BE0575" w:rsidRPr="00523999" w:rsidRDefault="006D5770" w:rsidP="00BE0575">
            <w:pPr>
              <w:rPr>
                <w:sz w:val="24"/>
                <w:szCs w:val="24"/>
              </w:rPr>
            </w:pPr>
            <w:sdt>
              <w:sdtPr>
                <w:rPr>
                  <w:szCs w:val="24"/>
                </w:rPr>
                <w:id w:val="-1613279715"/>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alobal</w:t>
            </w:r>
          </w:p>
          <w:p w14:paraId="27709AC8" w14:textId="77777777" w:rsidR="00BE0575" w:rsidRPr="00523999" w:rsidRDefault="006D5770" w:rsidP="00BE0575">
            <w:pPr>
              <w:rPr>
                <w:sz w:val="24"/>
                <w:szCs w:val="24"/>
              </w:rPr>
            </w:pPr>
            <w:sdt>
              <w:sdtPr>
                <w:rPr>
                  <w:szCs w:val="24"/>
                </w:rPr>
                <w:id w:val="133306632"/>
              </w:sdtPr>
              <w:sdtEndPr/>
              <w:sdtContent>
                <w:r w:rsidR="00BE0575" w:rsidRPr="00523999">
                  <w:rPr>
                    <w:rFonts w:ascii="Segoe UI Symbol" w:eastAsia="MS Gothic" w:hAnsi="Segoe UI Symbol" w:cs="Segoe UI Symbol"/>
                    <w:sz w:val="24"/>
                    <w:szCs w:val="24"/>
                  </w:rPr>
                  <w:t>☐</w:t>
                </w:r>
                <w:proofErr w:type="spellStart"/>
              </w:sdtContent>
            </w:sdt>
            <w:r w:rsidR="00BE0575" w:rsidRPr="00523999">
              <w:rPr>
                <w:sz w:val="24"/>
                <w:szCs w:val="24"/>
              </w:rPr>
              <w:t>parafilm</w:t>
            </w:r>
            <w:proofErr w:type="spellEnd"/>
          </w:p>
          <w:p w14:paraId="25EEB55D" w14:textId="77777777" w:rsidR="00BE0575" w:rsidRPr="00523999" w:rsidRDefault="006D5770" w:rsidP="00BE0575">
            <w:pPr>
              <w:rPr>
                <w:sz w:val="24"/>
                <w:szCs w:val="24"/>
              </w:rPr>
            </w:pPr>
            <w:sdt>
              <w:sdtPr>
                <w:rPr>
                  <w:szCs w:val="24"/>
                </w:rPr>
                <w:id w:val="-1824659353"/>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suchý zip</w:t>
            </w:r>
          </w:p>
          <w:p w14:paraId="51B067EE" w14:textId="77777777" w:rsidR="00BE0575" w:rsidRPr="00523999" w:rsidRDefault="006D5770" w:rsidP="00BE0575">
            <w:pPr>
              <w:rPr>
                <w:sz w:val="24"/>
                <w:szCs w:val="24"/>
              </w:rPr>
            </w:pPr>
            <w:sdt>
              <w:sdtPr>
                <w:rPr>
                  <w:szCs w:val="24"/>
                </w:rPr>
                <w:id w:val="771210533"/>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jiný:</w:t>
            </w:r>
          </w:p>
        </w:tc>
        <w:tc>
          <w:tcPr>
            <w:tcW w:w="1319" w:type="dxa"/>
            <w:tcBorders>
              <w:bottom w:val="single" w:sz="4" w:space="0" w:color="auto"/>
            </w:tcBorders>
          </w:tcPr>
          <w:p w14:paraId="779009AC" w14:textId="77777777" w:rsidR="00BE0575" w:rsidRPr="00523999" w:rsidRDefault="00BE0575" w:rsidP="00BE0575">
            <w:pPr>
              <w:rPr>
                <w:sz w:val="24"/>
                <w:szCs w:val="24"/>
              </w:rPr>
            </w:pPr>
          </w:p>
        </w:tc>
      </w:tr>
      <w:tr w:rsidR="00BE0575" w:rsidRPr="00523999" w14:paraId="0056578F" w14:textId="77777777" w:rsidTr="00933B4B">
        <w:trPr>
          <w:gridAfter w:val="1"/>
          <w:wAfter w:w="34" w:type="dxa"/>
        </w:trPr>
        <w:tc>
          <w:tcPr>
            <w:tcW w:w="9504" w:type="dxa"/>
            <w:gridSpan w:val="8"/>
            <w:tcBorders>
              <w:left w:val="nil"/>
              <w:right w:val="nil"/>
            </w:tcBorders>
          </w:tcPr>
          <w:p w14:paraId="25C7E2D9" w14:textId="77777777" w:rsidR="00BE0575" w:rsidRPr="00523999" w:rsidRDefault="00BE0575" w:rsidP="00B125CC">
            <w:pPr>
              <w:jc w:val="both"/>
              <w:rPr>
                <w:sz w:val="24"/>
                <w:szCs w:val="24"/>
              </w:rPr>
            </w:pPr>
          </w:p>
        </w:tc>
      </w:tr>
      <w:tr w:rsidR="00BE0575" w:rsidRPr="00523999" w14:paraId="6F91743F" w14:textId="77777777" w:rsidTr="00BB5336">
        <w:trPr>
          <w:cantSplit/>
          <w:trHeight w:hRule="exact" w:val="284"/>
        </w:trPr>
        <w:tc>
          <w:tcPr>
            <w:tcW w:w="9538" w:type="dxa"/>
            <w:gridSpan w:val="9"/>
          </w:tcPr>
          <w:p w14:paraId="0B69A952" w14:textId="3851F874" w:rsidR="00BE0575" w:rsidRPr="00523999" w:rsidRDefault="00BE0575" w:rsidP="00597C22">
            <w:pPr>
              <w:pStyle w:val="Odstavecseseznamem"/>
              <w:numPr>
                <w:ilvl w:val="0"/>
                <w:numId w:val="249"/>
              </w:numPr>
              <w:rPr>
                <w:b/>
                <w:sz w:val="24"/>
                <w:szCs w:val="24"/>
              </w:rPr>
            </w:pPr>
            <w:r w:rsidRPr="00523999">
              <w:rPr>
                <w:b/>
                <w:sz w:val="24"/>
                <w:szCs w:val="24"/>
              </w:rPr>
              <w:t>DOPLŇUJÍCÍ ÚDAJE</w:t>
            </w:r>
          </w:p>
        </w:tc>
      </w:tr>
      <w:tr w:rsidR="00BE0575" w:rsidRPr="00523999" w14:paraId="47E98326" w14:textId="77777777" w:rsidTr="00DC7875">
        <w:tc>
          <w:tcPr>
            <w:tcW w:w="1384" w:type="dxa"/>
            <w:vAlign w:val="center"/>
          </w:tcPr>
          <w:p w14:paraId="4D6DB92E" w14:textId="77777777" w:rsidR="00BE0575" w:rsidRPr="00523999" w:rsidRDefault="00BE0575" w:rsidP="00BE0575">
            <w:pPr>
              <w:jc w:val="center"/>
              <w:rPr>
                <w:b/>
                <w:sz w:val="24"/>
                <w:szCs w:val="24"/>
              </w:rPr>
            </w:pPr>
            <w:r w:rsidRPr="00523999">
              <w:rPr>
                <w:b/>
                <w:sz w:val="24"/>
                <w:szCs w:val="24"/>
              </w:rPr>
              <w:t>Odběr slepého vzorku</w:t>
            </w:r>
          </w:p>
        </w:tc>
        <w:tc>
          <w:tcPr>
            <w:tcW w:w="1740" w:type="dxa"/>
            <w:vAlign w:val="center"/>
          </w:tcPr>
          <w:p w14:paraId="0566016A" w14:textId="77777777" w:rsidR="00BE0575" w:rsidRPr="00523999" w:rsidRDefault="00BE0575" w:rsidP="00BE0575">
            <w:pPr>
              <w:jc w:val="center"/>
              <w:rPr>
                <w:b/>
                <w:sz w:val="24"/>
                <w:szCs w:val="24"/>
              </w:rPr>
            </w:pPr>
            <w:r w:rsidRPr="00523999">
              <w:rPr>
                <w:b/>
                <w:sz w:val="24"/>
                <w:szCs w:val="24"/>
              </w:rPr>
              <w:t>Konzervace vzorku</w:t>
            </w:r>
          </w:p>
        </w:tc>
        <w:tc>
          <w:tcPr>
            <w:tcW w:w="1974" w:type="dxa"/>
            <w:gridSpan w:val="2"/>
            <w:vAlign w:val="center"/>
          </w:tcPr>
          <w:p w14:paraId="355101F8" w14:textId="77777777" w:rsidR="00BE0575" w:rsidRPr="00523999" w:rsidRDefault="00BE0575" w:rsidP="00BE0575">
            <w:pPr>
              <w:jc w:val="center"/>
              <w:rPr>
                <w:b/>
                <w:sz w:val="24"/>
                <w:szCs w:val="24"/>
              </w:rPr>
            </w:pPr>
            <w:r w:rsidRPr="00523999">
              <w:rPr>
                <w:b/>
                <w:sz w:val="24"/>
                <w:szCs w:val="24"/>
              </w:rPr>
              <w:t>Výsledky detekce</w:t>
            </w:r>
          </w:p>
        </w:tc>
        <w:tc>
          <w:tcPr>
            <w:tcW w:w="1605" w:type="dxa"/>
            <w:gridSpan w:val="2"/>
            <w:vAlign w:val="center"/>
          </w:tcPr>
          <w:p w14:paraId="7FC5655A" w14:textId="77777777" w:rsidR="00BE0575" w:rsidRPr="00523999" w:rsidRDefault="00BE0575" w:rsidP="00BE0575">
            <w:pPr>
              <w:jc w:val="center"/>
              <w:rPr>
                <w:b/>
                <w:sz w:val="24"/>
                <w:szCs w:val="24"/>
              </w:rPr>
            </w:pPr>
            <w:r w:rsidRPr="00523999">
              <w:rPr>
                <w:b/>
                <w:sz w:val="24"/>
                <w:szCs w:val="24"/>
              </w:rPr>
              <w:t>Manipulace se vzorkem po analýze</w:t>
            </w:r>
          </w:p>
        </w:tc>
        <w:tc>
          <w:tcPr>
            <w:tcW w:w="2835" w:type="dxa"/>
            <w:gridSpan w:val="3"/>
            <w:vAlign w:val="center"/>
          </w:tcPr>
          <w:p w14:paraId="52CE1ADD" w14:textId="77777777" w:rsidR="00BE0575" w:rsidRPr="00523999" w:rsidRDefault="00BE0575" w:rsidP="00BE0575">
            <w:pPr>
              <w:jc w:val="center"/>
              <w:rPr>
                <w:b/>
                <w:sz w:val="24"/>
                <w:szCs w:val="24"/>
              </w:rPr>
            </w:pPr>
            <w:r w:rsidRPr="00523999">
              <w:rPr>
                <w:b/>
                <w:sz w:val="24"/>
                <w:szCs w:val="24"/>
              </w:rPr>
              <w:t xml:space="preserve">POŽADAVKY </w:t>
            </w:r>
            <w:r w:rsidRPr="00523999">
              <w:rPr>
                <w:b/>
                <w:sz w:val="24"/>
                <w:szCs w:val="24"/>
              </w:rPr>
              <w:br/>
              <w:t>NA ANALÝZU</w:t>
            </w:r>
          </w:p>
        </w:tc>
      </w:tr>
      <w:tr w:rsidR="00BE0575" w:rsidRPr="00523999" w14:paraId="3F22FF54" w14:textId="77777777" w:rsidTr="00DC7875">
        <w:tc>
          <w:tcPr>
            <w:tcW w:w="1384" w:type="dxa"/>
          </w:tcPr>
          <w:p w14:paraId="6459341A" w14:textId="77777777" w:rsidR="00BE0575" w:rsidRPr="00523999" w:rsidRDefault="006D5770" w:rsidP="00BE0575">
            <w:pPr>
              <w:rPr>
                <w:sz w:val="24"/>
                <w:szCs w:val="24"/>
              </w:rPr>
            </w:pPr>
            <w:sdt>
              <w:sdtPr>
                <w:rPr>
                  <w:szCs w:val="24"/>
                </w:rPr>
                <w:id w:val="-1637485329"/>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ne</w:t>
            </w:r>
          </w:p>
          <w:p w14:paraId="4D30A77B" w14:textId="77777777" w:rsidR="00BE0575" w:rsidRPr="00523999" w:rsidRDefault="006D5770" w:rsidP="00BE0575">
            <w:pPr>
              <w:rPr>
                <w:sz w:val="24"/>
                <w:szCs w:val="24"/>
              </w:rPr>
            </w:pPr>
            <w:sdt>
              <w:sdtPr>
                <w:rPr>
                  <w:szCs w:val="24"/>
                </w:rPr>
                <w:id w:val="-347417683"/>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ano – bod odběru:</w:t>
            </w:r>
          </w:p>
        </w:tc>
        <w:tc>
          <w:tcPr>
            <w:tcW w:w="1740" w:type="dxa"/>
          </w:tcPr>
          <w:p w14:paraId="5E95F1F3" w14:textId="77777777" w:rsidR="00BE0575" w:rsidRPr="00523999" w:rsidRDefault="006D5770" w:rsidP="00BE0575">
            <w:pPr>
              <w:rPr>
                <w:sz w:val="24"/>
                <w:szCs w:val="24"/>
              </w:rPr>
            </w:pPr>
            <w:sdt>
              <w:sdtPr>
                <w:rPr>
                  <w:szCs w:val="24"/>
                </w:rPr>
                <w:id w:val="36792523"/>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žádná</w:t>
            </w:r>
          </w:p>
          <w:p w14:paraId="396FD011" w14:textId="77777777" w:rsidR="00BE0575" w:rsidRPr="00523999" w:rsidRDefault="006D5770" w:rsidP="00BE0575">
            <w:pPr>
              <w:rPr>
                <w:sz w:val="24"/>
                <w:szCs w:val="24"/>
              </w:rPr>
            </w:pPr>
            <w:sdt>
              <w:sdtPr>
                <w:rPr>
                  <w:szCs w:val="24"/>
                </w:rPr>
                <w:id w:val="-1962254593"/>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fyzikální </w:t>
            </w:r>
            <w:r w:rsidR="00BE0575" w:rsidRPr="00523999">
              <w:rPr>
                <w:sz w:val="24"/>
                <w:szCs w:val="24"/>
              </w:rPr>
              <w:br/>
              <w:t>(uchování při nízké teplotě)</w:t>
            </w:r>
          </w:p>
          <w:p w14:paraId="118DFF62" w14:textId="77777777" w:rsidR="00BE0575" w:rsidRPr="00523999" w:rsidRDefault="006D5770" w:rsidP="00BE0575">
            <w:pPr>
              <w:rPr>
                <w:sz w:val="24"/>
                <w:szCs w:val="24"/>
              </w:rPr>
            </w:pPr>
            <w:sdt>
              <w:sdtPr>
                <w:rPr>
                  <w:szCs w:val="24"/>
                </w:rPr>
                <w:id w:val="-1104648969"/>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chemická – </w:t>
            </w:r>
            <w:r w:rsidR="00BE0575" w:rsidRPr="00523999">
              <w:rPr>
                <w:sz w:val="24"/>
                <w:szCs w:val="24"/>
              </w:rPr>
              <w:br/>
            </w:r>
            <w:proofErr w:type="spellStart"/>
            <w:r w:rsidR="00BE0575" w:rsidRPr="00523999">
              <w:rPr>
                <w:sz w:val="24"/>
                <w:szCs w:val="24"/>
              </w:rPr>
              <w:t>konzervant</w:t>
            </w:r>
            <w:proofErr w:type="spellEnd"/>
            <w:r w:rsidR="00BE0575" w:rsidRPr="00523999">
              <w:rPr>
                <w:sz w:val="24"/>
                <w:szCs w:val="24"/>
              </w:rPr>
              <w:t>:</w:t>
            </w:r>
          </w:p>
        </w:tc>
        <w:tc>
          <w:tcPr>
            <w:tcW w:w="1974" w:type="dxa"/>
            <w:gridSpan w:val="2"/>
          </w:tcPr>
          <w:p w14:paraId="0F8B18F6" w14:textId="77777777" w:rsidR="00BE0575" w:rsidRPr="00523999" w:rsidRDefault="00BE0575" w:rsidP="00BE0575">
            <w:pPr>
              <w:rPr>
                <w:sz w:val="24"/>
                <w:szCs w:val="24"/>
              </w:rPr>
            </w:pPr>
          </w:p>
        </w:tc>
        <w:tc>
          <w:tcPr>
            <w:tcW w:w="1605" w:type="dxa"/>
            <w:gridSpan w:val="2"/>
          </w:tcPr>
          <w:p w14:paraId="66495E58" w14:textId="77777777" w:rsidR="00BE0575" w:rsidRPr="00523999" w:rsidRDefault="006D5770" w:rsidP="00BE0575">
            <w:pPr>
              <w:rPr>
                <w:sz w:val="24"/>
                <w:szCs w:val="24"/>
              </w:rPr>
            </w:pPr>
            <w:sdt>
              <w:sdtPr>
                <w:rPr>
                  <w:szCs w:val="24"/>
                </w:rPr>
                <w:id w:val="-1186137303"/>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předat</w:t>
            </w:r>
            <w:r w:rsidR="00BE0575" w:rsidRPr="00523999">
              <w:rPr>
                <w:sz w:val="24"/>
                <w:szCs w:val="24"/>
              </w:rPr>
              <w:br/>
              <w:t>jednotce PO</w:t>
            </w:r>
          </w:p>
          <w:p w14:paraId="27B55307" w14:textId="77777777" w:rsidR="00BE0575" w:rsidRPr="00523999" w:rsidRDefault="006D5770" w:rsidP="00BE0575">
            <w:pPr>
              <w:rPr>
                <w:sz w:val="24"/>
                <w:szCs w:val="24"/>
              </w:rPr>
            </w:pPr>
            <w:sdt>
              <w:sdtPr>
                <w:rPr>
                  <w:szCs w:val="24"/>
                </w:rPr>
                <w:id w:val="-188450674"/>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předat</w:t>
            </w:r>
            <w:r w:rsidR="00BE0575" w:rsidRPr="00523999">
              <w:rPr>
                <w:sz w:val="24"/>
                <w:szCs w:val="24"/>
              </w:rPr>
              <w:br/>
              <w:t xml:space="preserve">    Policii ČR</w:t>
            </w:r>
          </w:p>
          <w:p w14:paraId="723EED16" w14:textId="77777777" w:rsidR="00BE0575" w:rsidRPr="00523999" w:rsidRDefault="006D5770" w:rsidP="00BE0575">
            <w:pPr>
              <w:rPr>
                <w:sz w:val="24"/>
                <w:szCs w:val="24"/>
              </w:rPr>
            </w:pPr>
            <w:sdt>
              <w:sdtPr>
                <w:rPr>
                  <w:szCs w:val="24"/>
                </w:rPr>
                <w:id w:val="1592508654"/>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vrátit</w:t>
            </w:r>
            <w:r w:rsidR="00BE0575" w:rsidRPr="00523999">
              <w:rPr>
                <w:sz w:val="24"/>
                <w:szCs w:val="24"/>
              </w:rPr>
              <w:br/>
              <w:t xml:space="preserve">    majiteli</w:t>
            </w:r>
          </w:p>
          <w:p w14:paraId="731A5203" w14:textId="77777777" w:rsidR="00BE0575" w:rsidRPr="00523999" w:rsidRDefault="006D5770" w:rsidP="00BE0575">
            <w:pPr>
              <w:rPr>
                <w:sz w:val="24"/>
                <w:szCs w:val="24"/>
              </w:rPr>
            </w:pPr>
            <w:sdt>
              <w:sdtPr>
                <w:rPr>
                  <w:szCs w:val="24"/>
                </w:rPr>
                <w:id w:val="-988784122"/>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zlikvidovat</w:t>
            </w:r>
          </w:p>
          <w:p w14:paraId="53C92204" w14:textId="77777777" w:rsidR="00BE0575" w:rsidRPr="00523999" w:rsidRDefault="006D5770" w:rsidP="00BE0575">
            <w:pPr>
              <w:rPr>
                <w:sz w:val="24"/>
                <w:szCs w:val="24"/>
              </w:rPr>
            </w:pPr>
            <w:sdt>
              <w:sdtPr>
                <w:rPr>
                  <w:szCs w:val="24"/>
                </w:rPr>
                <w:id w:val="-354115069"/>
              </w:sdtPr>
              <w:sdtEndPr/>
              <w:sdtContent>
                <w:r w:rsidR="00BE0575" w:rsidRPr="00523999">
                  <w:rPr>
                    <w:rFonts w:ascii="Segoe UI Symbol" w:eastAsia="MS Gothic" w:hAnsi="Segoe UI Symbol" w:cs="Segoe UI Symbol"/>
                    <w:sz w:val="24"/>
                    <w:szCs w:val="24"/>
                  </w:rPr>
                  <w:t>☐</w:t>
                </w:r>
              </w:sdtContent>
            </w:sdt>
            <w:r w:rsidR="00BE0575" w:rsidRPr="00523999">
              <w:rPr>
                <w:sz w:val="24"/>
                <w:szCs w:val="24"/>
              </w:rPr>
              <w:t xml:space="preserve"> jiná:</w:t>
            </w:r>
          </w:p>
        </w:tc>
        <w:tc>
          <w:tcPr>
            <w:tcW w:w="2835" w:type="dxa"/>
            <w:gridSpan w:val="3"/>
          </w:tcPr>
          <w:p w14:paraId="662AE711" w14:textId="77777777" w:rsidR="00BE0575" w:rsidRPr="00523999" w:rsidRDefault="006D5770" w:rsidP="00BE0575">
            <w:pPr>
              <w:rPr>
                <w:b/>
                <w:sz w:val="24"/>
                <w:szCs w:val="24"/>
              </w:rPr>
            </w:pPr>
            <w:sdt>
              <w:sdtPr>
                <w:rPr>
                  <w:b/>
                  <w:szCs w:val="24"/>
                </w:rPr>
                <w:id w:val="-1483991757"/>
              </w:sdtPr>
              <w:sdtEndPr/>
              <w:sdtContent>
                <w:r w:rsidR="00BE0575" w:rsidRPr="00523999">
                  <w:rPr>
                    <w:rFonts w:ascii="Segoe UI Symbol" w:eastAsia="MS Gothic" w:hAnsi="Segoe UI Symbol" w:cs="Segoe UI Symbol"/>
                    <w:b/>
                    <w:sz w:val="24"/>
                    <w:szCs w:val="24"/>
                  </w:rPr>
                  <w:t>☐</w:t>
                </w:r>
              </w:sdtContent>
            </w:sdt>
            <w:r w:rsidR="00BE0575" w:rsidRPr="00523999">
              <w:rPr>
                <w:b/>
                <w:sz w:val="24"/>
                <w:szCs w:val="24"/>
              </w:rPr>
              <w:t xml:space="preserve"> identifikace neznámé</w:t>
            </w:r>
            <w:r w:rsidR="00BE0575" w:rsidRPr="00523999">
              <w:rPr>
                <w:b/>
                <w:sz w:val="24"/>
                <w:szCs w:val="24"/>
              </w:rPr>
              <w:br/>
              <w:t xml:space="preserve">     látky</w:t>
            </w:r>
          </w:p>
          <w:p w14:paraId="16EF5B6F" w14:textId="77777777" w:rsidR="00BE0575" w:rsidRPr="00523999" w:rsidRDefault="006D5770" w:rsidP="00BE0575">
            <w:pPr>
              <w:rPr>
                <w:b/>
                <w:sz w:val="24"/>
                <w:szCs w:val="24"/>
              </w:rPr>
            </w:pPr>
            <w:sdt>
              <w:sdtPr>
                <w:rPr>
                  <w:b/>
                  <w:szCs w:val="24"/>
                </w:rPr>
                <w:id w:val="-1698225346"/>
              </w:sdtPr>
              <w:sdtEndPr/>
              <w:sdtContent>
                <w:r w:rsidR="00BE0575" w:rsidRPr="00523999">
                  <w:rPr>
                    <w:rFonts w:ascii="Segoe UI Symbol" w:eastAsia="MS Gothic" w:hAnsi="Segoe UI Symbol" w:cs="Segoe UI Symbol"/>
                    <w:b/>
                    <w:sz w:val="24"/>
                    <w:szCs w:val="24"/>
                  </w:rPr>
                  <w:t>☐</w:t>
                </w:r>
              </w:sdtContent>
            </w:sdt>
            <w:r w:rsidR="00BE0575" w:rsidRPr="00523999">
              <w:rPr>
                <w:b/>
                <w:sz w:val="24"/>
                <w:szCs w:val="24"/>
              </w:rPr>
              <w:t xml:space="preserve"> identifikace </w:t>
            </w:r>
            <w:r w:rsidR="00BE0575" w:rsidRPr="00523999">
              <w:rPr>
                <w:b/>
                <w:sz w:val="24"/>
                <w:szCs w:val="24"/>
              </w:rPr>
              <w:br/>
              <w:t xml:space="preserve">     kontaminantu vzorku</w:t>
            </w:r>
          </w:p>
          <w:p w14:paraId="77936625" w14:textId="77777777" w:rsidR="00BE0575" w:rsidRPr="00523999" w:rsidRDefault="006D5770" w:rsidP="00BE0575">
            <w:pPr>
              <w:rPr>
                <w:b/>
                <w:sz w:val="24"/>
                <w:szCs w:val="24"/>
              </w:rPr>
            </w:pPr>
            <w:sdt>
              <w:sdtPr>
                <w:rPr>
                  <w:b/>
                  <w:szCs w:val="24"/>
                </w:rPr>
                <w:id w:val="1448894082"/>
              </w:sdtPr>
              <w:sdtEndPr/>
              <w:sdtContent>
                <w:r w:rsidR="00BE0575" w:rsidRPr="00523999">
                  <w:rPr>
                    <w:rFonts w:ascii="Segoe UI Symbol" w:eastAsia="MS Gothic" w:hAnsi="Segoe UI Symbol" w:cs="Segoe UI Symbol"/>
                    <w:b/>
                    <w:sz w:val="24"/>
                    <w:szCs w:val="24"/>
                  </w:rPr>
                  <w:t>☐</w:t>
                </w:r>
              </w:sdtContent>
            </w:sdt>
            <w:r w:rsidR="00BE0575" w:rsidRPr="00523999">
              <w:rPr>
                <w:b/>
                <w:sz w:val="24"/>
                <w:szCs w:val="24"/>
              </w:rPr>
              <w:t xml:space="preserve"> identifikace konkrétní</w:t>
            </w:r>
            <w:r w:rsidR="00BE0575" w:rsidRPr="00523999">
              <w:rPr>
                <w:b/>
                <w:sz w:val="24"/>
                <w:szCs w:val="24"/>
              </w:rPr>
              <w:br/>
              <w:t xml:space="preserve">     látky (prvku):</w:t>
            </w:r>
            <w:r w:rsidR="00BE0575" w:rsidRPr="00523999">
              <w:rPr>
                <w:b/>
                <w:sz w:val="24"/>
                <w:szCs w:val="24"/>
              </w:rPr>
              <w:br/>
              <w:t>_____________________</w:t>
            </w:r>
          </w:p>
          <w:p w14:paraId="6CC29BD0" w14:textId="77777777" w:rsidR="00BE0575" w:rsidRPr="00523999" w:rsidRDefault="006D5770" w:rsidP="00BE0575">
            <w:pPr>
              <w:rPr>
                <w:b/>
                <w:sz w:val="24"/>
                <w:szCs w:val="24"/>
              </w:rPr>
            </w:pPr>
            <w:sdt>
              <w:sdtPr>
                <w:rPr>
                  <w:b/>
                  <w:szCs w:val="24"/>
                </w:rPr>
                <w:id w:val="-289442213"/>
              </w:sdtPr>
              <w:sdtEndPr/>
              <w:sdtContent>
                <w:r w:rsidR="00BE0575" w:rsidRPr="00523999">
                  <w:rPr>
                    <w:rFonts w:ascii="Segoe UI Symbol" w:eastAsia="MS Gothic" w:hAnsi="Segoe UI Symbol" w:cs="Segoe UI Symbol"/>
                    <w:b/>
                    <w:sz w:val="24"/>
                    <w:szCs w:val="24"/>
                  </w:rPr>
                  <w:t>☐</w:t>
                </w:r>
              </w:sdtContent>
            </w:sdt>
            <w:r w:rsidR="00BE0575" w:rsidRPr="00523999">
              <w:rPr>
                <w:b/>
                <w:sz w:val="24"/>
                <w:szCs w:val="24"/>
              </w:rPr>
              <w:t xml:space="preserve"> chemický rozbor vody</w:t>
            </w:r>
          </w:p>
          <w:p w14:paraId="00E07CDE" w14:textId="77777777" w:rsidR="00BE0575" w:rsidRPr="00523999" w:rsidRDefault="006D5770" w:rsidP="00BE0575">
            <w:pPr>
              <w:rPr>
                <w:b/>
                <w:sz w:val="24"/>
                <w:szCs w:val="24"/>
              </w:rPr>
            </w:pPr>
            <w:sdt>
              <w:sdtPr>
                <w:rPr>
                  <w:b/>
                  <w:szCs w:val="24"/>
                </w:rPr>
                <w:id w:val="-285658636"/>
              </w:sdtPr>
              <w:sdtEndPr/>
              <w:sdtContent>
                <w:r w:rsidR="00BE0575" w:rsidRPr="00523999">
                  <w:rPr>
                    <w:rFonts w:ascii="Segoe UI Symbol" w:eastAsia="MS Gothic" w:hAnsi="Segoe UI Symbol" w:cs="Segoe UI Symbol"/>
                    <w:b/>
                    <w:sz w:val="24"/>
                    <w:szCs w:val="24"/>
                  </w:rPr>
                  <w:t>☐</w:t>
                </w:r>
              </w:sdtContent>
            </w:sdt>
            <w:r w:rsidR="00BE0575" w:rsidRPr="00523999">
              <w:rPr>
                <w:b/>
                <w:sz w:val="24"/>
                <w:szCs w:val="24"/>
              </w:rPr>
              <w:t xml:space="preserve"> stanovení konkrétní látky (prvku) ve vzorku</w:t>
            </w:r>
            <w:r w:rsidR="00BE0575" w:rsidRPr="00523999">
              <w:rPr>
                <w:b/>
                <w:sz w:val="24"/>
                <w:szCs w:val="24"/>
              </w:rPr>
              <w:br/>
            </w:r>
          </w:p>
        </w:tc>
      </w:tr>
    </w:tbl>
    <w:p w14:paraId="3CAA1993" w14:textId="77777777" w:rsidR="00BE0575" w:rsidRPr="00523999" w:rsidRDefault="00BE0575" w:rsidP="00B125CC">
      <w:pPr>
        <w:spacing w:after="0"/>
        <w:jc w:val="both"/>
        <w:rPr>
          <w:szCs w:val="24"/>
        </w:rPr>
      </w:pPr>
    </w:p>
    <w:tbl>
      <w:tblPr>
        <w:tblStyle w:val="Mkatabulky7"/>
        <w:tblW w:w="9537" w:type="dxa"/>
        <w:tblInd w:w="-5" w:type="dxa"/>
        <w:tblLayout w:type="fixed"/>
        <w:tblLook w:val="04A0" w:firstRow="1" w:lastRow="0" w:firstColumn="1" w:lastColumn="0" w:noHBand="0" w:noVBand="1"/>
      </w:tblPr>
      <w:tblGrid>
        <w:gridCol w:w="3402"/>
        <w:gridCol w:w="6135"/>
      </w:tblGrid>
      <w:tr w:rsidR="00BE0575" w:rsidRPr="00523999" w14:paraId="02190F77" w14:textId="77777777" w:rsidTr="00BB5336">
        <w:trPr>
          <w:cantSplit/>
          <w:trHeight w:hRule="exact" w:val="284"/>
        </w:trPr>
        <w:tc>
          <w:tcPr>
            <w:tcW w:w="9537" w:type="dxa"/>
            <w:gridSpan w:val="2"/>
            <w:tcBorders>
              <w:bottom w:val="single" w:sz="12" w:space="0" w:color="auto"/>
            </w:tcBorders>
          </w:tcPr>
          <w:p w14:paraId="64A3FC75" w14:textId="77777777" w:rsidR="00BE0575" w:rsidRPr="00523999" w:rsidRDefault="00BE0575" w:rsidP="00597C22">
            <w:pPr>
              <w:pStyle w:val="Odstavecseseznamem"/>
              <w:numPr>
                <w:ilvl w:val="0"/>
                <w:numId w:val="249"/>
              </w:numPr>
              <w:rPr>
                <w:b/>
                <w:sz w:val="24"/>
                <w:szCs w:val="24"/>
              </w:rPr>
            </w:pPr>
            <w:r w:rsidRPr="00523999">
              <w:rPr>
                <w:b/>
                <w:sz w:val="24"/>
                <w:szCs w:val="24"/>
              </w:rPr>
              <w:t>PODPISOVÁ DOLOŽKA</w:t>
            </w:r>
          </w:p>
        </w:tc>
      </w:tr>
      <w:tr w:rsidR="00BB5336" w:rsidRPr="00523999" w14:paraId="40A9E509" w14:textId="77777777" w:rsidTr="00BB5336">
        <w:trPr>
          <w:cantSplit/>
          <w:trHeight w:hRule="exact" w:val="680"/>
        </w:trPr>
        <w:tc>
          <w:tcPr>
            <w:tcW w:w="3402" w:type="dxa"/>
            <w:tcBorders>
              <w:top w:val="single" w:sz="12" w:space="0" w:color="auto"/>
              <w:left w:val="single" w:sz="12" w:space="0" w:color="auto"/>
              <w:bottom w:val="single" w:sz="12" w:space="0" w:color="auto"/>
              <w:right w:val="single" w:sz="12" w:space="0" w:color="auto"/>
            </w:tcBorders>
            <w:vAlign w:val="center"/>
          </w:tcPr>
          <w:p w14:paraId="630B1F7B" w14:textId="0E00C1D0" w:rsidR="00BB5336" w:rsidRPr="00523999" w:rsidRDefault="00BB5336" w:rsidP="00BB5336">
            <w:pPr>
              <w:jc w:val="both"/>
              <w:rPr>
                <w:b/>
                <w:sz w:val="24"/>
                <w:szCs w:val="24"/>
              </w:rPr>
            </w:pPr>
            <w:r w:rsidRPr="00523999">
              <w:rPr>
                <w:sz w:val="24"/>
                <w:szCs w:val="24"/>
              </w:rPr>
              <w:t>Vzorek předal:</w:t>
            </w:r>
          </w:p>
        </w:tc>
        <w:tc>
          <w:tcPr>
            <w:tcW w:w="6135" w:type="dxa"/>
            <w:tcBorders>
              <w:top w:val="single" w:sz="12" w:space="0" w:color="auto"/>
              <w:left w:val="single" w:sz="12" w:space="0" w:color="auto"/>
              <w:bottom w:val="single" w:sz="12" w:space="0" w:color="auto"/>
              <w:right w:val="single" w:sz="12" w:space="0" w:color="auto"/>
            </w:tcBorders>
            <w:vAlign w:val="bottom"/>
          </w:tcPr>
          <w:p w14:paraId="491EE0FB" w14:textId="4737BE40" w:rsidR="00BB5336" w:rsidRPr="00523999" w:rsidRDefault="00BB5336" w:rsidP="00BB5336">
            <w:pPr>
              <w:spacing w:after="60"/>
              <w:rPr>
                <w:b/>
                <w:sz w:val="24"/>
                <w:szCs w:val="24"/>
              </w:rPr>
            </w:pPr>
            <w:r w:rsidRPr="00523999">
              <w:rPr>
                <w:sz w:val="24"/>
                <w:szCs w:val="24"/>
              </w:rPr>
              <w:t>Jméno:                              Funkce:                                 Podpis:</w:t>
            </w:r>
          </w:p>
        </w:tc>
      </w:tr>
      <w:tr w:rsidR="00BB5336" w:rsidRPr="00523999" w14:paraId="2D18788E" w14:textId="77777777" w:rsidTr="00BB5336">
        <w:trPr>
          <w:cantSplit/>
          <w:trHeight w:hRule="exact" w:val="680"/>
        </w:trPr>
        <w:tc>
          <w:tcPr>
            <w:tcW w:w="3402" w:type="dxa"/>
            <w:tcBorders>
              <w:top w:val="single" w:sz="12" w:space="0" w:color="auto"/>
              <w:left w:val="single" w:sz="12" w:space="0" w:color="auto"/>
              <w:bottom w:val="single" w:sz="12" w:space="0" w:color="auto"/>
              <w:right w:val="single" w:sz="12" w:space="0" w:color="auto"/>
            </w:tcBorders>
            <w:vAlign w:val="center"/>
          </w:tcPr>
          <w:p w14:paraId="4785AABF" w14:textId="24BDB49A" w:rsidR="00BB5336" w:rsidRPr="00523999" w:rsidRDefault="00BB5336" w:rsidP="00BB5336">
            <w:pPr>
              <w:jc w:val="both"/>
              <w:rPr>
                <w:b/>
                <w:sz w:val="24"/>
                <w:szCs w:val="24"/>
              </w:rPr>
            </w:pPr>
            <w:r w:rsidRPr="00523999">
              <w:rPr>
                <w:sz w:val="24"/>
                <w:szCs w:val="24"/>
              </w:rPr>
              <w:t>Vzorek převzal:</w:t>
            </w:r>
          </w:p>
        </w:tc>
        <w:tc>
          <w:tcPr>
            <w:tcW w:w="6135" w:type="dxa"/>
            <w:tcBorders>
              <w:top w:val="single" w:sz="12" w:space="0" w:color="auto"/>
              <w:left w:val="single" w:sz="12" w:space="0" w:color="auto"/>
              <w:bottom w:val="single" w:sz="12" w:space="0" w:color="auto"/>
              <w:right w:val="single" w:sz="12" w:space="0" w:color="auto"/>
            </w:tcBorders>
            <w:vAlign w:val="bottom"/>
          </w:tcPr>
          <w:p w14:paraId="3D2E1CED" w14:textId="3847F168" w:rsidR="00BB5336" w:rsidRPr="00523999" w:rsidRDefault="00BB5336" w:rsidP="00BB5336">
            <w:pPr>
              <w:spacing w:after="60"/>
              <w:rPr>
                <w:b/>
                <w:sz w:val="24"/>
                <w:szCs w:val="24"/>
              </w:rPr>
            </w:pPr>
            <w:r w:rsidRPr="00523999">
              <w:rPr>
                <w:sz w:val="24"/>
                <w:szCs w:val="24"/>
              </w:rPr>
              <w:t>Jméno:                     Funkce:               Dne:                   Podpis:</w:t>
            </w:r>
          </w:p>
        </w:tc>
      </w:tr>
      <w:tr w:rsidR="00BB5336" w:rsidRPr="00523999" w14:paraId="79AE4290" w14:textId="77777777" w:rsidTr="00BB5336">
        <w:trPr>
          <w:cantSplit/>
          <w:trHeight w:hRule="exact" w:val="680"/>
        </w:trPr>
        <w:tc>
          <w:tcPr>
            <w:tcW w:w="3402" w:type="dxa"/>
            <w:tcBorders>
              <w:top w:val="single" w:sz="12" w:space="0" w:color="auto"/>
              <w:left w:val="single" w:sz="12" w:space="0" w:color="auto"/>
              <w:bottom w:val="single" w:sz="12" w:space="0" w:color="auto"/>
              <w:right w:val="single" w:sz="12" w:space="0" w:color="auto"/>
            </w:tcBorders>
            <w:vAlign w:val="center"/>
          </w:tcPr>
          <w:p w14:paraId="0A45401C" w14:textId="222F821E" w:rsidR="00BB5336" w:rsidRPr="00523999" w:rsidRDefault="00BB5336" w:rsidP="00BB5336">
            <w:pPr>
              <w:jc w:val="both"/>
              <w:rPr>
                <w:b/>
                <w:sz w:val="24"/>
                <w:szCs w:val="24"/>
              </w:rPr>
            </w:pPr>
            <w:r w:rsidRPr="00523999">
              <w:rPr>
                <w:sz w:val="24"/>
                <w:szCs w:val="24"/>
              </w:rPr>
              <w:t>Výsledky analýzy hlásit (komu):</w:t>
            </w:r>
          </w:p>
        </w:tc>
        <w:tc>
          <w:tcPr>
            <w:tcW w:w="6135" w:type="dxa"/>
            <w:tcBorders>
              <w:top w:val="single" w:sz="12" w:space="0" w:color="auto"/>
              <w:left w:val="single" w:sz="12" w:space="0" w:color="auto"/>
              <w:bottom w:val="single" w:sz="12" w:space="0" w:color="auto"/>
              <w:right w:val="single" w:sz="12" w:space="0" w:color="auto"/>
            </w:tcBorders>
            <w:vAlign w:val="bottom"/>
          </w:tcPr>
          <w:p w14:paraId="6D33DCE6" w14:textId="67E5F469" w:rsidR="00BB5336" w:rsidRPr="00523999" w:rsidRDefault="00BB5336" w:rsidP="00BB5336">
            <w:pPr>
              <w:spacing w:after="60"/>
              <w:rPr>
                <w:b/>
                <w:sz w:val="24"/>
                <w:szCs w:val="24"/>
              </w:rPr>
            </w:pPr>
            <w:r w:rsidRPr="00523999">
              <w:rPr>
                <w:sz w:val="24"/>
                <w:szCs w:val="24"/>
              </w:rPr>
              <w:t>Jméno:                     Funkce:               Spojení:              Termín:</w:t>
            </w:r>
          </w:p>
        </w:tc>
      </w:tr>
    </w:tbl>
    <w:p w14:paraId="3180A46C" w14:textId="77777777" w:rsidR="00BB5336" w:rsidRDefault="00BB5336" w:rsidP="00BB5336">
      <w:pPr>
        <w:spacing w:after="0"/>
        <w:jc w:val="both"/>
      </w:pPr>
    </w:p>
    <w:p w14:paraId="1BFCC695" w14:textId="3B3822E1" w:rsidR="00FE23AC" w:rsidRDefault="00FE23AC" w:rsidP="00711BCB">
      <w:pPr>
        <w:spacing w:after="0"/>
        <w:jc w:val="both"/>
        <w:rPr>
          <w:szCs w:val="24"/>
        </w:rPr>
      </w:pPr>
    </w:p>
    <w:p w14:paraId="739ED2EC" w14:textId="451B435A" w:rsidR="00FE23AC" w:rsidRDefault="00FE23AC" w:rsidP="00BB5336">
      <w:pPr>
        <w:spacing w:after="0"/>
        <w:jc w:val="both"/>
        <w:rPr>
          <w:szCs w:val="24"/>
        </w:rPr>
      </w:pPr>
    </w:p>
    <w:p w14:paraId="41F39CCA" w14:textId="39D2BF4F" w:rsidR="00550F50" w:rsidRDefault="00550F50" w:rsidP="00BB5336">
      <w:pPr>
        <w:spacing w:after="0"/>
        <w:jc w:val="both"/>
        <w:rPr>
          <w:szCs w:val="24"/>
        </w:rPr>
      </w:pPr>
    </w:p>
    <w:p w14:paraId="65020FF1" w14:textId="1B2A6D04" w:rsidR="00550F50" w:rsidRDefault="00550F50" w:rsidP="00BB5336">
      <w:pPr>
        <w:spacing w:after="0"/>
        <w:jc w:val="both"/>
        <w:rPr>
          <w:szCs w:val="24"/>
        </w:rPr>
      </w:pPr>
    </w:p>
    <w:p w14:paraId="45A4EB79" w14:textId="62EA6390" w:rsidR="00550F50" w:rsidRDefault="00550F50" w:rsidP="00BB5336">
      <w:pPr>
        <w:spacing w:after="0"/>
        <w:jc w:val="both"/>
        <w:rPr>
          <w:szCs w:val="24"/>
        </w:rPr>
      </w:pPr>
    </w:p>
    <w:p w14:paraId="54FA66A6" w14:textId="2540D841" w:rsidR="00550F50" w:rsidRDefault="00550F50" w:rsidP="00BB5336">
      <w:pPr>
        <w:spacing w:after="0"/>
        <w:jc w:val="both"/>
        <w:rPr>
          <w:szCs w:val="24"/>
        </w:rPr>
      </w:pPr>
    </w:p>
    <w:p w14:paraId="43B5094F" w14:textId="1332F16C" w:rsidR="00550F50" w:rsidRDefault="00550F50" w:rsidP="00BB5336">
      <w:pPr>
        <w:spacing w:after="0"/>
        <w:jc w:val="both"/>
        <w:rPr>
          <w:szCs w:val="24"/>
        </w:rPr>
      </w:pPr>
    </w:p>
    <w:p w14:paraId="246467EB" w14:textId="3AF3783D" w:rsidR="00550F50" w:rsidRDefault="00550F50" w:rsidP="00BB5336">
      <w:pPr>
        <w:spacing w:after="0"/>
        <w:jc w:val="both"/>
        <w:rPr>
          <w:szCs w:val="24"/>
        </w:rPr>
      </w:pPr>
    </w:p>
    <w:p w14:paraId="29589C25" w14:textId="77777777" w:rsidR="00550F50" w:rsidRDefault="00550F50" w:rsidP="00BB5336">
      <w:pPr>
        <w:spacing w:after="0"/>
        <w:jc w:val="both"/>
        <w:rPr>
          <w:szCs w:val="24"/>
        </w:rPr>
      </w:pPr>
    </w:p>
    <w:p w14:paraId="5F397B32" w14:textId="77777777" w:rsidR="00BE0575" w:rsidRPr="00BE0575" w:rsidRDefault="00BE0575" w:rsidP="00BB5336">
      <w:pPr>
        <w:spacing w:after="0"/>
        <w:jc w:val="both"/>
        <w:rPr>
          <w:szCs w:val="24"/>
        </w:rPr>
      </w:pPr>
    </w:p>
    <w:tbl>
      <w:tblPr>
        <w:tblStyle w:val="Mkatabulky7"/>
        <w:tblW w:w="0" w:type="auto"/>
        <w:tblLook w:val="04A0" w:firstRow="1" w:lastRow="0" w:firstColumn="1" w:lastColumn="0" w:noHBand="0" w:noVBand="1"/>
      </w:tblPr>
      <w:tblGrid>
        <w:gridCol w:w="9042"/>
      </w:tblGrid>
      <w:tr w:rsidR="00BE0575" w:rsidRPr="00711BCB" w14:paraId="7DFCD0EA" w14:textId="77777777" w:rsidTr="00BB5336">
        <w:trPr>
          <w:cantSplit/>
          <w:trHeight w:hRule="exact" w:val="284"/>
        </w:trPr>
        <w:tc>
          <w:tcPr>
            <w:tcW w:w="9042" w:type="dxa"/>
          </w:tcPr>
          <w:p w14:paraId="4B5B05DD" w14:textId="19F906E7" w:rsidR="00BE0575" w:rsidRPr="00711BCB" w:rsidRDefault="00BE0575" w:rsidP="00597C22">
            <w:pPr>
              <w:pStyle w:val="Odstavecseseznamem"/>
              <w:numPr>
                <w:ilvl w:val="0"/>
                <w:numId w:val="249"/>
              </w:numPr>
              <w:rPr>
                <w:sz w:val="24"/>
                <w:szCs w:val="24"/>
              </w:rPr>
            </w:pPr>
            <w:r w:rsidRPr="00711BCB">
              <w:rPr>
                <w:b/>
                <w:sz w:val="24"/>
                <w:szCs w:val="24"/>
              </w:rPr>
              <w:lastRenderedPageBreak/>
              <w:t xml:space="preserve">SITUAČNÍ PLÁNEK MÍST ODBĚRŮ VZORKŮ </w:t>
            </w:r>
            <w:r w:rsidRPr="00711BCB">
              <w:rPr>
                <w:sz w:val="24"/>
                <w:szCs w:val="24"/>
              </w:rPr>
              <w:t>(nebo fotodokumentace):</w:t>
            </w:r>
          </w:p>
        </w:tc>
      </w:tr>
      <w:tr w:rsidR="00BE0575" w:rsidRPr="00711BCB" w14:paraId="659EBE50" w14:textId="77777777" w:rsidTr="00DC787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8769"/>
        </w:trPr>
        <w:tc>
          <w:tcPr>
            <w:tcW w:w="9042" w:type="dxa"/>
          </w:tcPr>
          <w:p w14:paraId="5D461BA0" w14:textId="77777777" w:rsidR="00BE0575" w:rsidRPr="00711BCB" w:rsidRDefault="00BE0575" w:rsidP="00BE0575">
            <w:pPr>
              <w:rPr>
                <w:sz w:val="24"/>
                <w:szCs w:val="24"/>
              </w:rPr>
            </w:pPr>
          </w:p>
        </w:tc>
      </w:tr>
    </w:tbl>
    <w:p w14:paraId="601BCD08" w14:textId="77777777" w:rsidR="00BE0575" w:rsidRPr="00711BCB" w:rsidRDefault="00BE0575" w:rsidP="00BB5336">
      <w:pPr>
        <w:spacing w:after="0"/>
        <w:jc w:val="both"/>
        <w:rPr>
          <w:szCs w:val="24"/>
        </w:rPr>
      </w:pPr>
    </w:p>
    <w:p w14:paraId="25959C87" w14:textId="018A9760" w:rsidR="00BE0575" w:rsidRPr="00711BCB" w:rsidRDefault="00BE0575" w:rsidP="00BB5336">
      <w:pPr>
        <w:spacing w:after="0"/>
        <w:jc w:val="center"/>
        <w:rPr>
          <w:b/>
          <w:szCs w:val="24"/>
        </w:rPr>
      </w:pPr>
      <w:r w:rsidRPr="00711BCB">
        <w:rPr>
          <w:b/>
          <w:szCs w:val="24"/>
        </w:rPr>
        <w:t xml:space="preserve">Štítek vzorkovnice </w:t>
      </w: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303"/>
        <w:gridCol w:w="1765"/>
        <w:gridCol w:w="1440"/>
        <w:gridCol w:w="4032"/>
      </w:tblGrid>
      <w:tr w:rsidR="00BE0575" w:rsidRPr="00711BCB" w14:paraId="5698F8AD" w14:textId="77777777" w:rsidTr="00046405">
        <w:trPr>
          <w:trHeight w:val="678"/>
        </w:trPr>
        <w:tc>
          <w:tcPr>
            <w:tcW w:w="9540" w:type="dxa"/>
            <w:gridSpan w:val="4"/>
            <w:vAlign w:val="center"/>
          </w:tcPr>
          <w:p w14:paraId="7DA24E0B" w14:textId="729D8709" w:rsidR="00BE0575" w:rsidRPr="00711BCB" w:rsidRDefault="00BE0575" w:rsidP="00BE0575">
            <w:pPr>
              <w:spacing w:after="0"/>
              <w:rPr>
                <w:b/>
                <w:szCs w:val="24"/>
              </w:rPr>
            </w:pPr>
            <w:r w:rsidRPr="00711BCB">
              <w:rPr>
                <w:b/>
                <w:szCs w:val="24"/>
              </w:rPr>
              <w:t>Jednotka  ……………………</w:t>
            </w:r>
            <w:r w:rsidR="00FE23AC" w:rsidRPr="00711BCB">
              <w:rPr>
                <w:b/>
                <w:szCs w:val="24"/>
              </w:rPr>
              <w:t>………………………………………………….</w:t>
            </w:r>
          </w:p>
        </w:tc>
      </w:tr>
      <w:tr w:rsidR="00BE0575" w:rsidRPr="00711BCB" w14:paraId="26EFDB35" w14:textId="77777777" w:rsidTr="00046405">
        <w:tc>
          <w:tcPr>
            <w:tcW w:w="2303" w:type="dxa"/>
          </w:tcPr>
          <w:p w14:paraId="4588E847" w14:textId="77777777" w:rsidR="00BE0575" w:rsidRPr="00711BCB" w:rsidRDefault="00BE0575" w:rsidP="00BE0575">
            <w:pPr>
              <w:spacing w:after="0"/>
              <w:jc w:val="center"/>
              <w:rPr>
                <w:b/>
                <w:szCs w:val="24"/>
              </w:rPr>
            </w:pPr>
            <w:r w:rsidRPr="00711BCB">
              <w:rPr>
                <w:b/>
                <w:szCs w:val="24"/>
              </w:rPr>
              <w:t>Číslo vzorku</w:t>
            </w:r>
          </w:p>
          <w:p w14:paraId="3043C70F" w14:textId="77777777" w:rsidR="00BE0575" w:rsidRPr="00711BCB" w:rsidRDefault="00BE0575" w:rsidP="00BE0575">
            <w:pPr>
              <w:spacing w:after="0"/>
              <w:jc w:val="center"/>
              <w:rPr>
                <w:b/>
                <w:szCs w:val="24"/>
              </w:rPr>
            </w:pPr>
          </w:p>
          <w:p w14:paraId="33384711" w14:textId="77777777" w:rsidR="00BE0575" w:rsidRPr="00711BCB" w:rsidRDefault="00BE0575" w:rsidP="00BE0575">
            <w:pPr>
              <w:spacing w:after="0"/>
              <w:jc w:val="center"/>
              <w:rPr>
                <w:szCs w:val="24"/>
              </w:rPr>
            </w:pPr>
          </w:p>
        </w:tc>
        <w:tc>
          <w:tcPr>
            <w:tcW w:w="1765" w:type="dxa"/>
          </w:tcPr>
          <w:p w14:paraId="110B2EFF" w14:textId="77777777" w:rsidR="00BE0575" w:rsidRPr="00711BCB" w:rsidRDefault="00BE0575" w:rsidP="00BE0575">
            <w:pPr>
              <w:spacing w:after="0"/>
              <w:jc w:val="center"/>
              <w:rPr>
                <w:szCs w:val="24"/>
              </w:rPr>
            </w:pPr>
            <w:r w:rsidRPr="00711BCB">
              <w:rPr>
                <w:szCs w:val="24"/>
              </w:rPr>
              <w:t>Datum odběru</w:t>
            </w:r>
          </w:p>
        </w:tc>
        <w:tc>
          <w:tcPr>
            <w:tcW w:w="1440" w:type="dxa"/>
          </w:tcPr>
          <w:p w14:paraId="75169B9D" w14:textId="77777777" w:rsidR="00BE0575" w:rsidRPr="00711BCB" w:rsidRDefault="00BE0575" w:rsidP="00BE0575">
            <w:pPr>
              <w:spacing w:after="0"/>
              <w:jc w:val="center"/>
              <w:rPr>
                <w:szCs w:val="24"/>
              </w:rPr>
            </w:pPr>
            <w:r w:rsidRPr="00711BCB">
              <w:rPr>
                <w:szCs w:val="24"/>
              </w:rPr>
              <w:t>Čas odběru</w:t>
            </w:r>
          </w:p>
        </w:tc>
        <w:tc>
          <w:tcPr>
            <w:tcW w:w="4032" w:type="dxa"/>
          </w:tcPr>
          <w:p w14:paraId="7F5CD1F7" w14:textId="77777777" w:rsidR="00BE0575" w:rsidRPr="00711BCB" w:rsidRDefault="00BE0575" w:rsidP="00BE0575">
            <w:pPr>
              <w:spacing w:after="0"/>
              <w:jc w:val="center"/>
              <w:rPr>
                <w:szCs w:val="24"/>
              </w:rPr>
            </w:pPr>
            <w:r w:rsidRPr="00711BCB">
              <w:rPr>
                <w:szCs w:val="24"/>
              </w:rPr>
              <w:t>Místo nálezu</w:t>
            </w:r>
          </w:p>
        </w:tc>
      </w:tr>
      <w:tr w:rsidR="00BE0575" w:rsidRPr="00711BCB" w14:paraId="72A08203" w14:textId="77777777" w:rsidTr="00046405">
        <w:tc>
          <w:tcPr>
            <w:tcW w:w="9540" w:type="dxa"/>
            <w:gridSpan w:val="4"/>
          </w:tcPr>
          <w:p w14:paraId="5AB93813" w14:textId="77777777" w:rsidR="00BE0575" w:rsidRPr="00711BCB" w:rsidRDefault="00BE0575" w:rsidP="00BE0575">
            <w:pPr>
              <w:spacing w:after="0"/>
              <w:rPr>
                <w:szCs w:val="24"/>
              </w:rPr>
            </w:pPr>
            <w:r w:rsidRPr="00711BCB">
              <w:rPr>
                <w:szCs w:val="24"/>
              </w:rPr>
              <w:t xml:space="preserve">Vzorek odebral / příjmení, čas, datum / </w:t>
            </w:r>
          </w:p>
          <w:p w14:paraId="0EA9171C" w14:textId="77777777" w:rsidR="00BE0575" w:rsidRPr="00711BCB" w:rsidRDefault="00BE0575" w:rsidP="00BE0575">
            <w:pPr>
              <w:spacing w:after="0"/>
              <w:rPr>
                <w:szCs w:val="24"/>
              </w:rPr>
            </w:pPr>
          </w:p>
          <w:p w14:paraId="07E8375C" w14:textId="77777777" w:rsidR="00BE0575" w:rsidRPr="00711BCB" w:rsidRDefault="00BE0575" w:rsidP="00BE0575">
            <w:pPr>
              <w:spacing w:after="0"/>
              <w:rPr>
                <w:szCs w:val="24"/>
              </w:rPr>
            </w:pPr>
          </w:p>
        </w:tc>
      </w:tr>
      <w:tr w:rsidR="00BE0575" w:rsidRPr="00711BCB" w14:paraId="69857581" w14:textId="77777777" w:rsidTr="00046405">
        <w:trPr>
          <w:trHeight w:val="1541"/>
        </w:trPr>
        <w:tc>
          <w:tcPr>
            <w:tcW w:w="9540" w:type="dxa"/>
            <w:gridSpan w:val="4"/>
          </w:tcPr>
          <w:p w14:paraId="12A892C5" w14:textId="77777777" w:rsidR="00BE0575" w:rsidRPr="00711BCB" w:rsidRDefault="00BE0575" w:rsidP="00BE0575">
            <w:pPr>
              <w:spacing w:before="120" w:after="120"/>
              <w:rPr>
                <w:szCs w:val="24"/>
              </w:rPr>
            </w:pPr>
            <w:r w:rsidRPr="00711BCB">
              <w:rPr>
                <w:b/>
                <w:szCs w:val="24"/>
                <w:u w:val="single"/>
              </w:rPr>
              <w:t>Kontaktní místo</w:t>
            </w:r>
            <w:r w:rsidRPr="00711BCB">
              <w:rPr>
                <w:szCs w:val="24"/>
              </w:rPr>
              <w:t>: …………………………………………………………………………………</w:t>
            </w:r>
          </w:p>
          <w:p w14:paraId="681355C6" w14:textId="77777777" w:rsidR="00BE0575" w:rsidRPr="00711BCB" w:rsidRDefault="00BE0575" w:rsidP="00BE0575">
            <w:pPr>
              <w:spacing w:after="120"/>
              <w:rPr>
                <w:szCs w:val="24"/>
              </w:rPr>
            </w:pPr>
            <w:r w:rsidRPr="00711BCB">
              <w:rPr>
                <w:szCs w:val="24"/>
              </w:rPr>
              <w:t xml:space="preserve">                              …………………………………………………………………………………</w:t>
            </w:r>
          </w:p>
          <w:p w14:paraId="48CE6E56" w14:textId="77777777" w:rsidR="00BE0575" w:rsidRPr="00711BCB" w:rsidRDefault="00BE0575" w:rsidP="00BE0575">
            <w:pPr>
              <w:spacing w:after="120"/>
              <w:rPr>
                <w:szCs w:val="24"/>
              </w:rPr>
            </w:pPr>
            <w:r w:rsidRPr="00711BCB">
              <w:rPr>
                <w:b/>
                <w:szCs w:val="24"/>
                <w:u w:val="single"/>
              </w:rPr>
              <w:t>Spojení</w:t>
            </w:r>
            <w:r w:rsidRPr="00711BCB">
              <w:rPr>
                <w:szCs w:val="24"/>
              </w:rPr>
              <w:t>: …………………………………………………………………………………………..</w:t>
            </w:r>
          </w:p>
          <w:p w14:paraId="326BB82D" w14:textId="77777777" w:rsidR="00BE0575" w:rsidRPr="00711BCB" w:rsidRDefault="00BE0575" w:rsidP="00BE0575">
            <w:pPr>
              <w:spacing w:after="120"/>
              <w:rPr>
                <w:szCs w:val="24"/>
              </w:rPr>
            </w:pPr>
            <w:r w:rsidRPr="00711BCB">
              <w:rPr>
                <w:szCs w:val="24"/>
              </w:rPr>
              <w:t xml:space="preserve">               …………………………………………………………………………………………..</w:t>
            </w:r>
          </w:p>
        </w:tc>
      </w:tr>
    </w:tbl>
    <w:p w14:paraId="47282AEF" w14:textId="56FEF0D0" w:rsidR="00BE0575" w:rsidRPr="00BE0575" w:rsidRDefault="00BE0575" w:rsidP="00BB5336">
      <w:pPr>
        <w:spacing w:after="0"/>
        <w:jc w:val="right"/>
        <w:rPr>
          <w:szCs w:val="24"/>
        </w:rPr>
      </w:pPr>
      <w:r w:rsidRPr="00BE0575">
        <w:rPr>
          <w:szCs w:val="24"/>
        </w:rPr>
        <w:lastRenderedPageBreak/>
        <w:t xml:space="preserve">Příloha č. </w:t>
      </w:r>
      <w:r w:rsidR="00D914BC">
        <w:rPr>
          <w:szCs w:val="24"/>
        </w:rPr>
        <w:t>16</w:t>
      </w:r>
      <w:r w:rsidRPr="00BE0575">
        <w:rPr>
          <w:szCs w:val="24"/>
        </w:rPr>
        <w:t>/CH</w:t>
      </w:r>
    </w:p>
    <w:p w14:paraId="64800435" w14:textId="77777777" w:rsidR="00BE0575" w:rsidRPr="00BE0575" w:rsidRDefault="00BE0575" w:rsidP="00BE0575">
      <w:pPr>
        <w:spacing w:after="0"/>
        <w:rPr>
          <w:szCs w:val="18"/>
        </w:rPr>
      </w:pPr>
    </w:p>
    <w:p w14:paraId="07F08AD4" w14:textId="77777777" w:rsidR="00DC166E" w:rsidRDefault="00BE0575" w:rsidP="00BB5336">
      <w:pPr>
        <w:keepNext/>
        <w:spacing w:after="0"/>
        <w:jc w:val="center"/>
        <w:outlineLvl w:val="0"/>
        <w:rPr>
          <w:b/>
        </w:rPr>
      </w:pPr>
      <w:r w:rsidRPr="00BE0575">
        <w:rPr>
          <w:b/>
        </w:rPr>
        <w:t xml:space="preserve">Definice vybraných pojmů z oblasti chemické služby </w:t>
      </w:r>
    </w:p>
    <w:p w14:paraId="1E2E62E9" w14:textId="534B39AD" w:rsidR="00BE0575" w:rsidRPr="00BE0575" w:rsidRDefault="00BE0575" w:rsidP="00BB5336">
      <w:pPr>
        <w:keepNext/>
        <w:spacing w:after="0"/>
        <w:jc w:val="center"/>
        <w:outlineLvl w:val="0"/>
        <w:rPr>
          <w:b/>
        </w:rPr>
      </w:pPr>
      <w:r w:rsidRPr="00BE0575">
        <w:rPr>
          <w:b/>
        </w:rPr>
        <w:t>a definice vybraných věcných prostředků chemické služby</w:t>
      </w:r>
    </w:p>
    <w:p w14:paraId="74954F92" w14:textId="529D30ED" w:rsidR="00BE0575" w:rsidRDefault="00BE0575" w:rsidP="00DC166E">
      <w:pPr>
        <w:spacing w:after="0"/>
        <w:jc w:val="both"/>
        <w:rPr>
          <w:szCs w:val="24"/>
        </w:rPr>
      </w:pPr>
    </w:p>
    <w:p w14:paraId="736AE53D" w14:textId="77777777" w:rsidR="00DC166E" w:rsidRPr="00BE0575" w:rsidRDefault="00DC166E" w:rsidP="00DC166E">
      <w:pPr>
        <w:spacing w:after="0"/>
        <w:jc w:val="both"/>
        <w:rPr>
          <w:szCs w:val="24"/>
        </w:rPr>
      </w:pPr>
    </w:p>
    <w:p w14:paraId="1F1A8675" w14:textId="77777777" w:rsidR="00BE0575" w:rsidRPr="00BE0575" w:rsidRDefault="00BE0575" w:rsidP="00DC166E">
      <w:pPr>
        <w:numPr>
          <w:ilvl w:val="0"/>
          <w:numId w:val="277"/>
        </w:numPr>
        <w:spacing w:after="120"/>
        <w:ind w:left="357" w:hanging="357"/>
        <w:jc w:val="both"/>
        <w:rPr>
          <w:b/>
          <w:caps/>
          <w:szCs w:val="18"/>
        </w:rPr>
      </w:pPr>
      <w:r w:rsidRPr="00BE0575">
        <w:rPr>
          <w:b/>
          <w:caps/>
          <w:szCs w:val="18"/>
        </w:rPr>
        <w:t>Nebezpečné látky</w:t>
      </w:r>
    </w:p>
    <w:p w14:paraId="57A4F811" w14:textId="487CA04D" w:rsidR="00BE0575" w:rsidRPr="00BE0575" w:rsidRDefault="00B02F23" w:rsidP="00DC166E">
      <w:pPr>
        <w:numPr>
          <w:ilvl w:val="0"/>
          <w:numId w:val="101"/>
        </w:numPr>
        <w:spacing w:after="120"/>
        <w:ind w:left="357" w:hanging="357"/>
        <w:jc w:val="both"/>
      </w:pPr>
      <w:r>
        <w:rPr>
          <w:b/>
        </w:rPr>
        <w:t>B</w:t>
      </w:r>
      <w:r w:rsidR="00BE0575" w:rsidRPr="00BE0575">
        <w:rPr>
          <w:b/>
        </w:rPr>
        <w:t>iologick</w:t>
      </w:r>
      <w:r w:rsidR="00DC166E">
        <w:rPr>
          <w:b/>
        </w:rPr>
        <w:t>é</w:t>
      </w:r>
      <w:r w:rsidR="00BE0575" w:rsidRPr="00BE0575">
        <w:rPr>
          <w:b/>
        </w:rPr>
        <w:t xml:space="preserve"> látk</w:t>
      </w:r>
      <w:r w:rsidR="00DC166E">
        <w:rPr>
          <w:b/>
        </w:rPr>
        <w:t>y</w:t>
      </w:r>
      <w:r w:rsidR="00BE0575" w:rsidRPr="00BE0575">
        <w:t xml:space="preserve"> (biologickým agens, B-agens)</w:t>
      </w:r>
      <w:bookmarkStart w:id="61" w:name="_Ref397504904"/>
      <w:r w:rsidR="00BE0575" w:rsidRPr="00BE0575">
        <w:t xml:space="preserve"> mohou být pro účely tohoto předpisu vysoce rizikové biologické agens a toxiny:</w:t>
      </w:r>
    </w:p>
    <w:bookmarkEnd w:id="61"/>
    <w:p w14:paraId="6ECD7B8A" w14:textId="1CC3C348" w:rsidR="00BE0575" w:rsidRPr="00BE0575" w:rsidRDefault="00BE0575" w:rsidP="00DC166E">
      <w:pPr>
        <w:numPr>
          <w:ilvl w:val="0"/>
          <w:numId w:val="123"/>
        </w:numPr>
        <w:spacing w:after="0"/>
        <w:ind w:left="714" w:hanging="357"/>
        <w:jc w:val="both"/>
      </w:pPr>
      <w:r w:rsidRPr="008A70EF">
        <w:rPr>
          <w:spacing w:val="-2"/>
        </w:rPr>
        <w:t>přírodní i modifikovaný, jejichž záměrné použití může způsobit smrt, onemocnění anebo</w:t>
      </w:r>
      <w:r w:rsidRPr="00BE0575">
        <w:t xml:space="preserve"> zneschopnění lidí a zvířat nebo který může způsobit úhyn nebo poškození rostlin </w:t>
      </w:r>
      <w:r w:rsidR="00046405">
        <w:rPr>
          <w:rStyle w:val="Znakapoznpodarou"/>
        </w:rPr>
        <w:footnoteReference w:id="142"/>
      </w:r>
      <w:r w:rsidRPr="00BE0575">
        <w:t xml:space="preserve"> (např. antrax, tularémie, mor, botulotoxin, virové hemoragické horečky, pravé neštovice). S </w:t>
      </w:r>
      <w:r w:rsidRPr="00BE0575">
        <w:rPr>
          <w:b/>
        </w:rPr>
        <w:t>rizikovými biologickými agens a toxiny</w:t>
      </w:r>
      <w:r w:rsidRPr="00BE0575">
        <w:t xml:space="preserve"> lze za podmínek stanovených zákonem nakládat. Jejich seznam je stanoven vyhláškou </w:t>
      </w:r>
      <w:r w:rsidR="00046405">
        <w:rPr>
          <w:rStyle w:val="Znakapoznpodarou"/>
        </w:rPr>
        <w:footnoteReference w:id="143"/>
      </w:r>
      <w:r w:rsidRPr="00BE0575">
        <w:t>,</w:t>
      </w:r>
    </w:p>
    <w:p w14:paraId="5C095564" w14:textId="0ACB501B" w:rsidR="00BE0575" w:rsidRPr="00BE0575" w:rsidRDefault="00BE0575" w:rsidP="00DC166E">
      <w:pPr>
        <w:numPr>
          <w:ilvl w:val="0"/>
          <w:numId w:val="123"/>
        </w:numPr>
        <w:spacing w:after="0"/>
        <w:ind w:left="714" w:hanging="357"/>
        <w:jc w:val="both"/>
      </w:pPr>
      <w:r w:rsidRPr="00BE0575">
        <w:t xml:space="preserve">jejichž výskyt vyžaduje zavedení ochranných opatření proti předcházení a vzniku šíření vysoce nakažlivých infekčních nemocí z pohledu orgánu ochrany veřejného zdraví (např. onemocnění </w:t>
      </w:r>
      <w:proofErr w:type="spellStart"/>
      <w:r w:rsidRPr="00BE0575">
        <w:t>Ebola</w:t>
      </w:r>
      <w:proofErr w:type="spellEnd"/>
      <w:r w:rsidRPr="00BE0575">
        <w:t xml:space="preserve">, </w:t>
      </w:r>
      <w:proofErr w:type="spellStart"/>
      <w:r w:rsidRPr="00BE0575">
        <w:t>Lassa</w:t>
      </w:r>
      <w:proofErr w:type="spellEnd"/>
      <w:r w:rsidRPr="00BE0575">
        <w:t xml:space="preserve">, SARS, pravé neštovice) </w:t>
      </w:r>
      <w:r w:rsidR="00046405">
        <w:rPr>
          <w:rStyle w:val="Znakapoznpodarou"/>
        </w:rPr>
        <w:footnoteReference w:id="144"/>
      </w:r>
      <w:r w:rsidRPr="00BE0575">
        <w:rPr>
          <w:vertAlign w:val="superscript"/>
        </w:rPr>
        <w:t>,</w:t>
      </w:r>
      <w:r w:rsidRPr="00BE0575">
        <w:t xml:space="preserve"> </w:t>
      </w:r>
      <w:r w:rsidR="00046405">
        <w:rPr>
          <w:rStyle w:val="Znakapoznpodarou"/>
        </w:rPr>
        <w:footnoteReference w:id="145"/>
      </w:r>
      <w:r w:rsidRPr="00BE0575">
        <w:rPr>
          <w:vertAlign w:val="superscript"/>
        </w:rPr>
        <w:t xml:space="preserve"> </w:t>
      </w:r>
      <w:r w:rsidRPr="00BE0575">
        <w:t>,</w:t>
      </w:r>
    </w:p>
    <w:p w14:paraId="6D1DCBB2" w14:textId="1A5FB8E5" w:rsidR="00BE0575" w:rsidRPr="00BE0575" w:rsidRDefault="00BE0575" w:rsidP="00DC166E">
      <w:pPr>
        <w:numPr>
          <w:ilvl w:val="0"/>
          <w:numId w:val="123"/>
        </w:numPr>
        <w:spacing w:after="60"/>
        <w:ind w:left="714" w:hanging="357"/>
        <w:jc w:val="both"/>
      </w:pPr>
      <w:r w:rsidRPr="00BE0575">
        <w:t xml:space="preserve">jež vyžadují zavedení mimořádných veterinárních opatření z důvodu rizika přenosu nákazy ze zvířat na člověka (např. ptačí chřipka) </w:t>
      </w:r>
      <w:r w:rsidR="00046405">
        <w:rPr>
          <w:rStyle w:val="Znakapoznpodarou"/>
        </w:rPr>
        <w:footnoteReference w:id="146"/>
      </w:r>
      <w:r w:rsidR="00B02F23">
        <w:t>.</w:t>
      </w:r>
    </w:p>
    <w:p w14:paraId="2B1C5ADC" w14:textId="574F9D1E" w:rsidR="00BE0575" w:rsidRPr="00BE0575" w:rsidRDefault="00B02F23" w:rsidP="00DC166E">
      <w:pPr>
        <w:numPr>
          <w:ilvl w:val="0"/>
          <w:numId w:val="101"/>
        </w:numPr>
        <w:spacing w:after="120"/>
        <w:ind w:left="357" w:hanging="357"/>
        <w:jc w:val="both"/>
      </w:pPr>
      <w:r>
        <w:rPr>
          <w:b/>
        </w:rPr>
        <w:t>B</w:t>
      </w:r>
      <w:r w:rsidR="00BE0575" w:rsidRPr="00BE0575">
        <w:rPr>
          <w:b/>
        </w:rPr>
        <w:t>ojové chemické látky</w:t>
      </w:r>
      <w:r w:rsidR="00BE0575" w:rsidRPr="00BE0575">
        <w:t xml:space="preserve"> jsou chemické látky v plynném, kapalném nebo pevném skupenství, které mohou díky svému přímému toxickému působení na živé organismy způsobit smrt, dočasné zneschopnění nebo trvalou újmu na zdraví lidem nebo zvířatům nebo zničit rostliny. Pro své toxické vlastnosti mohou být využity jako bojové prostředky. Podle účinků na lidský organismus se dělí na dusivé, všeobecně jedovaté, zpuchýřující, nervově paralytické, dráždivé, zneschopňující. Bojové chemické látky jsou stanoveny právními předpisy </w:t>
      </w:r>
      <w:r w:rsidR="00046405">
        <w:rPr>
          <w:rStyle w:val="Znakapoznpodarou"/>
        </w:rPr>
        <w:footnoteReference w:id="147"/>
      </w:r>
      <w:r w:rsidR="00BE0575" w:rsidRPr="00BE0575">
        <w:rPr>
          <w:vertAlign w:val="superscript"/>
        </w:rPr>
        <w:t>,</w:t>
      </w:r>
      <w:r w:rsidR="00BE0575" w:rsidRPr="00BE0575">
        <w:t xml:space="preserve"> </w:t>
      </w:r>
      <w:r w:rsidR="00046405">
        <w:rPr>
          <w:rStyle w:val="Znakapoznpodarou"/>
        </w:rPr>
        <w:footnoteReference w:id="148"/>
      </w:r>
      <w:r>
        <w:t>.</w:t>
      </w:r>
    </w:p>
    <w:p w14:paraId="79D672AD" w14:textId="26A8C692" w:rsidR="00BE0575" w:rsidRDefault="00B02F23" w:rsidP="00DC166E">
      <w:pPr>
        <w:numPr>
          <w:ilvl w:val="0"/>
          <w:numId w:val="101"/>
        </w:numPr>
        <w:spacing w:after="120"/>
        <w:ind w:left="357" w:hanging="357"/>
        <w:jc w:val="both"/>
      </w:pPr>
      <w:r>
        <w:rPr>
          <w:b/>
        </w:rPr>
        <w:t>I</w:t>
      </w:r>
      <w:r w:rsidR="00BE0575" w:rsidRPr="00BE0575">
        <w:rPr>
          <w:b/>
        </w:rPr>
        <w:t>nfekční látky</w:t>
      </w:r>
      <w:r w:rsidR="00BE0575" w:rsidRPr="00BE0575">
        <w:t xml:space="preserve"> </w:t>
      </w:r>
      <w:r w:rsidR="00046405">
        <w:rPr>
          <w:rStyle w:val="Znakapoznpodarou"/>
        </w:rPr>
        <w:footnoteReference w:id="149"/>
      </w:r>
      <w:r w:rsidR="00BE0575" w:rsidRPr="00BE0575">
        <w:t xml:space="preserve"> jsou látky schopné vyvolat nákazu. Pro účely ADR/RID jsou infekčními látkami ty látky, o kterých je známo nebo lze důvodně předpokládat, že obsahují původce nemoci. Původci nemoci jsou definováni jako mikroorganismy (včetně bakterií, virů, rickettsií, parazitů a plísní) a jiní činitelé, jako jsou </w:t>
      </w:r>
      <w:proofErr w:type="spellStart"/>
      <w:r w:rsidR="00BE0575" w:rsidRPr="00BE0575">
        <w:t>priony</w:t>
      </w:r>
      <w:proofErr w:type="spellEnd"/>
      <w:r w:rsidR="00BE0575" w:rsidRPr="00BE0575">
        <w:t>, které (kteří) mohou způsobi</w:t>
      </w:r>
      <w:r>
        <w:t>t onemocnění u lidí nebo zvířat.</w:t>
      </w:r>
    </w:p>
    <w:p w14:paraId="33D69E17" w14:textId="5DC93CA4" w:rsidR="00D5599E" w:rsidRDefault="00D5599E" w:rsidP="00D5599E">
      <w:pPr>
        <w:spacing w:after="0"/>
        <w:jc w:val="both"/>
      </w:pPr>
    </w:p>
    <w:p w14:paraId="0C284A5B" w14:textId="77777777" w:rsidR="00D5599E" w:rsidRPr="00D5599E" w:rsidRDefault="00D5599E" w:rsidP="00D5599E">
      <w:pPr>
        <w:spacing w:after="0"/>
        <w:jc w:val="both"/>
      </w:pPr>
    </w:p>
    <w:p w14:paraId="32FA3F00" w14:textId="75ABAD87" w:rsidR="00BE0575" w:rsidRPr="00BE0575" w:rsidRDefault="00B02F23" w:rsidP="00DC166E">
      <w:pPr>
        <w:numPr>
          <w:ilvl w:val="0"/>
          <w:numId w:val="101"/>
        </w:numPr>
        <w:spacing w:after="120"/>
        <w:ind w:left="357" w:hanging="357"/>
        <w:jc w:val="both"/>
      </w:pPr>
      <w:r>
        <w:rPr>
          <w:b/>
        </w:rPr>
        <w:lastRenderedPageBreak/>
        <w:t>I</w:t>
      </w:r>
      <w:r w:rsidR="00BE0575" w:rsidRPr="00BE0575">
        <w:rPr>
          <w:b/>
        </w:rPr>
        <w:t>onizující záření</w:t>
      </w:r>
      <w:r w:rsidR="00BE0575" w:rsidRPr="00BE0575">
        <w:t xml:space="preserve"> je takové záření, jehož energie je natolik vysoká, že je schopna vyrážet elektrony z atomového obalu, a tím látku ionizovat. Ionizující záření se rozděluje na dvě skupiny - záření přímo ionizující, tvořené elektricky nabitými částicemi (např. </w:t>
      </w:r>
      <w:r w:rsidR="00BE0575" w:rsidRPr="00BE0575">
        <w:sym w:font="Symbol" w:char="F061"/>
      </w:r>
      <w:r w:rsidR="00BE0575" w:rsidRPr="00BE0575">
        <w:t xml:space="preserve">, </w:t>
      </w:r>
      <w:r w:rsidR="00BE0575" w:rsidRPr="00BE0575">
        <w:sym w:font="Symbol" w:char="F062"/>
      </w:r>
      <w:r w:rsidR="00BE0575" w:rsidRPr="00BE0575">
        <w:t xml:space="preserve">+, </w:t>
      </w:r>
      <w:r w:rsidR="00BE0575" w:rsidRPr="00BE0575">
        <w:sym w:font="Symbol" w:char="F062"/>
      </w:r>
      <w:r w:rsidR="00BE0575" w:rsidRPr="00BE0575">
        <w:t xml:space="preserve">-, protonové záření p+) a záření nepřímo ionizující (rentgenové záření, záření </w:t>
      </w:r>
      <w:r w:rsidR="00BE0575" w:rsidRPr="00BE0575">
        <w:sym w:font="Symbol" w:char="F067"/>
      </w:r>
      <w:r w:rsidR="00BE0575" w:rsidRPr="00BE0575">
        <w:t>, neutronové záření), jehož kvanta nejsou elektricky nabita a svou kinetickou energii předávají v látce nejprve nabitým částicím (většinou elektronům) a ty teprve přímými</w:t>
      </w:r>
      <w:r>
        <w:t xml:space="preserve"> účinky na atomy látku ionizují.</w:t>
      </w:r>
    </w:p>
    <w:p w14:paraId="454FA8E8" w14:textId="04C67D63" w:rsidR="00BE0575" w:rsidRPr="00BE0575" w:rsidRDefault="00B02F23" w:rsidP="00DC166E">
      <w:pPr>
        <w:numPr>
          <w:ilvl w:val="0"/>
          <w:numId w:val="101"/>
        </w:numPr>
        <w:spacing w:after="120"/>
        <w:ind w:left="357" w:hanging="357"/>
        <w:jc w:val="both"/>
      </w:pPr>
      <w:r>
        <w:rPr>
          <w:b/>
        </w:rPr>
        <w:t>N</w:t>
      </w:r>
      <w:r w:rsidR="00BE0575" w:rsidRPr="00BE0575">
        <w:rPr>
          <w:b/>
        </w:rPr>
        <w:t>ebezpečné látky</w:t>
      </w:r>
      <w:r w:rsidR="00BE0575" w:rsidRPr="00BE0575">
        <w:t xml:space="preserve"> jsou nebezpečné látky nebo nebezpečné směsi mající jednu nebo více nebezpečných vlastností</w:t>
      </w:r>
      <w:r w:rsidR="00D5599E">
        <w:t xml:space="preserve"> </w:t>
      </w:r>
      <w:r w:rsidR="00D5599E">
        <w:rPr>
          <w:vertAlign w:val="superscript"/>
        </w:rPr>
        <w:t>135</w:t>
      </w:r>
      <w:r w:rsidR="00BE0575" w:rsidRPr="00BE0575">
        <w:t>, bojové chemické látky, rizikové a vysoce rizikové biologické agen</w:t>
      </w:r>
      <w:r>
        <w:t>s a toxiny a radioaktivní látky.</w:t>
      </w:r>
    </w:p>
    <w:p w14:paraId="1C0FB82E" w14:textId="6412136B" w:rsidR="00BE0575" w:rsidRPr="00BE0575" w:rsidRDefault="00B02F23" w:rsidP="00DC166E">
      <w:pPr>
        <w:numPr>
          <w:ilvl w:val="0"/>
          <w:numId w:val="101"/>
        </w:numPr>
        <w:spacing w:after="120"/>
        <w:ind w:left="357" w:hanging="357"/>
        <w:jc w:val="both"/>
      </w:pPr>
      <w:r>
        <w:rPr>
          <w:b/>
        </w:rPr>
        <w:t>N</w:t>
      </w:r>
      <w:r w:rsidR="00BE0575" w:rsidRPr="00BE0575">
        <w:rPr>
          <w:b/>
        </w:rPr>
        <w:t>ebezpečné věci</w:t>
      </w:r>
      <w:r w:rsidR="00BE0575" w:rsidRPr="00BE0575">
        <w:t xml:space="preserve"> jsou látky a předměty, jejichž přeprava je podle dohody ADR/RID vyloučena, nebo připuštěna pou</w:t>
      </w:r>
      <w:r>
        <w:t>ze za podmínek v ní stanovených.</w:t>
      </w:r>
    </w:p>
    <w:p w14:paraId="221985C5" w14:textId="430D467B" w:rsidR="00BE0575" w:rsidRPr="00BE0575" w:rsidRDefault="00B02F23" w:rsidP="00DC166E">
      <w:pPr>
        <w:numPr>
          <w:ilvl w:val="0"/>
          <w:numId w:val="101"/>
        </w:numPr>
        <w:spacing w:after="120"/>
        <w:ind w:left="357" w:hanging="357"/>
        <w:jc w:val="both"/>
      </w:pPr>
      <w:r>
        <w:rPr>
          <w:b/>
        </w:rPr>
        <w:t>R</w:t>
      </w:r>
      <w:r w:rsidR="00BE0575" w:rsidRPr="00BE0575">
        <w:rPr>
          <w:b/>
        </w:rPr>
        <w:t>adioaktivní látky</w:t>
      </w:r>
      <w:r w:rsidR="00BE0575" w:rsidRPr="00BE0575">
        <w:t xml:space="preserve"> jsou látky, které obsahují atomy podléhající radioaktivní přeměně, při kterých dochází k emisi ionizujícího záření, v koncentraci nebo množství převyšujících hodnoty stanovené prováděcím právním předpisem. Zvláštním případem radioaktivní látky je jaderný materiál, který obsahuje atomy s větším nebo stejným protonovým číslem než je 92 a podléhající radioaktivní přeměně v koncentraci nebo množství převyšujících hodnoty stanovené prováděcím právním předpisem</w:t>
      </w:r>
      <w:r w:rsidR="00D5599E">
        <w:t xml:space="preserve"> </w:t>
      </w:r>
      <w:r w:rsidR="00D5599E">
        <w:rPr>
          <w:vertAlign w:val="superscript"/>
        </w:rPr>
        <w:t>129</w:t>
      </w:r>
      <w:r>
        <w:t>.</w:t>
      </w:r>
    </w:p>
    <w:p w14:paraId="482D8DDD" w14:textId="00F2E2F7" w:rsidR="00BE0575" w:rsidRPr="00BE0575" w:rsidRDefault="00B02F23" w:rsidP="00DC166E">
      <w:pPr>
        <w:numPr>
          <w:ilvl w:val="0"/>
          <w:numId w:val="101"/>
        </w:numPr>
        <w:spacing w:after="120"/>
        <w:ind w:left="357" w:hanging="357"/>
        <w:jc w:val="both"/>
      </w:pPr>
      <w:r>
        <w:rPr>
          <w:b/>
        </w:rPr>
        <w:t>V</w:t>
      </w:r>
      <w:r w:rsidR="00BE0575" w:rsidRPr="00BE0575">
        <w:rPr>
          <w:b/>
        </w:rPr>
        <w:t>ysoce nebezpečné látky, nebezpečné látky a méně nebezpečné látky</w:t>
      </w:r>
      <w:r w:rsidR="00BE0575" w:rsidRPr="00BE0575">
        <w:t xml:space="preserve">  patří mezi stanovené látky z hlediska svých toxických vlastností nebo možnosti zneužití k porušení zákazů určených zák</w:t>
      </w:r>
      <w:r w:rsidR="00DC166E">
        <w:t>onem o zákazu chemických zbraní</w:t>
      </w:r>
      <w:r>
        <w:t>.</w:t>
      </w:r>
    </w:p>
    <w:p w14:paraId="16A83313" w14:textId="4DDF88FB" w:rsidR="00BE0575" w:rsidRDefault="00B02F23" w:rsidP="00DC166E">
      <w:pPr>
        <w:numPr>
          <w:ilvl w:val="0"/>
          <w:numId w:val="101"/>
        </w:numPr>
        <w:spacing w:after="120"/>
        <w:ind w:left="357" w:hanging="357"/>
        <w:jc w:val="both"/>
      </w:pPr>
      <w:r>
        <w:rPr>
          <w:b/>
        </w:rPr>
        <w:t>Z</w:t>
      </w:r>
      <w:r w:rsidR="00BE0575" w:rsidRPr="00BE0575">
        <w:rPr>
          <w:b/>
        </w:rPr>
        <w:t>droj ionizujícího záření</w:t>
      </w:r>
      <w:r w:rsidR="00BE0575" w:rsidRPr="00BE0575">
        <w:t xml:space="preserve"> je přístroj nebo zařízení, které může vysílat ionizující záření nebo uvolňovat radioaktivní látky.</w:t>
      </w:r>
    </w:p>
    <w:p w14:paraId="21837B2A" w14:textId="77777777" w:rsidR="00DC166E" w:rsidRPr="00DC166E" w:rsidRDefault="00DC166E" w:rsidP="00DC166E">
      <w:pPr>
        <w:spacing w:after="0"/>
        <w:jc w:val="both"/>
      </w:pPr>
    </w:p>
    <w:p w14:paraId="4DBC26EF" w14:textId="77777777" w:rsidR="00BE0575" w:rsidRPr="00BE0575" w:rsidRDefault="00BE0575" w:rsidP="00DC166E">
      <w:pPr>
        <w:numPr>
          <w:ilvl w:val="0"/>
          <w:numId w:val="277"/>
        </w:numPr>
        <w:spacing w:after="120"/>
        <w:ind w:left="357" w:hanging="357"/>
        <w:jc w:val="both"/>
        <w:rPr>
          <w:b/>
          <w:caps/>
          <w:szCs w:val="18"/>
        </w:rPr>
      </w:pPr>
      <w:r w:rsidRPr="00BE0575">
        <w:rPr>
          <w:b/>
          <w:caps/>
          <w:szCs w:val="18"/>
        </w:rPr>
        <w:t>detekce</w:t>
      </w:r>
    </w:p>
    <w:p w14:paraId="462E8028" w14:textId="761B5ACA" w:rsidR="00BE0575" w:rsidRPr="00BE0575" w:rsidRDefault="00B02F23" w:rsidP="00DC166E">
      <w:pPr>
        <w:numPr>
          <w:ilvl w:val="0"/>
          <w:numId w:val="102"/>
        </w:numPr>
        <w:spacing w:after="120"/>
        <w:ind w:left="357" w:hanging="357"/>
        <w:jc w:val="both"/>
      </w:pPr>
      <w:r>
        <w:rPr>
          <w:b/>
        </w:rPr>
        <w:t>A</w:t>
      </w:r>
      <w:r w:rsidR="00BE0575" w:rsidRPr="00BE0575">
        <w:rPr>
          <w:b/>
        </w:rPr>
        <w:t>nalytické přístroje</w:t>
      </w:r>
      <w:r w:rsidR="00BE0575" w:rsidRPr="00BE0575">
        <w:t xml:space="preserve"> jsou přístroje určené pro charakterizaci a identifikaci látek a/nebo pro stanovení množství (o</w:t>
      </w:r>
      <w:r>
        <w:t>bsahu) látek v odebraném vzorku.</w:t>
      </w:r>
    </w:p>
    <w:p w14:paraId="00F75680" w14:textId="3D2FE868" w:rsidR="00BE0575" w:rsidRPr="00BE0575" w:rsidRDefault="00B02F23" w:rsidP="00DC166E">
      <w:pPr>
        <w:numPr>
          <w:ilvl w:val="0"/>
          <w:numId w:val="102"/>
        </w:numPr>
        <w:spacing w:after="120"/>
        <w:ind w:left="357" w:hanging="357"/>
        <w:jc w:val="both"/>
      </w:pPr>
      <w:r>
        <w:rPr>
          <w:b/>
        </w:rPr>
        <w:t>D</w:t>
      </w:r>
      <w:r w:rsidR="00BE0575" w:rsidRPr="00BE0575">
        <w:rPr>
          <w:b/>
        </w:rPr>
        <w:t>etekce</w:t>
      </w:r>
      <w:r w:rsidR="00BE0575" w:rsidRPr="00BE0575">
        <w:t xml:space="preserve"> je zjišťování přítomnosti určité látky v kontrolovaném prostoru nebo vzorku; závěrem detekce je zjištění, zda látka ve vzorku je nebo není přítomna minimálně v množství větším</w:t>
      </w:r>
      <w:r w:rsidR="00DC166E">
        <w:t>,</w:t>
      </w:r>
      <w:r w:rsidR="00BE0575" w:rsidRPr="00BE0575">
        <w:t xml:space="preserve"> než je mez detekce. Mez detekce je množství (koncentrace) látky, kterou je detekční přístroj nebo prostředek schopen zaznamenat (detekovat), tj. rozlišit od pozad</w:t>
      </w:r>
      <w:r>
        <w:t>í.</w:t>
      </w:r>
    </w:p>
    <w:p w14:paraId="2BBE296B" w14:textId="5F23BEC2" w:rsidR="00BE0575" w:rsidRPr="00BE0575" w:rsidRDefault="00B02F23" w:rsidP="00DC166E">
      <w:pPr>
        <w:numPr>
          <w:ilvl w:val="0"/>
          <w:numId w:val="102"/>
        </w:numPr>
        <w:spacing w:after="120"/>
        <w:ind w:left="357" w:hanging="357"/>
        <w:jc w:val="both"/>
      </w:pPr>
      <w:r>
        <w:rPr>
          <w:b/>
        </w:rPr>
        <w:t>Detekční</w:t>
      </w:r>
      <w:r w:rsidR="00BE0575" w:rsidRPr="00BE0575">
        <w:rPr>
          <w:b/>
        </w:rPr>
        <w:t xml:space="preserve"> prostředky</w:t>
      </w:r>
      <w:r w:rsidR="00BE0575" w:rsidRPr="00BE0575">
        <w:t xml:space="preserve"> jsou prostředky, které jsou určeny k provádění detekce chemických látek, bojových chemických látek, radioaktivních látek, zdrojů ionizujícího záření a přístroje ke</w:t>
      </w:r>
      <w:r>
        <w:t xml:space="preserve"> zjišťování přítomnosti B-agens.</w:t>
      </w:r>
    </w:p>
    <w:p w14:paraId="3947BB33" w14:textId="718DF451" w:rsidR="00BE0575" w:rsidRPr="00BE0575" w:rsidRDefault="00B02F23" w:rsidP="00DC166E">
      <w:pPr>
        <w:numPr>
          <w:ilvl w:val="0"/>
          <w:numId w:val="102"/>
        </w:numPr>
        <w:spacing w:after="120"/>
        <w:ind w:left="357" w:hanging="357"/>
        <w:jc w:val="both"/>
      </w:pPr>
      <w:r>
        <w:rPr>
          <w:b/>
        </w:rPr>
        <w:t>C</w:t>
      </w:r>
      <w:r w:rsidR="00BE0575" w:rsidRPr="00BE0575">
        <w:rPr>
          <w:b/>
        </w:rPr>
        <w:t>harakterizace látky</w:t>
      </w:r>
      <w:r w:rsidR="00BE0575" w:rsidRPr="00BE0575">
        <w:t xml:space="preserve"> je přibližné určení látky a jejich nebezpečných vlastností pro přiřazení do určité skupiny látek, např. látka výbušná, zásad</w:t>
      </w:r>
      <w:r>
        <w:t>itá, kyselá, oxidující, hořlavá.</w:t>
      </w:r>
    </w:p>
    <w:p w14:paraId="0FE563E4" w14:textId="269319D9" w:rsidR="00BE0575" w:rsidRPr="00BE0575" w:rsidRDefault="00B02F23" w:rsidP="00DC166E">
      <w:pPr>
        <w:numPr>
          <w:ilvl w:val="0"/>
          <w:numId w:val="102"/>
        </w:numPr>
        <w:spacing w:after="120"/>
        <w:ind w:left="357" w:hanging="357"/>
        <w:jc w:val="both"/>
      </w:pPr>
      <w:r>
        <w:rPr>
          <w:b/>
        </w:rPr>
        <w:t>I</w:t>
      </w:r>
      <w:r w:rsidR="00BE0575" w:rsidRPr="00BE0575">
        <w:rPr>
          <w:b/>
        </w:rPr>
        <w:t>dentifikace</w:t>
      </w:r>
      <w:r w:rsidR="00BE0575" w:rsidRPr="00BE0575">
        <w:t xml:space="preserve"> znamená přesné určení látk</w:t>
      </w:r>
      <w:r>
        <w:t>y nebo jejího chemického vzorce.</w:t>
      </w:r>
    </w:p>
    <w:p w14:paraId="240DEE72" w14:textId="6E750A43" w:rsidR="00BE0575" w:rsidRDefault="00B02F23" w:rsidP="00DC166E">
      <w:pPr>
        <w:numPr>
          <w:ilvl w:val="0"/>
          <w:numId w:val="102"/>
        </w:numPr>
        <w:spacing w:after="120"/>
        <w:ind w:left="357" w:hanging="357"/>
        <w:jc w:val="both"/>
      </w:pPr>
      <w:r>
        <w:rPr>
          <w:b/>
        </w:rPr>
        <w:t>O</w:t>
      </w:r>
      <w:r w:rsidR="00BE0575" w:rsidRPr="00BE0575">
        <w:rPr>
          <w:b/>
        </w:rPr>
        <w:t>dběr vzorku</w:t>
      </w:r>
      <w:r w:rsidR="00BE0575" w:rsidRPr="00BE0575">
        <w:t xml:space="preserve"> je postup, jehož cílem je získat reprezentativní vzorek v pevném, kapalném nebo plynném skupenství pro analýzu ve stac</w:t>
      </w:r>
      <w:r>
        <w:t>ionární nebo mobilní laboratoři.</w:t>
      </w:r>
    </w:p>
    <w:p w14:paraId="458161CE" w14:textId="055C2F6D" w:rsidR="00BE0575" w:rsidRPr="00BE0575" w:rsidRDefault="00570090" w:rsidP="00DC166E">
      <w:pPr>
        <w:numPr>
          <w:ilvl w:val="0"/>
          <w:numId w:val="102"/>
        </w:numPr>
        <w:spacing w:after="120"/>
        <w:ind w:left="357" w:hanging="357"/>
        <w:jc w:val="both"/>
      </w:pPr>
      <w:r>
        <w:rPr>
          <w:b/>
        </w:rPr>
        <w:t>S</w:t>
      </w:r>
      <w:r w:rsidR="00BE0575" w:rsidRPr="00BE0575">
        <w:rPr>
          <w:b/>
        </w:rPr>
        <w:t>tanovení látky</w:t>
      </w:r>
      <w:r w:rsidR="00BE0575" w:rsidRPr="00BE0575">
        <w:t xml:space="preserve"> představuje určení obsahu látky v daném vzorku vyjádřené číslem </w:t>
      </w:r>
      <w:r w:rsidR="00BE0575" w:rsidRPr="00BE0575">
        <w:br/>
        <w:t>a j</w:t>
      </w:r>
      <w:r>
        <w:t>ednotkou (většinou koncentrací).</w:t>
      </w:r>
    </w:p>
    <w:p w14:paraId="0F92063D" w14:textId="630C9E4B" w:rsidR="00BE0575" w:rsidRPr="00BE0575" w:rsidRDefault="00570090" w:rsidP="00DC166E">
      <w:pPr>
        <w:numPr>
          <w:ilvl w:val="0"/>
          <w:numId w:val="102"/>
        </w:numPr>
        <w:spacing w:after="120"/>
        <w:ind w:left="357" w:hanging="357"/>
        <w:jc w:val="both"/>
      </w:pPr>
      <w:r>
        <w:rPr>
          <w:b/>
        </w:rPr>
        <w:t>M</w:t>
      </w:r>
      <w:r w:rsidR="00BE0575" w:rsidRPr="00BE0575">
        <w:rPr>
          <w:b/>
        </w:rPr>
        <w:t>ěřidlo</w:t>
      </w:r>
      <w:r w:rsidR="00BE0575" w:rsidRPr="00BE0575">
        <w:t xml:space="preserve"> je prostředek, který slouží ke stanovení hodnoty měřené fyzikální nebo technické veličiny, a to samostatně nebo s přídavným zařízením. Měřidla se dělí na etalony, pracovní měřidla stanovená, pracovní měřidla nestanovená, certifikované referenční materiály </w:t>
      </w:r>
      <w:r>
        <w:br/>
      </w:r>
      <w:r w:rsidR="00BE0575" w:rsidRPr="00BE0575">
        <w:lastRenderedPageBreak/>
        <w:t>a ostatní referenční materiály. Rozdělení měřidel provádí HZS ČR svým vnitřním předpi</w:t>
      </w:r>
      <w:r>
        <w:t>sem podle účelu použití měřidel.</w:t>
      </w:r>
    </w:p>
    <w:p w14:paraId="700602F0" w14:textId="3D8C37B6" w:rsidR="00BE0575" w:rsidRPr="00BE0575" w:rsidRDefault="00570090" w:rsidP="00DC166E">
      <w:pPr>
        <w:numPr>
          <w:ilvl w:val="0"/>
          <w:numId w:val="102"/>
        </w:numPr>
        <w:spacing w:after="120"/>
        <w:ind w:left="357" w:hanging="357"/>
        <w:jc w:val="both"/>
      </w:pPr>
      <w:r>
        <w:rPr>
          <w:b/>
        </w:rPr>
        <w:t>P</w:t>
      </w:r>
      <w:r w:rsidR="00BE0575" w:rsidRPr="00BE0575">
        <w:rPr>
          <w:b/>
        </w:rPr>
        <w:t>racovní měřidlo nestanovené</w:t>
      </w:r>
      <w:r w:rsidR="00BE0575" w:rsidRPr="00BE0575">
        <w:t xml:space="preserve"> </w:t>
      </w:r>
      <w:r w:rsidR="00D5599E">
        <w:rPr>
          <w:vertAlign w:val="superscript"/>
        </w:rPr>
        <w:t>89</w:t>
      </w:r>
      <w:r w:rsidR="00046405">
        <w:t xml:space="preserve"> </w:t>
      </w:r>
      <w:r w:rsidR="00BE0575" w:rsidRPr="00BE0575">
        <w:t>je měřidlo, kter</w:t>
      </w:r>
      <w:r>
        <w:t>é</w:t>
      </w:r>
      <w:r w:rsidR="00BE0575" w:rsidRPr="00BE0575">
        <w:t xml:space="preserve"> není etalonem ani pracovním měřidlem stanoveným, </w:t>
      </w:r>
    </w:p>
    <w:p w14:paraId="31AB948B" w14:textId="220F74DA" w:rsidR="00BE0575" w:rsidRDefault="00570090" w:rsidP="009B0FB1">
      <w:pPr>
        <w:numPr>
          <w:ilvl w:val="0"/>
          <w:numId w:val="102"/>
        </w:numPr>
        <w:tabs>
          <w:tab w:val="left" w:pos="426"/>
        </w:tabs>
        <w:spacing w:after="120"/>
        <w:ind w:left="357" w:hanging="357"/>
        <w:jc w:val="both"/>
      </w:pPr>
      <w:r>
        <w:rPr>
          <w:b/>
        </w:rPr>
        <w:t>P</w:t>
      </w:r>
      <w:r w:rsidR="00BE0575" w:rsidRPr="00BE0575">
        <w:rPr>
          <w:b/>
        </w:rPr>
        <w:t>racovní měřidlo stanovené</w:t>
      </w:r>
      <w:r w:rsidR="00BE0575" w:rsidRPr="00BE0575">
        <w:t xml:space="preserve"> </w:t>
      </w:r>
      <w:r w:rsidR="00D5599E">
        <w:rPr>
          <w:vertAlign w:val="superscript"/>
        </w:rPr>
        <w:t>95</w:t>
      </w:r>
      <w:r w:rsidR="00046405">
        <w:t xml:space="preserve"> </w:t>
      </w:r>
      <w:r w:rsidR="00BE0575" w:rsidRPr="00BE0575">
        <w:t>je měřidlo schváleného typu stanovené zvláštními předpisy k povinnému ověřování s ohledem na jejich význam pro ochranu zdraví, životního prostředí a bezpečnost při práci.</w:t>
      </w:r>
    </w:p>
    <w:p w14:paraId="001EFF23" w14:textId="77777777" w:rsidR="00DC166E" w:rsidRPr="00DC166E" w:rsidRDefault="00DC166E" w:rsidP="00DC166E">
      <w:pPr>
        <w:spacing w:after="0"/>
        <w:jc w:val="both"/>
      </w:pPr>
    </w:p>
    <w:p w14:paraId="1E6E6CCB" w14:textId="77777777" w:rsidR="00BE0575" w:rsidRPr="00BE0575" w:rsidRDefault="00BE0575" w:rsidP="00DC166E">
      <w:pPr>
        <w:keepNext/>
        <w:numPr>
          <w:ilvl w:val="0"/>
          <w:numId w:val="277"/>
        </w:numPr>
        <w:spacing w:after="120"/>
        <w:ind w:left="357" w:hanging="357"/>
        <w:jc w:val="both"/>
        <w:rPr>
          <w:b/>
          <w:caps/>
          <w:szCs w:val="18"/>
        </w:rPr>
      </w:pPr>
      <w:r w:rsidRPr="00BE0575">
        <w:rPr>
          <w:b/>
          <w:caps/>
          <w:szCs w:val="18"/>
        </w:rPr>
        <w:t>dekontaminace</w:t>
      </w:r>
    </w:p>
    <w:p w14:paraId="0D50687D" w14:textId="7A85133E" w:rsidR="00BE0575" w:rsidRPr="00BE0575" w:rsidRDefault="00570090" w:rsidP="00DC166E">
      <w:pPr>
        <w:keepNext/>
        <w:numPr>
          <w:ilvl w:val="0"/>
          <w:numId w:val="103"/>
        </w:numPr>
        <w:spacing w:after="120"/>
        <w:ind w:left="357" w:hanging="357"/>
        <w:jc w:val="both"/>
      </w:pPr>
      <w:r>
        <w:rPr>
          <w:b/>
        </w:rPr>
        <w:t>D</w:t>
      </w:r>
      <w:r w:rsidR="00BE0575" w:rsidRPr="00BE0575">
        <w:rPr>
          <w:b/>
        </w:rPr>
        <w:t>ekontaminace</w:t>
      </w:r>
      <w:r w:rsidR="00BE0575" w:rsidRPr="00BE0575">
        <w:t xml:space="preserve"> </w:t>
      </w:r>
      <w:r w:rsidR="00D5599E">
        <w:rPr>
          <w:vertAlign w:val="superscript"/>
        </w:rPr>
        <w:t>112</w:t>
      </w:r>
      <w:r w:rsidR="00046405">
        <w:t xml:space="preserve"> </w:t>
      </w:r>
      <w:r w:rsidR="00BE0575" w:rsidRPr="00BE0575">
        <w:t xml:space="preserve">je soubor metod, postupů, organizačního zabezpečení a prostředků </w:t>
      </w:r>
      <w:r w:rsidR="00D5599E">
        <w:br/>
      </w:r>
      <w:r w:rsidR="00BE0575" w:rsidRPr="00BE0575">
        <w:t xml:space="preserve">k účinnému odstranění nebezpečné látky (kontaminantu). Vzhledem k tomu, že absolutní odstranění kontaminantu není možné (zůstává tzv. zbytková kontaminace), rozumí se dekontaminací snížení škodlivého účinku kontaminantu na takovou bezpečnou úroveň, která neohrožuje zdraví a život osob a zvířat, a jeho likvidace. </w:t>
      </w:r>
    </w:p>
    <w:p w14:paraId="60C5347D" w14:textId="16BD710C" w:rsidR="00BE0575" w:rsidRPr="00BE0575" w:rsidRDefault="00570090" w:rsidP="00DC166E">
      <w:pPr>
        <w:numPr>
          <w:ilvl w:val="0"/>
          <w:numId w:val="103"/>
        </w:numPr>
        <w:spacing w:after="120"/>
        <w:ind w:left="357" w:hanging="357"/>
        <w:jc w:val="both"/>
      </w:pPr>
      <w:r>
        <w:rPr>
          <w:b/>
        </w:rPr>
        <w:t>O</w:t>
      </w:r>
      <w:r w:rsidR="00BE0575" w:rsidRPr="00BE0575">
        <w:rPr>
          <w:b/>
        </w:rPr>
        <w:t>dpadní voda po dekontaminaci</w:t>
      </w:r>
      <w:r w:rsidR="00BE0575" w:rsidRPr="00BE0575">
        <w:t xml:space="preserve"> je směs odpadních látek, která vznikla během dekontaminace. Obsahuje použité dekontaminační činidlo, vodu a nečistoty smyté z kontaminovaných objektů. V případě kontaminace chemickými látkami obsahuje dále zředěnou nebo chemicky odbouranou/neodbouranou látku. Jde-li o kontaminaci B-agens, obsahuje dále usmrcený/neusmrcený mikroorganismus. V případě kontaminace radioaktivní látkou obsahuje její zředěnou formu, a proto je nutné s odpadní vodou nakládat jako s poten</w:t>
      </w:r>
      <w:r>
        <w:t>cionálním radioaktivním odpadem.</w:t>
      </w:r>
    </w:p>
    <w:p w14:paraId="087B7847" w14:textId="5ECC8B45" w:rsidR="00BE0575" w:rsidRPr="00BE0575" w:rsidRDefault="00570090" w:rsidP="00DC166E">
      <w:pPr>
        <w:numPr>
          <w:ilvl w:val="0"/>
          <w:numId w:val="103"/>
        </w:numPr>
        <w:spacing w:after="120"/>
        <w:ind w:left="357" w:hanging="357"/>
        <w:jc w:val="both"/>
      </w:pPr>
      <w:r>
        <w:rPr>
          <w:b/>
        </w:rPr>
        <w:t>S</w:t>
      </w:r>
      <w:r w:rsidR="00BE0575" w:rsidRPr="00BE0575">
        <w:rPr>
          <w:b/>
        </w:rPr>
        <w:t>tanoviště dekontaminace zasahujících</w:t>
      </w:r>
      <w:r w:rsidR="00BE0575" w:rsidRPr="00BE0575">
        <w:t xml:space="preserve"> je mobilním technologickým celkem, </w:t>
      </w:r>
      <w:proofErr w:type="gramStart"/>
      <w:r w:rsidR="00BE0575" w:rsidRPr="00BE0575">
        <w:t>které</w:t>
      </w:r>
      <w:proofErr w:type="gramEnd"/>
      <w:r w:rsidR="00BE0575" w:rsidRPr="00BE0575">
        <w:t xml:space="preserve"> je určeno pro dekontaminaci hasičů v protichemických ochranných oděvech po návratu z nebezpečné zóny (bezpeč</w:t>
      </w:r>
      <w:r>
        <w:t>nostní zóny).</w:t>
      </w:r>
    </w:p>
    <w:p w14:paraId="03C1FF9B" w14:textId="0C211CC6" w:rsidR="00BE0575" w:rsidRPr="00BE0575" w:rsidRDefault="00570090" w:rsidP="00DC166E">
      <w:pPr>
        <w:numPr>
          <w:ilvl w:val="0"/>
          <w:numId w:val="103"/>
        </w:numPr>
        <w:spacing w:after="120"/>
        <w:ind w:left="357" w:hanging="357"/>
        <w:jc w:val="both"/>
      </w:pPr>
      <w:r>
        <w:rPr>
          <w:b/>
        </w:rPr>
        <w:t>S</w:t>
      </w:r>
      <w:r w:rsidR="00BE0575" w:rsidRPr="00BE0575">
        <w:rPr>
          <w:b/>
        </w:rPr>
        <w:t>tanoviště dekontaminace osob (SDO)</w:t>
      </w:r>
      <w:r w:rsidR="00BE0575" w:rsidRPr="00BE0575">
        <w:t xml:space="preserve"> je mobilním technologickým celkem, které je určeno</w:t>
      </w:r>
      <w:r>
        <w:t xml:space="preserve"> pro dekontaminaci obyvatelstva.</w:t>
      </w:r>
    </w:p>
    <w:p w14:paraId="44779F8C" w14:textId="4477DFDA" w:rsidR="00BE0575" w:rsidRPr="00BE0575" w:rsidRDefault="00570090" w:rsidP="00DC166E">
      <w:pPr>
        <w:numPr>
          <w:ilvl w:val="0"/>
          <w:numId w:val="103"/>
        </w:numPr>
        <w:spacing w:after="120"/>
        <w:ind w:left="357" w:hanging="357"/>
        <w:jc w:val="both"/>
      </w:pPr>
      <w:r>
        <w:rPr>
          <w:b/>
        </w:rPr>
        <w:t>S</w:t>
      </w:r>
      <w:r w:rsidR="00BE0575" w:rsidRPr="00BE0575">
        <w:rPr>
          <w:b/>
        </w:rPr>
        <w:t>tanoviště dekontaminace techniky (SDT)</w:t>
      </w:r>
      <w:r w:rsidR="00BE0575" w:rsidRPr="00BE0575">
        <w:t xml:space="preserve"> je mobilním technologickým celkem, </w:t>
      </w:r>
      <w:proofErr w:type="gramStart"/>
      <w:r w:rsidR="00BE0575" w:rsidRPr="00BE0575">
        <w:t>které</w:t>
      </w:r>
      <w:proofErr w:type="gramEnd"/>
      <w:r w:rsidR="00BE0575" w:rsidRPr="00BE0575">
        <w:t xml:space="preserve"> je ur</w:t>
      </w:r>
      <w:r>
        <w:t>čeno pro dekontaminaci techniky.</w:t>
      </w:r>
    </w:p>
    <w:p w14:paraId="3C308737" w14:textId="46BFFD67" w:rsidR="00BE0575" w:rsidRPr="00BE0575" w:rsidRDefault="00570090" w:rsidP="00DC166E">
      <w:pPr>
        <w:numPr>
          <w:ilvl w:val="0"/>
          <w:numId w:val="103"/>
        </w:numPr>
        <w:spacing w:after="120"/>
        <w:ind w:left="357" w:hanging="357"/>
        <w:jc w:val="both"/>
      </w:pPr>
      <w:r>
        <w:rPr>
          <w:b/>
        </w:rPr>
        <w:t>Z</w:t>
      </w:r>
      <w:r w:rsidR="00BE0575" w:rsidRPr="00BE0575">
        <w:rPr>
          <w:b/>
        </w:rPr>
        <w:t>avlečená (sekundární) kontaminace</w:t>
      </w:r>
      <w:r w:rsidR="00BE0575" w:rsidRPr="00BE0575">
        <w:t xml:space="preserve"> je kontaminace, která není způsobená původním zdrojem nebezpečné látky, ale vlivem kontaktu s kontaminovanou technikou, věcnými prostředky, únikem osob mimo stanoviště dekontaminace nebo činností zasahující jednotky PO mimo nebezpečnou zónu, která vede ke kontaminaci.</w:t>
      </w:r>
    </w:p>
    <w:p w14:paraId="2CC01C27" w14:textId="748412D6" w:rsidR="00BE0575" w:rsidRDefault="00BE0575" w:rsidP="00DC166E">
      <w:pPr>
        <w:spacing w:after="0"/>
        <w:jc w:val="both"/>
      </w:pPr>
    </w:p>
    <w:p w14:paraId="6104CF78" w14:textId="77777777" w:rsidR="00BE0575" w:rsidRDefault="00BE0575" w:rsidP="00DC166E">
      <w:pPr>
        <w:numPr>
          <w:ilvl w:val="0"/>
          <w:numId w:val="277"/>
        </w:numPr>
        <w:spacing w:after="120"/>
        <w:ind w:left="357" w:hanging="357"/>
        <w:jc w:val="both"/>
        <w:rPr>
          <w:b/>
          <w:caps/>
          <w:szCs w:val="18"/>
        </w:rPr>
      </w:pPr>
      <w:r w:rsidRPr="00BE0575">
        <w:rPr>
          <w:b/>
          <w:caps/>
          <w:szCs w:val="18"/>
        </w:rPr>
        <w:t>věcné prostředky</w:t>
      </w:r>
    </w:p>
    <w:p w14:paraId="10981D7E" w14:textId="731C3EAE" w:rsidR="00BE0575" w:rsidRPr="00BE0575" w:rsidRDefault="000D2BDC" w:rsidP="00DC166E">
      <w:pPr>
        <w:numPr>
          <w:ilvl w:val="0"/>
          <w:numId w:val="104"/>
        </w:numPr>
        <w:spacing w:after="120"/>
        <w:ind w:left="357" w:hanging="357"/>
        <w:jc w:val="both"/>
      </w:pPr>
      <w:r>
        <w:rPr>
          <w:b/>
        </w:rPr>
        <w:t>A</w:t>
      </w:r>
      <w:r w:rsidR="00BE0575" w:rsidRPr="00BE0575">
        <w:rPr>
          <w:b/>
        </w:rPr>
        <w:t>utonomní dýchací přístroj na stlačený vzduch s otevřeným okruhem (autonomní dýchací přístroj vzduchový s otevřeným okruhem, izolační dýchací přístroj vzduchový)</w:t>
      </w:r>
      <w:r w:rsidR="00BE0575" w:rsidRPr="00BE0575">
        <w:t xml:space="preserve"> </w:t>
      </w:r>
      <w:r w:rsidR="00046405">
        <w:rPr>
          <w:rStyle w:val="Znakapoznpodarou"/>
        </w:rPr>
        <w:footnoteReference w:id="150"/>
      </w:r>
      <w:r w:rsidR="00BE0575" w:rsidRPr="00BE0575">
        <w:t xml:space="preserve"> je dýchací přístroj, který má přenosný zásobník tlakového vzduchu a je nezávislý na okolním ovzduší. Vydechovaný vzduch odchází bez recirkulace do okolního ovzduší. Tyto přístroje mohou být konstruovány </w:t>
      </w:r>
      <w:r>
        <w:t>jako přetlakové nebo rovnotlaké.</w:t>
      </w:r>
    </w:p>
    <w:p w14:paraId="36B017A8" w14:textId="3B731905" w:rsidR="00BE0575" w:rsidRPr="00BE0575" w:rsidRDefault="000D2BDC" w:rsidP="00DC166E">
      <w:pPr>
        <w:numPr>
          <w:ilvl w:val="0"/>
          <w:numId w:val="104"/>
        </w:numPr>
        <w:spacing w:after="120"/>
        <w:ind w:left="357" w:hanging="357"/>
        <w:jc w:val="both"/>
      </w:pPr>
      <w:r>
        <w:rPr>
          <w:b/>
        </w:rPr>
        <w:t>A</w:t>
      </w:r>
      <w:r w:rsidR="00BE0575" w:rsidRPr="00BE0575">
        <w:rPr>
          <w:b/>
        </w:rPr>
        <w:t>utonomní dýchací kyslíkový přístroj s uzavřeným okruhem (izolační dýchací přístroj kyslíkový)</w:t>
      </w:r>
      <w:r w:rsidR="00BE0575" w:rsidRPr="00BE0575">
        <w:t xml:space="preserve"> </w:t>
      </w:r>
      <w:r w:rsidR="00F46831">
        <w:rPr>
          <w:vertAlign w:val="superscript"/>
        </w:rPr>
        <w:t>150</w:t>
      </w:r>
      <w:r w:rsidR="00BE0575" w:rsidRPr="00BE0575">
        <w:t xml:space="preserve"> je dýchací přístroj, který zachycuje oxid uhličitý z vydechovaného vzduchu a dodává kyslík nebo směs kyslík/dusík do vzduchu vdechovaného uživatelem; je </w:t>
      </w:r>
      <w:r w:rsidR="00BE0575" w:rsidRPr="00BE0575">
        <w:lastRenderedPageBreak/>
        <w:t>nezávislý na okolním ovzduší. Kyslík je buď dodáván z tlako</w:t>
      </w:r>
      <w:r>
        <w:t>vé láhve, nebo chemicky vyvíjen.</w:t>
      </w:r>
    </w:p>
    <w:p w14:paraId="1C885A4E" w14:textId="26276E4C" w:rsidR="00BE0575" w:rsidRPr="00BE0575" w:rsidRDefault="000D2BDC" w:rsidP="00DC166E">
      <w:pPr>
        <w:numPr>
          <w:ilvl w:val="0"/>
          <w:numId w:val="104"/>
        </w:numPr>
        <w:spacing w:after="120"/>
        <w:ind w:left="357" w:hanging="357"/>
        <w:jc w:val="both"/>
      </w:pPr>
      <w:r>
        <w:rPr>
          <w:b/>
        </w:rPr>
        <w:t>D</w:t>
      </w:r>
      <w:r w:rsidR="00BE0575" w:rsidRPr="00BE0575">
        <w:rPr>
          <w:b/>
        </w:rPr>
        <w:t>ozimetr</w:t>
      </w:r>
      <w:r w:rsidR="00BE0575" w:rsidRPr="00BE0575">
        <w:t xml:space="preserve"> je ochranný prostředek pro sledování obdržené dávky zasahujících osob (osobní dozimetr) nebo </w:t>
      </w:r>
      <w:r w:rsidR="00A4641D">
        <w:t>hasičů</w:t>
      </w:r>
      <w:r w:rsidR="00BE0575" w:rsidRPr="00BE0575">
        <w:t xml:space="preserve"> jednotky při zásahu (skupinové dozimetr) a signalizaci překročení předem nastavených alarmových úrovní ozáře</w:t>
      </w:r>
      <w:r>
        <w:t>ní.</w:t>
      </w:r>
    </w:p>
    <w:p w14:paraId="35FD26BF" w14:textId="731D14B8" w:rsidR="00BE0575" w:rsidRPr="00BE0575" w:rsidRDefault="000D2BDC" w:rsidP="00DC166E">
      <w:pPr>
        <w:numPr>
          <w:ilvl w:val="0"/>
          <w:numId w:val="104"/>
        </w:numPr>
        <w:spacing w:after="120"/>
        <w:ind w:left="357" w:hanging="357"/>
        <w:jc w:val="both"/>
      </w:pPr>
      <w:r>
        <w:rPr>
          <w:b/>
        </w:rPr>
        <w:t>D</w:t>
      </w:r>
      <w:r w:rsidR="00BE0575" w:rsidRPr="00BE0575">
        <w:rPr>
          <w:b/>
        </w:rPr>
        <w:t xml:space="preserve">ynamická sorpční kapacita filtru </w:t>
      </w:r>
      <w:r w:rsidR="00BE0575" w:rsidRPr="00BE0575">
        <w:t>je množství látky, které se na náplni filtru za přesn</w:t>
      </w:r>
      <w:r>
        <w:t>ě definovaných podmínek zachytí.</w:t>
      </w:r>
    </w:p>
    <w:p w14:paraId="4BC44102" w14:textId="6E5278E1" w:rsidR="00BE0575" w:rsidRPr="00BE0575" w:rsidRDefault="000D2BDC" w:rsidP="00DC166E">
      <w:pPr>
        <w:numPr>
          <w:ilvl w:val="0"/>
          <w:numId w:val="104"/>
        </w:numPr>
        <w:spacing w:after="120"/>
        <w:ind w:left="357" w:hanging="357"/>
        <w:jc w:val="both"/>
      </w:pPr>
      <w:r>
        <w:rPr>
          <w:b/>
        </w:rPr>
        <w:t>F</w:t>
      </w:r>
      <w:r w:rsidR="00BE0575" w:rsidRPr="00BE0575">
        <w:rPr>
          <w:b/>
        </w:rPr>
        <w:t>iltrační dýchací prostředky</w:t>
      </w:r>
      <w:r w:rsidR="00BE0575" w:rsidRPr="00BE0575">
        <w:t xml:space="preserve"> se dělí na filtrační dýchací přístroje</w:t>
      </w:r>
      <w:r>
        <w:t>, respirátory a ochranné roušky.</w:t>
      </w:r>
    </w:p>
    <w:p w14:paraId="42FEB87A" w14:textId="18BCE385" w:rsidR="00BE0575" w:rsidRPr="00BE0575" w:rsidRDefault="000D2BDC" w:rsidP="00DC166E">
      <w:pPr>
        <w:numPr>
          <w:ilvl w:val="0"/>
          <w:numId w:val="104"/>
        </w:numPr>
        <w:spacing w:after="120"/>
        <w:ind w:left="357" w:hanging="357"/>
        <w:jc w:val="both"/>
      </w:pPr>
      <w:r>
        <w:rPr>
          <w:b/>
        </w:rPr>
        <w:t>F</w:t>
      </w:r>
      <w:r w:rsidR="00BE0575" w:rsidRPr="00BE0575">
        <w:rPr>
          <w:b/>
        </w:rPr>
        <w:t xml:space="preserve">iltrační dýchací přístroj </w:t>
      </w:r>
      <w:r w:rsidR="00BE0575" w:rsidRPr="00BE0575">
        <w:t>je zařízení, které filtruje vdechovaný vzduch. Zařízení je buď s</w:t>
      </w:r>
      <w:r w:rsidR="00DC166E">
        <w:t> </w:t>
      </w:r>
      <w:r w:rsidR="00BE0575" w:rsidRPr="00BE0575">
        <w:t>nuceným</w:t>
      </w:r>
      <w:r w:rsidR="00DC166E">
        <w:t>,</w:t>
      </w:r>
      <w:r w:rsidR="00BE0575" w:rsidRPr="00BE0575">
        <w:t xml:space="preserve"> nebo bez nuceného přívodu vzduchu. Filtrační prostředek s pomocnou ventilací je filtrační zařízení, které dodává vzduch do dýchacích cest pomocí ventilátor</w:t>
      </w:r>
      <w:r>
        <w:t>u, většinou neseného uživatelem.</w:t>
      </w:r>
    </w:p>
    <w:p w14:paraId="40F7F67D" w14:textId="28E13516" w:rsidR="00BE0575" w:rsidRPr="00BE0575" w:rsidRDefault="000D2BDC" w:rsidP="00DC166E">
      <w:pPr>
        <w:numPr>
          <w:ilvl w:val="0"/>
          <w:numId w:val="104"/>
        </w:numPr>
        <w:spacing w:after="120"/>
        <w:ind w:left="357" w:hanging="357"/>
        <w:jc w:val="both"/>
      </w:pPr>
      <w:r>
        <w:rPr>
          <w:b/>
        </w:rPr>
        <w:t>I</w:t>
      </w:r>
      <w:r w:rsidR="00BE0575" w:rsidRPr="00BE0575">
        <w:rPr>
          <w:b/>
        </w:rPr>
        <w:t xml:space="preserve">zolační dýchací přístroj </w:t>
      </w:r>
      <w:r w:rsidR="00F46831">
        <w:rPr>
          <w:vertAlign w:val="superscript"/>
        </w:rPr>
        <w:t>150</w:t>
      </w:r>
      <w:r w:rsidR="00BE0575" w:rsidRPr="00BE0575">
        <w:t xml:space="preserve"> je přístroj umožňující jeho uživateli dýchat nezávisle na koncentraci kyslíku v okolním ovzduší. Děl</w:t>
      </w:r>
      <w:r>
        <w:t>í se na autonomní a neautonomní.</w:t>
      </w:r>
    </w:p>
    <w:p w14:paraId="03B7EEE8" w14:textId="0B2521DC" w:rsidR="00BE0575" w:rsidRPr="00BE0575" w:rsidRDefault="000D2BDC" w:rsidP="00DC166E">
      <w:pPr>
        <w:numPr>
          <w:ilvl w:val="0"/>
          <w:numId w:val="104"/>
        </w:numPr>
        <w:spacing w:after="120"/>
        <w:ind w:left="357" w:hanging="357"/>
        <w:jc w:val="both"/>
      </w:pPr>
      <w:r>
        <w:rPr>
          <w:b/>
        </w:rPr>
        <w:t>M</w:t>
      </w:r>
      <w:r w:rsidR="00BE0575" w:rsidRPr="00BE0575">
        <w:rPr>
          <w:b/>
        </w:rPr>
        <w:t xml:space="preserve">inimální rezistenční doba filtru </w:t>
      </w:r>
      <w:r w:rsidR="00BE0575" w:rsidRPr="00BE0575">
        <w:t>je minimální doba použití filtru, která byla pro určené látky za přesně určených technických podmínek výrobcem laboratorně stanovena. Doby jsou uv</w:t>
      </w:r>
      <w:r>
        <w:t>edeny na těle ochranného filtru.</w:t>
      </w:r>
    </w:p>
    <w:p w14:paraId="4254F76C" w14:textId="7550F5DA" w:rsidR="00BE0575" w:rsidRPr="00BE0575" w:rsidRDefault="000D2BDC" w:rsidP="00DC166E">
      <w:pPr>
        <w:numPr>
          <w:ilvl w:val="0"/>
          <w:numId w:val="104"/>
        </w:numPr>
        <w:spacing w:after="120"/>
        <w:ind w:left="357" w:hanging="357"/>
        <w:jc w:val="both"/>
      </w:pPr>
      <w:r>
        <w:rPr>
          <w:b/>
        </w:rPr>
        <w:t>P</w:t>
      </w:r>
      <w:r w:rsidR="00BE0575" w:rsidRPr="00BE0575">
        <w:rPr>
          <w:b/>
        </w:rPr>
        <w:t xml:space="preserve">rotichemický ochranný oděv </w:t>
      </w:r>
      <w:r w:rsidR="00BE0575" w:rsidRPr="00BE0575">
        <w:t>je kombinace sestavených součástí oděvu, oblékaná pro získání ochrany proti působení nebo kontaktu s chemikáliemi. Umožňuje použití přilby, dýchacího přístroje a komunikačního zařízení. Protichemický ochranný oděv se dělí dle ochranné funkce na typy:</w:t>
      </w:r>
    </w:p>
    <w:p w14:paraId="50A4CC77" w14:textId="49F25EDE" w:rsidR="00BE0575" w:rsidRPr="00BE0575" w:rsidRDefault="00BE0575" w:rsidP="00DC166E">
      <w:pPr>
        <w:numPr>
          <w:ilvl w:val="0"/>
          <w:numId w:val="98"/>
        </w:numPr>
        <w:spacing w:after="120"/>
        <w:ind w:left="714" w:hanging="357"/>
        <w:jc w:val="both"/>
      </w:pPr>
      <w:r w:rsidRPr="00BE0575">
        <w:rPr>
          <w:b/>
        </w:rPr>
        <w:t>typ 1 - plynotěsný protichemický ochranný oděv</w:t>
      </w:r>
      <w:r w:rsidRPr="00BE0575">
        <w:t xml:space="preserve"> </w:t>
      </w:r>
      <w:r w:rsidR="00046405">
        <w:rPr>
          <w:rStyle w:val="Znakapoznpodarou"/>
        </w:rPr>
        <w:footnoteReference w:id="151"/>
      </w:r>
      <w:r w:rsidR="00046405">
        <w:t xml:space="preserve"> </w:t>
      </w:r>
      <w:r w:rsidRPr="00BE0575">
        <w:t>se dělí na tři podskupiny</w:t>
      </w:r>
    </w:p>
    <w:p w14:paraId="5D44D017" w14:textId="77777777" w:rsidR="00BE0575" w:rsidRPr="00BE0575" w:rsidRDefault="00BE0575" w:rsidP="00DC166E">
      <w:pPr>
        <w:numPr>
          <w:ilvl w:val="0"/>
          <w:numId w:val="99"/>
        </w:numPr>
        <w:spacing w:after="0"/>
        <w:ind w:left="924" w:hanging="357"/>
        <w:jc w:val="both"/>
      </w:pPr>
      <w:r w:rsidRPr="00BE0575">
        <w:t>typ 1a - „plynotěsný“ protichemický ochranný oděv s přívodem dýchatelného vzduchu nezávislým na okolním ovzduší, např. autonomní dýchací přístroj s tlakovým vzduchem s otevřeným okruhem, nošený uvnitř protichemického ochranného oděvu,</w:t>
      </w:r>
    </w:p>
    <w:p w14:paraId="251FFA9B" w14:textId="77777777" w:rsidR="00A572B8" w:rsidRDefault="00BE0575" w:rsidP="00A572B8">
      <w:pPr>
        <w:numPr>
          <w:ilvl w:val="0"/>
          <w:numId w:val="99"/>
        </w:numPr>
        <w:spacing w:after="0"/>
        <w:ind w:left="924" w:hanging="357"/>
        <w:jc w:val="both"/>
      </w:pPr>
      <w:r w:rsidRPr="00BE0575">
        <w:t>typ 1b - „plynotěsný“ protichemický ochranný oděv s přívodem dýchatelného vzduchu, např. autonomní dýchací přístroj s tlakovým vzduchem s otevřeným okruhem (popř. autonomní dýchací kyslíkový přístroj s uzavřeným okruhem), nošený na vnější straně protichemického ochranného oděvu,</w:t>
      </w:r>
    </w:p>
    <w:p w14:paraId="139FFEAF" w14:textId="17E7727E" w:rsidR="00BE0575" w:rsidRPr="00A572B8" w:rsidRDefault="00BE0575" w:rsidP="00A572B8">
      <w:pPr>
        <w:numPr>
          <w:ilvl w:val="0"/>
          <w:numId w:val="99"/>
        </w:numPr>
        <w:spacing w:after="60"/>
        <w:ind w:left="924" w:hanging="357"/>
        <w:jc w:val="both"/>
      </w:pPr>
      <w:r w:rsidRPr="00A572B8">
        <w:t>typ 1c - „plynotěsný“ protichemický ochranný oděv s dýchatelným vzduchem vytvářejícím přetlak, např. přívod</w:t>
      </w:r>
      <w:r w:rsidR="00EA4D3D" w:rsidRPr="00A572B8">
        <w:t>em vzduchu potrubím nebo hadicí;</w:t>
      </w:r>
    </w:p>
    <w:p w14:paraId="7BFA4089" w14:textId="692A5F8B" w:rsidR="00BE0575" w:rsidRDefault="00BE0575" w:rsidP="000D2BDC">
      <w:pPr>
        <w:numPr>
          <w:ilvl w:val="0"/>
          <w:numId w:val="98"/>
        </w:numPr>
        <w:spacing w:after="60"/>
        <w:ind w:left="714" w:hanging="357"/>
        <w:jc w:val="both"/>
      </w:pPr>
      <w:r w:rsidRPr="00BE0575">
        <w:rPr>
          <w:b/>
        </w:rPr>
        <w:t>typ 2 - neplynotěsný protichemický ochranný oděv</w:t>
      </w:r>
      <w:r w:rsidRPr="00BE0575">
        <w:t xml:space="preserve"> s dýchatelným vzduchem vy</w:t>
      </w:r>
      <w:r w:rsidR="00EA4D3D">
        <w:t>tvářejícím přetlak uvnitř oděvu;</w:t>
      </w:r>
    </w:p>
    <w:p w14:paraId="19A0560D" w14:textId="071DDEF0" w:rsidR="00F46831" w:rsidRDefault="00F46831" w:rsidP="00F46831">
      <w:pPr>
        <w:spacing w:after="0"/>
        <w:jc w:val="both"/>
        <w:rPr>
          <w:b/>
        </w:rPr>
      </w:pPr>
    </w:p>
    <w:p w14:paraId="1FFE535D" w14:textId="408BB954" w:rsidR="00F46831" w:rsidRDefault="00F46831" w:rsidP="00F46831">
      <w:pPr>
        <w:spacing w:after="0"/>
        <w:jc w:val="both"/>
        <w:rPr>
          <w:b/>
        </w:rPr>
      </w:pPr>
    </w:p>
    <w:p w14:paraId="4B519492" w14:textId="77777777" w:rsidR="00F46831" w:rsidRPr="00BE0575" w:rsidRDefault="00F46831" w:rsidP="00F46831">
      <w:pPr>
        <w:spacing w:after="0"/>
        <w:jc w:val="both"/>
      </w:pPr>
    </w:p>
    <w:p w14:paraId="4A8AB41E" w14:textId="54212302" w:rsidR="00BE0575" w:rsidRPr="00BE0575" w:rsidRDefault="00BE0575" w:rsidP="000D2BDC">
      <w:pPr>
        <w:numPr>
          <w:ilvl w:val="0"/>
          <w:numId w:val="98"/>
        </w:numPr>
        <w:spacing w:after="60"/>
        <w:ind w:left="714" w:hanging="357"/>
        <w:jc w:val="both"/>
      </w:pPr>
      <w:r w:rsidRPr="00BE0575">
        <w:rPr>
          <w:b/>
        </w:rPr>
        <w:lastRenderedPageBreak/>
        <w:t xml:space="preserve">typ 3 - </w:t>
      </w:r>
      <w:proofErr w:type="spellStart"/>
      <w:r w:rsidRPr="00BE0575">
        <w:rPr>
          <w:b/>
        </w:rPr>
        <w:t>kapalinotěsný</w:t>
      </w:r>
      <w:proofErr w:type="spellEnd"/>
      <w:r w:rsidRPr="00BE0575">
        <w:rPr>
          <w:b/>
        </w:rPr>
        <w:t xml:space="preserve"> oděv</w:t>
      </w:r>
      <w:r w:rsidRPr="00BE0575">
        <w:t xml:space="preserve"> </w:t>
      </w:r>
      <w:r w:rsidR="00046405">
        <w:rPr>
          <w:rStyle w:val="Znakapoznpodarou"/>
        </w:rPr>
        <w:footnoteReference w:id="152"/>
      </w:r>
      <w:r w:rsidRPr="00BE0575">
        <w:t>. Ochranný oděv pro ochranu celého těla se spojením nepropustným proti postřiku mezi různými částmi – o</w:t>
      </w:r>
      <w:r w:rsidR="00EA4D3D">
        <w:t>děv nepropustný proti kapalinám;</w:t>
      </w:r>
    </w:p>
    <w:p w14:paraId="462CAF66" w14:textId="1DB5C41F" w:rsidR="00BE0575" w:rsidRPr="00BE0575" w:rsidRDefault="00BE0575" w:rsidP="000D2BDC">
      <w:pPr>
        <w:numPr>
          <w:ilvl w:val="0"/>
          <w:numId w:val="98"/>
        </w:numPr>
        <w:spacing w:after="60"/>
        <w:ind w:left="714" w:hanging="357"/>
        <w:jc w:val="both"/>
      </w:pPr>
      <w:r w:rsidRPr="00BE0575">
        <w:rPr>
          <w:b/>
        </w:rPr>
        <w:t>typ 4</w:t>
      </w:r>
      <w:r w:rsidRPr="00BE0575">
        <w:t xml:space="preserve"> - </w:t>
      </w:r>
      <w:r w:rsidRPr="00BE0575">
        <w:rPr>
          <w:b/>
        </w:rPr>
        <w:t xml:space="preserve">oděv těsný proti </w:t>
      </w:r>
      <w:r w:rsidRPr="00BE0575">
        <w:t xml:space="preserve">postřiku </w:t>
      </w:r>
      <w:r w:rsidR="00F46831">
        <w:rPr>
          <w:vertAlign w:val="superscript"/>
        </w:rPr>
        <w:t>152</w:t>
      </w:r>
      <w:r w:rsidRPr="00BE0575">
        <w:t>. Ochranný oděv pro ochranu celého těla se spojením nepropustným proti postřiku ve formě spreje mezi různými částmi oděvu – oděv nepropustný</w:t>
      </w:r>
      <w:r w:rsidR="00EA4D3D">
        <w:t xml:space="preserve"> proti postřiku ve formě spreje;</w:t>
      </w:r>
      <w:r w:rsidRPr="00BE0575">
        <w:t xml:space="preserve"> </w:t>
      </w:r>
    </w:p>
    <w:p w14:paraId="3B51C75A" w14:textId="1D478EE4" w:rsidR="00BE0575" w:rsidRPr="00BE0575" w:rsidRDefault="00BE0575" w:rsidP="000D2BDC">
      <w:pPr>
        <w:numPr>
          <w:ilvl w:val="0"/>
          <w:numId w:val="98"/>
        </w:numPr>
        <w:spacing w:after="60"/>
        <w:ind w:left="714" w:hanging="357"/>
        <w:jc w:val="both"/>
      </w:pPr>
      <w:r w:rsidRPr="00BE0575">
        <w:rPr>
          <w:b/>
        </w:rPr>
        <w:t>typ 5 - prachotěsný oděv</w:t>
      </w:r>
      <w:r w:rsidRPr="00BE0575">
        <w:t xml:space="preserve"> </w:t>
      </w:r>
      <w:r w:rsidR="00D66516">
        <w:rPr>
          <w:rStyle w:val="Znakapoznpodarou"/>
        </w:rPr>
        <w:footnoteReference w:id="153"/>
      </w:r>
      <w:r w:rsidRPr="00BE0575">
        <w:t>. Ochranný oděv pro ochranu proti ae</w:t>
      </w:r>
      <w:r w:rsidR="00EA4D3D">
        <w:t>rosolům suchých jemných prachů;</w:t>
      </w:r>
    </w:p>
    <w:p w14:paraId="4B59A5BB" w14:textId="7469AD60" w:rsidR="00BE0575" w:rsidRPr="00BE0575" w:rsidRDefault="00BE0575" w:rsidP="00DC166E">
      <w:pPr>
        <w:numPr>
          <w:ilvl w:val="0"/>
          <w:numId w:val="98"/>
        </w:numPr>
        <w:spacing w:after="120"/>
        <w:ind w:left="714" w:hanging="357"/>
        <w:jc w:val="both"/>
      </w:pPr>
      <w:r w:rsidRPr="00BE0575">
        <w:rPr>
          <w:b/>
        </w:rPr>
        <w:t>typ 6 - oděv omezeně těsný proti postřiku</w:t>
      </w:r>
      <w:r w:rsidRPr="00BE0575">
        <w:t xml:space="preserve"> </w:t>
      </w:r>
      <w:r w:rsidR="00D66516">
        <w:rPr>
          <w:rStyle w:val="Znakapoznpodarou"/>
        </w:rPr>
        <w:footnoteReference w:id="154"/>
      </w:r>
      <w:r w:rsidRPr="00BE0575">
        <w:t>. Ochranný oděv proti chemikáliím pro omezené použití a omezené opakované použití - lehký postřik, kapalné aerosoly, nízký tlak.</w:t>
      </w:r>
    </w:p>
    <w:p w14:paraId="4937CF33" w14:textId="471E0546" w:rsidR="00BE0575" w:rsidRPr="00BE0575" w:rsidRDefault="000D2BDC" w:rsidP="00DC166E">
      <w:pPr>
        <w:numPr>
          <w:ilvl w:val="0"/>
          <w:numId w:val="104"/>
        </w:numPr>
        <w:tabs>
          <w:tab w:val="left" w:pos="426"/>
        </w:tabs>
        <w:spacing w:after="120"/>
        <w:ind w:left="0" w:firstLine="0"/>
        <w:jc w:val="both"/>
      </w:pPr>
      <w:r>
        <w:rPr>
          <w:b/>
        </w:rPr>
        <w:t>R</w:t>
      </w:r>
      <w:r w:rsidR="00BE0575" w:rsidRPr="00BE0575">
        <w:rPr>
          <w:b/>
        </w:rPr>
        <w:t xml:space="preserve">eflexní oděv pro speciální hašení </w:t>
      </w:r>
      <w:r w:rsidR="00BE0575" w:rsidRPr="00BE0575">
        <w:t xml:space="preserve">je ochranný oděv, jehož vnější materiál má schopnost odrážet sálavé teplo, který poskytuje ochranu proti </w:t>
      </w:r>
      <w:proofErr w:type="spellStart"/>
      <w:r w:rsidR="00BE0575" w:rsidRPr="00BE0575">
        <w:t>plameni</w:t>
      </w:r>
      <w:proofErr w:type="spellEnd"/>
      <w:r w:rsidR="00BE0575" w:rsidRPr="00BE0575">
        <w:t xml:space="preserve"> a intenzivnímu sálavému teplu a je určen pouze pro krátkodobé nošení, aby umožnil hasiči podstoupit specifické vysoce rizikové hašení požáru a vyprošťování z plamenů, které vyžadují rov</w:t>
      </w:r>
      <w:r>
        <w:t>něž použití dýchacího přístroje.</w:t>
      </w:r>
    </w:p>
    <w:p w14:paraId="7D14B050" w14:textId="2DC726CE" w:rsidR="00BE0575" w:rsidRPr="00BE0575" w:rsidRDefault="000D2BDC" w:rsidP="00DC166E">
      <w:pPr>
        <w:numPr>
          <w:ilvl w:val="0"/>
          <w:numId w:val="104"/>
        </w:numPr>
        <w:tabs>
          <w:tab w:val="left" w:pos="426"/>
        </w:tabs>
        <w:spacing w:after="120"/>
        <w:ind w:left="0" w:firstLine="0"/>
        <w:jc w:val="both"/>
      </w:pPr>
      <w:r>
        <w:rPr>
          <w:b/>
        </w:rPr>
        <w:t>Z</w:t>
      </w:r>
      <w:r w:rsidR="00BE0575" w:rsidRPr="00BE0575">
        <w:rPr>
          <w:b/>
        </w:rPr>
        <w:t xml:space="preserve">ásahový dozimetr </w:t>
      </w:r>
      <w:r w:rsidR="00BE0575" w:rsidRPr="00BE0575">
        <w:t>je základní přístroj jednotky pro indikaci přítomnosti ionizujícího záření gama, monitorování radiační situace v místě zásahu, k vytýčení ochranných zón, stanovení doby pobytu a odhadu obd</w:t>
      </w:r>
      <w:r>
        <w:t>ržených dávek zasahujících osob.</w:t>
      </w:r>
    </w:p>
    <w:p w14:paraId="1DBCF6A2" w14:textId="6C1B3EBA" w:rsidR="00BE0575" w:rsidRDefault="000D2BDC" w:rsidP="00DC166E">
      <w:pPr>
        <w:numPr>
          <w:ilvl w:val="0"/>
          <w:numId w:val="104"/>
        </w:numPr>
        <w:tabs>
          <w:tab w:val="left" w:pos="426"/>
        </w:tabs>
        <w:spacing w:after="120"/>
        <w:ind w:left="0" w:firstLine="0"/>
        <w:jc w:val="both"/>
      </w:pPr>
      <w:r>
        <w:rPr>
          <w:b/>
        </w:rPr>
        <w:t>Z</w:t>
      </w:r>
      <w:r w:rsidR="00BE0575" w:rsidRPr="00BE0575">
        <w:rPr>
          <w:b/>
        </w:rPr>
        <w:t xml:space="preserve">ásahový radiometr </w:t>
      </w:r>
      <w:r w:rsidR="00BE0575" w:rsidRPr="00BE0575">
        <w:t>je přístroj provádějící stejné funkce jako zásahový dozimetr; navíc je schopen vytýčit ochranné zóny pro kontaminaci radioaktivními látkami a provádět kontrolu kontaminace osob, techniky případně terénu. Oproti zásahový</w:t>
      </w:r>
      <w:r w:rsidR="00EA4D3D">
        <w:t>m</w:t>
      </w:r>
      <w:r w:rsidR="00BE0575" w:rsidRPr="00BE0575">
        <w:t xml:space="preserve"> dozimetrům má mnohonásobně rychlejší odezvu.</w:t>
      </w:r>
    </w:p>
    <w:p w14:paraId="152D34AA" w14:textId="77777777" w:rsidR="00D66516" w:rsidRPr="00BE0575" w:rsidRDefault="00D66516" w:rsidP="000D2BDC">
      <w:pPr>
        <w:spacing w:after="0"/>
        <w:jc w:val="both"/>
      </w:pPr>
    </w:p>
    <w:p w14:paraId="754E6B35" w14:textId="77777777" w:rsidR="00BE0575" w:rsidRDefault="00BE0575" w:rsidP="000D2BDC">
      <w:pPr>
        <w:numPr>
          <w:ilvl w:val="0"/>
          <w:numId w:val="277"/>
        </w:numPr>
        <w:spacing w:after="120"/>
        <w:ind w:left="357" w:hanging="357"/>
        <w:jc w:val="both"/>
        <w:rPr>
          <w:b/>
          <w:caps/>
          <w:szCs w:val="18"/>
        </w:rPr>
      </w:pPr>
      <w:r w:rsidRPr="00BE0575">
        <w:rPr>
          <w:b/>
          <w:caps/>
          <w:szCs w:val="18"/>
        </w:rPr>
        <w:t xml:space="preserve">PROSTŘEDKY pro práci pod VODNÍ HLADINou </w:t>
      </w:r>
    </w:p>
    <w:p w14:paraId="5C73BF99" w14:textId="77777777" w:rsidR="00BE0575" w:rsidRPr="00BE0575" w:rsidRDefault="00BE0575" w:rsidP="000D2BDC">
      <w:pPr>
        <w:numPr>
          <w:ilvl w:val="0"/>
          <w:numId w:val="105"/>
        </w:numPr>
        <w:tabs>
          <w:tab w:val="left" w:pos="426"/>
        </w:tabs>
        <w:spacing w:after="120"/>
        <w:ind w:left="0" w:firstLine="0"/>
        <w:jc w:val="both"/>
        <w:rPr>
          <w:b/>
        </w:rPr>
      </w:pPr>
      <w:r w:rsidRPr="00BE0575">
        <w:rPr>
          <w:b/>
        </w:rPr>
        <w:t>Ploutve</w:t>
      </w:r>
      <w:r w:rsidRPr="00BE0575">
        <w:t xml:space="preserve"> – umožňují plavání na hladině i pod vodou bez pomoci rukou. Základem ploutve je list s výstužnými žebry a upínacím páskem.</w:t>
      </w:r>
    </w:p>
    <w:p w14:paraId="5F8A2746" w14:textId="77777777" w:rsidR="00BE0575" w:rsidRPr="00BE0575" w:rsidRDefault="00BE0575" w:rsidP="000D2BDC">
      <w:pPr>
        <w:numPr>
          <w:ilvl w:val="0"/>
          <w:numId w:val="105"/>
        </w:numPr>
        <w:tabs>
          <w:tab w:val="left" w:pos="426"/>
        </w:tabs>
        <w:spacing w:after="120"/>
        <w:ind w:left="0" w:firstLine="0"/>
        <w:jc w:val="both"/>
        <w:rPr>
          <w:b/>
        </w:rPr>
      </w:pPr>
      <w:r w:rsidRPr="00BE0575">
        <w:rPr>
          <w:b/>
        </w:rPr>
        <w:t xml:space="preserve">Maska </w:t>
      </w:r>
      <w:r w:rsidRPr="00BE0575">
        <w:t>– je vodotěsná, umožňuje ostré a nezkreslené vidění pod vodou, kryje oči i nos, má malý vnitřní prostor a velký zorný úhel.</w:t>
      </w:r>
    </w:p>
    <w:p w14:paraId="52118856" w14:textId="4D27B015" w:rsidR="00BE0575" w:rsidRPr="000D2BDC" w:rsidRDefault="00BE0575" w:rsidP="000D2BDC">
      <w:pPr>
        <w:numPr>
          <w:ilvl w:val="0"/>
          <w:numId w:val="105"/>
        </w:numPr>
        <w:tabs>
          <w:tab w:val="left" w:pos="426"/>
        </w:tabs>
        <w:spacing w:after="120"/>
        <w:ind w:left="0" w:firstLine="0"/>
        <w:jc w:val="both"/>
        <w:rPr>
          <w:b/>
        </w:rPr>
      </w:pPr>
      <w:r w:rsidRPr="00BE0575">
        <w:rPr>
          <w:b/>
        </w:rPr>
        <w:t>Dýchací trubice</w:t>
      </w:r>
      <w:r w:rsidRPr="00BE0575">
        <w:t xml:space="preserve"> – umožňuje dýchání atmosférického vzduchu při plavání na hladině.</w:t>
      </w:r>
    </w:p>
    <w:p w14:paraId="05A83844" w14:textId="77777777" w:rsidR="00BE0575" w:rsidRPr="00BE0575" w:rsidRDefault="00BE0575" w:rsidP="000D2BDC">
      <w:pPr>
        <w:numPr>
          <w:ilvl w:val="0"/>
          <w:numId w:val="105"/>
        </w:numPr>
        <w:tabs>
          <w:tab w:val="left" w:pos="426"/>
        </w:tabs>
        <w:spacing w:after="120"/>
        <w:ind w:left="0" w:firstLine="0"/>
        <w:jc w:val="both"/>
        <w:rPr>
          <w:b/>
        </w:rPr>
      </w:pPr>
      <w:r w:rsidRPr="00BE0575">
        <w:rPr>
          <w:b/>
        </w:rPr>
        <w:t>Redukční ventil (I. stupeň)</w:t>
      </w:r>
      <w:r w:rsidRPr="00BE0575">
        <w:t xml:space="preserve"> – redukuje vysoký tlak z tlakové lahve na tlak zpravidla </w:t>
      </w:r>
      <w:r w:rsidRPr="00BE0575">
        <w:br/>
        <w:t>0,8 až 1,2 </w:t>
      </w:r>
      <w:proofErr w:type="spellStart"/>
      <w:r w:rsidRPr="00BE0575">
        <w:t>MPa</w:t>
      </w:r>
      <w:proofErr w:type="spellEnd"/>
      <w:r w:rsidRPr="00BE0575">
        <w:t xml:space="preserve"> na hladině.</w:t>
      </w:r>
    </w:p>
    <w:p w14:paraId="21834732" w14:textId="77777777" w:rsidR="00BE0575" w:rsidRPr="00BE0575" w:rsidRDefault="00BE0575" w:rsidP="000D2BDC">
      <w:pPr>
        <w:numPr>
          <w:ilvl w:val="0"/>
          <w:numId w:val="105"/>
        </w:numPr>
        <w:tabs>
          <w:tab w:val="left" w:pos="426"/>
        </w:tabs>
        <w:spacing w:after="120"/>
        <w:ind w:left="0" w:firstLine="0"/>
        <w:jc w:val="both"/>
        <w:rPr>
          <w:b/>
        </w:rPr>
      </w:pPr>
      <w:r w:rsidRPr="00BE0575">
        <w:rPr>
          <w:b/>
        </w:rPr>
        <w:t>Plicní automatika (II. stupeň)</w:t>
      </w:r>
      <w:r w:rsidRPr="00BE0575">
        <w:t xml:space="preserve"> – dávkuje vzduch v množství závislém na vyvolaném podtlaku ústy uživatele.</w:t>
      </w:r>
    </w:p>
    <w:p w14:paraId="444F0F5F" w14:textId="77777777" w:rsidR="00BE0575" w:rsidRPr="00BE0575" w:rsidRDefault="00BE0575" w:rsidP="000D2BDC">
      <w:pPr>
        <w:numPr>
          <w:ilvl w:val="0"/>
          <w:numId w:val="105"/>
        </w:numPr>
        <w:tabs>
          <w:tab w:val="left" w:pos="426"/>
        </w:tabs>
        <w:spacing w:after="120"/>
        <w:ind w:left="0" w:firstLine="0"/>
        <w:jc w:val="both"/>
        <w:rPr>
          <w:b/>
        </w:rPr>
      </w:pPr>
      <w:r w:rsidRPr="00BE0575">
        <w:rPr>
          <w:b/>
        </w:rPr>
        <w:lastRenderedPageBreak/>
        <w:t xml:space="preserve">Tlaková lahev </w:t>
      </w:r>
      <w:r w:rsidRPr="00BE0575">
        <w:t>– je zdrojem dodávky dýchacího média do plicní automatiky, kompenzátoru vztlaku, suchého izolačního oděvu.</w:t>
      </w:r>
    </w:p>
    <w:p w14:paraId="280D90EC" w14:textId="77777777" w:rsidR="00BE0575" w:rsidRPr="00BE0575" w:rsidRDefault="00BE0575" w:rsidP="000D2BDC">
      <w:pPr>
        <w:numPr>
          <w:ilvl w:val="0"/>
          <w:numId w:val="105"/>
        </w:numPr>
        <w:tabs>
          <w:tab w:val="left" w:pos="426"/>
        </w:tabs>
        <w:spacing w:after="120"/>
        <w:ind w:left="0" w:firstLine="0"/>
        <w:jc w:val="both"/>
        <w:rPr>
          <w:b/>
        </w:rPr>
      </w:pPr>
      <w:r w:rsidRPr="00BE0575">
        <w:rPr>
          <w:b/>
        </w:rPr>
        <w:t xml:space="preserve">Kompenzátor vztlaku </w:t>
      </w:r>
      <w:r w:rsidRPr="00BE0575">
        <w:t>– zařízení, které při připouštění nebo odpouštění vzduchu mění svůj objem. To umožňuje potápěči řídit vztlak v každé fázi ponoru.</w:t>
      </w:r>
    </w:p>
    <w:p w14:paraId="2B7D664F" w14:textId="77777777" w:rsidR="00BE0575" w:rsidRPr="00BE0575" w:rsidRDefault="00BE0575" w:rsidP="000D2BDC">
      <w:pPr>
        <w:numPr>
          <w:ilvl w:val="0"/>
          <w:numId w:val="105"/>
        </w:numPr>
        <w:tabs>
          <w:tab w:val="left" w:pos="426"/>
        </w:tabs>
        <w:spacing w:after="120"/>
        <w:ind w:left="0" w:firstLine="0"/>
        <w:jc w:val="both"/>
        <w:rPr>
          <w:b/>
        </w:rPr>
      </w:pPr>
      <w:r w:rsidRPr="00BE0575">
        <w:rPr>
          <w:b/>
        </w:rPr>
        <w:t xml:space="preserve">Zátěžní systém (opasek) </w:t>
      </w:r>
      <w:r w:rsidRPr="00BE0575">
        <w:t>– slouží k vyvážení potápěče na neutrální vztlak.</w:t>
      </w:r>
    </w:p>
    <w:p w14:paraId="04CA9D80" w14:textId="77777777" w:rsidR="00BE0575" w:rsidRPr="00BE0575" w:rsidRDefault="00BE0575" w:rsidP="000D2BDC">
      <w:pPr>
        <w:numPr>
          <w:ilvl w:val="0"/>
          <w:numId w:val="105"/>
        </w:numPr>
        <w:tabs>
          <w:tab w:val="left" w:pos="426"/>
        </w:tabs>
        <w:spacing w:after="120"/>
        <w:ind w:left="0" w:firstLine="0"/>
        <w:jc w:val="both"/>
        <w:rPr>
          <w:b/>
        </w:rPr>
      </w:pPr>
      <w:r w:rsidRPr="00BE0575">
        <w:rPr>
          <w:b/>
        </w:rPr>
        <w:t xml:space="preserve">Kontrolní tlakoměr </w:t>
      </w:r>
      <w:r w:rsidRPr="00BE0575">
        <w:t>– poskytuje informace o stavu zásoby dýchacího média v tlakové lahvi.</w:t>
      </w:r>
    </w:p>
    <w:p w14:paraId="6C08DED6" w14:textId="77777777" w:rsidR="00BE0575" w:rsidRPr="00BE0575" w:rsidRDefault="00BE0575" w:rsidP="000D2BDC">
      <w:pPr>
        <w:numPr>
          <w:ilvl w:val="0"/>
          <w:numId w:val="105"/>
        </w:numPr>
        <w:tabs>
          <w:tab w:val="left" w:pos="426"/>
        </w:tabs>
        <w:spacing w:after="120"/>
        <w:ind w:left="0" w:firstLine="0"/>
        <w:jc w:val="both"/>
        <w:rPr>
          <w:b/>
        </w:rPr>
      </w:pPr>
      <w:r w:rsidRPr="00BE0575">
        <w:rPr>
          <w:b/>
        </w:rPr>
        <w:t xml:space="preserve">Hloubkoměr </w:t>
      </w:r>
      <w:r w:rsidRPr="00BE0575">
        <w:t>– zařízení, které potápěči dává informaci o okamžité hloubce pod vodní hladinou.</w:t>
      </w:r>
    </w:p>
    <w:p w14:paraId="2B599F72" w14:textId="77777777" w:rsidR="00BE0575" w:rsidRPr="00BE0575" w:rsidRDefault="00BE0575" w:rsidP="000D2BDC">
      <w:pPr>
        <w:numPr>
          <w:ilvl w:val="0"/>
          <w:numId w:val="105"/>
        </w:numPr>
        <w:tabs>
          <w:tab w:val="left" w:pos="426"/>
        </w:tabs>
        <w:spacing w:after="120"/>
        <w:ind w:left="0" w:firstLine="0"/>
        <w:jc w:val="both"/>
      </w:pPr>
      <w:r w:rsidRPr="00BE0575">
        <w:rPr>
          <w:b/>
        </w:rPr>
        <w:t xml:space="preserve">Dekompresní počítač </w:t>
      </w:r>
      <w:r w:rsidRPr="00BE0575">
        <w:t xml:space="preserve">– měří hloubku a čas pod vodou. Z těchto údajů modeluje sycení tkání dusíkem nebo </w:t>
      </w:r>
      <w:proofErr w:type="spellStart"/>
      <w:r w:rsidRPr="00BE0575">
        <w:t>vysycování</w:t>
      </w:r>
      <w:proofErr w:type="spellEnd"/>
      <w:r w:rsidRPr="00BE0575">
        <w:t xml:space="preserve"> podle příslušného matematického modelu.</w:t>
      </w:r>
    </w:p>
    <w:p w14:paraId="28469AE1" w14:textId="77777777" w:rsidR="00BE0575" w:rsidRPr="00BE0575" w:rsidRDefault="00BE0575" w:rsidP="000D2BDC">
      <w:pPr>
        <w:numPr>
          <w:ilvl w:val="0"/>
          <w:numId w:val="105"/>
        </w:numPr>
        <w:tabs>
          <w:tab w:val="left" w:pos="426"/>
        </w:tabs>
        <w:spacing w:after="120"/>
        <w:ind w:left="0" w:firstLine="0"/>
        <w:jc w:val="both"/>
      </w:pPr>
      <w:r w:rsidRPr="00BE0575">
        <w:rPr>
          <w:b/>
        </w:rPr>
        <w:t xml:space="preserve">Potápěčský oděv </w:t>
      </w:r>
      <w:r w:rsidRPr="00BE0575">
        <w:t xml:space="preserve">– chrání před chladem, zvýšeným odvodem tepla, poraněním </w:t>
      </w:r>
      <w:r w:rsidRPr="00BE0575">
        <w:br/>
        <w:t>a škodlivými vlivy znečištěného vodního prostředí. Používají se oděvy mokré, polosuché, suché. Skládá se z kalhot, blůzy a kukly nebo tvoří kompaktní celek s kuklou či bez kukly.</w:t>
      </w:r>
    </w:p>
    <w:p w14:paraId="37B061A3" w14:textId="77777777" w:rsidR="00BE0575" w:rsidRPr="00BE0575" w:rsidRDefault="00BE0575" w:rsidP="000D2BDC">
      <w:pPr>
        <w:numPr>
          <w:ilvl w:val="0"/>
          <w:numId w:val="105"/>
        </w:numPr>
        <w:tabs>
          <w:tab w:val="left" w:pos="426"/>
        </w:tabs>
        <w:spacing w:after="120"/>
        <w:ind w:left="0" w:firstLine="0"/>
        <w:jc w:val="both"/>
      </w:pPr>
      <w:r w:rsidRPr="00BE0575">
        <w:rPr>
          <w:b/>
        </w:rPr>
        <w:t xml:space="preserve">Mokrý oděv </w:t>
      </w:r>
      <w:r w:rsidRPr="00BE0575">
        <w:t>– oděvní součást navržená tak, aby dovolovala pronikání a odtékání vody po ponoření.</w:t>
      </w:r>
    </w:p>
    <w:p w14:paraId="42E74663" w14:textId="25283679" w:rsidR="00E20BA6" w:rsidRPr="00BE0575" w:rsidRDefault="00BE0575" w:rsidP="000D2BDC">
      <w:pPr>
        <w:numPr>
          <w:ilvl w:val="0"/>
          <w:numId w:val="105"/>
        </w:numPr>
        <w:tabs>
          <w:tab w:val="left" w:pos="426"/>
          <w:tab w:val="left" w:pos="709"/>
        </w:tabs>
        <w:spacing w:after="120"/>
        <w:ind w:left="0" w:firstLine="0"/>
        <w:jc w:val="both"/>
        <w:rPr>
          <w:b/>
        </w:rPr>
      </w:pPr>
      <w:r w:rsidRPr="00BE0575">
        <w:rPr>
          <w:b/>
        </w:rPr>
        <w:t xml:space="preserve">Suchý oděv </w:t>
      </w:r>
      <w:r w:rsidRPr="00BE0575">
        <w:t>– oděvní součást navržená k zamezení pronikání vody po ponoření.</w:t>
      </w:r>
    </w:p>
    <w:sectPr w:rsidR="00E20BA6" w:rsidRPr="00BE0575" w:rsidSect="00A572B8">
      <w:headerReference w:type="even" r:id="rId30"/>
      <w:headerReference w:type="default" r:id="rId31"/>
      <w:headerReference w:type="first" r:id="rId32"/>
      <w:pgSz w:w="11900" w:h="16840"/>
      <w:pgMar w:top="1172" w:right="1405" w:bottom="1356" w:left="1411" w:header="710"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CCA90" w16cex:dateUtc="2021-10-22T03:28:00Z"/>
  <w16cex:commentExtensible w16cex:durableId="251CCACE" w16cex:dateUtc="2021-10-22T03:29:00Z"/>
  <w16cex:commentExtensible w16cex:durableId="251CCB77" w16cex:dateUtc="2021-10-22T03:32:00Z"/>
  <w16cex:commentExtensible w16cex:durableId="251CCC25" w16cex:dateUtc="2021-10-22T03: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722F4E" w16cid:durableId="251CCA90"/>
  <w16cid:commentId w16cid:paraId="279E9251" w16cid:durableId="251CCACE"/>
  <w16cid:commentId w16cid:paraId="08869E3A" w16cid:durableId="251CCB77"/>
  <w16cid:commentId w16cid:paraId="67C4B098" w16cid:durableId="251CCC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2F743" w14:textId="77777777" w:rsidR="006D5770" w:rsidRDefault="006D5770">
      <w:pPr>
        <w:spacing w:after="0"/>
      </w:pPr>
      <w:r>
        <w:separator/>
      </w:r>
    </w:p>
  </w:endnote>
  <w:endnote w:type="continuationSeparator" w:id="0">
    <w:p w14:paraId="1A4E6FF7" w14:textId="77777777" w:rsidR="006D5770" w:rsidRDefault="006D57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86AEA" w14:textId="77777777" w:rsidR="00E82899" w:rsidRDefault="00E8289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31</w:t>
    </w:r>
    <w:r>
      <w:rPr>
        <w:rStyle w:val="slostrnky"/>
      </w:rPr>
      <w:fldChar w:fldCharType="end"/>
    </w:r>
  </w:p>
  <w:p w14:paraId="3A7A4822" w14:textId="77777777" w:rsidR="00E82899" w:rsidRDefault="00E828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652F1" w14:textId="77777777" w:rsidR="00E82899" w:rsidRDefault="00E8289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518C18A" w14:textId="77777777" w:rsidR="00E82899" w:rsidRDefault="00E8289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40C2B" w14:textId="77777777" w:rsidR="00E82899" w:rsidRDefault="00E82899">
    <w:pPr>
      <w:pStyle w:val="Zpat"/>
      <w:framePr w:wrap="around" w:vAnchor="text" w:hAnchor="margin" w:xAlign="center" w:y="1"/>
      <w:rPr>
        <w:rStyle w:val="slostrnky"/>
      </w:rPr>
    </w:pPr>
  </w:p>
  <w:p w14:paraId="22C3C2F6" w14:textId="77777777" w:rsidR="00E82899" w:rsidRDefault="00E82899">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7A689" w14:textId="77777777" w:rsidR="00E82899" w:rsidRDefault="00E8289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2FCD0CD" w14:textId="77777777" w:rsidR="00E82899" w:rsidRDefault="00E82899">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28B69" w14:textId="77777777" w:rsidR="00E82899" w:rsidRDefault="00E8289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68B302F" w14:textId="77777777" w:rsidR="00E82899" w:rsidRDefault="00E828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BCA7B" w14:textId="77777777" w:rsidR="006D5770" w:rsidRDefault="006D5770">
      <w:pPr>
        <w:spacing w:after="8" w:line="259" w:lineRule="auto"/>
        <w:ind w:left="7"/>
      </w:pPr>
      <w:r>
        <w:separator/>
      </w:r>
    </w:p>
  </w:footnote>
  <w:footnote w:type="continuationSeparator" w:id="0">
    <w:p w14:paraId="0E5D027B" w14:textId="77777777" w:rsidR="006D5770" w:rsidRDefault="006D5770">
      <w:pPr>
        <w:spacing w:after="8" w:line="259" w:lineRule="auto"/>
        <w:ind w:left="7"/>
      </w:pPr>
      <w:r>
        <w:continuationSeparator/>
      </w:r>
    </w:p>
  </w:footnote>
  <w:footnote w:id="1">
    <w:p w14:paraId="078D58B9" w14:textId="77777777" w:rsidR="00E82899" w:rsidRDefault="00E82899" w:rsidP="004225E2">
      <w:pPr>
        <w:pStyle w:val="Textpoznpodarou"/>
        <w:jc w:val="both"/>
      </w:pPr>
      <w:r>
        <w:rPr>
          <w:rStyle w:val="Znakapoznpodarou"/>
        </w:rPr>
        <w:footnoteRef/>
      </w:r>
      <w:r>
        <w:t xml:space="preserve">  § 70 odst. 1 a odst. 5 zákona č. 133/1985 Sb., o požární ochraně, ve znění pozdějších předpisů.</w:t>
      </w:r>
    </w:p>
  </w:footnote>
  <w:footnote w:id="2">
    <w:p w14:paraId="549172EB" w14:textId="32992A12" w:rsidR="00E82899" w:rsidRDefault="00E82899" w:rsidP="004225E2">
      <w:pPr>
        <w:pStyle w:val="Textpoznpodarou"/>
        <w:jc w:val="both"/>
      </w:pPr>
      <w:r>
        <w:rPr>
          <w:rStyle w:val="Znakapoznpodarou"/>
        </w:rPr>
        <w:footnoteRef/>
      </w:r>
      <w:r>
        <w:t xml:space="preserve">  § 70 odst. 2 a odst. 3 zákona č. 133/1985 Sb.,</w:t>
      </w:r>
      <w:r w:rsidRPr="00CA056B">
        <w:t xml:space="preserve"> ve znění pozdějších předpisů.</w:t>
      </w:r>
    </w:p>
  </w:footnote>
  <w:footnote w:id="3">
    <w:p w14:paraId="6AF286AC" w14:textId="038BE6C9" w:rsidR="00E82899" w:rsidRDefault="00E82899" w:rsidP="004225E2">
      <w:pPr>
        <w:pStyle w:val="Textpoznpodarou"/>
        <w:jc w:val="both"/>
      </w:pPr>
      <w:r>
        <w:rPr>
          <w:rStyle w:val="Znakapoznpodarou"/>
        </w:rPr>
        <w:footnoteRef/>
      </w:r>
      <w:r>
        <w:t xml:space="preserve">  Např. § 65 až § 69 zákona č. 133/1985 Sb.,</w:t>
      </w:r>
      <w:r w:rsidRPr="00CA056B">
        <w:t xml:space="preserve"> ve znění pozdějších předpisů.</w:t>
      </w:r>
    </w:p>
  </w:footnote>
  <w:footnote w:id="4">
    <w:p w14:paraId="75256480" w14:textId="4F28FF69" w:rsidR="00E82899" w:rsidRDefault="00E82899" w:rsidP="004225E2">
      <w:pPr>
        <w:pStyle w:val="Textpoznpodarou"/>
        <w:jc w:val="both"/>
      </w:pPr>
      <w:r>
        <w:rPr>
          <w:rStyle w:val="Znakapoznpodarou"/>
        </w:rPr>
        <w:footnoteRef/>
      </w:r>
      <w:r>
        <w:t xml:space="preserve">  § 65 odst. 1 zákona č. 133/1985 Sb.,</w:t>
      </w:r>
      <w:r w:rsidRPr="00CA056B">
        <w:t xml:space="preserve"> ve znění pozdějších předpisů.</w:t>
      </w:r>
    </w:p>
  </w:footnote>
  <w:footnote w:id="5">
    <w:p w14:paraId="368D719F" w14:textId="31D8053F" w:rsidR="00E82899" w:rsidRDefault="00E82899" w:rsidP="004225E2">
      <w:pPr>
        <w:pStyle w:val="Textpoznpodarou"/>
        <w:jc w:val="both"/>
      </w:pPr>
      <w:r>
        <w:rPr>
          <w:rStyle w:val="Znakapoznpodarou"/>
        </w:rPr>
        <w:footnoteRef/>
      </w:r>
      <w:r>
        <w:t xml:space="preserve">  § 67 zákona č. 133/1985 Sb.,</w:t>
      </w:r>
      <w:r w:rsidRPr="00CA056B">
        <w:t xml:space="preserve"> ve znění pozdějších předpisů.</w:t>
      </w:r>
      <w:r>
        <w:t xml:space="preserve"> </w:t>
      </w:r>
    </w:p>
  </w:footnote>
  <w:footnote w:id="6">
    <w:p w14:paraId="6B4CA29F" w14:textId="15CB4C55" w:rsidR="00E82899" w:rsidRDefault="00E82899" w:rsidP="004225E2">
      <w:pPr>
        <w:pStyle w:val="Textpoznpodarou"/>
        <w:jc w:val="both"/>
      </w:pPr>
      <w:r>
        <w:rPr>
          <w:rStyle w:val="Znakapoznpodarou"/>
        </w:rPr>
        <w:footnoteRef/>
      </w:r>
      <w:r>
        <w:t xml:space="preserve">   § 68 zákona č. 133/1985 Sb., ve znění pozdějších předpisů.</w:t>
      </w:r>
    </w:p>
  </w:footnote>
  <w:footnote w:id="7">
    <w:p w14:paraId="7607A100" w14:textId="36BB8747" w:rsidR="00E82899" w:rsidRDefault="00E82899" w:rsidP="004225E2">
      <w:pPr>
        <w:pStyle w:val="Textpoznpodarou"/>
        <w:jc w:val="both"/>
      </w:pPr>
      <w:r>
        <w:rPr>
          <w:rStyle w:val="Znakapoznpodarou"/>
        </w:rPr>
        <w:footnoteRef/>
      </w:r>
      <w:r>
        <w:t xml:space="preserve">   § 29 odst. 1 písm. a) a § 68 zákona č. 133/1985 Sb.,</w:t>
      </w:r>
      <w:r w:rsidRPr="00CA056B">
        <w:t xml:space="preserve"> ve znění pozdějších předpisů</w:t>
      </w:r>
      <w:r>
        <w:t>.</w:t>
      </w:r>
    </w:p>
  </w:footnote>
  <w:footnote w:id="8">
    <w:p w14:paraId="45FEEFCC" w14:textId="5838D3A0" w:rsidR="00E82899" w:rsidRDefault="00E82899" w:rsidP="004225E2">
      <w:pPr>
        <w:pStyle w:val="Textpoznpodarou"/>
        <w:jc w:val="both"/>
      </w:pPr>
      <w:r>
        <w:rPr>
          <w:rStyle w:val="Znakapoznpodarou"/>
        </w:rPr>
        <w:footnoteRef/>
      </w:r>
      <w:r>
        <w:t xml:space="preserve">   § 69 zákona č. 133/1985 Sb.,</w:t>
      </w:r>
      <w:r w:rsidRPr="005645CB">
        <w:t xml:space="preserve"> ve znění pozdějších předpisů</w:t>
      </w:r>
      <w:r>
        <w:t>.</w:t>
      </w:r>
    </w:p>
  </w:footnote>
  <w:footnote w:id="9">
    <w:p w14:paraId="60424637" w14:textId="5C933283" w:rsidR="00E82899" w:rsidRDefault="00E82899" w:rsidP="004225E2">
      <w:pPr>
        <w:pStyle w:val="Textpoznpodarou"/>
        <w:ind w:left="360" w:hanging="360"/>
        <w:jc w:val="both"/>
      </w:pPr>
      <w:r>
        <w:rPr>
          <w:rStyle w:val="Znakapoznpodarou"/>
        </w:rPr>
        <w:footnoteRef/>
      </w:r>
      <w:r>
        <w:t xml:space="preserve">   § 69a zákona č. 133/1985 Sb.,</w:t>
      </w:r>
      <w:r w:rsidRPr="00CA056B">
        <w:t xml:space="preserve"> ve znění pozdějších předpisů</w:t>
      </w:r>
      <w:r>
        <w:t>.</w:t>
      </w:r>
    </w:p>
  </w:footnote>
  <w:footnote w:id="10">
    <w:p w14:paraId="698C9567" w14:textId="7CBC0349" w:rsidR="00E82899" w:rsidRDefault="00E82899" w:rsidP="004225E2">
      <w:pPr>
        <w:pStyle w:val="Textpoznpodarou"/>
        <w:ind w:left="360" w:hanging="360"/>
        <w:jc w:val="both"/>
      </w:pPr>
      <w:r>
        <w:rPr>
          <w:rStyle w:val="Znakapoznpodarou"/>
        </w:rPr>
        <w:footnoteRef/>
      </w:r>
      <w:r>
        <w:t xml:space="preserve"> § 4 odst. 2 vyhlášky č. 247/2001 Sb., o organizaci a činnosti jednotek požární ochrany.</w:t>
      </w:r>
    </w:p>
  </w:footnote>
  <w:footnote w:id="11">
    <w:p w14:paraId="514C800F" w14:textId="534FE823" w:rsidR="00E82899" w:rsidRDefault="00E82899" w:rsidP="0026389F">
      <w:pPr>
        <w:pStyle w:val="Textpoznpodarou"/>
        <w:jc w:val="both"/>
      </w:pPr>
      <w:r>
        <w:rPr>
          <w:rStyle w:val="Znakapoznpodarou"/>
        </w:rPr>
        <w:footnoteRef/>
      </w:r>
      <w:r>
        <w:t xml:space="preserve">  § 73 odst. 2 zákona č. 133/1985 Sb.</w:t>
      </w:r>
      <w:r w:rsidRPr="005645CB">
        <w:t xml:space="preserve"> ve znění pozdějších předpisů.</w:t>
      </w:r>
    </w:p>
  </w:footnote>
  <w:footnote w:id="12">
    <w:p w14:paraId="48F3CAF3" w14:textId="4AE33D88" w:rsidR="00E82899" w:rsidRDefault="00E82899" w:rsidP="00B34DC9">
      <w:pPr>
        <w:pStyle w:val="Textpoznpodarou"/>
        <w:ind w:left="284" w:hanging="284"/>
        <w:jc w:val="both"/>
      </w:pPr>
      <w:r>
        <w:rPr>
          <w:rStyle w:val="Znakapoznpodarou"/>
        </w:rPr>
        <w:footnoteRef/>
      </w:r>
      <w:r>
        <w:t xml:space="preserve">  </w:t>
      </w:r>
      <w:r w:rsidRPr="00B34DC9">
        <w:rPr>
          <w:spacing w:val="-2"/>
        </w:rPr>
        <w:t>§ 4 zákona č. 239/2000 Sb., o integrovaném záchranném systému a o změně některých zákonů, ve znění pozdějších</w:t>
      </w:r>
      <w:r>
        <w:t xml:space="preserve"> předpisů.</w:t>
      </w:r>
    </w:p>
  </w:footnote>
  <w:footnote w:id="13">
    <w:p w14:paraId="7ED9B203" w14:textId="663F8C5A" w:rsidR="00E82899" w:rsidRDefault="00E82899" w:rsidP="0026389F">
      <w:pPr>
        <w:pStyle w:val="Textpoznpodarou"/>
        <w:jc w:val="both"/>
      </w:pPr>
      <w:r>
        <w:rPr>
          <w:rStyle w:val="Znakapoznpodarou"/>
        </w:rPr>
        <w:footnoteRef/>
      </w:r>
      <w:r>
        <w:t xml:space="preserve">  § 24 odst. 1 písm. d), § 27 odst. 1 písm. d), § 29 odst. 4 zákona č. 133/85 Sb.,</w:t>
      </w:r>
      <w:r w:rsidRPr="005645CB">
        <w:t xml:space="preserve"> ve znění pozdějších předpisů.</w:t>
      </w:r>
    </w:p>
  </w:footnote>
  <w:footnote w:id="14">
    <w:p w14:paraId="008F12E2" w14:textId="3D83D370" w:rsidR="00E82899" w:rsidRDefault="00E82899" w:rsidP="0026389F">
      <w:pPr>
        <w:pStyle w:val="Textpoznpodarou"/>
        <w:jc w:val="both"/>
      </w:pPr>
      <w:r>
        <w:rPr>
          <w:rStyle w:val="Znakapoznpodarou"/>
        </w:rPr>
        <w:footnoteRef/>
      </w:r>
      <w:r>
        <w:t xml:space="preserve">  ČSN 73 5710 Požární stanice, požární zbrojnice.</w:t>
      </w:r>
    </w:p>
  </w:footnote>
  <w:footnote w:id="15">
    <w:p w14:paraId="0BD409E6" w14:textId="267D4891" w:rsidR="00E82899" w:rsidRDefault="00E82899" w:rsidP="0026389F">
      <w:pPr>
        <w:pStyle w:val="Textpoznpodarou"/>
        <w:jc w:val="both"/>
      </w:pPr>
      <w:r>
        <w:rPr>
          <w:rStyle w:val="Znakapoznpodarou"/>
        </w:rPr>
        <w:footnoteRef/>
      </w:r>
      <w:r>
        <w:t xml:space="preserve">  Další podrobnosti o úkolech jednotek na úseku ochrany obyvatelstva jsou uvedeny v samostatných článcích </w:t>
      </w:r>
      <w:r>
        <w:br/>
        <w:t xml:space="preserve">     o výkonu služby v těchto jednotkách.</w:t>
      </w:r>
    </w:p>
  </w:footnote>
  <w:footnote w:id="16">
    <w:p w14:paraId="608C6CF5" w14:textId="5AEF4AEC" w:rsidR="00E82899" w:rsidRDefault="00E82899" w:rsidP="00F207FA">
      <w:pPr>
        <w:spacing w:after="0"/>
        <w:jc w:val="both"/>
      </w:pPr>
      <w:r w:rsidRPr="00885B43">
        <w:rPr>
          <w:rStyle w:val="Znakapoznpodarou"/>
          <w:sz w:val="20"/>
        </w:rPr>
        <w:footnoteRef/>
      </w:r>
      <w:r w:rsidRPr="00885B43">
        <w:rPr>
          <w:sz w:val="20"/>
        </w:rPr>
        <w:t xml:space="preserve"> </w:t>
      </w:r>
      <w:r>
        <w:rPr>
          <w:sz w:val="20"/>
        </w:rPr>
        <w:t xml:space="preserve"> § 70 odst. 1 písm. c) zákona č. 133/1985 Sb., </w:t>
      </w:r>
      <w:r w:rsidRPr="00CA7F7C">
        <w:rPr>
          <w:sz w:val="20"/>
        </w:rPr>
        <w:t>ve znění pozdějších předpisů.</w:t>
      </w:r>
    </w:p>
  </w:footnote>
  <w:footnote w:id="17">
    <w:p w14:paraId="063CE563" w14:textId="432257DE" w:rsidR="00E82899" w:rsidRDefault="00E82899" w:rsidP="00F207FA">
      <w:pPr>
        <w:pStyle w:val="Textpoznpodarou"/>
        <w:jc w:val="both"/>
      </w:pPr>
      <w:r>
        <w:rPr>
          <w:rStyle w:val="Znakapoznpodarou"/>
        </w:rPr>
        <w:footnoteRef/>
      </w:r>
      <w:r>
        <w:t xml:space="preserve">  Např. vyhláška č. 247/2001 Sb.,</w:t>
      </w:r>
      <w:r w:rsidRPr="00CA7F7C">
        <w:t xml:space="preserve"> ve znění pozdějších předpisů.</w:t>
      </w:r>
    </w:p>
  </w:footnote>
  <w:footnote w:id="18">
    <w:p w14:paraId="6938B1D2" w14:textId="4F6D5411" w:rsidR="00E82899" w:rsidRDefault="00E82899" w:rsidP="00F207FA">
      <w:pPr>
        <w:pStyle w:val="Textpoznpodarou"/>
        <w:tabs>
          <w:tab w:val="left" w:pos="284"/>
        </w:tabs>
        <w:ind w:left="142" w:hanging="142"/>
        <w:jc w:val="both"/>
      </w:pPr>
      <w:r>
        <w:rPr>
          <w:rStyle w:val="Znakapoznpodarou"/>
        </w:rPr>
        <w:footnoteRef/>
      </w:r>
      <w:r>
        <w:t xml:space="preserve">  § 27 odst. 2 písm. a) zákona č. 133/1985 Sb.</w:t>
      </w:r>
    </w:p>
  </w:footnote>
  <w:footnote w:id="19">
    <w:p w14:paraId="3F0AC198" w14:textId="619A83CD" w:rsidR="00E82899" w:rsidRDefault="00E82899" w:rsidP="00F207FA">
      <w:pPr>
        <w:pStyle w:val="Textpoznpodarou"/>
        <w:ind w:left="142" w:hanging="142"/>
        <w:jc w:val="both"/>
      </w:pPr>
      <w:r>
        <w:rPr>
          <w:rStyle w:val="Znakapoznpodarou"/>
        </w:rPr>
        <w:footnoteRef/>
      </w:r>
      <w:r>
        <w:t xml:space="preserve">  § 10 odst. 1 vyhlášky č. 247/2001 Sb., v</w:t>
      </w:r>
      <w:r w:rsidRPr="00CA7F7C">
        <w:t>e znění vyhlášky č. 226/2005 Sb.</w:t>
      </w:r>
    </w:p>
  </w:footnote>
  <w:footnote w:id="20">
    <w:p w14:paraId="31CC207D" w14:textId="6019687B" w:rsidR="00E82899" w:rsidRDefault="00E82899" w:rsidP="00F207FA">
      <w:pPr>
        <w:pStyle w:val="Textpoznpodarou"/>
        <w:jc w:val="both"/>
      </w:pPr>
      <w:r>
        <w:rPr>
          <w:rStyle w:val="Znakapoznpodarou"/>
        </w:rPr>
        <w:footnoteRef/>
      </w:r>
      <w:r>
        <w:t xml:space="preserve">  § 97 zákona č. 133/1985 Sb.,</w:t>
      </w:r>
      <w:r w:rsidRPr="00CA7F7C">
        <w:t xml:space="preserve"> ve znění pozdějších předpisů.</w:t>
      </w:r>
    </w:p>
  </w:footnote>
  <w:footnote w:id="21">
    <w:p w14:paraId="448D7FD5" w14:textId="380977CF" w:rsidR="00E82899" w:rsidRDefault="00E82899" w:rsidP="00F207FA">
      <w:pPr>
        <w:pStyle w:val="Textpoznpodarou"/>
        <w:jc w:val="both"/>
      </w:pPr>
      <w:r>
        <w:rPr>
          <w:rStyle w:val="Znakapoznpodarou"/>
        </w:rPr>
        <w:footnoteRef/>
      </w:r>
      <w:r>
        <w:t xml:space="preserve">  Např. § 19, § 22 a § 88 zákona č. 133/1985 Sb.,</w:t>
      </w:r>
      <w:r w:rsidRPr="00CA7F7C">
        <w:t xml:space="preserve"> ve znění pozdějších předpisů.</w:t>
      </w:r>
    </w:p>
  </w:footnote>
  <w:footnote w:id="22">
    <w:p w14:paraId="66D540FC" w14:textId="46E85D88" w:rsidR="00E82899" w:rsidRDefault="00E82899" w:rsidP="00F207FA">
      <w:pPr>
        <w:pStyle w:val="Textpoznpodarou"/>
        <w:ind w:left="284" w:hanging="284"/>
        <w:jc w:val="both"/>
      </w:pPr>
      <w:r>
        <w:rPr>
          <w:rStyle w:val="Znakapoznpodarou"/>
        </w:rPr>
        <w:footnoteRef/>
      </w:r>
      <w:r>
        <w:t xml:space="preserve">  Pokyn generálního ředitel HZS ČR č. 37/2015, </w:t>
      </w:r>
      <w:r w:rsidRPr="005D4002">
        <w:t xml:space="preserve">kterým se stanoví </w:t>
      </w:r>
      <w:r w:rsidRPr="00A97678">
        <w:t xml:space="preserve">pravidla statistického sledování mimořádných událostí, </w:t>
      </w:r>
      <w:r w:rsidRPr="00644BA0">
        <w:t>zásahové a ostatní činnosti</w:t>
      </w:r>
      <w:r w:rsidRPr="00A97678">
        <w:t xml:space="preserve"> </w:t>
      </w:r>
      <w:r w:rsidRPr="00A97678">
        <w:rPr>
          <w:spacing w:val="-2"/>
        </w:rPr>
        <w:t>jednotek požární ochrany a činnosti operačních a informačních</w:t>
      </w:r>
      <w:r w:rsidRPr="00A97678">
        <w:t xml:space="preserve"> středisek Hasičského záchranného sboru ČR</w:t>
      </w:r>
      <w:r>
        <w:t xml:space="preserve"> a</w:t>
      </w:r>
      <w:r w:rsidRPr="00A97678">
        <w:t xml:space="preserve"> dokumentace </w:t>
      </w:r>
      <w:r>
        <w:t>o vedení zásahů.</w:t>
      </w:r>
    </w:p>
  </w:footnote>
  <w:footnote w:id="23">
    <w:p w14:paraId="53A97D60" w14:textId="1101F30E" w:rsidR="00E82899" w:rsidRDefault="00E82899" w:rsidP="00F207FA">
      <w:pPr>
        <w:pStyle w:val="Textpoznpodarou"/>
        <w:ind w:left="284" w:hanging="284"/>
        <w:jc w:val="both"/>
      </w:pPr>
      <w:r>
        <w:rPr>
          <w:rStyle w:val="Znakapoznpodarou"/>
        </w:rPr>
        <w:footnoteRef/>
      </w:r>
      <w:r>
        <w:t xml:space="preserve">  Např. § 24 odst. 2 písm. f) zákona č. 239/2000 Sb., ve znění zákona č. 320/2002 Sb., § 44 zákona č. 320/2015 Sb., o Hasičském záchranném sboru České republiky a o změně některých zákonů (zákon o hasičském záchranném sboru), ve znění zákona č. 51/2021 Sb.</w:t>
      </w:r>
    </w:p>
  </w:footnote>
  <w:footnote w:id="24">
    <w:p w14:paraId="283BBB98" w14:textId="7F16D432" w:rsidR="00E82899" w:rsidRDefault="00E82899" w:rsidP="004225E2">
      <w:pPr>
        <w:pStyle w:val="Textpoznpodarou"/>
        <w:jc w:val="both"/>
      </w:pPr>
      <w:r>
        <w:rPr>
          <w:rStyle w:val="Znakapoznpodarou"/>
        </w:rPr>
        <w:footnoteRef/>
      </w:r>
      <w:r>
        <w:t xml:space="preserve">  § 19 a § 21 odst. 2 zákona č. 133/1985 Sb</w:t>
      </w:r>
      <w:r w:rsidRPr="00CA7F7C">
        <w:t>., ve znění pozdějších předpisů.</w:t>
      </w:r>
      <w:r>
        <w:t>.</w:t>
      </w:r>
    </w:p>
  </w:footnote>
  <w:footnote w:id="25">
    <w:p w14:paraId="16988964" w14:textId="29908974" w:rsidR="00E82899" w:rsidRDefault="00E82899" w:rsidP="004225E2">
      <w:pPr>
        <w:pStyle w:val="Textpoznpodarou"/>
        <w:jc w:val="both"/>
      </w:pPr>
      <w:r>
        <w:rPr>
          <w:rStyle w:val="Znakapoznpodarou"/>
        </w:rPr>
        <w:footnoteRef/>
      </w:r>
      <w:r>
        <w:t xml:space="preserve">  § 18 vyhlášky č. 247/2001 Sb</w:t>
      </w:r>
      <w:r w:rsidRPr="00CA7F7C">
        <w:t>., ve znění vyhlášky č. 226/2005 Sb.</w:t>
      </w:r>
    </w:p>
  </w:footnote>
  <w:footnote w:id="26">
    <w:p w14:paraId="74DB8CA1" w14:textId="449F4AC0" w:rsidR="00E82899" w:rsidRDefault="00E82899" w:rsidP="004225E2">
      <w:pPr>
        <w:pStyle w:val="Textpoznpodarou"/>
        <w:jc w:val="both"/>
      </w:pPr>
      <w:r>
        <w:rPr>
          <w:rStyle w:val="Znakapoznpodarou"/>
        </w:rPr>
        <w:footnoteRef/>
      </w:r>
      <w:r>
        <w:t xml:space="preserve">  § 4 vyhlášky č. 247/2001 Sb</w:t>
      </w:r>
      <w:r w:rsidRPr="00CA7F7C">
        <w:t>., ve znění vyhlášky č. 226/2005 Sb.</w:t>
      </w:r>
    </w:p>
  </w:footnote>
  <w:footnote w:id="27">
    <w:p w14:paraId="25AEEB62" w14:textId="72C6628D" w:rsidR="00E82899" w:rsidRDefault="00E82899" w:rsidP="004225E2">
      <w:pPr>
        <w:pStyle w:val="Textpoznpodarou"/>
        <w:jc w:val="both"/>
      </w:pPr>
      <w:r>
        <w:rPr>
          <w:rStyle w:val="Znakapoznpodarou"/>
        </w:rPr>
        <w:footnoteRef/>
      </w:r>
      <w:r>
        <w:t xml:space="preserve">  § 11 odst. 2 vyhlášky č. 247/2001 Sb</w:t>
      </w:r>
      <w:r w:rsidRPr="00CA7F7C">
        <w:t>., ve znění vyhlášky č. 226/2005 Sb.</w:t>
      </w:r>
    </w:p>
  </w:footnote>
  <w:footnote w:id="28">
    <w:p w14:paraId="4288E1D9" w14:textId="03878C8C" w:rsidR="00E82899" w:rsidRDefault="00E82899" w:rsidP="004225E2">
      <w:pPr>
        <w:pStyle w:val="Textpoznpodarou"/>
        <w:jc w:val="both"/>
      </w:pPr>
      <w:r>
        <w:rPr>
          <w:rStyle w:val="Znakapoznpodarou"/>
        </w:rPr>
        <w:footnoteRef/>
      </w:r>
      <w:r>
        <w:t xml:space="preserve">  § 72 zákona č. 133/1985 Sb</w:t>
      </w:r>
      <w:r w:rsidRPr="00CA7F7C">
        <w:t>., ve znění pozdějších předpisů.</w:t>
      </w:r>
    </w:p>
  </w:footnote>
  <w:footnote w:id="29">
    <w:p w14:paraId="184D141B" w14:textId="1DF5286A" w:rsidR="00E82899" w:rsidRDefault="00E82899" w:rsidP="000A22E7">
      <w:pPr>
        <w:pStyle w:val="Textpoznpodarou"/>
        <w:ind w:left="284" w:hanging="284"/>
        <w:jc w:val="both"/>
      </w:pPr>
      <w:r w:rsidRPr="001468D4">
        <w:rPr>
          <w:rStyle w:val="Znakapoznpodarou"/>
        </w:rPr>
        <w:footnoteRef/>
      </w:r>
      <w:r w:rsidRPr="001468D4">
        <w:t xml:space="preserve">  </w:t>
      </w:r>
      <w:r>
        <w:t xml:space="preserve"> </w:t>
      </w:r>
      <w:r w:rsidRPr="001468D4">
        <w:t>Např. § 72 zákona č. 133/1985 Sb., ve znění pozdějších předpisů, § 35 odst. 5 a § 36 až 39 vyhlášky č. 247/2001 Sb., ve znění pozdějších předpisů.</w:t>
      </w:r>
    </w:p>
  </w:footnote>
  <w:footnote w:id="30">
    <w:p w14:paraId="60091437" w14:textId="0AC3DA23" w:rsidR="00E82899" w:rsidRDefault="00E82899" w:rsidP="00CA7F7C">
      <w:pPr>
        <w:pStyle w:val="Textpoznpodarou"/>
        <w:ind w:left="284" w:hanging="284"/>
        <w:jc w:val="both"/>
      </w:pPr>
      <w:r>
        <w:rPr>
          <w:rStyle w:val="Znakapoznpodarou"/>
        </w:rPr>
        <w:footnoteRef/>
      </w:r>
      <w:r>
        <w:t xml:space="preserve">  Např. § 8 odst. 2 až 5 vyhlášky č. 247/2001 Sb.,</w:t>
      </w:r>
      <w:r w:rsidRPr="000A22E7">
        <w:t xml:space="preserve"> ve znění vyhlášky č. 226/2005 Sb</w:t>
      </w:r>
      <w:r>
        <w:t xml:space="preserve">.; § 4 a § 7 vyhlášky </w:t>
      </w:r>
      <w:r>
        <w:br/>
        <w:t xml:space="preserve">č. 246/2001 Sb., o stanovení podmínek požární bezpečnosti a výkonu státního požárního dozoru (vyhláška </w:t>
      </w:r>
      <w:r>
        <w:br/>
        <w:t>o požární prevenci)</w:t>
      </w:r>
      <w:r w:rsidRPr="00CA7F7C">
        <w:t>, ve znění pozdějších předpisů.</w:t>
      </w:r>
    </w:p>
  </w:footnote>
  <w:footnote w:id="31">
    <w:p w14:paraId="57597BF6" w14:textId="4D5B9D38" w:rsidR="00E82899" w:rsidRDefault="00E82899" w:rsidP="004225E2">
      <w:pPr>
        <w:pStyle w:val="Textpoznpodarou"/>
        <w:jc w:val="both"/>
      </w:pPr>
      <w:r>
        <w:rPr>
          <w:rStyle w:val="Znakapoznpodarou"/>
        </w:rPr>
        <w:footnoteRef/>
      </w:r>
      <w:r>
        <w:t xml:space="preserve"> </w:t>
      </w:r>
      <w:r w:rsidR="00F3425A">
        <w:t xml:space="preserve"> </w:t>
      </w:r>
      <w:r>
        <w:t>§ 18 a §19 vyhlášky č. 247/2001 Sb.</w:t>
      </w:r>
      <w:r w:rsidR="00F3425A">
        <w:t>,</w:t>
      </w:r>
      <w:r w:rsidRPr="000A22E7">
        <w:t xml:space="preserve"> ve znění vyhlášky č. 226/2005 Sb.</w:t>
      </w:r>
    </w:p>
  </w:footnote>
  <w:footnote w:id="32">
    <w:p w14:paraId="1EF5817C" w14:textId="6A21EB23" w:rsidR="00E82899" w:rsidRDefault="00E82899" w:rsidP="00D659B4">
      <w:pPr>
        <w:pStyle w:val="Textpoznpodarou"/>
        <w:jc w:val="both"/>
      </w:pPr>
      <w:r>
        <w:rPr>
          <w:rStyle w:val="Znakapoznpodarou"/>
        </w:rPr>
        <w:footnoteRef/>
      </w:r>
      <w:r>
        <w:t xml:space="preserve">  Např. § 37 vyhlášky č. 247/2001 Sb.</w:t>
      </w:r>
      <w:r w:rsidR="00F3425A">
        <w:t>,</w:t>
      </w:r>
      <w:r w:rsidRPr="000A22E7">
        <w:t xml:space="preserve"> ve znění vyhlášky č. 226/2005 Sb.</w:t>
      </w:r>
    </w:p>
  </w:footnote>
  <w:footnote w:id="33">
    <w:p w14:paraId="275C8A1E" w14:textId="2587685B" w:rsidR="00E82899" w:rsidRDefault="00E82899" w:rsidP="00D659B4">
      <w:pPr>
        <w:pStyle w:val="Textpoznpodarou"/>
        <w:ind w:left="284" w:hanging="284"/>
        <w:jc w:val="both"/>
      </w:pPr>
      <w:r w:rsidRPr="00F3425A">
        <w:rPr>
          <w:rStyle w:val="Znakapoznpodarou"/>
        </w:rPr>
        <w:footnoteRef/>
      </w:r>
      <w:r w:rsidRPr="00F3425A">
        <w:t xml:space="preserve">  Čl.  5 Pokynu</w:t>
      </w:r>
      <w:r>
        <w:t xml:space="preserve"> generálního ředitele HZS ČR č</w:t>
      </w:r>
      <w:r w:rsidR="00F3425A">
        <w:t>. 37/2015.</w:t>
      </w:r>
    </w:p>
  </w:footnote>
  <w:footnote w:id="34">
    <w:p w14:paraId="67A07DB0" w14:textId="54990829" w:rsidR="00E82899" w:rsidRDefault="00E82899" w:rsidP="00D659B4">
      <w:pPr>
        <w:pStyle w:val="Textpoznpodarou"/>
        <w:ind w:left="180" w:hanging="180"/>
        <w:jc w:val="both"/>
      </w:pPr>
      <w:r>
        <w:rPr>
          <w:rStyle w:val="Znakapoznpodarou"/>
        </w:rPr>
        <w:footnoteRef/>
      </w:r>
      <w:r w:rsidR="00F3425A">
        <w:t xml:space="preserve">  </w:t>
      </w:r>
      <w:r>
        <w:t xml:space="preserve">Např. Bojový řád jednotek požární ochrany, dokumentace zdolávání požárů, typové činnosti složek IZS, </w:t>
      </w:r>
      <w:r>
        <w:br/>
        <w:t xml:space="preserve">  mapové podklady ulic a obcí.</w:t>
      </w:r>
    </w:p>
  </w:footnote>
  <w:footnote w:id="35">
    <w:p w14:paraId="1302AC72" w14:textId="337357C6" w:rsidR="00E82899" w:rsidRDefault="00E82899" w:rsidP="00D659B4">
      <w:pPr>
        <w:pStyle w:val="Textpoznpodarou"/>
        <w:jc w:val="both"/>
      </w:pPr>
      <w:r>
        <w:rPr>
          <w:rStyle w:val="Znakapoznpodarou"/>
        </w:rPr>
        <w:footnoteRef/>
      </w:r>
      <w:r>
        <w:t xml:space="preserve">  § 8 vyhlášky č. 247/2001 Sb.</w:t>
      </w:r>
      <w:r w:rsidR="00F3425A">
        <w:t>,</w:t>
      </w:r>
      <w:r w:rsidRPr="000A22E7">
        <w:t xml:space="preserve"> ve znění vyhlášky č. 226/2005 Sb.</w:t>
      </w:r>
    </w:p>
  </w:footnote>
  <w:footnote w:id="36">
    <w:p w14:paraId="689E4D48" w14:textId="2FAA40DE" w:rsidR="00E82899" w:rsidRDefault="00E82899" w:rsidP="00D659B4">
      <w:pPr>
        <w:pStyle w:val="Textpoznpodarou"/>
        <w:ind w:left="180" w:hanging="180"/>
        <w:jc w:val="both"/>
      </w:pPr>
      <w:r>
        <w:rPr>
          <w:rStyle w:val="Znakapoznpodarou"/>
        </w:rPr>
        <w:footnoteRef/>
      </w:r>
      <w:r>
        <w:t xml:space="preserve">  § 67 odst. 2 zákona č. 133/1985 Sb., ve znění pozdějších předpisů.</w:t>
      </w:r>
    </w:p>
  </w:footnote>
  <w:footnote w:id="37">
    <w:p w14:paraId="1C07A205" w14:textId="4C58798F" w:rsidR="00E82899" w:rsidRDefault="00E82899" w:rsidP="0086543E">
      <w:pPr>
        <w:pStyle w:val="Textpoznpodarou"/>
        <w:ind w:left="284" w:hanging="284"/>
        <w:jc w:val="both"/>
      </w:pPr>
      <w:r>
        <w:rPr>
          <w:rStyle w:val="Znakapoznpodarou"/>
        </w:rPr>
        <w:footnoteRef/>
      </w:r>
      <w:r>
        <w:t xml:space="preserve">  § 72 odst. 2 zákona č. 133/1985 Sb.,</w:t>
      </w:r>
      <w:r w:rsidRPr="000A22E7">
        <w:t xml:space="preserve"> ve znění pozdějších předpisů.</w:t>
      </w:r>
      <w:r>
        <w:t xml:space="preserve">; § 40 odst. 2 vyhlášky č. 247/2001 Sb.; </w:t>
      </w:r>
      <w:r w:rsidRPr="003E0E0A">
        <w:t xml:space="preserve">Pokyn generálního ředitele HZS ČR č. 3/2014, k odborné přípravě a odborné způsobilosti </w:t>
      </w:r>
      <w:r w:rsidRPr="003E0E0A">
        <w:rPr>
          <w:spacing w:val="-2"/>
        </w:rPr>
        <w:t>členů jednotek SDH obcí a jednotek SDH podniků</w:t>
      </w:r>
      <w:r w:rsidR="0086543E" w:rsidRPr="003E0E0A">
        <w:rPr>
          <w:spacing w:val="-2"/>
        </w:rPr>
        <w:t>,</w:t>
      </w:r>
      <w:r w:rsidRPr="003E0E0A">
        <w:rPr>
          <w:spacing w:val="-2"/>
        </w:rPr>
        <w:t xml:space="preserve"> ve</w:t>
      </w:r>
      <w:r w:rsidRPr="003E0E0A">
        <w:t xml:space="preserve"> znění </w:t>
      </w:r>
      <w:r w:rsidR="0086543E" w:rsidRPr="003E0E0A">
        <w:t>P</w:t>
      </w:r>
      <w:r w:rsidRPr="003E0E0A">
        <w:t xml:space="preserve">okynu generálního ředitele HZS ČR č. 29/2017, Pokyn generálního ředitele HZS ČR č. 53/2013, k odborné způsobilosti zaměstnanců zařazených na vybraných funkcích </w:t>
      </w:r>
      <w:r w:rsidR="003E0E0A">
        <w:br/>
      </w:r>
      <w:r w:rsidRPr="003E0E0A">
        <w:t>v jednotkách HZS podniků a členů vykonávajících služb</w:t>
      </w:r>
      <w:r w:rsidR="0086543E" w:rsidRPr="003E0E0A">
        <w:t>u</w:t>
      </w:r>
      <w:r w:rsidRPr="003E0E0A">
        <w:t xml:space="preserve"> v jednotkách </w:t>
      </w:r>
      <w:r w:rsidR="003E0E0A" w:rsidRPr="003E0E0A">
        <w:t>sborů dobrovolných hasičů obcí</w:t>
      </w:r>
      <w:r w:rsidRPr="003E0E0A">
        <w:t xml:space="preserve"> nebo podniků jako svoje zaměstnání v pracovním poměru</w:t>
      </w:r>
      <w:r w:rsidR="0086543E" w:rsidRPr="003E0E0A">
        <w:t>,</w:t>
      </w:r>
      <w:r w:rsidRPr="003E0E0A">
        <w:t xml:space="preserve">  ve znění Pokynu GŘ HZS ČR č.</w:t>
      </w:r>
      <w:r w:rsidR="0086543E" w:rsidRPr="003E0E0A">
        <w:t xml:space="preserve"> </w:t>
      </w:r>
      <w:r w:rsidRPr="003E0E0A">
        <w:t>57/2019.</w:t>
      </w:r>
    </w:p>
  </w:footnote>
  <w:footnote w:id="38">
    <w:p w14:paraId="6BDF4BA4" w14:textId="62D2F03D" w:rsidR="00E82899" w:rsidRDefault="00E82899" w:rsidP="000E4254">
      <w:pPr>
        <w:pStyle w:val="Textpoznpodarou"/>
        <w:ind w:left="284" w:hanging="357"/>
        <w:jc w:val="both"/>
      </w:pPr>
      <w:r>
        <w:t xml:space="preserve"> </w:t>
      </w:r>
      <w:r>
        <w:rPr>
          <w:rStyle w:val="Znakapoznpodarou"/>
        </w:rPr>
        <w:footnoteRef/>
      </w:r>
      <w:r>
        <w:t xml:space="preserve">  Např. § 33 odst. 4 vyhlášky č. 247/2001 Sb.,</w:t>
      </w:r>
      <w:r w:rsidRPr="000A22E7">
        <w:t xml:space="preserve"> ve znění vyhlášky č. 226/2005 Sb.</w:t>
      </w:r>
      <w:r>
        <w:t xml:space="preserve">; zákon č. 18/2004 Sb., </w:t>
      </w:r>
      <w:r>
        <w:br/>
        <w:t xml:space="preserve">o uznávání odborné kvalifikace a jiné </w:t>
      </w:r>
      <w:r>
        <w:rPr>
          <w:spacing w:val="-2"/>
        </w:rPr>
        <w:t>způsobilosti státních příslušníků členských států Evropské unie a o změně některých zákonů (zákon o uznávání</w:t>
      </w:r>
      <w:r>
        <w:t xml:space="preserve"> odborné kvalifikace</w:t>
      </w:r>
      <w:r w:rsidRPr="000E4254">
        <w:t>), ve znění pozdějších předpisů.</w:t>
      </w:r>
    </w:p>
  </w:footnote>
  <w:footnote w:id="39">
    <w:p w14:paraId="7065CAC3" w14:textId="141DB0C6" w:rsidR="00E82899" w:rsidRDefault="00E82899" w:rsidP="00BD44CB">
      <w:pPr>
        <w:pStyle w:val="Textpoznpodarou"/>
        <w:ind w:left="357" w:hanging="357"/>
        <w:jc w:val="both"/>
      </w:pPr>
      <w:r>
        <w:rPr>
          <w:rStyle w:val="Znakapoznpodarou"/>
        </w:rPr>
        <w:footnoteRef/>
      </w:r>
      <w:r>
        <w:t xml:space="preserve">  § 71 odst. 2 zákona č. 133/1985 Sb</w:t>
      </w:r>
      <w:r w:rsidRPr="003E0E0A">
        <w:t xml:space="preserve">., ve znění </w:t>
      </w:r>
      <w:r w:rsidR="003E0E0A" w:rsidRPr="003E0E0A">
        <w:t>zákona č. 203/1994 Sb</w:t>
      </w:r>
      <w:r w:rsidRPr="003E0E0A">
        <w:t>.</w:t>
      </w:r>
    </w:p>
  </w:footnote>
  <w:footnote w:id="40">
    <w:p w14:paraId="0C20822B" w14:textId="3FC5128E" w:rsidR="00E82899" w:rsidRDefault="00E82899" w:rsidP="000E4254">
      <w:pPr>
        <w:pStyle w:val="Textpoznpodarou"/>
        <w:ind w:left="284" w:hanging="284"/>
        <w:jc w:val="both"/>
      </w:pPr>
      <w:r>
        <w:rPr>
          <w:rStyle w:val="Znakapoznpodarou"/>
        </w:rPr>
        <w:footnoteRef/>
      </w:r>
      <w:r>
        <w:t xml:space="preserve">  </w:t>
      </w:r>
      <w:r w:rsidRPr="0086543E">
        <w:t>Např. § 2, § 5 a § 29 zákona č. 133/1985 Sb.</w:t>
      </w:r>
      <w:r w:rsidR="0086543E" w:rsidRPr="0086543E">
        <w:t>, ve znění pozdějších předpisů</w:t>
      </w:r>
      <w:r w:rsidRPr="0086543E">
        <w:t xml:space="preserve">; vyhláška č. 247/2001 Sb., ve znění </w:t>
      </w:r>
      <w:r w:rsidR="0086543E" w:rsidRPr="0086543E">
        <w:t>pozdějších předpisů,</w:t>
      </w:r>
      <w:r w:rsidRPr="0086543E">
        <w:t xml:space="preserve"> zákon č. 262/2006 Sb., zákoník práce,   ve znění pozdějších</w:t>
      </w:r>
      <w:r>
        <w:t xml:space="preserve"> předpisů.</w:t>
      </w:r>
    </w:p>
  </w:footnote>
  <w:footnote w:id="41">
    <w:p w14:paraId="562E71AE" w14:textId="79834C84" w:rsidR="00E82899" w:rsidRDefault="00E82899" w:rsidP="00BD44CB">
      <w:pPr>
        <w:pStyle w:val="Textpoznpodarou"/>
        <w:ind w:left="357" w:hanging="357"/>
        <w:jc w:val="both"/>
      </w:pPr>
      <w:r>
        <w:rPr>
          <w:rStyle w:val="Znakapoznpodarou"/>
        </w:rPr>
        <w:footnoteRef/>
      </w:r>
      <w:r>
        <w:t xml:space="preserve">  § 71 odst. 1 zákona č. 133/1985 Sb.,</w:t>
      </w:r>
      <w:r w:rsidRPr="000A22E7">
        <w:t xml:space="preserve"> ve znění pozdějších předpisů.</w:t>
      </w:r>
    </w:p>
  </w:footnote>
  <w:footnote w:id="42">
    <w:p w14:paraId="4ECBF3AE" w14:textId="637B7C53" w:rsidR="00E82899" w:rsidRDefault="00E82899" w:rsidP="00BD44CB">
      <w:pPr>
        <w:pStyle w:val="Textpoznpodarou"/>
        <w:ind w:left="284" w:hanging="284"/>
        <w:jc w:val="both"/>
      </w:pPr>
      <w:r>
        <w:rPr>
          <w:rStyle w:val="Znakapoznpodarou"/>
        </w:rPr>
        <w:footnoteRef/>
      </w:r>
      <w:r>
        <w:t xml:space="preserve"> Nařízení vlády č. 352/2003 Sb., o posuzování zdravotní způsobilosti zaměstnanců jednotek hasičských záchranných sborů podniků a členů jednotek sborů dobrovolných hasičů obcí nebo podniků.</w:t>
      </w:r>
    </w:p>
  </w:footnote>
  <w:footnote w:id="43">
    <w:p w14:paraId="01504164" w14:textId="125D9B05" w:rsidR="00E82899" w:rsidRDefault="00E82899" w:rsidP="00BD44CB">
      <w:pPr>
        <w:pStyle w:val="Textpoznpodarou"/>
        <w:ind w:left="357" w:hanging="357"/>
        <w:jc w:val="both"/>
      </w:pPr>
      <w:r>
        <w:rPr>
          <w:rStyle w:val="Znakapoznpodarou"/>
        </w:rPr>
        <w:footnoteRef/>
      </w:r>
      <w:r>
        <w:t xml:space="preserve">  § 2 odst. 2 nařízení vlády č. 352/2003 Sb.</w:t>
      </w:r>
    </w:p>
  </w:footnote>
  <w:footnote w:id="44">
    <w:p w14:paraId="7EE9515F" w14:textId="2017E3B8" w:rsidR="00E82899" w:rsidRDefault="00E82899" w:rsidP="00BD44CB">
      <w:pPr>
        <w:pStyle w:val="Textpoznpodarou"/>
        <w:ind w:left="357" w:hanging="357"/>
        <w:jc w:val="both"/>
      </w:pPr>
      <w:r w:rsidRPr="003E0E0A">
        <w:rPr>
          <w:rStyle w:val="Znakapoznpodarou"/>
        </w:rPr>
        <w:footnoteRef/>
      </w:r>
      <w:r w:rsidRPr="003E0E0A">
        <w:t xml:space="preserve">  § 69b zákona č. 133/1985 Sb.</w:t>
      </w:r>
      <w:r w:rsidR="003E0E0A" w:rsidRPr="003E0E0A">
        <w:t>, ve znění</w:t>
      </w:r>
      <w:r w:rsidR="003E0E0A">
        <w:t xml:space="preserve"> zákona č. 237/2000 Sb.</w:t>
      </w:r>
    </w:p>
  </w:footnote>
  <w:footnote w:id="45">
    <w:p w14:paraId="57E3A49E" w14:textId="56C82540" w:rsidR="00E82899" w:rsidRDefault="00E82899" w:rsidP="00BD44CB">
      <w:pPr>
        <w:pStyle w:val="Textpoznpodarou"/>
        <w:ind w:left="284" w:hanging="284"/>
        <w:jc w:val="both"/>
      </w:pPr>
      <w:r>
        <w:rPr>
          <w:rStyle w:val="Znakapoznpodarou"/>
        </w:rPr>
        <w:footnoteRef/>
      </w:r>
      <w:r>
        <w:t xml:space="preserve">  Nařízení vlády č. 352/2003 Sb. Pozn.: zaměstnanci v jednotce HZS podniku zařazení v kategorii prací I a II  </w:t>
      </w:r>
      <w:r>
        <w:br/>
        <w:t xml:space="preserve">absolvují periodickou prohlídku 1x ročně. Zaměstnanci v jednotce HZS podniku zařazení v kategorii prací III  </w:t>
      </w:r>
      <w:r>
        <w:rPr>
          <w:spacing w:val="-2"/>
        </w:rPr>
        <w:t>a členové jednotek SDH obcí a SDH podniků zařazení v kategorii prací IV a I absolvují periodickou prohlídku</w:t>
      </w:r>
      <w:r>
        <w:t xml:space="preserve"> 1x  za 2 roky.</w:t>
      </w:r>
    </w:p>
  </w:footnote>
  <w:footnote w:id="46">
    <w:p w14:paraId="532F3769" w14:textId="2B6AC21A" w:rsidR="00E82899" w:rsidRPr="003E0E0A" w:rsidRDefault="00E82899" w:rsidP="003E0E0A">
      <w:pPr>
        <w:pStyle w:val="Textpoznpodarou"/>
        <w:ind w:left="284" w:hanging="284"/>
        <w:jc w:val="both"/>
      </w:pPr>
      <w:r>
        <w:rPr>
          <w:rStyle w:val="Znakapoznpodarou"/>
        </w:rPr>
        <w:footnoteRef/>
      </w:r>
      <w:r>
        <w:t xml:space="preserve">  </w:t>
      </w:r>
      <w:r w:rsidR="003E0E0A">
        <w:t xml:space="preserve"> </w:t>
      </w:r>
      <w:r w:rsidRPr="003E0E0A">
        <w:t>§ 69b písm. d) zákona č. 133/1985 Sb.</w:t>
      </w:r>
      <w:r w:rsidR="003E0E0A" w:rsidRPr="003E0E0A">
        <w:t>,</w:t>
      </w:r>
      <w:r w:rsidRPr="003E0E0A">
        <w:t xml:space="preserve"> ve znění zákona č. 237/2000 Sb.; § 33 a</w:t>
      </w:r>
      <w:r w:rsidR="003E0E0A">
        <w:t xml:space="preserve"> § 36 vyhlášky č. 247/2001 Sb., </w:t>
      </w:r>
      <w:r w:rsidRPr="003E0E0A">
        <w:t>ve znění pozdějších předpisů.</w:t>
      </w:r>
    </w:p>
  </w:footnote>
  <w:footnote w:id="47">
    <w:p w14:paraId="507B009A" w14:textId="2A5C36DC" w:rsidR="00E82899" w:rsidRDefault="00E82899" w:rsidP="00CE7550">
      <w:pPr>
        <w:pStyle w:val="Textpoznpodarou"/>
        <w:ind w:left="284" w:hanging="284"/>
        <w:jc w:val="both"/>
      </w:pPr>
      <w:r w:rsidRPr="003E0E0A">
        <w:rPr>
          <w:rStyle w:val="Znakapoznpodarou"/>
        </w:rPr>
        <w:footnoteRef/>
      </w:r>
      <w:r w:rsidRPr="003E0E0A">
        <w:t xml:space="preserve">  </w:t>
      </w:r>
      <w:r w:rsidR="003E0E0A">
        <w:t xml:space="preserve"> </w:t>
      </w:r>
      <w:r w:rsidRPr="003E0E0A">
        <w:t xml:space="preserve">Pokyn generálního ředitele HZS ČR č. 53/2013, ve znění Pokynu </w:t>
      </w:r>
      <w:r w:rsidR="00295328">
        <w:t>generálního ředitele</w:t>
      </w:r>
      <w:r w:rsidRPr="003E0E0A">
        <w:t xml:space="preserve"> HZS ČR č.</w:t>
      </w:r>
      <w:r w:rsidR="00295328">
        <w:t xml:space="preserve"> </w:t>
      </w:r>
      <w:r w:rsidRPr="003E0E0A">
        <w:t>57/2019.</w:t>
      </w:r>
      <w:r>
        <w:t xml:space="preserve"> </w:t>
      </w:r>
    </w:p>
  </w:footnote>
  <w:footnote w:id="48">
    <w:p w14:paraId="556D9434" w14:textId="33C5612A" w:rsidR="00E82899" w:rsidRDefault="00E82899" w:rsidP="00352487">
      <w:pPr>
        <w:pStyle w:val="Textpoznpodarou"/>
        <w:ind w:left="357" w:hanging="357"/>
        <w:jc w:val="both"/>
      </w:pPr>
      <w:r>
        <w:rPr>
          <w:rStyle w:val="Znakapoznpodarou"/>
        </w:rPr>
        <w:footnoteRef/>
      </w:r>
      <w:r>
        <w:t xml:space="preserve">  § 35 vyhlášky č. 247/2000 Sb.,</w:t>
      </w:r>
      <w:r w:rsidRPr="00A54F5F">
        <w:t xml:space="preserve"> ve znění vyhlášky č. 200/2012 Sb.</w:t>
      </w:r>
    </w:p>
  </w:footnote>
  <w:footnote w:id="49">
    <w:p w14:paraId="69C85F0B" w14:textId="62D60386" w:rsidR="00E82899" w:rsidRDefault="00E82899" w:rsidP="008F10BA">
      <w:pPr>
        <w:pStyle w:val="Textpoznpodarou"/>
        <w:jc w:val="both"/>
      </w:pPr>
      <w:r>
        <w:rPr>
          <w:rStyle w:val="Znakapoznpodarou"/>
        </w:rPr>
        <w:footnoteRef/>
      </w:r>
      <w:r w:rsidR="00295328">
        <w:t xml:space="preserve">  </w:t>
      </w:r>
      <w:r>
        <w:t>§ 72 odst. 5 zákona č.</w:t>
      </w:r>
      <w:r w:rsidR="00295328">
        <w:t xml:space="preserve"> </w:t>
      </w:r>
      <w:r>
        <w:t>133/1985 Sb.,</w:t>
      </w:r>
      <w:r w:rsidRPr="00A54F5F">
        <w:t xml:space="preserve"> ve znění pozdějších předpisů.</w:t>
      </w:r>
    </w:p>
  </w:footnote>
  <w:footnote w:id="50">
    <w:p w14:paraId="67DB7FA8" w14:textId="16666848" w:rsidR="00E82899" w:rsidRDefault="00E82899" w:rsidP="00295328">
      <w:pPr>
        <w:spacing w:after="0"/>
        <w:ind w:left="284" w:hanging="284"/>
        <w:jc w:val="both"/>
      </w:pPr>
      <w:r w:rsidRPr="00295328">
        <w:rPr>
          <w:rStyle w:val="Znakapoznpodarou"/>
          <w:sz w:val="20"/>
        </w:rPr>
        <w:footnoteRef/>
      </w:r>
      <w:r w:rsidR="00295328">
        <w:t xml:space="preserve">  </w:t>
      </w:r>
      <w:r>
        <w:rPr>
          <w:sz w:val="20"/>
        </w:rPr>
        <w:t>§ 65 odst. 2 zákona č.</w:t>
      </w:r>
      <w:r w:rsidR="00295328">
        <w:rPr>
          <w:sz w:val="20"/>
        </w:rPr>
        <w:t xml:space="preserve"> </w:t>
      </w:r>
      <w:r>
        <w:rPr>
          <w:sz w:val="20"/>
        </w:rPr>
        <w:t>133/1985 Sb.,</w:t>
      </w:r>
      <w:r w:rsidRPr="00A54F5F">
        <w:t xml:space="preserve"> </w:t>
      </w:r>
      <w:r w:rsidRPr="00A54F5F">
        <w:rPr>
          <w:sz w:val="20"/>
        </w:rPr>
        <w:t>ve znění pozdějších předpisů.</w:t>
      </w:r>
      <w:r>
        <w:rPr>
          <w:sz w:val="20"/>
        </w:rPr>
        <w:t>, § 200 zákona č. 262/2006 Sb.,</w:t>
      </w:r>
      <w:r w:rsidRPr="00A54F5F">
        <w:t xml:space="preserve"> </w:t>
      </w:r>
      <w:r w:rsidR="00295328">
        <w:rPr>
          <w:sz w:val="20"/>
        </w:rPr>
        <w:t xml:space="preserve">ve znění </w:t>
      </w:r>
      <w:r w:rsidRPr="00A54F5F">
        <w:rPr>
          <w:sz w:val="20"/>
        </w:rPr>
        <w:t>pozdějších předpisů.</w:t>
      </w:r>
    </w:p>
  </w:footnote>
  <w:footnote w:id="51">
    <w:p w14:paraId="005A4620" w14:textId="1F54EE11" w:rsidR="00E82899" w:rsidRDefault="00E82899" w:rsidP="008F10BA">
      <w:pPr>
        <w:pStyle w:val="Textpoznpodarou"/>
        <w:jc w:val="both"/>
      </w:pPr>
      <w:r>
        <w:rPr>
          <w:rStyle w:val="Znakapoznpodarou"/>
        </w:rPr>
        <w:footnoteRef/>
      </w:r>
      <w:r w:rsidR="00295328">
        <w:t xml:space="preserve">  </w:t>
      </w:r>
      <w:r w:rsidRPr="00295328">
        <w:t>Pokyn generá</w:t>
      </w:r>
      <w:r w:rsidR="00295328">
        <w:t>lního ředitele HZS CR č. 54/201</w:t>
      </w:r>
      <w:r w:rsidR="00757DB4">
        <w:t>3</w:t>
      </w:r>
      <w:r w:rsidRPr="00295328">
        <w:t>, který se stanovují normy znalostí hasičů.</w:t>
      </w:r>
    </w:p>
  </w:footnote>
  <w:footnote w:id="52">
    <w:p w14:paraId="6ABD3808" w14:textId="6FC26048" w:rsidR="00E82899" w:rsidRDefault="00E82899" w:rsidP="004225E2">
      <w:pPr>
        <w:pStyle w:val="Textpoznpodarou"/>
        <w:jc w:val="both"/>
      </w:pPr>
      <w:r>
        <w:rPr>
          <w:rStyle w:val="Znakapoznpodarou"/>
        </w:rPr>
        <w:footnoteRef/>
      </w:r>
      <w:r>
        <w:t xml:space="preserve">  </w:t>
      </w:r>
      <w:r>
        <w:rPr>
          <w:bCs/>
        </w:rPr>
        <w:t>§ 35 odst. 7 vyhlášky č. 247/2001 Sb.</w:t>
      </w:r>
      <w:r>
        <w:t xml:space="preserve">, </w:t>
      </w:r>
      <w:r w:rsidRPr="008E5A1E">
        <w:rPr>
          <w:bCs/>
        </w:rPr>
        <w:t>ve znění vyhlášky č. 226/2005 Sb.</w:t>
      </w:r>
    </w:p>
  </w:footnote>
  <w:footnote w:id="53">
    <w:p w14:paraId="781B693D" w14:textId="697A7330" w:rsidR="00E82899" w:rsidRDefault="00E82899" w:rsidP="004225E2">
      <w:pPr>
        <w:pStyle w:val="Textpoznpodarou"/>
        <w:jc w:val="both"/>
      </w:pPr>
      <w:r>
        <w:rPr>
          <w:rStyle w:val="Znakapoznpodarou"/>
        </w:rPr>
        <w:footnoteRef/>
      </w:r>
      <w:r>
        <w:t xml:space="preserve">  § 39 odst. 2 písm. d) vyhlášky č. 247/2001 Sb.,</w:t>
      </w:r>
      <w:r w:rsidRPr="008E5A1E">
        <w:t xml:space="preserve"> ve znění vyhlášky č. 226/2005 Sb.</w:t>
      </w:r>
    </w:p>
  </w:footnote>
  <w:footnote w:id="54">
    <w:p w14:paraId="4EA13D4C" w14:textId="72AAC15C" w:rsidR="00E82899" w:rsidRDefault="00E82899" w:rsidP="0070042B">
      <w:pPr>
        <w:pStyle w:val="Textpoznpodarou"/>
        <w:tabs>
          <w:tab w:val="left" w:pos="142"/>
        </w:tabs>
        <w:ind w:left="284" w:hanging="284"/>
        <w:jc w:val="both"/>
      </w:pPr>
      <w:r>
        <w:rPr>
          <w:rStyle w:val="Znakapoznpodarou"/>
        </w:rPr>
        <w:footnoteRef/>
      </w:r>
      <w:r>
        <w:t xml:space="preserve"> </w:t>
      </w:r>
      <w:r w:rsidR="0054555A">
        <w:t xml:space="preserve"> </w:t>
      </w:r>
      <w:r>
        <w:t xml:space="preserve"> Např. zákon č. 22/1997 Sb., o technických požadavcích na výrobky, ve znění pozdějších předpisů; § 8  vyhlášky č. 247/2001 Sb.,</w:t>
      </w:r>
      <w:r w:rsidRPr="008E5A1E">
        <w:t xml:space="preserve"> ve znění vyhlášky č. 226/2005 Sb.</w:t>
      </w:r>
      <w:r>
        <w:t>; vyhláška č. 35/2007 Sb., o technických podmínkách požární techniky</w:t>
      </w:r>
      <w:r w:rsidRPr="008E5A1E">
        <w:t>, ve znění pozdějších předpisů,</w:t>
      </w:r>
      <w:r>
        <w:t xml:space="preserve"> vyhláška č. 69/2014 Sb., o technických podmínkách věcných prostředků požární ochrany, související ČSN a ČSN EN.</w:t>
      </w:r>
    </w:p>
  </w:footnote>
  <w:footnote w:id="55">
    <w:p w14:paraId="1AB97B48" w14:textId="7944D5D5" w:rsidR="00E82899" w:rsidRDefault="00E82899" w:rsidP="0070042B">
      <w:pPr>
        <w:pStyle w:val="Textpoznpodarou"/>
        <w:ind w:left="357" w:hanging="357"/>
        <w:jc w:val="both"/>
      </w:pPr>
      <w:r w:rsidRPr="00AD3819">
        <w:rPr>
          <w:rStyle w:val="Znakapoznpodarou"/>
        </w:rPr>
        <w:footnoteRef/>
      </w:r>
      <w:r w:rsidRPr="00AD3819">
        <w:t xml:space="preserve">  </w:t>
      </w:r>
      <w:r w:rsidR="00AD3819" w:rsidRPr="00AD3819">
        <w:t xml:space="preserve"> </w:t>
      </w:r>
      <w:r w:rsidRPr="00AD3819">
        <w:t>Např. § 67 odst. 1 zákona č. 133/1985 Sb.</w:t>
      </w:r>
      <w:r w:rsidR="00AD3819" w:rsidRPr="00AD3819">
        <w:t>, ve znění pozdějších předpisů</w:t>
      </w:r>
      <w:r w:rsidRPr="00AD3819">
        <w:t>; § 4 a příloha č. 4 vyhlášky č. 247/2001 Sb.</w:t>
      </w:r>
      <w:r w:rsidR="00AD3819" w:rsidRPr="00AD3819">
        <w:t>, ve znění vyhlášky č. 226/2005 Sb.</w:t>
      </w:r>
    </w:p>
  </w:footnote>
  <w:footnote w:id="56">
    <w:p w14:paraId="58BB377F" w14:textId="36F3A77A" w:rsidR="00E82899" w:rsidRDefault="00E82899" w:rsidP="0070042B">
      <w:pPr>
        <w:pStyle w:val="Textpoznpodarou"/>
        <w:ind w:left="357" w:hanging="357"/>
        <w:jc w:val="both"/>
      </w:pPr>
      <w:r>
        <w:rPr>
          <w:rStyle w:val="Znakapoznpodarou"/>
        </w:rPr>
        <w:footnoteRef/>
      </w:r>
      <w:r>
        <w:t xml:space="preserve">  § 101 a § 104 zákona č. 262/2006 Sb.,</w:t>
      </w:r>
      <w:r w:rsidRPr="008E5A1E">
        <w:rPr>
          <w:bCs/>
          <w:sz w:val="24"/>
          <w:szCs w:val="24"/>
        </w:rPr>
        <w:t xml:space="preserve"> </w:t>
      </w:r>
      <w:r w:rsidRPr="008E5A1E">
        <w:rPr>
          <w:bCs/>
        </w:rPr>
        <w:t xml:space="preserve">ve znění </w:t>
      </w:r>
      <w:r>
        <w:rPr>
          <w:bCs/>
        </w:rPr>
        <w:t>pozdějších předpisů.</w:t>
      </w:r>
    </w:p>
  </w:footnote>
  <w:footnote w:id="57">
    <w:p w14:paraId="214CE1C6" w14:textId="43C9E40D" w:rsidR="00E82899" w:rsidRDefault="00E82899" w:rsidP="0070042B">
      <w:pPr>
        <w:pStyle w:val="Textpoznpodarou"/>
        <w:ind w:left="357" w:hanging="357"/>
        <w:jc w:val="both"/>
      </w:pPr>
      <w:r>
        <w:rPr>
          <w:rStyle w:val="Znakapoznpodarou"/>
        </w:rPr>
        <w:footnoteRef/>
      </w:r>
      <w:r>
        <w:t xml:space="preserve">  Např. vyhláška č. 69/2014 Sb.; související ČSN a ČSN EN.</w:t>
      </w:r>
    </w:p>
  </w:footnote>
  <w:footnote w:id="58">
    <w:p w14:paraId="7148D388" w14:textId="72833D2A" w:rsidR="00E82899" w:rsidRPr="00AC3DDE" w:rsidRDefault="00E82899" w:rsidP="00B2581E">
      <w:pPr>
        <w:pStyle w:val="footnotedescription"/>
        <w:spacing w:after="30"/>
        <w:jc w:val="both"/>
      </w:pPr>
      <w:r w:rsidRPr="00AC3DDE">
        <w:rPr>
          <w:rStyle w:val="footnotemark"/>
        </w:rPr>
        <w:footnoteRef/>
      </w:r>
      <w:r w:rsidRPr="00AC3DDE">
        <w:t xml:space="preserve"> § 43 až § 45 vyhlášky č. 247/2001 Sb.</w:t>
      </w:r>
      <w:r w:rsidR="000C0AAE" w:rsidRPr="00AC3DDE">
        <w:t>, ve znění vyhlášky č. 226/2005 Sb.</w:t>
      </w:r>
      <w:r w:rsidRPr="00AC3DDE">
        <w:t xml:space="preserve"> </w:t>
      </w:r>
    </w:p>
  </w:footnote>
  <w:footnote w:id="59">
    <w:p w14:paraId="4FCA8DA4" w14:textId="5D114323" w:rsidR="00E82899" w:rsidRDefault="00E82899" w:rsidP="00B2581E">
      <w:pPr>
        <w:pStyle w:val="Textpoznpodarou"/>
        <w:jc w:val="both"/>
      </w:pPr>
      <w:r w:rsidRPr="00A04744">
        <w:rPr>
          <w:rStyle w:val="Znakapoznpodarou"/>
        </w:rPr>
        <w:footnoteRef/>
      </w:r>
      <w:r w:rsidRPr="00A04744">
        <w:t xml:space="preserve"> § 67 odst. 1 zákona č.133/1985 Sb.</w:t>
      </w:r>
      <w:r w:rsidR="00AC3DDE" w:rsidRPr="00A04744">
        <w:t>, ve znění pozdějších předpisů.</w:t>
      </w:r>
    </w:p>
  </w:footnote>
  <w:footnote w:id="60">
    <w:p w14:paraId="28A8A346" w14:textId="77777777" w:rsidR="00E82899" w:rsidRDefault="00E82899" w:rsidP="00B2581E">
      <w:pPr>
        <w:pStyle w:val="Textpoznpodarou"/>
        <w:jc w:val="both"/>
      </w:pPr>
      <w:r>
        <w:rPr>
          <w:rStyle w:val="Znakapoznpodarou"/>
        </w:rPr>
        <w:footnoteRef/>
      </w:r>
      <w:r>
        <w:t xml:space="preserve"> § 3 odst. 2 vyhlášky č. 247/2001 Sb.</w:t>
      </w:r>
    </w:p>
  </w:footnote>
  <w:footnote w:id="61">
    <w:p w14:paraId="6E63D67A" w14:textId="03A0E865" w:rsidR="00E82899" w:rsidRDefault="00E82899" w:rsidP="004225E2">
      <w:pPr>
        <w:pStyle w:val="Textpoznpodarou"/>
        <w:jc w:val="both"/>
      </w:pPr>
      <w:r>
        <w:rPr>
          <w:rStyle w:val="Znakapoznpodarou"/>
        </w:rPr>
        <w:footnoteRef/>
      </w:r>
      <w:r>
        <w:t xml:space="preserve"> </w:t>
      </w:r>
      <w:r w:rsidR="003D2C73">
        <w:t xml:space="preserve"> </w:t>
      </w:r>
      <w:r w:rsidR="0079674E">
        <w:t xml:space="preserve"> </w:t>
      </w:r>
      <w:r>
        <w:t>§ 78 a § 83 zákona č. 262/2006 Sb., ve znění pozdějších předpisů.</w:t>
      </w:r>
    </w:p>
  </w:footnote>
  <w:footnote w:id="62">
    <w:p w14:paraId="0727EB2D" w14:textId="3A13EDDD" w:rsidR="00E82899" w:rsidRDefault="00E82899" w:rsidP="005F6C69">
      <w:pPr>
        <w:pStyle w:val="Textpoznpodarou"/>
        <w:ind w:left="284" w:hanging="284"/>
        <w:jc w:val="both"/>
      </w:pPr>
      <w:r>
        <w:rPr>
          <w:rStyle w:val="Znakapoznpodarou"/>
        </w:rPr>
        <w:footnoteRef/>
      </w:r>
      <w:r>
        <w:t xml:space="preserve"> </w:t>
      </w:r>
      <w:r w:rsidR="003D2C73">
        <w:t xml:space="preserve"> </w:t>
      </w:r>
      <w:r>
        <w:t>§ 100 odst. 2 zákon</w:t>
      </w:r>
      <w:r w:rsidR="003D2C73">
        <w:t>a</w:t>
      </w:r>
      <w:r>
        <w:t xml:space="preserve"> č. 262/2006 Sb.,</w:t>
      </w:r>
      <w:r w:rsidRPr="005F6C69">
        <w:t xml:space="preserve"> ve znění zákona č. 362/2007 Sb.</w:t>
      </w:r>
      <w:r w:rsidR="003D2C73">
        <w:t>,</w:t>
      </w:r>
      <w:r>
        <w:t xml:space="preserve"> a nařízení vlády č.182/2007 Sb.,</w:t>
      </w:r>
      <w:r w:rsidRPr="005F6C69">
        <w:t xml:space="preserve"> </w:t>
      </w:r>
      <w:r w:rsidR="003D2C73">
        <w:br/>
      </w:r>
      <w:r w:rsidRPr="005F6C69">
        <w:t>o odchylné úpravě pracovní doby a doby odpočinku členů jednotky hasičského záchranného sboru podniku.</w:t>
      </w:r>
    </w:p>
  </w:footnote>
  <w:footnote w:id="63">
    <w:p w14:paraId="2175E38F" w14:textId="46BE86E7" w:rsidR="00E82899" w:rsidRDefault="00E82899" w:rsidP="004225E2">
      <w:pPr>
        <w:pStyle w:val="Textpoznpodarou"/>
        <w:jc w:val="both"/>
      </w:pPr>
      <w:r>
        <w:rPr>
          <w:rStyle w:val="Znakapoznpodarou"/>
        </w:rPr>
        <w:footnoteRef/>
      </w:r>
      <w:r>
        <w:t xml:space="preserve"> </w:t>
      </w:r>
      <w:r w:rsidR="003D2C73">
        <w:t xml:space="preserve"> </w:t>
      </w:r>
      <w:r w:rsidR="0079674E">
        <w:t xml:space="preserve"> </w:t>
      </w:r>
      <w:r>
        <w:t>§ 81 zákona č. 262/2006 Sb.,</w:t>
      </w:r>
      <w:r w:rsidRPr="005F6C69">
        <w:t xml:space="preserve"> ve znění pozdějších předpisů.</w:t>
      </w:r>
    </w:p>
  </w:footnote>
  <w:footnote w:id="64">
    <w:p w14:paraId="42A79FFE" w14:textId="35A8504D" w:rsidR="00E82899" w:rsidRDefault="00E82899" w:rsidP="0086428C">
      <w:pPr>
        <w:pStyle w:val="Textpoznpodarou"/>
        <w:jc w:val="both"/>
      </w:pPr>
      <w:r>
        <w:rPr>
          <w:rStyle w:val="Znakapoznpodarou"/>
        </w:rPr>
        <w:footnoteRef/>
      </w:r>
      <w:r>
        <w:t xml:space="preserve"> </w:t>
      </w:r>
      <w:r w:rsidR="0086428C">
        <w:t xml:space="preserve"> </w:t>
      </w:r>
      <w:r>
        <w:t>§ 11 odst. 2 písm. a) vyhlášky č. 247/2001 Sb.</w:t>
      </w:r>
    </w:p>
  </w:footnote>
  <w:footnote w:id="65">
    <w:p w14:paraId="33B1B235" w14:textId="33AF693B" w:rsidR="00E82899" w:rsidRDefault="00E82899" w:rsidP="0086428C">
      <w:pPr>
        <w:pStyle w:val="Textpoznpodarou"/>
        <w:ind w:left="180" w:hanging="180"/>
        <w:jc w:val="both"/>
      </w:pPr>
      <w:r>
        <w:rPr>
          <w:rStyle w:val="Znakapoznpodarou"/>
        </w:rPr>
        <w:footnoteRef/>
      </w:r>
      <w:r>
        <w:t xml:space="preserve"> </w:t>
      </w:r>
      <w:r w:rsidR="0086428C">
        <w:t xml:space="preserve"> </w:t>
      </w:r>
      <w:r>
        <w:t>Např. § 3 odst. 4 vyhlášky č. 247/2001 Sb.,</w:t>
      </w:r>
      <w:r w:rsidRPr="005F6C69">
        <w:t xml:space="preserve"> </w:t>
      </w:r>
      <w:r>
        <w:t xml:space="preserve">Úmluva o mezinárodním civilním letectví vyhlášená pod č. 147/1947 </w:t>
      </w:r>
      <w:r w:rsidR="0086428C">
        <w:t xml:space="preserve">  </w:t>
      </w:r>
      <w:r w:rsidR="0079674E">
        <w:br/>
        <w:t xml:space="preserve">  </w:t>
      </w:r>
      <w:r>
        <w:t xml:space="preserve">Sb., </w:t>
      </w:r>
      <w:r w:rsidRPr="005F6C69">
        <w:t>ve znění pozdějších předpisů.</w:t>
      </w:r>
    </w:p>
  </w:footnote>
  <w:footnote w:id="66">
    <w:p w14:paraId="430E7A6A" w14:textId="68DBB47D" w:rsidR="00E82899" w:rsidRDefault="00E82899" w:rsidP="0086428C">
      <w:pPr>
        <w:pStyle w:val="Textpoznpodarou"/>
        <w:jc w:val="both"/>
      </w:pPr>
      <w:r w:rsidRPr="00654843">
        <w:rPr>
          <w:rStyle w:val="Znakapoznpodarou"/>
        </w:rPr>
        <w:footnoteRef/>
      </w:r>
      <w:r w:rsidRPr="00654843">
        <w:t xml:space="preserve"> </w:t>
      </w:r>
      <w:r w:rsidR="0086428C" w:rsidRPr="00654843">
        <w:t xml:space="preserve"> </w:t>
      </w:r>
      <w:r w:rsidRPr="00654843">
        <w:t xml:space="preserve">§ 24 odst. 2 písm. b) zákona č. 239/2000 Sb. ve znění </w:t>
      </w:r>
      <w:r w:rsidR="00654843" w:rsidRPr="00654843">
        <w:t>zákona č. 320/20</w:t>
      </w:r>
      <w:r w:rsidR="00654843">
        <w:t>02 Sb.</w:t>
      </w:r>
    </w:p>
  </w:footnote>
  <w:footnote w:id="67">
    <w:p w14:paraId="1D7B0236" w14:textId="77777777" w:rsidR="00E82899" w:rsidRDefault="00E82899" w:rsidP="00797BBD">
      <w:pPr>
        <w:pStyle w:val="Textpoznpodarou"/>
        <w:ind w:left="180" w:hanging="180"/>
        <w:jc w:val="both"/>
      </w:pPr>
      <w:r>
        <w:rPr>
          <w:rStyle w:val="Znakapoznpodarou"/>
        </w:rPr>
        <w:footnoteRef/>
      </w:r>
      <w:r>
        <w:t xml:space="preserve"> § 24 zákona č. 250/2000 Sb., o rozpočtových pravidlech územních rozpočtů, ve znění pozdějších předpisů.</w:t>
      </w:r>
    </w:p>
  </w:footnote>
  <w:footnote w:id="68">
    <w:p w14:paraId="131092F5" w14:textId="2B919058" w:rsidR="00E82899" w:rsidRDefault="00E82899" w:rsidP="00797BBD">
      <w:pPr>
        <w:pStyle w:val="Textpoznpodarou"/>
        <w:jc w:val="both"/>
      </w:pPr>
      <w:r>
        <w:rPr>
          <w:rStyle w:val="Znakapoznpodarou"/>
        </w:rPr>
        <w:footnoteRef/>
      </w:r>
      <w:r>
        <w:t xml:space="preserve"> § 26 zákona č. 250/2000 Sb.,</w:t>
      </w:r>
      <w:r w:rsidRPr="00352F20">
        <w:t xml:space="preserve"> ve znění zákona č. 477/2008 Sb</w:t>
      </w:r>
      <w:r>
        <w:t>.</w:t>
      </w:r>
    </w:p>
  </w:footnote>
  <w:footnote w:id="69">
    <w:p w14:paraId="7DE28376" w14:textId="6D710C61" w:rsidR="00E82899" w:rsidRDefault="00E82899" w:rsidP="00797BBD">
      <w:pPr>
        <w:pStyle w:val="Textpoznpodarou"/>
        <w:ind w:left="180" w:hanging="180"/>
        <w:jc w:val="both"/>
      </w:pPr>
      <w:r>
        <w:rPr>
          <w:rStyle w:val="Znakapoznpodarou"/>
        </w:rPr>
        <w:footnoteRef/>
      </w:r>
      <w:r>
        <w:t xml:space="preserve"> Nařízení kraje k zabezpečení plošného pokrytí území kraje jednotkami požární ochrany vydané na základě</w:t>
      </w:r>
      <w:r>
        <w:br/>
        <w:t>§ 27 odst. 2 písm. b) bod 1 zákona č. 133/1985 Sb., ve znění pozdějších předpisů.</w:t>
      </w:r>
    </w:p>
  </w:footnote>
  <w:footnote w:id="70">
    <w:p w14:paraId="75DA4A7D" w14:textId="103C2F65" w:rsidR="00E82899" w:rsidRPr="00352F20" w:rsidRDefault="00E82899" w:rsidP="00797BBD">
      <w:pPr>
        <w:pStyle w:val="Textpoznpodarou"/>
        <w:jc w:val="both"/>
      </w:pPr>
      <w:r w:rsidRPr="00352F20">
        <w:rPr>
          <w:rStyle w:val="Znakapoznpodarou"/>
        </w:rPr>
        <w:footnoteRef/>
      </w:r>
      <w:r w:rsidRPr="00352F20">
        <w:t xml:space="preserve"> Příloha č. 4 vyhlášky č. 247/2001 Sb.</w:t>
      </w:r>
      <w:r w:rsidR="00D00015">
        <w:t>,</w:t>
      </w:r>
      <w:r w:rsidRPr="00352F20">
        <w:t xml:space="preserve"> ve znění vyhlášky č. 226/2005 Sb.</w:t>
      </w:r>
    </w:p>
  </w:footnote>
  <w:footnote w:id="71">
    <w:p w14:paraId="0F9942A2" w14:textId="4EEE5287" w:rsidR="00E82899" w:rsidRPr="00352F20" w:rsidRDefault="00E82899" w:rsidP="00797BBD">
      <w:pPr>
        <w:pStyle w:val="Textpoznpodarou"/>
        <w:jc w:val="both"/>
      </w:pPr>
      <w:r w:rsidRPr="00352F20">
        <w:rPr>
          <w:rStyle w:val="Znakapoznpodarou"/>
        </w:rPr>
        <w:footnoteRef/>
      </w:r>
      <w:r w:rsidRPr="00352F20">
        <w:t xml:space="preserve"> Zákon č. 262/2006 Sb., ve znění pozdějších předpisů..</w:t>
      </w:r>
    </w:p>
  </w:footnote>
  <w:footnote w:id="72">
    <w:p w14:paraId="059E05CA" w14:textId="01805D86" w:rsidR="00E82899" w:rsidRPr="00352F20" w:rsidRDefault="00E82899" w:rsidP="00797BBD">
      <w:pPr>
        <w:pStyle w:val="Textpoznpodarou"/>
        <w:jc w:val="both"/>
      </w:pPr>
      <w:r w:rsidRPr="00352F20">
        <w:rPr>
          <w:rStyle w:val="Znakapoznpodarou"/>
        </w:rPr>
        <w:footnoteRef/>
      </w:r>
      <w:r w:rsidRPr="00352F20">
        <w:t xml:space="preserve"> § 6</w:t>
      </w:r>
      <w:r>
        <w:t>8</w:t>
      </w:r>
      <w:r w:rsidRPr="00352F20">
        <w:t xml:space="preserve"> odst. 3 zákona č. 133/1985 Sb.</w:t>
      </w:r>
      <w:r w:rsidR="00D00015">
        <w:t>, ve znění pozdějších předpisů.</w:t>
      </w:r>
    </w:p>
  </w:footnote>
  <w:footnote w:id="73">
    <w:p w14:paraId="1A50CE0F" w14:textId="30230481" w:rsidR="00E82899" w:rsidRDefault="00E82899" w:rsidP="00797BBD">
      <w:pPr>
        <w:pStyle w:val="Textpoznpodarou"/>
        <w:ind w:left="284" w:hanging="284"/>
        <w:jc w:val="both"/>
      </w:pPr>
      <w:r w:rsidRPr="00352F20">
        <w:rPr>
          <w:rStyle w:val="Znakapoznpodarou"/>
        </w:rPr>
        <w:footnoteRef/>
      </w:r>
      <w:r w:rsidRPr="00352F20">
        <w:t xml:space="preserve"> § 20 odst. 2 nařízení vlády č. 172/2001 Sb., k provedení zákona o požární ochraně</w:t>
      </w:r>
      <w:r>
        <w:t>,</w:t>
      </w:r>
      <w:r w:rsidRPr="00352F20">
        <w:t xml:space="preserve"> ve znění pozdějších předpisů.</w:t>
      </w:r>
    </w:p>
  </w:footnote>
  <w:footnote w:id="74">
    <w:p w14:paraId="28FDC75A" w14:textId="3284EAA6" w:rsidR="00E82899" w:rsidRDefault="00E82899" w:rsidP="004225E2">
      <w:pPr>
        <w:pStyle w:val="Textpoznpodarou"/>
      </w:pPr>
      <w:r>
        <w:rPr>
          <w:rStyle w:val="Znakapoznpodarou"/>
        </w:rPr>
        <w:footnoteRef/>
      </w:r>
      <w:r>
        <w:t xml:space="preserve"> § 11 odst. 2 písm. b) a c) vyhlášky č. 247/2001 Sb., </w:t>
      </w:r>
      <w:r w:rsidRPr="00352F20">
        <w:t xml:space="preserve">ve znění </w:t>
      </w:r>
      <w:r w:rsidR="0038536F">
        <w:t>vyhlášky č. 226/2005 Sb</w:t>
      </w:r>
      <w:r w:rsidRPr="00352F20">
        <w:t>.</w:t>
      </w:r>
    </w:p>
  </w:footnote>
  <w:footnote w:id="75">
    <w:p w14:paraId="2AD5A07D" w14:textId="3852A98D" w:rsidR="00E82899" w:rsidRDefault="00E82899" w:rsidP="004225E2">
      <w:pPr>
        <w:pStyle w:val="Textpoznpodarou"/>
        <w:ind w:left="180" w:hanging="180"/>
      </w:pPr>
      <w:r>
        <w:rPr>
          <w:rStyle w:val="Znakapoznpodarou"/>
        </w:rPr>
        <w:footnoteRef/>
      </w:r>
      <w:r>
        <w:t xml:space="preserve"> Pokyn generálního ředitele HZS ČR č. 50/2007, kterým se stanoví zásady pro výkon služby a odměňování členů jednotek SDH vybraných obcí</w:t>
      </w:r>
      <w:r w:rsidR="00D00015">
        <w:t>.</w:t>
      </w:r>
    </w:p>
  </w:footnote>
  <w:footnote w:id="76">
    <w:p w14:paraId="607A9840" w14:textId="4A490C90" w:rsidR="00E82899" w:rsidRDefault="00E82899" w:rsidP="004225E2">
      <w:pPr>
        <w:pStyle w:val="Textpoznpodarou"/>
      </w:pPr>
      <w:r>
        <w:rPr>
          <w:rStyle w:val="Znakapoznpodarou"/>
        </w:rPr>
        <w:footnoteRef/>
      </w:r>
      <w:r>
        <w:t xml:space="preserve"> § 8 o</w:t>
      </w:r>
      <w:r w:rsidR="00D00015">
        <w:t>dst. 2 vyhlášky č. 247/2001 Sb</w:t>
      </w:r>
      <w:r w:rsidRPr="00120401">
        <w:t>.</w:t>
      </w:r>
    </w:p>
  </w:footnote>
  <w:footnote w:id="77">
    <w:p w14:paraId="5A2FBBF8" w14:textId="13E45938" w:rsidR="00E82899" w:rsidRDefault="00E82899" w:rsidP="004225E2">
      <w:pPr>
        <w:pStyle w:val="Textpoznpodarou"/>
      </w:pPr>
      <w:r>
        <w:rPr>
          <w:rStyle w:val="Znakapoznpodarou"/>
        </w:rPr>
        <w:footnoteRef/>
      </w:r>
      <w:r>
        <w:t xml:space="preserve"> § 25 písm. e) vyhlášky č. 247/2001 Sb.</w:t>
      </w:r>
    </w:p>
  </w:footnote>
  <w:footnote w:id="78">
    <w:p w14:paraId="744B086F" w14:textId="635F9414" w:rsidR="00E82899" w:rsidRDefault="00E82899" w:rsidP="004225E2">
      <w:pPr>
        <w:pStyle w:val="Textpoznpodarou"/>
      </w:pPr>
      <w:r>
        <w:rPr>
          <w:rStyle w:val="Znakapoznpodarou"/>
        </w:rPr>
        <w:footnoteRef/>
      </w:r>
      <w:r>
        <w:t xml:space="preserve"> § 10 až § 17 vyhlášky č. 247/2001 Sb.,</w:t>
      </w:r>
      <w:r w:rsidRPr="00352F20">
        <w:t xml:space="preserve"> ve znění pozdějších předpisů.</w:t>
      </w:r>
    </w:p>
  </w:footnote>
  <w:footnote w:id="79">
    <w:p w14:paraId="7D8F8760" w14:textId="430D4FDA" w:rsidR="00E82899" w:rsidRDefault="00E82899" w:rsidP="004225E2">
      <w:pPr>
        <w:pStyle w:val="Textpoznpodarou"/>
      </w:pPr>
      <w:r>
        <w:rPr>
          <w:rStyle w:val="Znakapoznpodarou"/>
        </w:rPr>
        <w:footnoteRef/>
      </w:r>
      <w:r>
        <w:t xml:space="preserve"> § 68 odst. 2 zákona č. 133/1985 Sb.,</w:t>
      </w:r>
      <w:r w:rsidRPr="00120401">
        <w:t xml:space="preserve"> </w:t>
      </w:r>
      <w:r w:rsidRPr="00352F20">
        <w:t>ve znění pozdějších předpisů.</w:t>
      </w:r>
    </w:p>
  </w:footnote>
  <w:footnote w:id="80">
    <w:p w14:paraId="1A20480F" w14:textId="267E632D" w:rsidR="00E82899" w:rsidRDefault="00E82899" w:rsidP="00B24866">
      <w:pPr>
        <w:pStyle w:val="Textpoznpodarou"/>
        <w:jc w:val="both"/>
      </w:pPr>
      <w:r>
        <w:rPr>
          <w:rStyle w:val="Znakapoznpodarou"/>
        </w:rPr>
        <w:footnoteRef/>
      </w:r>
      <w:r>
        <w:t xml:space="preserve">  § 5 odst. 1 vyhláška 247/2001 Sb.</w:t>
      </w:r>
      <w:r w:rsidRPr="00945C6E">
        <w:t xml:space="preserve">, ve znění vyhlášky č. 226/2005 Sb. </w:t>
      </w:r>
      <w:r>
        <w:t xml:space="preserve"> </w:t>
      </w:r>
    </w:p>
  </w:footnote>
  <w:footnote w:id="81">
    <w:p w14:paraId="5A56A80A" w14:textId="1244E897" w:rsidR="00E82899" w:rsidRDefault="00E82899" w:rsidP="00B24866">
      <w:pPr>
        <w:pStyle w:val="Textpoznpodarou"/>
        <w:jc w:val="both"/>
      </w:pPr>
      <w:r>
        <w:rPr>
          <w:rStyle w:val="Znakapoznpodarou"/>
        </w:rPr>
        <w:footnoteRef/>
      </w:r>
      <w:r>
        <w:t xml:space="preserve">  § 5 odst. 8 vyhlášky </w:t>
      </w:r>
      <w:r w:rsidRPr="001E47BC">
        <w:t>247/2001 Sb</w:t>
      </w:r>
      <w:r w:rsidRPr="00945C6E">
        <w:t>., ve znění vyhlášky č. 226/2005 Sb.</w:t>
      </w:r>
    </w:p>
  </w:footnote>
  <w:footnote w:id="82">
    <w:p w14:paraId="637E4B1C" w14:textId="7AC5166F" w:rsidR="00E82899" w:rsidRDefault="00E82899" w:rsidP="00B24866">
      <w:pPr>
        <w:pStyle w:val="Textpoznpodarou"/>
        <w:ind w:left="284" w:hanging="284"/>
        <w:jc w:val="both"/>
      </w:pPr>
      <w:r>
        <w:rPr>
          <w:rStyle w:val="Znakapoznpodarou"/>
        </w:rPr>
        <w:footnoteRef/>
      </w:r>
      <w:r>
        <w:t xml:space="preserve">  Pokyn generálního ředitele HZS ČR č.</w:t>
      </w:r>
      <w:r w:rsidR="00893160">
        <w:t xml:space="preserve"> </w:t>
      </w:r>
      <w:r>
        <w:t>5/2020, kterým se vydává Řád rádiových komunikací Hasičského záchranného sboru České republiky a při součinnosti v integrovaném záchranném systému</w:t>
      </w:r>
      <w:r w:rsidR="00893160">
        <w:t>.</w:t>
      </w:r>
    </w:p>
  </w:footnote>
  <w:footnote w:id="83">
    <w:p w14:paraId="17B704C6" w14:textId="72D85E20" w:rsidR="00E82899" w:rsidRDefault="00E82899" w:rsidP="00B24866">
      <w:pPr>
        <w:pStyle w:val="Textpoznpodarou"/>
        <w:jc w:val="both"/>
      </w:pPr>
      <w:r>
        <w:rPr>
          <w:rStyle w:val="Znakapoznpodarou"/>
        </w:rPr>
        <w:footnoteRef/>
      </w:r>
      <w:r>
        <w:t xml:space="preserve"> </w:t>
      </w:r>
      <w:r w:rsidR="00893160">
        <w:t xml:space="preserve"> </w:t>
      </w:r>
      <w:r w:rsidRPr="00CE33AE">
        <w:t xml:space="preserve">Zákon č. 22/1997 Sb., </w:t>
      </w:r>
      <w:r>
        <w:t xml:space="preserve">ve znění </w:t>
      </w:r>
      <w:r w:rsidRPr="00CE33AE">
        <w:t>pozdějších předpisů.</w:t>
      </w:r>
    </w:p>
  </w:footnote>
  <w:footnote w:id="84">
    <w:p w14:paraId="633ECDEF" w14:textId="1C6834C8" w:rsidR="00E82899" w:rsidRPr="00A26FF6" w:rsidRDefault="00E82899" w:rsidP="00B24866">
      <w:pPr>
        <w:spacing w:after="0"/>
        <w:ind w:left="425" w:hanging="425"/>
        <w:jc w:val="both"/>
        <w:rPr>
          <w:bCs/>
          <w:sz w:val="20"/>
        </w:rPr>
      </w:pPr>
      <w:r w:rsidRPr="00B24866">
        <w:rPr>
          <w:rStyle w:val="Znakapoznpodarou"/>
          <w:sz w:val="20"/>
        </w:rPr>
        <w:footnoteRef/>
      </w:r>
      <w:r>
        <w:t xml:space="preserve"> </w:t>
      </w:r>
      <w:r w:rsidR="00893160">
        <w:t xml:space="preserve"> </w:t>
      </w:r>
      <w:r w:rsidRPr="00A26FF6">
        <w:rPr>
          <w:bCs/>
          <w:sz w:val="20"/>
        </w:rPr>
        <w:t>Označení technických norem:</w:t>
      </w:r>
    </w:p>
    <w:p w14:paraId="7B6F37E4" w14:textId="77777777" w:rsidR="00E82899" w:rsidRPr="00A26FF6" w:rsidRDefault="00E82899" w:rsidP="00B24866">
      <w:pPr>
        <w:spacing w:after="0"/>
        <w:ind w:left="357" w:hanging="73"/>
        <w:jc w:val="both"/>
        <w:rPr>
          <w:sz w:val="20"/>
        </w:rPr>
      </w:pPr>
      <w:r w:rsidRPr="00A26FF6">
        <w:rPr>
          <w:b/>
          <w:bCs/>
          <w:sz w:val="20"/>
        </w:rPr>
        <w:t xml:space="preserve">ČSN </w:t>
      </w:r>
      <w:r w:rsidRPr="00A26FF6">
        <w:rPr>
          <w:b/>
          <w:bCs/>
          <w:sz w:val="20"/>
        </w:rPr>
        <w:tab/>
      </w:r>
      <w:r w:rsidRPr="00A26FF6">
        <w:rPr>
          <w:sz w:val="20"/>
        </w:rPr>
        <w:t>Česká technická norma,</w:t>
      </w:r>
    </w:p>
    <w:p w14:paraId="74C01F82" w14:textId="77777777" w:rsidR="00E82899" w:rsidRPr="00A26FF6" w:rsidRDefault="00E82899" w:rsidP="00B24866">
      <w:pPr>
        <w:spacing w:after="0"/>
        <w:ind w:left="357" w:hanging="73"/>
        <w:jc w:val="both"/>
        <w:rPr>
          <w:sz w:val="20"/>
        </w:rPr>
      </w:pPr>
      <w:r w:rsidRPr="00A26FF6">
        <w:rPr>
          <w:b/>
          <w:bCs/>
          <w:sz w:val="20"/>
        </w:rPr>
        <w:t xml:space="preserve">EN </w:t>
      </w:r>
      <w:r w:rsidRPr="00A26FF6">
        <w:rPr>
          <w:b/>
          <w:bCs/>
          <w:sz w:val="20"/>
        </w:rPr>
        <w:tab/>
      </w:r>
      <w:r>
        <w:rPr>
          <w:b/>
          <w:bCs/>
          <w:sz w:val="20"/>
        </w:rPr>
        <w:t xml:space="preserve">               </w:t>
      </w:r>
      <w:r w:rsidRPr="00A26FF6">
        <w:rPr>
          <w:bCs/>
          <w:sz w:val="20"/>
        </w:rPr>
        <w:t>E</w:t>
      </w:r>
      <w:r w:rsidRPr="00A26FF6">
        <w:rPr>
          <w:sz w:val="20"/>
        </w:rPr>
        <w:t>vropská norma,</w:t>
      </w:r>
    </w:p>
    <w:p w14:paraId="0985BDD5" w14:textId="77777777" w:rsidR="00E82899" w:rsidRPr="00A26FF6" w:rsidRDefault="00E82899" w:rsidP="00B24866">
      <w:pPr>
        <w:spacing w:after="0"/>
        <w:ind w:left="357" w:hanging="73"/>
        <w:jc w:val="both"/>
        <w:rPr>
          <w:b/>
          <w:bCs/>
          <w:sz w:val="20"/>
        </w:rPr>
      </w:pPr>
      <w:r w:rsidRPr="00A26FF6">
        <w:rPr>
          <w:b/>
          <w:bCs/>
          <w:sz w:val="20"/>
        </w:rPr>
        <w:t xml:space="preserve">ČSN EN </w:t>
      </w:r>
      <w:r w:rsidRPr="00A26FF6">
        <w:rPr>
          <w:b/>
          <w:bCs/>
          <w:sz w:val="20"/>
        </w:rPr>
        <w:tab/>
      </w:r>
      <w:r w:rsidRPr="00A26FF6">
        <w:rPr>
          <w:sz w:val="20"/>
        </w:rPr>
        <w:t>Česká technická norma přejímající evropskou normu,</w:t>
      </w:r>
    </w:p>
    <w:p w14:paraId="6AD054BD" w14:textId="77777777" w:rsidR="00E82899" w:rsidRDefault="00E82899" w:rsidP="00B24866">
      <w:pPr>
        <w:pStyle w:val="Textpoznpodarou"/>
        <w:tabs>
          <w:tab w:val="left" w:pos="426"/>
        </w:tabs>
        <w:ind w:firstLine="284"/>
        <w:jc w:val="both"/>
      </w:pPr>
      <w:r w:rsidRPr="00A26FF6">
        <w:rPr>
          <w:b/>
          <w:bCs/>
        </w:rPr>
        <w:t xml:space="preserve">ČSN ISO </w:t>
      </w:r>
      <w:r w:rsidRPr="00A26FF6">
        <w:rPr>
          <w:b/>
          <w:bCs/>
        </w:rPr>
        <w:tab/>
      </w:r>
      <w:r w:rsidRPr="00A26FF6">
        <w:t>Česká technická norma přejímající mezinárodní normu ISO.</w:t>
      </w:r>
    </w:p>
  </w:footnote>
  <w:footnote w:id="85">
    <w:p w14:paraId="208313B6" w14:textId="12F57B9D" w:rsidR="00E82899" w:rsidRDefault="00E82899" w:rsidP="00DC2E33">
      <w:pPr>
        <w:pStyle w:val="Textpoznpodarou"/>
        <w:ind w:left="357" w:hanging="357"/>
        <w:jc w:val="both"/>
      </w:pPr>
      <w:r>
        <w:rPr>
          <w:rStyle w:val="Znakapoznpodarou"/>
        </w:rPr>
        <w:footnoteRef/>
      </w:r>
      <w:r>
        <w:t xml:space="preserve"> </w:t>
      </w:r>
      <w:r w:rsidR="00893160">
        <w:t xml:space="preserve">  </w:t>
      </w:r>
      <w:r w:rsidRPr="00496B04">
        <w:rPr>
          <w:rStyle w:val="Znakapoznpodarou"/>
          <w:vertAlign w:val="baseline"/>
        </w:rPr>
        <w:t xml:space="preserve">Pokyn generálního ředitele </w:t>
      </w:r>
      <w:r>
        <w:rPr>
          <w:rStyle w:val="Znakapoznpodarou"/>
          <w:vertAlign w:val="baseline"/>
        </w:rPr>
        <w:t>H</w:t>
      </w:r>
      <w:r>
        <w:t>ZS</w:t>
      </w:r>
      <w:r w:rsidRPr="00496B04">
        <w:rPr>
          <w:rStyle w:val="Znakapoznpodarou"/>
          <w:vertAlign w:val="baseline"/>
        </w:rPr>
        <w:t xml:space="preserve"> ČR</w:t>
      </w:r>
      <w:r>
        <w:t xml:space="preserve"> č. 60/2019</w:t>
      </w:r>
      <w:r w:rsidRPr="00496B04">
        <w:rPr>
          <w:rStyle w:val="Znakapoznpodarou"/>
          <w:vertAlign w:val="baseline"/>
        </w:rPr>
        <w:t xml:space="preserve">, kterým se </w:t>
      </w:r>
      <w:r>
        <w:rPr>
          <w:rStyle w:val="Znakapoznpodarou"/>
          <w:vertAlign w:val="baseline"/>
        </w:rPr>
        <w:t>vydává Cvičební řád jednotek požární ochrany</w:t>
      </w:r>
      <w:r w:rsidRPr="00496B04">
        <w:t>.</w:t>
      </w:r>
    </w:p>
  </w:footnote>
  <w:footnote w:id="86">
    <w:p w14:paraId="2C6E8165" w14:textId="12E23CC7" w:rsidR="00E82899" w:rsidRDefault="00E82899" w:rsidP="00DC2E33">
      <w:pPr>
        <w:pStyle w:val="Textpoznpodarou"/>
        <w:ind w:left="284" w:hanging="284"/>
        <w:jc w:val="both"/>
      </w:pPr>
      <w:r>
        <w:rPr>
          <w:rStyle w:val="Znakapoznpodarou"/>
        </w:rPr>
        <w:footnoteRef/>
      </w:r>
      <w:r w:rsidR="00893160">
        <w:t xml:space="preserve"> </w:t>
      </w:r>
      <w:r>
        <w:t xml:space="preserve"> </w:t>
      </w:r>
      <w:r w:rsidRPr="00A13D91">
        <w:rPr>
          <w:rStyle w:val="Znakapoznpodarou"/>
          <w:vertAlign w:val="baseline"/>
        </w:rPr>
        <w:t xml:space="preserve">Pokyn generálního ředitele </w:t>
      </w:r>
      <w:r>
        <w:rPr>
          <w:rStyle w:val="Znakapoznpodarou"/>
          <w:vertAlign w:val="baseline"/>
        </w:rPr>
        <w:t>H</w:t>
      </w:r>
      <w:r>
        <w:t>ZS</w:t>
      </w:r>
      <w:r w:rsidR="00DC2E33">
        <w:rPr>
          <w:rStyle w:val="Znakapoznpodarou"/>
          <w:vertAlign w:val="baseline"/>
        </w:rPr>
        <w:t xml:space="preserve"> ČR č. </w:t>
      </w:r>
      <w:r w:rsidRPr="00A13D91">
        <w:rPr>
          <w:rStyle w:val="Znakapoznpodarou"/>
          <w:vertAlign w:val="baseline"/>
        </w:rPr>
        <w:t xml:space="preserve">43/2009 o vydávání metodiky kontrol provozuschopnosti požární </w:t>
      </w:r>
      <w:r>
        <w:t xml:space="preserve">     </w:t>
      </w:r>
      <w:r w:rsidRPr="00A13D91">
        <w:rPr>
          <w:rStyle w:val="Znakapoznpodarou"/>
          <w:vertAlign w:val="baseline"/>
        </w:rPr>
        <w:t>techniky a věcných prostředků požární ochrany.</w:t>
      </w:r>
    </w:p>
  </w:footnote>
  <w:footnote w:id="87">
    <w:p w14:paraId="696920A2" w14:textId="39382CBB" w:rsidR="00E82899" w:rsidRDefault="00E82899" w:rsidP="00DC2E33">
      <w:pPr>
        <w:pStyle w:val="Textpoznpodarou"/>
        <w:ind w:left="357" w:hanging="357"/>
        <w:jc w:val="both"/>
      </w:pPr>
      <w:r>
        <w:rPr>
          <w:rStyle w:val="Znakapoznpodarou"/>
        </w:rPr>
        <w:footnoteRef/>
      </w:r>
      <w:r>
        <w:t xml:space="preserve"> </w:t>
      </w:r>
      <w:r w:rsidR="00893160">
        <w:t xml:space="preserve">  </w:t>
      </w:r>
      <w:r>
        <w:t xml:space="preserve">Např. </w:t>
      </w:r>
      <w:r>
        <w:rPr>
          <w:rStyle w:val="Znakapoznpodarou"/>
          <w:vertAlign w:val="baseline"/>
        </w:rPr>
        <w:t>vyhláška č. 69</w:t>
      </w:r>
      <w:r w:rsidRPr="009530E5">
        <w:rPr>
          <w:rStyle w:val="Znakapoznpodarou"/>
          <w:vertAlign w:val="baseline"/>
        </w:rPr>
        <w:t>/</w:t>
      </w:r>
      <w:r>
        <w:rPr>
          <w:rStyle w:val="Znakapoznpodarou"/>
          <w:vertAlign w:val="baseline"/>
        </w:rPr>
        <w:t xml:space="preserve">2014 Sb., </w:t>
      </w:r>
      <w:r w:rsidRPr="009530E5">
        <w:rPr>
          <w:rStyle w:val="Znakapoznpodarou"/>
          <w:vertAlign w:val="baseline"/>
        </w:rPr>
        <w:t>o technický</w:t>
      </w:r>
      <w:r>
        <w:rPr>
          <w:rStyle w:val="Znakapoznpodarou"/>
          <w:vertAlign w:val="baseline"/>
        </w:rPr>
        <w:t>ch podmínkách věcných prostředků požární ochrany.</w:t>
      </w:r>
    </w:p>
  </w:footnote>
  <w:footnote w:id="88">
    <w:p w14:paraId="07EB0F7F" w14:textId="10C57879" w:rsidR="00E82899" w:rsidRDefault="00E82899" w:rsidP="006E16B3">
      <w:pPr>
        <w:pStyle w:val="Textpoznpodarou"/>
        <w:jc w:val="both"/>
      </w:pPr>
      <w:r>
        <w:rPr>
          <w:rStyle w:val="Znakapoznpodarou"/>
        </w:rPr>
        <w:footnoteRef/>
      </w:r>
      <w:r>
        <w:t xml:space="preserve"> </w:t>
      </w:r>
      <w:r w:rsidR="00402CD8">
        <w:t xml:space="preserve"> </w:t>
      </w:r>
      <w:r>
        <w:t xml:space="preserve">§ 8 odst. 4 vyhlášky č. 247/2001 Sb., </w:t>
      </w:r>
      <w:r w:rsidRPr="00945C6E">
        <w:t>ve znění vyhlášky č. 226/2005 Sb.</w:t>
      </w:r>
    </w:p>
  </w:footnote>
  <w:footnote w:id="89">
    <w:p w14:paraId="4E9B760F" w14:textId="542DFDE4" w:rsidR="00E82899" w:rsidRDefault="00E82899" w:rsidP="006E16B3">
      <w:pPr>
        <w:pStyle w:val="Textpoznpodarou"/>
        <w:jc w:val="both"/>
      </w:pPr>
      <w:r>
        <w:rPr>
          <w:rStyle w:val="Znakapoznpodarou"/>
        </w:rPr>
        <w:footnoteRef/>
      </w:r>
      <w:r>
        <w:t xml:space="preserve"> </w:t>
      </w:r>
      <w:r w:rsidR="00402CD8">
        <w:t xml:space="preserve"> </w:t>
      </w:r>
      <w:r w:rsidRPr="00631416">
        <w:rPr>
          <w:rStyle w:val="Znakapoznpodarou"/>
          <w:vertAlign w:val="baseline"/>
        </w:rPr>
        <w:t>Zákon č. 505/1990 Sb., o metrologii, ve znění pozdějších předpisů.</w:t>
      </w:r>
    </w:p>
  </w:footnote>
  <w:footnote w:id="90">
    <w:p w14:paraId="77F610A2" w14:textId="26750131" w:rsidR="00E82899" w:rsidRDefault="00E82899" w:rsidP="006E16B3">
      <w:pPr>
        <w:pStyle w:val="Textpoznpodarou"/>
        <w:jc w:val="both"/>
      </w:pPr>
      <w:r>
        <w:rPr>
          <w:rStyle w:val="Znakapoznpodarou"/>
        </w:rPr>
        <w:footnoteRef/>
      </w:r>
      <w:r>
        <w:t xml:space="preserve"> </w:t>
      </w:r>
      <w:r w:rsidRPr="00631416">
        <w:rPr>
          <w:rStyle w:val="Znakapoznpodarou"/>
          <w:vertAlign w:val="baseline"/>
        </w:rPr>
        <w:t>Vyhláška č. 264/2000 Sb., o základních měřicích jednotkách a ostatních jednotkách a o jejich označování</w:t>
      </w:r>
      <w:r>
        <w:t>,</w:t>
      </w:r>
      <w:r w:rsidRPr="00631416">
        <w:rPr>
          <w:rStyle w:val="Znakapoznpodarou"/>
          <w:vertAlign w:val="baseline"/>
        </w:rPr>
        <w:t xml:space="preserve"> ve </w:t>
      </w:r>
      <w:r>
        <w:br/>
        <w:t xml:space="preserve">     </w:t>
      </w:r>
      <w:r>
        <w:rPr>
          <w:rStyle w:val="Znakapoznpodarou"/>
          <w:vertAlign w:val="baseline"/>
        </w:rPr>
        <w:t>znění vyhlášky</w:t>
      </w:r>
      <w:r w:rsidRPr="00631416">
        <w:rPr>
          <w:rStyle w:val="Znakapoznpodarou"/>
          <w:vertAlign w:val="baseline"/>
        </w:rPr>
        <w:t xml:space="preserve"> č. 424/2009 Sb.</w:t>
      </w:r>
    </w:p>
  </w:footnote>
  <w:footnote w:id="91">
    <w:p w14:paraId="5F4DD238" w14:textId="482B9CE3" w:rsidR="00E82899" w:rsidRDefault="00E82899" w:rsidP="00BF5C3F">
      <w:pPr>
        <w:pStyle w:val="Textpoznpodarou"/>
        <w:jc w:val="both"/>
      </w:pPr>
      <w:r>
        <w:rPr>
          <w:rStyle w:val="Znakapoznpodarou"/>
        </w:rPr>
        <w:footnoteRef/>
      </w:r>
      <w:r>
        <w:t xml:space="preserve"> </w:t>
      </w:r>
      <w:r w:rsidR="00BF5C3F">
        <w:t xml:space="preserve"> </w:t>
      </w:r>
      <w:r w:rsidRPr="00163C2F">
        <w:rPr>
          <w:rStyle w:val="Znakapoznpodarou"/>
          <w:vertAlign w:val="baseline"/>
        </w:rPr>
        <w:t>Vyhláška č. 69/2014 Sb</w:t>
      </w:r>
      <w:r w:rsidRPr="00163C2F">
        <w:t>.</w:t>
      </w:r>
    </w:p>
  </w:footnote>
  <w:footnote w:id="92">
    <w:p w14:paraId="225E48AA" w14:textId="5F36F8CF" w:rsidR="00E82899" w:rsidRDefault="00E82899" w:rsidP="00BF5C3F">
      <w:pPr>
        <w:pStyle w:val="Textpoznpodarou"/>
        <w:jc w:val="both"/>
      </w:pPr>
      <w:r>
        <w:rPr>
          <w:rStyle w:val="Znakapoznpodarou"/>
        </w:rPr>
        <w:footnoteRef/>
      </w:r>
      <w:r>
        <w:t xml:space="preserve"> </w:t>
      </w:r>
      <w:r w:rsidR="00BF5C3F">
        <w:t xml:space="preserve"> </w:t>
      </w:r>
      <w:r w:rsidR="00BF5C3F">
        <w:rPr>
          <w:rStyle w:val="Znakapoznpodarou"/>
          <w:vertAlign w:val="baseline"/>
        </w:rPr>
        <w:t xml:space="preserve">Vyhláška č. 35/2007 Sb., </w:t>
      </w:r>
      <w:r w:rsidRPr="00163C2F">
        <w:rPr>
          <w:rStyle w:val="Znakapoznpodarou"/>
          <w:vertAlign w:val="baseline"/>
        </w:rPr>
        <w:t>ve znění vyhlášky č. 53/2010 Sb</w:t>
      </w:r>
      <w:r w:rsidRPr="00163C2F">
        <w:t>.</w:t>
      </w:r>
    </w:p>
  </w:footnote>
  <w:footnote w:id="93">
    <w:p w14:paraId="590EEC55" w14:textId="36749972" w:rsidR="00E82899" w:rsidRDefault="00E82899" w:rsidP="00B34E65">
      <w:pPr>
        <w:pStyle w:val="Textpoznpodarou"/>
        <w:jc w:val="both"/>
      </w:pPr>
      <w:r>
        <w:rPr>
          <w:rStyle w:val="Znakapoznpodarou"/>
        </w:rPr>
        <w:footnoteRef/>
      </w:r>
      <w:r>
        <w:t xml:space="preserve"> 8 odst. 3 vyhlášky č. 247/2001 Sb., </w:t>
      </w:r>
      <w:r w:rsidRPr="0031566D">
        <w:t>ve znění vyhlášky č. 226/2005 Sb.</w:t>
      </w:r>
    </w:p>
  </w:footnote>
  <w:footnote w:id="94">
    <w:p w14:paraId="50CD9C02" w14:textId="56FB2D61" w:rsidR="00E82899" w:rsidRDefault="00E82899" w:rsidP="00DF5AB3">
      <w:pPr>
        <w:pStyle w:val="Textpoznpodarou"/>
        <w:jc w:val="both"/>
      </w:pPr>
      <w:r>
        <w:rPr>
          <w:rStyle w:val="Znakapoznpodarou"/>
        </w:rPr>
        <w:footnoteRef/>
      </w:r>
      <w:r>
        <w:t xml:space="preserve"> </w:t>
      </w:r>
      <w:r w:rsidRPr="005B1BAE">
        <w:t>ČSN 07 8304 Tlakové nádoby na plyny – Provozní pravidla</w:t>
      </w:r>
      <w:r>
        <w:t>.</w:t>
      </w:r>
    </w:p>
  </w:footnote>
  <w:footnote w:id="95">
    <w:p w14:paraId="18076CEB" w14:textId="412D5995" w:rsidR="00E82899" w:rsidRDefault="00E82899" w:rsidP="008D56FA">
      <w:pPr>
        <w:pStyle w:val="Textpoznpodarou"/>
        <w:jc w:val="both"/>
      </w:pPr>
      <w:r>
        <w:rPr>
          <w:rStyle w:val="Znakapoznpodarou"/>
        </w:rPr>
        <w:footnoteRef/>
      </w:r>
      <w:r>
        <w:t xml:space="preserve">  </w:t>
      </w:r>
      <w:r w:rsidRPr="00A87FF0">
        <w:t xml:space="preserve">Vyhláška č. 262/2000 Sb., kterou se zajišťuje jednotnost a správnost měřidel a měření, ve znění pozdějších </w:t>
      </w:r>
      <w:r>
        <w:br/>
        <w:t xml:space="preserve">      </w:t>
      </w:r>
      <w:r w:rsidRPr="00A87FF0">
        <w:t>předpisů</w:t>
      </w:r>
      <w:r>
        <w:t>.</w:t>
      </w:r>
    </w:p>
  </w:footnote>
  <w:footnote w:id="96">
    <w:p w14:paraId="20506870" w14:textId="5A542A31" w:rsidR="00E82899" w:rsidRDefault="00E82899" w:rsidP="008D56FA">
      <w:pPr>
        <w:pStyle w:val="Textpoznpodarou"/>
        <w:jc w:val="both"/>
      </w:pPr>
      <w:r>
        <w:rPr>
          <w:rStyle w:val="Znakapoznpodarou"/>
        </w:rPr>
        <w:footnoteRef/>
      </w:r>
      <w:r>
        <w:t xml:space="preserve">   </w:t>
      </w:r>
      <w:r w:rsidRPr="0039054D">
        <w:t>Český institut pro akreditaci, o. p. s.</w:t>
      </w:r>
    </w:p>
  </w:footnote>
  <w:footnote w:id="97">
    <w:p w14:paraId="00EC2823" w14:textId="08760B10" w:rsidR="00E82899" w:rsidRDefault="00E82899" w:rsidP="008D56FA">
      <w:pPr>
        <w:pStyle w:val="Textpoznpodarou"/>
        <w:jc w:val="both"/>
      </w:pPr>
      <w:r>
        <w:rPr>
          <w:rStyle w:val="Znakapoznpodarou"/>
        </w:rPr>
        <w:footnoteRef/>
      </w:r>
      <w:r>
        <w:t xml:space="preserve"> </w:t>
      </w:r>
      <w:r w:rsidR="00E548CA">
        <w:t xml:space="preserve">  </w:t>
      </w:r>
      <w:r>
        <w:t xml:space="preserve">ČSN EN ISO/IEC 17025 Posuzování shody – Všeobecné požadavky na způsobilost zkušebních a kalibračních </w:t>
      </w:r>
    </w:p>
    <w:p w14:paraId="726BEA36" w14:textId="7ECC6B80" w:rsidR="00E82899" w:rsidRDefault="00E82899" w:rsidP="008D56FA">
      <w:pPr>
        <w:pStyle w:val="Textpoznpodarou"/>
        <w:jc w:val="both"/>
      </w:pPr>
      <w:r>
        <w:t xml:space="preserve">      laboratoří.</w:t>
      </w:r>
    </w:p>
  </w:footnote>
  <w:footnote w:id="98">
    <w:p w14:paraId="5BD6431F" w14:textId="7F83231C" w:rsidR="00E82899" w:rsidRDefault="00E82899" w:rsidP="008D56FA">
      <w:pPr>
        <w:pStyle w:val="Textpoznpodarou"/>
        <w:spacing w:after="60"/>
        <w:jc w:val="both"/>
      </w:pPr>
      <w:r>
        <w:rPr>
          <w:rStyle w:val="Znakapoznpodarou"/>
        </w:rPr>
        <w:footnoteRef/>
      </w:r>
      <w:r>
        <w:t xml:space="preserve"> </w:t>
      </w:r>
      <w:r w:rsidR="00F43F8D">
        <w:t xml:space="preserve"> </w:t>
      </w:r>
      <w:r w:rsidRPr="00E333E8">
        <w:t xml:space="preserve">Vyhláška č. 180/2015 Sb., o pracích a pracovištích, které jsou zakázány těhotným zaměstnankyním, </w:t>
      </w:r>
      <w:r>
        <w:t xml:space="preserve">       </w:t>
      </w:r>
      <w:r>
        <w:br/>
        <w:t xml:space="preserve">      z</w:t>
      </w:r>
      <w:r w:rsidRPr="00E333E8">
        <w:t xml:space="preserve">aměstnankyním, které kojí, a zaměstnankyním-matkám do konce devátého měsíce po porodu, o pracích </w:t>
      </w:r>
      <w:r>
        <w:br/>
        <w:t xml:space="preserve">      </w:t>
      </w:r>
      <w:r w:rsidRPr="00E333E8">
        <w:t xml:space="preserve">a pracovištích, které jsou zakázány mladistvým zaměstnancům, a o podmínkách, za nichž mohou mladiství </w:t>
      </w:r>
      <w:r>
        <w:br/>
        <w:t xml:space="preserve">      </w:t>
      </w:r>
      <w:r w:rsidRPr="00E333E8">
        <w:t>zaměstnanci výjimečně tyto práce konat z důvodu přípravy na povolání (vyhláška o zakázaných pracích</w:t>
      </w:r>
      <w:r>
        <w:t xml:space="preserve"> </w:t>
      </w:r>
      <w:r>
        <w:br/>
        <w:t xml:space="preserve">      a pracovištích).</w:t>
      </w:r>
    </w:p>
  </w:footnote>
  <w:footnote w:id="99">
    <w:p w14:paraId="45335B2C" w14:textId="2FC32A29" w:rsidR="00E82899" w:rsidRDefault="00E82899" w:rsidP="008D56FA">
      <w:pPr>
        <w:pStyle w:val="Textpoznpodarou"/>
        <w:jc w:val="both"/>
      </w:pPr>
      <w:r>
        <w:rPr>
          <w:rStyle w:val="Znakapoznpodarou"/>
        </w:rPr>
        <w:footnoteRef/>
      </w:r>
      <w:r>
        <w:t xml:space="preserve"> </w:t>
      </w:r>
      <w:r w:rsidR="00F43F8D">
        <w:t xml:space="preserve"> </w:t>
      </w:r>
      <w:r w:rsidRPr="00E333E8">
        <w:t xml:space="preserve">Zákon č. 258/2000 Sb., o ochraně veřejného zdraví a o změně některých souvisejících zákonů, ve znění </w:t>
      </w:r>
      <w:r>
        <w:br/>
        <w:t xml:space="preserve">      </w:t>
      </w:r>
      <w:r w:rsidRPr="00E333E8">
        <w:t>pozdějších předpisů</w:t>
      </w:r>
      <w:r>
        <w:t>.</w:t>
      </w:r>
    </w:p>
  </w:footnote>
  <w:footnote w:id="100">
    <w:p w14:paraId="7C7A8F18" w14:textId="110FF1C3" w:rsidR="00E82899" w:rsidRDefault="00E82899" w:rsidP="008D56FA">
      <w:pPr>
        <w:pStyle w:val="Textpoznpodarou"/>
        <w:ind w:left="284" w:hanging="284"/>
        <w:jc w:val="both"/>
      </w:pPr>
      <w:r>
        <w:rPr>
          <w:rStyle w:val="Znakapoznpodarou"/>
        </w:rPr>
        <w:footnoteRef/>
      </w:r>
      <w:r>
        <w:t xml:space="preserve"> </w:t>
      </w:r>
      <w:r w:rsidRPr="00E333E8">
        <w:t>Nástupní odborný výcvik</w:t>
      </w:r>
      <w:r>
        <w:t xml:space="preserve"> </w:t>
      </w:r>
      <w:r w:rsidRPr="00646B90">
        <w:t>(viz Pokyn generálního ředitele HZS ČR č. 49/2020 k odborné způsobilosti příslušníků Hasičského záchranného sboru České republiky)</w:t>
      </w:r>
      <w:r w:rsidRPr="00E333E8">
        <w:t xml:space="preserve"> nebo kurz NDT 16 nositelů dýchací</w:t>
      </w:r>
      <w:r>
        <w:t xml:space="preserve"> </w:t>
      </w:r>
      <w:r w:rsidRPr="00646B90">
        <w:t>(viz příslušné učební osnovy)</w:t>
      </w:r>
      <w:r>
        <w:t>.</w:t>
      </w:r>
    </w:p>
  </w:footnote>
  <w:footnote w:id="101">
    <w:p w14:paraId="4EC8225F" w14:textId="7436EA2A" w:rsidR="00E82899" w:rsidRDefault="00E82899" w:rsidP="005F145B">
      <w:pPr>
        <w:pStyle w:val="Textpoznpodarou"/>
        <w:jc w:val="both"/>
      </w:pPr>
      <w:r>
        <w:rPr>
          <w:rStyle w:val="Znakapoznpodarou"/>
        </w:rPr>
        <w:footnoteRef/>
      </w:r>
      <w:r>
        <w:t xml:space="preserve"> </w:t>
      </w:r>
      <w:r w:rsidRPr="00FE6230">
        <w:rPr>
          <w:szCs w:val="22"/>
        </w:rPr>
        <w:t xml:space="preserve">ČSN EN 14387 + A1 Ochranné prostředky dýchacích orgánů – Protiplynové a kombinované filtry </w:t>
      </w:r>
      <w:r>
        <w:rPr>
          <w:szCs w:val="22"/>
        </w:rPr>
        <w:br/>
        <w:t xml:space="preserve">      </w:t>
      </w:r>
      <w:r w:rsidRPr="00FE6230">
        <w:rPr>
          <w:szCs w:val="22"/>
        </w:rPr>
        <w:t>– Požadavky, zkoušení a značení</w:t>
      </w:r>
      <w:r>
        <w:rPr>
          <w:szCs w:val="22"/>
        </w:rPr>
        <w:t>.</w:t>
      </w:r>
    </w:p>
  </w:footnote>
  <w:footnote w:id="102">
    <w:p w14:paraId="32E80300" w14:textId="633A674F" w:rsidR="00E82899" w:rsidRPr="003C34B8" w:rsidRDefault="00E82899" w:rsidP="005F145B">
      <w:pPr>
        <w:pStyle w:val="Textpoznpodarou"/>
        <w:jc w:val="both"/>
        <w:rPr>
          <w:szCs w:val="22"/>
        </w:rPr>
      </w:pPr>
      <w:r>
        <w:rPr>
          <w:rStyle w:val="Znakapoznpodarou"/>
        </w:rPr>
        <w:footnoteRef/>
      </w:r>
      <w:r>
        <w:t xml:space="preserve"> </w:t>
      </w:r>
      <w:r w:rsidRPr="00FE6230">
        <w:rPr>
          <w:szCs w:val="22"/>
        </w:rPr>
        <w:t xml:space="preserve">ČSN EN 143 Ochranné prostředky dýchacích orgánů – Filtry proti částicím – Požadavky, zkoušení </w:t>
      </w:r>
      <w:r>
        <w:rPr>
          <w:szCs w:val="22"/>
        </w:rPr>
        <w:br/>
        <w:t xml:space="preserve">      </w:t>
      </w:r>
      <w:r w:rsidRPr="00FE6230">
        <w:rPr>
          <w:szCs w:val="22"/>
        </w:rPr>
        <w:t>a značení.</w:t>
      </w:r>
    </w:p>
  </w:footnote>
  <w:footnote w:id="103">
    <w:p w14:paraId="369C0BAC" w14:textId="77777777" w:rsidR="00E82899" w:rsidRDefault="00E82899" w:rsidP="005F145B">
      <w:pPr>
        <w:pStyle w:val="Textpoznpodarou"/>
        <w:jc w:val="both"/>
      </w:pPr>
      <w:r>
        <w:rPr>
          <w:rStyle w:val="Znakapoznpodarou"/>
        </w:rPr>
        <w:footnoteRef/>
      </w:r>
      <w:r>
        <w:t xml:space="preserve"> ČSN EN 12941 Ochranné prostředky dýchacích orgánů – Filtrační prostředky s pomocnou ventilací </w:t>
      </w:r>
    </w:p>
    <w:p w14:paraId="4F98FBD6" w14:textId="41AA9A34" w:rsidR="00E82899" w:rsidRDefault="00E82899" w:rsidP="005F145B">
      <w:pPr>
        <w:pStyle w:val="Textpoznpodarou"/>
        <w:jc w:val="both"/>
      </w:pPr>
      <w:r>
        <w:t xml:space="preserve">      připojené k přilbě nebo ke kukle – Požadavky, zkoušení a značení.</w:t>
      </w:r>
    </w:p>
  </w:footnote>
  <w:footnote w:id="104">
    <w:p w14:paraId="73CD27FF" w14:textId="77777777" w:rsidR="00E82899" w:rsidRDefault="00E82899" w:rsidP="005F145B">
      <w:pPr>
        <w:pStyle w:val="Textpoznpodarou"/>
        <w:jc w:val="both"/>
      </w:pPr>
      <w:r>
        <w:rPr>
          <w:rStyle w:val="Znakapoznpodarou"/>
        </w:rPr>
        <w:footnoteRef/>
      </w:r>
      <w:r>
        <w:t xml:space="preserve"> ČSN EN 12942 Ochranné prostředky dýchacích orgánů – Filtrační prostředky s pomocnou ventilací </w:t>
      </w:r>
    </w:p>
    <w:p w14:paraId="306ACB55" w14:textId="2021C209" w:rsidR="00E82899" w:rsidRDefault="00E82899" w:rsidP="005F145B">
      <w:pPr>
        <w:pStyle w:val="Textpoznpodarou"/>
        <w:jc w:val="both"/>
      </w:pPr>
      <w:r>
        <w:t xml:space="preserve">      připojené k masce, polomasce a </w:t>
      </w:r>
      <w:proofErr w:type="spellStart"/>
      <w:r>
        <w:t>čtvrtmasce</w:t>
      </w:r>
      <w:proofErr w:type="spellEnd"/>
      <w:r>
        <w:t xml:space="preserve"> – Požadavky, zkoušení a značení.</w:t>
      </w:r>
    </w:p>
  </w:footnote>
  <w:footnote w:id="105">
    <w:p w14:paraId="7321BED4" w14:textId="26F618D8" w:rsidR="00E82899" w:rsidRDefault="00E82899" w:rsidP="005F145B">
      <w:pPr>
        <w:pStyle w:val="Textpoznpodarou"/>
        <w:jc w:val="both"/>
      </w:pPr>
      <w:r>
        <w:rPr>
          <w:rStyle w:val="Znakapoznpodarou"/>
        </w:rPr>
        <w:footnoteRef/>
      </w:r>
      <w:r>
        <w:t xml:space="preserve"> </w:t>
      </w:r>
      <w:r w:rsidRPr="003C34B8">
        <w:t>ČSN EN 405 Ochranné prostředky dýchacích orgánů – Filtrační polomasky s ventily proti částicím</w:t>
      </w:r>
      <w:r w:rsidR="00F43F8D">
        <w:t>.</w:t>
      </w:r>
    </w:p>
  </w:footnote>
  <w:footnote w:id="106">
    <w:p w14:paraId="1D101AC3" w14:textId="68D725D8" w:rsidR="00E82899" w:rsidRPr="00D32F7B" w:rsidRDefault="00E82899" w:rsidP="00D32F7B">
      <w:pPr>
        <w:pStyle w:val="Textpoznpodarou"/>
        <w:ind w:left="357" w:hanging="357"/>
        <w:jc w:val="both"/>
        <w:rPr>
          <w:szCs w:val="22"/>
        </w:rPr>
      </w:pPr>
      <w:r>
        <w:rPr>
          <w:rStyle w:val="Znakapoznpodarou"/>
        </w:rPr>
        <w:footnoteRef/>
      </w:r>
      <w:r>
        <w:t xml:space="preserve"> </w:t>
      </w:r>
      <w:r w:rsidR="00D32F7B">
        <w:t xml:space="preserve"> </w:t>
      </w:r>
      <w:r w:rsidRPr="003C34B8">
        <w:rPr>
          <w:szCs w:val="22"/>
        </w:rPr>
        <w:t>ČSN ISO 3864-1 Grafické značky – Bezpečnostní barvy a bezpečnostní značky - Část 1: Zásady navrhování bezpečnostních značek a bezpečnostního značení</w:t>
      </w:r>
      <w:r>
        <w:rPr>
          <w:szCs w:val="22"/>
        </w:rPr>
        <w:t>.</w:t>
      </w:r>
    </w:p>
  </w:footnote>
  <w:footnote w:id="107">
    <w:p w14:paraId="412C5FF2" w14:textId="1F165CF5" w:rsidR="00E82899" w:rsidRDefault="00E82899" w:rsidP="00D32F7B">
      <w:pPr>
        <w:pStyle w:val="Textpoznpodarou"/>
        <w:ind w:left="357" w:hanging="357"/>
        <w:jc w:val="both"/>
      </w:pPr>
      <w:r>
        <w:rPr>
          <w:rStyle w:val="Znakapoznpodarou"/>
        </w:rPr>
        <w:footnoteRef/>
      </w:r>
      <w:r>
        <w:t xml:space="preserve"> </w:t>
      </w:r>
      <w:r w:rsidR="00D32F7B">
        <w:t xml:space="preserve"> </w:t>
      </w:r>
      <w:r w:rsidRPr="00F61C9E">
        <w:t>ČSN 01 8014 Tabulky k označování prostorů s tlakovými nádobami na plyny.</w:t>
      </w:r>
    </w:p>
  </w:footnote>
  <w:footnote w:id="108">
    <w:p w14:paraId="29E8E239" w14:textId="173F9B29" w:rsidR="00E82899" w:rsidRDefault="00E82899" w:rsidP="00D32F7B">
      <w:pPr>
        <w:pStyle w:val="Textpoznpodarou"/>
        <w:ind w:left="357" w:hanging="357"/>
        <w:jc w:val="both"/>
      </w:pPr>
      <w:r>
        <w:rPr>
          <w:rStyle w:val="Znakapoznpodarou"/>
        </w:rPr>
        <w:footnoteRef/>
      </w:r>
      <w:r>
        <w:t xml:space="preserve"> </w:t>
      </w:r>
      <w:r w:rsidR="00D32F7B">
        <w:t xml:space="preserve"> </w:t>
      </w:r>
      <w:r w:rsidRPr="00F61C9E">
        <w:t>ČSN 38 6405 Plynová zařízení – Zásady provozu.</w:t>
      </w:r>
    </w:p>
  </w:footnote>
  <w:footnote w:id="109">
    <w:p w14:paraId="571B3620" w14:textId="41F3AF82" w:rsidR="00E82899" w:rsidRDefault="00E82899" w:rsidP="00D32F7B">
      <w:pPr>
        <w:pStyle w:val="Textpoznpodarou"/>
        <w:jc w:val="both"/>
      </w:pPr>
      <w:r>
        <w:rPr>
          <w:rStyle w:val="Znakapoznpodarou"/>
        </w:rPr>
        <w:footnoteRef/>
      </w:r>
      <w:r>
        <w:t xml:space="preserve"> </w:t>
      </w:r>
      <w:r w:rsidRPr="00FE6230">
        <w:rPr>
          <w:szCs w:val="22"/>
        </w:rPr>
        <w:t xml:space="preserve">Vyhláška č. 21/1979 Sb., kterou se určují vyhrazená plynová zařízení a stanoví některé podmínky </w:t>
      </w:r>
      <w:r>
        <w:rPr>
          <w:szCs w:val="22"/>
        </w:rPr>
        <w:br/>
        <w:t xml:space="preserve">      </w:t>
      </w:r>
      <w:r w:rsidR="00D32F7B">
        <w:rPr>
          <w:szCs w:val="22"/>
        </w:rPr>
        <w:t xml:space="preserve"> </w:t>
      </w:r>
      <w:r w:rsidRPr="00FE6230">
        <w:rPr>
          <w:szCs w:val="22"/>
        </w:rPr>
        <w:t>k zajištění jejich bezpečnost</w:t>
      </w:r>
      <w:r>
        <w:rPr>
          <w:szCs w:val="22"/>
        </w:rPr>
        <w:t>i, ve znění pozdějších předpisů.</w:t>
      </w:r>
    </w:p>
  </w:footnote>
  <w:footnote w:id="110">
    <w:p w14:paraId="3C23547F" w14:textId="37EF8E3E" w:rsidR="00E82899" w:rsidRDefault="00E82899" w:rsidP="00D32F7B">
      <w:pPr>
        <w:pStyle w:val="Textpoznpodarou"/>
        <w:ind w:left="357" w:hanging="357"/>
        <w:jc w:val="both"/>
      </w:pPr>
      <w:r>
        <w:rPr>
          <w:rStyle w:val="Znakapoznpodarou"/>
        </w:rPr>
        <w:footnoteRef/>
      </w:r>
      <w:r>
        <w:t xml:space="preserve"> </w:t>
      </w:r>
      <w:r w:rsidR="00D32F7B">
        <w:t xml:space="preserve"> </w:t>
      </w:r>
      <w:r w:rsidRPr="0027302F">
        <w:t xml:space="preserve">ČSN EN 1089-3 Lahve na přepravu plynů – Označování lahví na plyny (vyjma LPG) – </w:t>
      </w:r>
      <w:r>
        <w:t xml:space="preserve"> </w:t>
      </w:r>
      <w:r w:rsidRPr="0027302F">
        <w:t>Část</w:t>
      </w:r>
      <w:r>
        <w:t> </w:t>
      </w:r>
      <w:r w:rsidRPr="0027302F">
        <w:t>3:</w:t>
      </w:r>
      <w:r>
        <w:t> </w:t>
      </w:r>
      <w:r w:rsidRPr="0027302F">
        <w:t>Barevné značení</w:t>
      </w:r>
      <w:r>
        <w:t>.</w:t>
      </w:r>
    </w:p>
  </w:footnote>
  <w:footnote w:id="111">
    <w:p w14:paraId="2B13FE9E" w14:textId="2BEB687C" w:rsidR="00E82899" w:rsidRDefault="00E82899" w:rsidP="005F145B">
      <w:pPr>
        <w:pStyle w:val="Textpoznpodarou"/>
        <w:ind w:left="284" w:hanging="284"/>
        <w:jc w:val="both"/>
      </w:pPr>
      <w:r>
        <w:rPr>
          <w:rStyle w:val="Znakapoznpodarou"/>
        </w:rPr>
        <w:footnoteRef/>
      </w:r>
      <w:r w:rsidR="00F52418">
        <w:t xml:space="preserve"> </w:t>
      </w:r>
      <w:r w:rsidRPr="00FE6230">
        <w:rPr>
          <w:szCs w:val="22"/>
        </w:rPr>
        <w:t xml:space="preserve">Pokyn </w:t>
      </w:r>
      <w:r>
        <w:rPr>
          <w:szCs w:val="22"/>
        </w:rPr>
        <w:t>generálního ředitele</w:t>
      </w:r>
      <w:r w:rsidRPr="00FE6230">
        <w:rPr>
          <w:szCs w:val="22"/>
        </w:rPr>
        <w:t xml:space="preserve"> HZS ČR č. </w:t>
      </w:r>
      <w:r>
        <w:rPr>
          <w:szCs w:val="22"/>
        </w:rPr>
        <w:t>16</w:t>
      </w:r>
      <w:r w:rsidRPr="00FE6230">
        <w:rPr>
          <w:szCs w:val="22"/>
        </w:rPr>
        <w:t>/20</w:t>
      </w:r>
      <w:r>
        <w:rPr>
          <w:szCs w:val="22"/>
        </w:rPr>
        <w:t>17</w:t>
      </w:r>
      <w:r w:rsidRPr="00FE6230">
        <w:rPr>
          <w:szCs w:val="22"/>
        </w:rPr>
        <w:t xml:space="preserve">, kterým se stanoví opěrné body Hasičského záchranného sboru České republiky a typy předurčenosti </w:t>
      </w:r>
      <w:r>
        <w:rPr>
          <w:szCs w:val="22"/>
        </w:rPr>
        <w:t>jednotek po</w:t>
      </w:r>
      <w:r w:rsidRPr="00FE6230">
        <w:rPr>
          <w:szCs w:val="22"/>
        </w:rPr>
        <w:t>žární ochrany pro záchranné</w:t>
      </w:r>
      <w:r>
        <w:rPr>
          <w:szCs w:val="22"/>
        </w:rPr>
        <w:t xml:space="preserve"> </w:t>
      </w:r>
      <w:r w:rsidRPr="00FE6230">
        <w:rPr>
          <w:szCs w:val="22"/>
        </w:rPr>
        <w:t>práce</w:t>
      </w:r>
      <w:r>
        <w:rPr>
          <w:szCs w:val="22"/>
        </w:rPr>
        <w:t>.</w:t>
      </w:r>
    </w:p>
  </w:footnote>
  <w:footnote w:id="112">
    <w:p w14:paraId="6B1615E6" w14:textId="7FFC1253" w:rsidR="00E82899" w:rsidRDefault="00E82899" w:rsidP="005F145B">
      <w:pPr>
        <w:pStyle w:val="Textpoznpodarou"/>
        <w:ind w:left="284" w:hanging="284"/>
        <w:jc w:val="both"/>
      </w:pPr>
      <w:r>
        <w:rPr>
          <w:rStyle w:val="Znakapoznpodarou"/>
        </w:rPr>
        <w:footnoteRef/>
      </w:r>
      <w:r>
        <w:t xml:space="preserve"> Pokyn generálního ředitele HZS ČR č. 41/2017, kterým se vydává Bojový řád jednotek požární ochrany.</w:t>
      </w:r>
    </w:p>
  </w:footnote>
  <w:footnote w:id="113">
    <w:p w14:paraId="32785B20" w14:textId="71D71952" w:rsidR="00E82899" w:rsidRDefault="00E82899" w:rsidP="005F145B">
      <w:pPr>
        <w:pStyle w:val="Textpoznpodarou"/>
        <w:ind w:left="284" w:hanging="284"/>
        <w:jc w:val="both"/>
      </w:pPr>
      <w:r>
        <w:rPr>
          <w:rStyle w:val="Znakapoznpodarou"/>
        </w:rPr>
        <w:footnoteRef/>
      </w:r>
      <w:r>
        <w:t xml:space="preserve"> </w:t>
      </w:r>
      <w:r>
        <w:rPr>
          <w:szCs w:val="22"/>
        </w:rPr>
        <w:t>STČ-05/IZS</w:t>
      </w:r>
      <w:r>
        <w:t xml:space="preserve"> T</w:t>
      </w:r>
      <w:r w:rsidRPr="00FE6230">
        <w:rPr>
          <w:szCs w:val="22"/>
        </w:rPr>
        <w:t xml:space="preserve">ypová činnost složek </w:t>
      </w:r>
      <w:r>
        <w:rPr>
          <w:szCs w:val="22"/>
        </w:rPr>
        <w:t>IZS</w:t>
      </w:r>
      <w:r w:rsidRPr="00FE6230">
        <w:rPr>
          <w:szCs w:val="22"/>
        </w:rPr>
        <w:t xml:space="preserve"> při společném zásahu </w:t>
      </w:r>
      <w:r>
        <w:rPr>
          <w:szCs w:val="22"/>
        </w:rPr>
        <w:t>- Nález</w:t>
      </w:r>
      <w:r w:rsidRPr="00FE6230">
        <w:rPr>
          <w:szCs w:val="22"/>
        </w:rPr>
        <w:t xml:space="preserve"> předmětu s podezřením na přítomnost B-agens nebo toxinů.</w:t>
      </w:r>
      <w:r>
        <w:rPr>
          <w:szCs w:val="22"/>
        </w:rPr>
        <w:t xml:space="preserve"> (Katalogové soubory všech typových činností složek IZS při společném zásahu jsou uvedeny ve formátu *.</w:t>
      </w:r>
      <w:proofErr w:type="spellStart"/>
      <w:r>
        <w:rPr>
          <w:szCs w:val="22"/>
        </w:rPr>
        <w:t>pdf</w:t>
      </w:r>
      <w:proofErr w:type="spellEnd"/>
      <w:r>
        <w:rPr>
          <w:szCs w:val="22"/>
        </w:rPr>
        <w:t xml:space="preserve"> na webových stránkách MV-generálního ředitelství HZS ČR v sekci Dokumentace IZS.)</w:t>
      </w:r>
    </w:p>
  </w:footnote>
  <w:footnote w:id="114">
    <w:p w14:paraId="55056946" w14:textId="7FC88AE0" w:rsidR="00E82899" w:rsidRDefault="00E82899" w:rsidP="005F145B">
      <w:pPr>
        <w:pStyle w:val="Textpoznpodarou"/>
        <w:jc w:val="both"/>
      </w:pPr>
      <w:r>
        <w:rPr>
          <w:rStyle w:val="Znakapoznpodarou"/>
        </w:rPr>
        <w:footnoteRef/>
      </w:r>
      <w:r>
        <w:t xml:space="preserve"> </w:t>
      </w:r>
      <w:r w:rsidRPr="00FE6230">
        <w:rPr>
          <w:szCs w:val="22"/>
        </w:rPr>
        <w:t>§ 2 písm. b) zákona č. 239/2000 Sb</w:t>
      </w:r>
      <w:r>
        <w:rPr>
          <w:szCs w:val="22"/>
        </w:rPr>
        <w:t>.</w:t>
      </w:r>
    </w:p>
  </w:footnote>
  <w:footnote w:id="115">
    <w:p w14:paraId="57197AA0" w14:textId="0C47A9D9" w:rsidR="00E82899" w:rsidRDefault="00E82899" w:rsidP="00FB26FD">
      <w:pPr>
        <w:pStyle w:val="Textpoznpodarou"/>
        <w:ind w:left="284" w:hanging="284"/>
        <w:jc w:val="both"/>
      </w:pPr>
      <w:r>
        <w:rPr>
          <w:rStyle w:val="Znakapoznpodarou"/>
        </w:rPr>
        <w:footnoteRef/>
      </w:r>
      <w:r>
        <w:t xml:space="preserve"> </w:t>
      </w:r>
      <w:r w:rsidRPr="000010D2">
        <w:t xml:space="preserve">STČ-01/IZS Typová činnost složek </w:t>
      </w:r>
      <w:r>
        <w:t xml:space="preserve">IZS </w:t>
      </w:r>
      <w:r w:rsidRPr="000010D2">
        <w:t>při společném zásahu - Špinavá bomba</w:t>
      </w:r>
      <w:r>
        <w:t xml:space="preserve">. </w:t>
      </w:r>
      <w:r>
        <w:rPr>
          <w:szCs w:val="22"/>
        </w:rPr>
        <w:t>(Katalogové  soubory všech typových činností složek IZS při společném zásahu jsou uvedeny ve formátu *.</w:t>
      </w:r>
      <w:proofErr w:type="spellStart"/>
      <w:r>
        <w:rPr>
          <w:szCs w:val="22"/>
        </w:rPr>
        <w:t>pdf</w:t>
      </w:r>
      <w:proofErr w:type="spellEnd"/>
      <w:r>
        <w:rPr>
          <w:szCs w:val="22"/>
        </w:rPr>
        <w:t xml:space="preserve"> na  webových stránkách MV-generálního ředitelství HZS ČR v sekci Dokumentace IZS.)</w:t>
      </w:r>
    </w:p>
  </w:footnote>
  <w:footnote w:id="116">
    <w:p w14:paraId="3FA52E4A" w14:textId="78A21222" w:rsidR="00E82899" w:rsidRDefault="00E82899" w:rsidP="00FB26FD">
      <w:pPr>
        <w:pStyle w:val="Textpoznpodarou"/>
        <w:jc w:val="both"/>
      </w:pPr>
      <w:r>
        <w:rPr>
          <w:rStyle w:val="Znakapoznpodarou"/>
        </w:rPr>
        <w:footnoteRef/>
      </w:r>
      <w:r>
        <w:t xml:space="preserve"> Orgán ochrany veřejného zdraví, Státní veterinární správa, SÚJB, Státní ústav jaderné, chemické </w:t>
      </w:r>
      <w:r>
        <w:br/>
        <w:t xml:space="preserve">     a biologické ochrany, ČIŽP, vodoprávní úřady, specializované firmy.</w:t>
      </w:r>
    </w:p>
  </w:footnote>
  <w:footnote w:id="117">
    <w:p w14:paraId="33E92CD8" w14:textId="4D3B2F4F" w:rsidR="00E82899" w:rsidRDefault="00E82899" w:rsidP="00FB26FD">
      <w:pPr>
        <w:pStyle w:val="Textpoznpodarou"/>
        <w:jc w:val="both"/>
      </w:pPr>
      <w:r>
        <w:rPr>
          <w:rStyle w:val="Znakapoznpodarou"/>
        </w:rPr>
        <w:footnoteRef/>
      </w:r>
      <w:r>
        <w:t xml:space="preserve"> § 3 zákona č. 374/2011 Sb., o zdravotnické záchranné službě. </w:t>
      </w:r>
    </w:p>
  </w:footnote>
  <w:footnote w:id="118">
    <w:p w14:paraId="4FEC3757" w14:textId="16468471" w:rsidR="00E82899" w:rsidRDefault="00E82899" w:rsidP="00A5601F">
      <w:pPr>
        <w:pStyle w:val="Textpoznpodarou"/>
        <w:ind w:left="284" w:hanging="284"/>
        <w:jc w:val="both"/>
      </w:pPr>
      <w:r>
        <w:rPr>
          <w:rStyle w:val="Znakapoznpodarou"/>
        </w:rPr>
        <w:footnoteRef/>
      </w:r>
      <w:r>
        <w:t xml:space="preserve"> Identifikací se při elektronické formě vedení dokumentace rozumí přístup uživatele do systému </w:t>
      </w:r>
      <w:r w:rsidR="00A5601F">
        <w:t xml:space="preserve"> </w:t>
      </w:r>
      <w:r w:rsidR="00A5601F">
        <w:br/>
        <w:t xml:space="preserve"> </w:t>
      </w:r>
      <w:r>
        <w:t>chráněný heslem.</w:t>
      </w:r>
    </w:p>
  </w:footnote>
  <w:footnote w:id="119">
    <w:p w14:paraId="25B14FA6" w14:textId="77777777" w:rsidR="00E82899" w:rsidRPr="00592770" w:rsidRDefault="00E82899" w:rsidP="00FD2ABA">
      <w:pPr>
        <w:pStyle w:val="odrkyvploze"/>
        <w:spacing w:after="60"/>
        <w:jc w:val="both"/>
        <w:rPr>
          <w:sz w:val="20"/>
          <w:szCs w:val="20"/>
        </w:rPr>
      </w:pPr>
      <w:r>
        <w:rPr>
          <w:rStyle w:val="Znakapoznpodarou"/>
        </w:rPr>
        <w:footnoteRef/>
      </w:r>
      <w:r>
        <w:t xml:space="preserve"> </w:t>
      </w:r>
      <w:r w:rsidRPr="00592770">
        <w:rPr>
          <w:sz w:val="20"/>
          <w:szCs w:val="20"/>
        </w:rPr>
        <w:t>Jedná se především o situace, kdy</w:t>
      </w:r>
      <w:r>
        <w:rPr>
          <w:sz w:val="20"/>
          <w:szCs w:val="20"/>
        </w:rPr>
        <w:t xml:space="preserve"> došlo</w:t>
      </w:r>
      <w:r w:rsidRPr="00592770">
        <w:rPr>
          <w:sz w:val="20"/>
          <w:szCs w:val="20"/>
        </w:rPr>
        <w:t>:</w:t>
      </w:r>
    </w:p>
    <w:p w14:paraId="1E4962F5" w14:textId="77777777" w:rsidR="00E82899" w:rsidRPr="00592770" w:rsidRDefault="00E82899" w:rsidP="00597C22">
      <w:pPr>
        <w:pStyle w:val="odrkyvploze"/>
        <w:numPr>
          <w:ilvl w:val="0"/>
          <w:numId w:val="22"/>
        </w:numPr>
        <w:ind w:left="714" w:hanging="357"/>
        <w:rPr>
          <w:sz w:val="20"/>
          <w:szCs w:val="20"/>
        </w:rPr>
      </w:pPr>
      <w:r w:rsidRPr="00592770">
        <w:rPr>
          <w:sz w:val="20"/>
          <w:szCs w:val="20"/>
        </w:rPr>
        <w:t>k</w:t>
      </w:r>
      <w:r>
        <w:rPr>
          <w:sz w:val="20"/>
          <w:szCs w:val="20"/>
        </w:rPr>
        <w:t> </w:t>
      </w:r>
      <w:r w:rsidRPr="00592770">
        <w:rPr>
          <w:sz w:val="20"/>
          <w:szCs w:val="20"/>
        </w:rPr>
        <w:t>použití</w:t>
      </w:r>
      <w:r>
        <w:rPr>
          <w:sz w:val="20"/>
          <w:szCs w:val="20"/>
        </w:rPr>
        <w:t xml:space="preserve"> prostředku</w:t>
      </w:r>
      <w:r w:rsidRPr="00592770">
        <w:rPr>
          <w:sz w:val="20"/>
          <w:szCs w:val="20"/>
        </w:rPr>
        <w:t xml:space="preserve"> v prostředí s výskytem nebezpečných chemických látek, kdy došlo ke kontaktu prostředku s touto látkou v jakémkoliv skupenství,</w:t>
      </w:r>
    </w:p>
    <w:p w14:paraId="006607B5" w14:textId="77777777" w:rsidR="00E82899" w:rsidRPr="00592770" w:rsidRDefault="00E82899" w:rsidP="00597C22">
      <w:pPr>
        <w:pStyle w:val="odrkyvploze"/>
        <w:numPr>
          <w:ilvl w:val="0"/>
          <w:numId w:val="22"/>
        </w:numPr>
        <w:ind w:left="714" w:hanging="357"/>
        <w:rPr>
          <w:sz w:val="20"/>
          <w:szCs w:val="20"/>
        </w:rPr>
      </w:pPr>
      <w:r w:rsidRPr="00592770">
        <w:rPr>
          <w:sz w:val="20"/>
          <w:szCs w:val="20"/>
        </w:rPr>
        <w:t xml:space="preserve">k použití </w:t>
      </w:r>
      <w:r>
        <w:rPr>
          <w:sz w:val="20"/>
          <w:szCs w:val="20"/>
        </w:rPr>
        <w:t xml:space="preserve">prostředku </w:t>
      </w:r>
      <w:r w:rsidRPr="00592770">
        <w:rPr>
          <w:sz w:val="20"/>
          <w:szCs w:val="20"/>
        </w:rPr>
        <w:t>v prostředí sypkých hmot (písek, prach apod.),</w:t>
      </w:r>
    </w:p>
    <w:p w14:paraId="65424ECB" w14:textId="77777777" w:rsidR="00E82899" w:rsidRPr="00592770" w:rsidRDefault="00E82899" w:rsidP="00597C22">
      <w:pPr>
        <w:pStyle w:val="odrkyvploze"/>
        <w:numPr>
          <w:ilvl w:val="0"/>
          <w:numId w:val="22"/>
        </w:numPr>
        <w:ind w:left="714" w:hanging="357"/>
        <w:rPr>
          <w:sz w:val="20"/>
          <w:szCs w:val="20"/>
        </w:rPr>
      </w:pPr>
      <w:r>
        <w:rPr>
          <w:sz w:val="20"/>
          <w:szCs w:val="20"/>
        </w:rPr>
        <w:t>k silnému znečištění prostředku</w:t>
      </w:r>
      <w:r w:rsidRPr="00592770">
        <w:rPr>
          <w:sz w:val="20"/>
          <w:szCs w:val="20"/>
        </w:rPr>
        <w:t xml:space="preserve"> a nelze jej běžnými postupy očistit,</w:t>
      </w:r>
    </w:p>
    <w:p w14:paraId="3BD5A9C0" w14:textId="77777777" w:rsidR="00E82899" w:rsidRPr="00592770" w:rsidRDefault="00E82899" w:rsidP="00597C22">
      <w:pPr>
        <w:pStyle w:val="odrkyvploze"/>
        <w:numPr>
          <w:ilvl w:val="0"/>
          <w:numId w:val="22"/>
        </w:numPr>
        <w:ind w:left="714" w:hanging="357"/>
        <w:rPr>
          <w:sz w:val="20"/>
          <w:szCs w:val="20"/>
        </w:rPr>
      </w:pPr>
      <w:r w:rsidRPr="00592770">
        <w:rPr>
          <w:sz w:val="20"/>
          <w:szCs w:val="20"/>
        </w:rPr>
        <w:t>k zachycení pádu</w:t>
      </w:r>
      <w:r>
        <w:rPr>
          <w:sz w:val="20"/>
          <w:szCs w:val="20"/>
        </w:rPr>
        <w:t xml:space="preserve"> prostředkem</w:t>
      </w:r>
      <w:r w:rsidRPr="00592770">
        <w:rPr>
          <w:sz w:val="20"/>
          <w:szCs w:val="20"/>
        </w:rPr>
        <w:t>,</w:t>
      </w:r>
    </w:p>
    <w:p w14:paraId="0EDDF11C" w14:textId="77777777" w:rsidR="00E82899" w:rsidRPr="00592770" w:rsidRDefault="00E82899" w:rsidP="00597C22">
      <w:pPr>
        <w:pStyle w:val="odrkyvploze"/>
        <w:numPr>
          <w:ilvl w:val="0"/>
          <w:numId w:val="22"/>
        </w:numPr>
        <w:ind w:left="714" w:hanging="357"/>
        <w:rPr>
          <w:sz w:val="20"/>
          <w:szCs w:val="20"/>
        </w:rPr>
      </w:pPr>
      <w:r w:rsidRPr="00592770">
        <w:rPr>
          <w:sz w:val="20"/>
          <w:szCs w:val="20"/>
        </w:rPr>
        <w:t>k nárazu prostředku na tvrdý materiál (pád z výšky na tvrdou podložku, pád tvrdého předmětu na prostředek apod.).</w:t>
      </w:r>
    </w:p>
    <w:p w14:paraId="69BB1158" w14:textId="2432BD86" w:rsidR="00E82899" w:rsidRDefault="00E82899">
      <w:pPr>
        <w:pStyle w:val="Textpoznpodarou"/>
      </w:pPr>
    </w:p>
  </w:footnote>
  <w:footnote w:id="120">
    <w:p w14:paraId="350A3FFD" w14:textId="0D65D4D2" w:rsidR="00E82899" w:rsidRDefault="00E82899" w:rsidP="00DB0EA2">
      <w:pPr>
        <w:pStyle w:val="Textpoznpodarou"/>
        <w:ind w:left="284" w:hanging="284"/>
        <w:jc w:val="both"/>
      </w:pPr>
      <w:r>
        <w:rPr>
          <w:rStyle w:val="Znakapoznpodarou"/>
        </w:rPr>
        <w:footnoteRef/>
      </w:r>
      <w:r>
        <w:t xml:space="preserve"> </w:t>
      </w:r>
      <w:r w:rsidRPr="00163C2F">
        <w:t>Označení požárních návěsů se provádí dle uvedeného</w:t>
      </w:r>
      <w:r>
        <w:t xml:space="preserve"> označení přívěsů</w:t>
      </w:r>
      <w:r w:rsidRPr="00163C2F">
        <w:t xml:space="preserve"> s použitím písmene N</w:t>
      </w:r>
      <w:r>
        <w:t xml:space="preserve"> namísto prvního</w:t>
      </w:r>
      <w:r w:rsidRPr="009B1815">
        <w:t xml:space="preserve"> písmene</w:t>
      </w:r>
      <w:r>
        <w:t xml:space="preserve"> P</w:t>
      </w:r>
      <w:r w:rsidRPr="009B1815">
        <w:t>.</w:t>
      </w:r>
    </w:p>
  </w:footnote>
  <w:footnote w:id="121">
    <w:p w14:paraId="2BBC211F" w14:textId="55E6ECE3" w:rsidR="00E82899" w:rsidRDefault="00E82899" w:rsidP="004B40CD">
      <w:pPr>
        <w:pStyle w:val="Textpoznpodarou"/>
        <w:jc w:val="both"/>
      </w:pPr>
      <w:r>
        <w:rPr>
          <w:rStyle w:val="Znakapoznpodarou"/>
        </w:rPr>
        <w:footnoteRef/>
      </w:r>
      <w:r>
        <w:t xml:space="preserve"> </w:t>
      </w:r>
      <w:r w:rsidRPr="00994D7C">
        <w:t>ČSN ISO 12 480–1 Jeřáby – Bezpečné používání – Část 1: Všeobecně</w:t>
      </w:r>
      <w:r>
        <w:t>.</w:t>
      </w:r>
    </w:p>
  </w:footnote>
  <w:footnote w:id="122">
    <w:p w14:paraId="07E4035D" w14:textId="5F338095" w:rsidR="00E82899" w:rsidRDefault="00E82899" w:rsidP="005B3135">
      <w:pPr>
        <w:pStyle w:val="Textpoznpodarou"/>
        <w:jc w:val="both"/>
      </w:pPr>
      <w:r>
        <w:rPr>
          <w:rStyle w:val="Znakapoznpodarou"/>
        </w:rPr>
        <w:footnoteRef/>
      </w:r>
      <w:r>
        <w:t xml:space="preserve"> § 12 odst. 1 vyhlášky č. 247/2001 Sb.</w:t>
      </w:r>
      <w:r w:rsidR="00AD34D8">
        <w:t>, ve znění pozdějších předpisů.</w:t>
      </w:r>
    </w:p>
  </w:footnote>
  <w:footnote w:id="123">
    <w:p w14:paraId="7CA3708B" w14:textId="766F6D90" w:rsidR="00E82899" w:rsidRDefault="00E82899" w:rsidP="005B3135">
      <w:pPr>
        <w:pStyle w:val="Textpoznpodarou"/>
        <w:ind w:left="284" w:hanging="284"/>
        <w:jc w:val="both"/>
      </w:pPr>
      <w:r>
        <w:rPr>
          <w:rStyle w:val="Znakapoznpodarou"/>
        </w:rPr>
        <w:footnoteRef/>
      </w:r>
      <w:r>
        <w:t xml:space="preserve"> </w:t>
      </w:r>
      <w:r w:rsidRPr="00693380">
        <w:t>§ 41 odst. 1, odst. 2 písm. e) a § 11 zákona č. 361/2000 Sb., o provozu na pozemních komunikacích a o změnách některých zákonů (zákon o silničním provozu), ve znění pozdějších předpisů.</w:t>
      </w:r>
    </w:p>
  </w:footnote>
  <w:footnote w:id="124">
    <w:p w14:paraId="4BE6D3A6" w14:textId="1243E4A7" w:rsidR="00E82899" w:rsidRDefault="00E82899" w:rsidP="005B3135">
      <w:pPr>
        <w:pStyle w:val="Textpoznpodarou"/>
        <w:ind w:left="284" w:hanging="284"/>
        <w:jc w:val="both"/>
      </w:pPr>
      <w:r>
        <w:rPr>
          <w:rStyle w:val="Znakapoznpodarou"/>
        </w:rPr>
        <w:footnoteRef/>
      </w:r>
      <w:r>
        <w:t xml:space="preserve"> </w:t>
      </w:r>
      <w:r w:rsidRPr="00693380">
        <w:t xml:space="preserve">§ 31 písm. d) a příloha č. 12 část E vyhlášky č. 341/2014 Sb., o schvalování technické způsobilosti </w:t>
      </w:r>
      <w:r w:rsidR="00AD34D8">
        <w:br/>
      </w:r>
      <w:r w:rsidRPr="00693380">
        <w:t>a o technických podmínkách provozu vozidel a pozemních komunikacích, ve znění pozdějších předpisů.</w:t>
      </w:r>
    </w:p>
  </w:footnote>
  <w:footnote w:id="125">
    <w:p w14:paraId="6DBA5753" w14:textId="77777777" w:rsidR="00E82899" w:rsidRPr="00E050F6" w:rsidRDefault="00E82899" w:rsidP="00C94486">
      <w:pPr>
        <w:pStyle w:val="Textpoznpodarou"/>
        <w:spacing w:after="60"/>
        <w:jc w:val="both"/>
      </w:pPr>
      <w:r>
        <w:rPr>
          <w:rStyle w:val="Znakapoznpodarou"/>
        </w:rPr>
        <w:footnoteRef/>
      </w:r>
      <w:r>
        <w:t xml:space="preserve"> </w:t>
      </w:r>
      <w:r w:rsidRPr="00E050F6">
        <w:t>Neobvyklé použití prostředku zahrnuje především situace, kdy došlo k:</w:t>
      </w:r>
    </w:p>
    <w:p w14:paraId="20B501FE" w14:textId="77777777" w:rsidR="00E82899" w:rsidRDefault="00E82899" w:rsidP="00C94486">
      <w:pPr>
        <w:pStyle w:val="Textpoznpodarou"/>
        <w:numPr>
          <w:ilvl w:val="0"/>
          <w:numId w:val="112"/>
        </w:numPr>
        <w:ind w:left="714" w:hanging="357"/>
        <w:jc w:val="both"/>
      </w:pPr>
      <w:r>
        <w:t>použití v prostředí s výskytem nebezpečných chemických látek, kdy došlo ke kontaktu prostředku s touto látkou v jakémkoliv skupenství,</w:t>
      </w:r>
    </w:p>
    <w:p w14:paraId="5B1A240B" w14:textId="77777777" w:rsidR="00E82899" w:rsidRDefault="00E82899" w:rsidP="00C94486">
      <w:pPr>
        <w:pStyle w:val="Textpoznpodarou"/>
        <w:numPr>
          <w:ilvl w:val="0"/>
          <w:numId w:val="112"/>
        </w:numPr>
        <w:ind w:left="714" w:hanging="357"/>
        <w:jc w:val="both"/>
      </w:pPr>
      <w:r>
        <w:t>použití v prostředí sypkých hmot (písek, prach, apod.),</w:t>
      </w:r>
    </w:p>
    <w:p w14:paraId="14E5B1BC" w14:textId="77777777" w:rsidR="00E82899" w:rsidRDefault="00E82899" w:rsidP="00C94486">
      <w:pPr>
        <w:pStyle w:val="Textpoznpodarou"/>
        <w:numPr>
          <w:ilvl w:val="0"/>
          <w:numId w:val="112"/>
        </w:numPr>
        <w:ind w:left="714" w:hanging="357"/>
        <w:jc w:val="both"/>
      </w:pPr>
      <w:r>
        <w:t>silnému znečištění prostředku a nelze jej běžnými postupy očistit,</w:t>
      </w:r>
    </w:p>
    <w:p w14:paraId="4AE036D0" w14:textId="77777777" w:rsidR="00E82899" w:rsidRDefault="00E82899" w:rsidP="00C94486">
      <w:pPr>
        <w:pStyle w:val="Textpoznpodarou"/>
        <w:numPr>
          <w:ilvl w:val="0"/>
          <w:numId w:val="112"/>
        </w:numPr>
        <w:ind w:left="714" w:hanging="357"/>
        <w:jc w:val="both"/>
      </w:pPr>
      <w:r>
        <w:t>zachycení pádu,</w:t>
      </w:r>
    </w:p>
    <w:p w14:paraId="7D9AB0F5" w14:textId="2684BE7D" w:rsidR="00E82899" w:rsidRDefault="00E82899" w:rsidP="00C94486">
      <w:pPr>
        <w:pStyle w:val="Textpoznpodarou"/>
        <w:numPr>
          <w:ilvl w:val="0"/>
          <w:numId w:val="112"/>
        </w:numPr>
        <w:ind w:left="714" w:hanging="357"/>
        <w:jc w:val="both"/>
      </w:pPr>
      <w:r>
        <w:t>nárazu prostředku na tvrdý materiál (pád z výšky na tvrdou podložku, pád tvrdého předmětu na prostředek apod.).</w:t>
      </w:r>
    </w:p>
  </w:footnote>
  <w:footnote w:id="126">
    <w:p w14:paraId="163E884F" w14:textId="2DCE19B0" w:rsidR="00E82899" w:rsidRDefault="00E82899" w:rsidP="002315CB">
      <w:pPr>
        <w:pStyle w:val="Textpoznpodarou"/>
        <w:jc w:val="both"/>
      </w:pPr>
      <w:r>
        <w:rPr>
          <w:rStyle w:val="Znakapoznpodarou"/>
        </w:rPr>
        <w:footnoteRef/>
      </w:r>
      <w:r>
        <w:t xml:space="preserve"> ČSN EN 464 Ochranné oděvy. Ochrana proti kapalným a plynným chemikáliím, včetně kapalných </w:t>
      </w:r>
      <w:r>
        <w:br/>
        <w:t xml:space="preserve">      aerosolů a pevných částic. Zkušební metoda. Stanovení těsnosti plynotěsných oděvů (Zkouška </w:t>
      </w:r>
      <w:r>
        <w:br/>
        <w:t xml:space="preserve">      vnitřním přetlakem).</w:t>
      </w:r>
    </w:p>
  </w:footnote>
  <w:footnote w:id="127">
    <w:p w14:paraId="5869F9AE" w14:textId="78623846" w:rsidR="00E82899" w:rsidRDefault="00E82899" w:rsidP="002315CB">
      <w:pPr>
        <w:pStyle w:val="Textpoznpodarou"/>
        <w:jc w:val="both"/>
      </w:pPr>
      <w:r>
        <w:rPr>
          <w:rStyle w:val="Znakapoznpodarou"/>
        </w:rPr>
        <w:footnoteRef/>
      </w:r>
      <w:r>
        <w:t xml:space="preserve"> ČSN EN 943-1 Ochranné oděvy proti nebezpečným pevných, kapalným a plynným chemikáliím, </w:t>
      </w:r>
      <w:r>
        <w:br/>
        <w:t xml:space="preserve">      včetně kapalných a pevných aerosolů - Část 1: Požadavky na účinnost protichemických </w:t>
      </w:r>
      <w:r>
        <w:br/>
        <w:t xml:space="preserve">      ochranných oděvů pro typ 1 (plynotěsných).</w:t>
      </w:r>
    </w:p>
  </w:footnote>
  <w:footnote w:id="128">
    <w:p w14:paraId="49946523" w14:textId="0CA47272" w:rsidR="00E82899" w:rsidRDefault="00E82899" w:rsidP="007409CC">
      <w:pPr>
        <w:pStyle w:val="Textpoznpodarou"/>
        <w:jc w:val="both"/>
      </w:pPr>
      <w:r>
        <w:rPr>
          <w:rStyle w:val="Znakapoznpodarou"/>
        </w:rPr>
        <w:footnoteRef/>
      </w:r>
      <w:r>
        <w:t xml:space="preserve"> </w:t>
      </w:r>
      <w:r>
        <w:rPr>
          <w:szCs w:val="22"/>
        </w:rPr>
        <w:t>Vyhláška č. 422/2016, o radiační ochraně a zabezpečení radionuklidového zdroje.</w:t>
      </w:r>
    </w:p>
  </w:footnote>
  <w:footnote w:id="129">
    <w:p w14:paraId="77ED720C" w14:textId="1ECBF7EF" w:rsidR="00E82899" w:rsidRDefault="00E82899" w:rsidP="007409CC">
      <w:pPr>
        <w:pStyle w:val="Textpoznpodarou"/>
        <w:jc w:val="both"/>
      </w:pPr>
      <w:r>
        <w:rPr>
          <w:rStyle w:val="Znakapoznpodarou"/>
        </w:rPr>
        <w:footnoteRef/>
      </w:r>
      <w:r>
        <w:t xml:space="preserve"> </w:t>
      </w:r>
      <w:r w:rsidRPr="00E050F6">
        <w:rPr>
          <w:szCs w:val="22"/>
        </w:rPr>
        <w:t>Zákon č. 263/2016 Sb., atomový zákon</w:t>
      </w:r>
      <w:r>
        <w:rPr>
          <w:szCs w:val="22"/>
        </w:rPr>
        <w:t>.</w:t>
      </w:r>
    </w:p>
  </w:footnote>
  <w:footnote w:id="130">
    <w:p w14:paraId="49E34E3B" w14:textId="7F118517" w:rsidR="00E82899" w:rsidRDefault="00E82899" w:rsidP="00AA5C32">
      <w:pPr>
        <w:pStyle w:val="Textpoznpodarou"/>
        <w:ind w:left="142" w:hanging="142"/>
        <w:jc w:val="both"/>
      </w:pPr>
      <w:r>
        <w:rPr>
          <w:rStyle w:val="Znakapoznpodarou"/>
        </w:rPr>
        <w:footnoteRef/>
      </w:r>
      <w:r>
        <w:t xml:space="preserve"> V tabulce uvedené koncentrace se vztahují k vodným roztokům či suspenzím. V případě rozpuštění </w:t>
      </w:r>
      <w:r>
        <w:br/>
        <w:t xml:space="preserve">     pevné látky ve vodě se údajem % rozumí hmotnostní koncentrace, v případě rozpuštění kapaliny ve </w:t>
      </w:r>
      <w:r>
        <w:br/>
        <w:t xml:space="preserve">     </w:t>
      </w:r>
      <w:r w:rsidRPr="00217494">
        <w:t xml:space="preserve">vodě jde o koncentraci objemovou. Čísla  uvedená v tabulce nejsou pořadím aplikace, ale příklady </w:t>
      </w:r>
      <w:r>
        <w:br/>
        <w:t xml:space="preserve">     </w:t>
      </w:r>
      <w:r w:rsidRPr="00217494">
        <w:t xml:space="preserve">alternativy využití různých dekontaminačních činidel nebo sorbentů. Soda je uhličitan sodný, jedlá </w:t>
      </w:r>
      <w:r>
        <w:br/>
        <w:t xml:space="preserve">     </w:t>
      </w:r>
      <w:r w:rsidRPr="00217494">
        <w:t xml:space="preserve">soda je hydrogenuhličitan sodný, vápenec je uhličitan vápenatý. Vápnem se rozumí pálené vápno </w:t>
      </w:r>
      <w:r>
        <w:br/>
        <w:t xml:space="preserve">     </w:t>
      </w:r>
      <w:r w:rsidRPr="00217494">
        <w:t>(oxid vápenatý), hašené vápno (hydroxid vápenatý) nebo chlorové vápno (chlornan vápenatý).</w:t>
      </w:r>
    </w:p>
  </w:footnote>
  <w:footnote w:id="131">
    <w:p w14:paraId="788FA4C4" w14:textId="21337B9C" w:rsidR="00E82899" w:rsidRDefault="00E82899" w:rsidP="00AA5C32">
      <w:pPr>
        <w:pStyle w:val="Textpoznpodarou"/>
        <w:ind w:left="142" w:hanging="142"/>
        <w:jc w:val="both"/>
      </w:pPr>
      <w:r>
        <w:rPr>
          <w:rStyle w:val="Znakapoznpodarou"/>
        </w:rPr>
        <w:footnoteRef/>
      </w:r>
      <w:r>
        <w:t xml:space="preserve"> Pěnotvorný dezaktivační roztok B1 (výsledné pH roztoku cca 2): 3 až 5 % hm. SPOLAPON </w:t>
      </w:r>
      <w:r>
        <w:br/>
        <w:t xml:space="preserve">     AES 253 (popř. 242), 2,5 % hm. </w:t>
      </w:r>
      <w:proofErr w:type="gramStart"/>
      <w:r>
        <w:t>kyseliny</w:t>
      </w:r>
      <w:proofErr w:type="gramEnd"/>
      <w:r>
        <w:t xml:space="preserve"> citrónové, 2 % hm. </w:t>
      </w:r>
      <w:proofErr w:type="spellStart"/>
      <w:r>
        <w:t>thiomočoviny</w:t>
      </w:r>
      <w:proofErr w:type="spellEnd"/>
      <w:r>
        <w:t>, ad 100 % voda.</w:t>
      </w:r>
    </w:p>
  </w:footnote>
  <w:footnote w:id="132">
    <w:p w14:paraId="2D830E57" w14:textId="4D8A7044" w:rsidR="00E82899" w:rsidRDefault="00E82899" w:rsidP="00AA5C32">
      <w:pPr>
        <w:pStyle w:val="Textpoznpodarou"/>
        <w:ind w:left="142" w:hanging="142"/>
        <w:jc w:val="both"/>
      </w:pPr>
      <w:r>
        <w:rPr>
          <w:rStyle w:val="Znakapoznpodarou"/>
        </w:rPr>
        <w:footnoteRef/>
      </w:r>
      <w:r>
        <w:t xml:space="preserve"> Dezaktivační roztok A1: 1 až 3 % hm. Na</w:t>
      </w:r>
      <w:r>
        <w:rPr>
          <w:vertAlign w:val="subscript"/>
        </w:rPr>
        <w:t>2</w:t>
      </w:r>
      <w:r>
        <w:t>EDTA (</w:t>
      </w:r>
      <w:proofErr w:type="spellStart"/>
      <w:r>
        <w:t>disodná</w:t>
      </w:r>
      <w:proofErr w:type="spellEnd"/>
      <w:r>
        <w:t xml:space="preserve"> sůl kyseliny </w:t>
      </w:r>
      <w:proofErr w:type="spellStart"/>
      <w:r>
        <w:t>ethylendiamintetraoctové</w:t>
      </w:r>
      <w:proofErr w:type="spellEnd"/>
      <w:r>
        <w:t xml:space="preserve">), </w:t>
      </w:r>
      <w:r>
        <w:br/>
        <w:t xml:space="preserve">     1 % hm. SPOLAPON AES 253 (</w:t>
      </w:r>
      <w:proofErr w:type="spellStart"/>
      <w:r>
        <w:t>anionogenní</w:t>
      </w:r>
      <w:proofErr w:type="spellEnd"/>
      <w:r>
        <w:t xml:space="preserve"> tenzid), 1 % hm. </w:t>
      </w:r>
      <w:proofErr w:type="gramStart"/>
      <w:r>
        <w:t>kyseliny</w:t>
      </w:r>
      <w:proofErr w:type="gramEnd"/>
      <w:r>
        <w:t xml:space="preserve"> citrónové, ad 100 % voda.</w:t>
      </w:r>
    </w:p>
  </w:footnote>
  <w:footnote w:id="133">
    <w:p w14:paraId="321CC1BD" w14:textId="212D1203" w:rsidR="00E82899" w:rsidRDefault="00E82899" w:rsidP="007409CC">
      <w:pPr>
        <w:pStyle w:val="Textpoznpodarou"/>
        <w:jc w:val="both"/>
      </w:pPr>
      <w:r>
        <w:rPr>
          <w:rStyle w:val="Znakapoznpodarou"/>
        </w:rPr>
        <w:footnoteRef/>
      </w:r>
      <w:r>
        <w:t xml:space="preserve"> </w:t>
      </w:r>
      <w:r w:rsidRPr="00A31752">
        <w:t xml:space="preserve">Komerční produkt chlornanu sodného a Savo Prim obsahují kromě hlavní složky hydroxid sodný, </w:t>
      </w:r>
      <w:r>
        <w:br/>
        <w:t xml:space="preserve">      </w:t>
      </w:r>
      <w:r w:rsidRPr="00A31752">
        <w:t xml:space="preserve">komerční produkty chlorového vápna a </w:t>
      </w:r>
      <w:r>
        <w:t>Sava hydroxid sodný neobsahují.</w:t>
      </w:r>
    </w:p>
  </w:footnote>
  <w:footnote w:id="134">
    <w:p w14:paraId="30993110" w14:textId="05971ACA" w:rsidR="00E82899" w:rsidRDefault="00E82899" w:rsidP="007409CC">
      <w:pPr>
        <w:pStyle w:val="Textpoznpodarou"/>
        <w:jc w:val="both"/>
      </w:pPr>
      <w:r>
        <w:rPr>
          <w:rStyle w:val="Znakapoznpodarou"/>
        </w:rPr>
        <w:footnoteRef/>
      </w:r>
      <w:r>
        <w:t xml:space="preserve"> K dezinfekčnímu roztoku pod obchodním názvem „</w:t>
      </w:r>
      <w:proofErr w:type="spellStart"/>
      <w:r>
        <w:t>Persteril</w:t>
      </w:r>
      <w:proofErr w:type="spellEnd"/>
      <w:r>
        <w:t xml:space="preserve"> 36 %“ a „</w:t>
      </w:r>
      <w:proofErr w:type="spellStart"/>
      <w:r>
        <w:t>Persteril</w:t>
      </w:r>
      <w:proofErr w:type="spellEnd"/>
      <w:r>
        <w:t xml:space="preserve"> 15 %“ se přistupuje </w:t>
      </w:r>
      <w:r>
        <w:br/>
        <w:t xml:space="preserve">      </w:t>
      </w:r>
      <w:r w:rsidR="00185AB2">
        <w:t xml:space="preserve">jako </w:t>
      </w:r>
      <w:proofErr w:type="gramStart"/>
      <w:r w:rsidR="00185AB2">
        <w:t xml:space="preserve">ke </w:t>
      </w:r>
      <w:r>
        <w:t>100%</w:t>
      </w:r>
      <w:proofErr w:type="gramEnd"/>
      <w:r>
        <w:t xml:space="preserve"> roztokům. Způsob ředění (míchání) se u jednotlivých koncentrací provede takto: </w:t>
      </w:r>
      <w:r>
        <w:br/>
        <w:t xml:space="preserve">      2% roztok „</w:t>
      </w:r>
      <w:proofErr w:type="spellStart"/>
      <w:r>
        <w:t>Persterilu</w:t>
      </w:r>
      <w:proofErr w:type="spellEnd"/>
      <w:r>
        <w:t xml:space="preserve"> 36 %“ se připraví smícháním např. 98 l vody a 2 l „</w:t>
      </w:r>
      <w:proofErr w:type="spellStart"/>
      <w:r>
        <w:t>Persteril</w:t>
      </w:r>
      <w:proofErr w:type="spellEnd"/>
      <w:r>
        <w:t xml:space="preserve"> 36 %“,</w:t>
      </w:r>
      <w:r>
        <w:br/>
        <w:t xml:space="preserve">      4% roztok „</w:t>
      </w:r>
      <w:proofErr w:type="spellStart"/>
      <w:r>
        <w:t>Persterilu</w:t>
      </w:r>
      <w:proofErr w:type="spellEnd"/>
      <w:r>
        <w:t xml:space="preserve"> 15 %“ smícháním 96 l vody a 4 l „</w:t>
      </w:r>
      <w:proofErr w:type="spellStart"/>
      <w:r>
        <w:t>Persteril</w:t>
      </w:r>
      <w:proofErr w:type="spellEnd"/>
      <w:r>
        <w:t xml:space="preserve"> 15 %“. Roztok je třeba </w:t>
      </w:r>
      <w:r>
        <w:br/>
        <w:t xml:space="preserve">      připravovat v plastových nádobách. Zředěné nepoužité roztoky je možno skladovat v temnu </w:t>
      </w:r>
      <w:r>
        <w:br/>
        <w:t xml:space="preserve">      a chladu (max. 20 °C) nejdéle 7 dnů.</w:t>
      </w:r>
    </w:p>
  </w:footnote>
  <w:footnote w:id="135">
    <w:p w14:paraId="57F7AE72" w14:textId="0A61FEE8" w:rsidR="00E82899" w:rsidRDefault="00E82899" w:rsidP="00CF3110">
      <w:pPr>
        <w:pStyle w:val="Textpoznpodarou"/>
        <w:jc w:val="both"/>
      </w:pPr>
      <w:r>
        <w:rPr>
          <w:rStyle w:val="Znakapoznpodarou"/>
        </w:rPr>
        <w:footnoteRef/>
      </w:r>
      <w:r>
        <w:t xml:space="preserve"> </w:t>
      </w:r>
      <w:r w:rsidRPr="0027302F">
        <w:rPr>
          <w:szCs w:val="22"/>
        </w:rPr>
        <w:t xml:space="preserve">Zákon č. 350/2011 Sb., o chemických látkách a chemických směsích a o změně některých zákonů </w:t>
      </w:r>
      <w:r>
        <w:rPr>
          <w:szCs w:val="22"/>
        </w:rPr>
        <w:br/>
        <w:t xml:space="preserve">      </w:t>
      </w:r>
      <w:r w:rsidRPr="0027302F">
        <w:rPr>
          <w:szCs w:val="22"/>
        </w:rPr>
        <w:t>(chemický zákon)</w:t>
      </w:r>
      <w:r>
        <w:rPr>
          <w:szCs w:val="22"/>
        </w:rPr>
        <w:t>, ve znění pozdějších předpisů.</w:t>
      </w:r>
    </w:p>
  </w:footnote>
  <w:footnote w:id="136">
    <w:p w14:paraId="09A80038" w14:textId="414E63A6" w:rsidR="00E82899" w:rsidRDefault="00E82899" w:rsidP="00CF3110">
      <w:pPr>
        <w:pStyle w:val="Textpoznpodarou"/>
        <w:jc w:val="both"/>
      </w:pPr>
      <w:r>
        <w:rPr>
          <w:rStyle w:val="Znakapoznpodarou"/>
        </w:rPr>
        <w:footnoteRef/>
      </w:r>
      <w:r>
        <w:t xml:space="preserve"> Nařízení Evropského parlamentu a Rady (ES) č. 1272/2008 ze dne 16. prosince 2008 o klasifikaci, </w:t>
      </w:r>
      <w:r>
        <w:br/>
        <w:t xml:space="preserve">      označování a balení látek a směsí, o změně a zrušení směrnic 67/548/EHS a 1999/45/ES a o změně </w:t>
      </w:r>
      <w:r>
        <w:br/>
        <w:t xml:space="preserve">      nařízení (ES) č. 1907/2006, v platném znění.</w:t>
      </w:r>
    </w:p>
  </w:footnote>
  <w:footnote w:id="137">
    <w:p w14:paraId="2C3514E9" w14:textId="72D5DA53" w:rsidR="00E82899" w:rsidRDefault="00E82899" w:rsidP="00CF3110">
      <w:pPr>
        <w:pStyle w:val="Textpoznpodarou"/>
        <w:ind w:left="284" w:hanging="284"/>
        <w:jc w:val="both"/>
      </w:pPr>
      <w:r>
        <w:rPr>
          <w:rStyle w:val="Znakapoznpodarou"/>
        </w:rPr>
        <w:footnoteRef/>
      </w:r>
      <w:r>
        <w:t xml:space="preserve"> </w:t>
      </w:r>
      <w:r w:rsidR="002B5E32">
        <w:t xml:space="preserve"> </w:t>
      </w:r>
      <w:r w:rsidRPr="0027302F">
        <w:rPr>
          <w:szCs w:val="22"/>
        </w:rPr>
        <w:t xml:space="preserve">Čl. 31 nařízení Evropského parlamentu a Rady (ES) č. 1907/2006 ze dne 18. prosince 2006 o registraci, </w:t>
      </w:r>
      <w:r w:rsidR="002B5E32">
        <w:rPr>
          <w:szCs w:val="22"/>
        </w:rPr>
        <w:br/>
        <w:t xml:space="preserve"> </w:t>
      </w:r>
      <w:r w:rsidRPr="0027302F">
        <w:rPr>
          <w:szCs w:val="22"/>
        </w:rPr>
        <w:t xml:space="preserve">hodnocení, povolování a omezování chemických látek, o zřízení Evropské agentury </w:t>
      </w:r>
      <w:r>
        <w:rPr>
          <w:szCs w:val="22"/>
        </w:rPr>
        <w:t xml:space="preserve"> </w:t>
      </w:r>
      <w:r w:rsidRPr="0027302F">
        <w:rPr>
          <w:szCs w:val="22"/>
        </w:rPr>
        <w:t xml:space="preserve">pro chemické látky, </w:t>
      </w:r>
      <w:r w:rsidR="002B5E32">
        <w:rPr>
          <w:szCs w:val="22"/>
        </w:rPr>
        <w:br/>
        <w:t xml:space="preserve"> </w:t>
      </w:r>
      <w:r w:rsidRPr="0027302F">
        <w:rPr>
          <w:szCs w:val="22"/>
        </w:rPr>
        <w:t>o změně směrnice 1999/45/ES a o zrušení nařízení Rady (EHS) č. 793/93,</w:t>
      </w:r>
      <w:r>
        <w:rPr>
          <w:szCs w:val="22"/>
        </w:rPr>
        <w:t xml:space="preserve"> </w:t>
      </w:r>
      <w:r w:rsidRPr="0027302F">
        <w:rPr>
          <w:szCs w:val="22"/>
        </w:rPr>
        <w:t>nařízení Komise (ES) č. 1488/94,</w:t>
      </w:r>
      <w:r w:rsidR="002B5E32" w:rsidRPr="002B5E32">
        <w:t xml:space="preserve"> </w:t>
      </w:r>
      <w:r w:rsidR="002B5E32">
        <w:br/>
        <w:t xml:space="preserve"> </w:t>
      </w:r>
      <w:r w:rsidR="002B5E32" w:rsidRPr="002B5E32">
        <w:rPr>
          <w:szCs w:val="22"/>
        </w:rPr>
        <w:t>směrnice Rady 76/769/EHS a směrnic Komise 91/155/EHS, 93/67/EHS, 93/105/ES a 2000/21/ES</w:t>
      </w:r>
      <w:r w:rsidR="002B5E32">
        <w:rPr>
          <w:szCs w:val="22"/>
        </w:rPr>
        <w:t>.</w:t>
      </w:r>
    </w:p>
  </w:footnote>
  <w:footnote w:id="138">
    <w:p w14:paraId="65536BE7" w14:textId="1D48226A" w:rsidR="00E82899" w:rsidRDefault="00E82899" w:rsidP="00CF3110">
      <w:pPr>
        <w:pStyle w:val="Textpoznpodarou"/>
        <w:ind w:left="284" w:hanging="284"/>
        <w:jc w:val="both"/>
      </w:pPr>
      <w:r>
        <w:rPr>
          <w:rStyle w:val="Znakapoznpodarou"/>
        </w:rPr>
        <w:footnoteRef/>
      </w:r>
      <w:r>
        <w:t xml:space="preserve"> </w:t>
      </w:r>
      <w:r w:rsidRPr="0027302F">
        <w:rPr>
          <w:szCs w:val="22"/>
        </w:rPr>
        <w:t>Evropská dohoda o mezinárodní silniční přepravě (ADR). Řád pro mezinárodní železniční přepravu nebezpečných věcí (RID).</w:t>
      </w:r>
    </w:p>
  </w:footnote>
  <w:footnote w:id="139">
    <w:p w14:paraId="3068876C" w14:textId="16654414" w:rsidR="00E82899" w:rsidRDefault="00E82899" w:rsidP="002326DC">
      <w:pPr>
        <w:pStyle w:val="Textpoznpodarou"/>
        <w:jc w:val="both"/>
      </w:pPr>
      <w:r>
        <w:rPr>
          <w:rStyle w:val="Znakapoznpodarou"/>
        </w:rPr>
        <w:footnoteRef/>
      </w:r>
      <w:r>
        <w:t xml:space="preserve"> </w:t>
      </w:r>
      <w:r w:rsidR="0068631A">
        <w:t xml:space="preserve">  </w:t>
      </w:r>
      <w:r w:rsidRPr="00FD69EF">
        <w:rPr>
          <w:spacing w:val="-2"/>
          <w:szCs w:val="22"/>
        </w:rPr>
        <w:t>ČSN EN 1968 Lahve na přepravu plynů. Periodická kontrola a zkoušení bezešvých ocelových lahví.</w:t>
      </w:r>
    </w:p>
  </w:footnote>
  <w:footnote w:id="140">
    <w:p w14:paraId="700C05F5" w14:textId="265FF10D" w:rsidR="00E82899" w:rsidRDefault="00E82899" w:rsidP="002326DC">
      <w:pPr>
        <w:pStyle w:val="Textpoznpodarou"/>
        <w:jc w:val="both"/>
      </w:pPr>
      <w:r>
        <w:rPr>
          <w:rStyle w:val="Znakapoznpodarou"/>
        </w:rPr>
        <w:footnoteRef/>
      </w:r>
      <w:r>
        <w:t xml:space="preserve"> </w:t>
      </w:r>
      <w:r w:rsidR="0068631A">
        <w:t xml:space="preserve"> </w:t>
      </w:r>
      <w:r w:rsidRPr="0027302F">
        <w:rPr>
          <w:szCs w:val="22"/>
        </w:rPr>
        <w:t>ČSN EN ISO 11623 Lahve na přepravu plynů – Periodická kontrola a zkoušení lahví na plyny z </w:t>
      </w:r>
      <w:proofErr w:type="spellStart"/>
      <w:r w:rsidRPr="0027302F">
        <w:rPr>
          <w:szCs w:val="22"/>
        </w:rPr>
        <w:t>kompozitových</w:t>
      </w:r>
      <w:proofErr w:type="spellEnd"/>
      <w:r w:rsidRPr="0027302F">
        <w:rPr>
          <w:szCs w:val="22"/>
        </w:rPr>
        <w:t xml:space="preserve"> materiálů</w:t>
      </w:r>
      <w:r>
        <w:rPr>
          <w:szCs w:val="22"/>
        </w:rPr>
        <w:t>.</w:t>
      </w:r>
    </w:p>
  </w:footnote>
  <w:footnote w:id="141">
    <w:p w14:paraId="5C0E262B" w14:textId="02B7DE7E" w:rsidR="00E82899" w:rsidRDefault="00E82899" w:rsidP="002326DC">
      <w:pPr>
        <w:pStyle w:val="Textpoznpodarou"/>
        <w:jc w:val="both"/>
      </w:pPr>
      <w:r>
        <w:rPr>
          <w:rStyle w:val="Znakapoznpodarou"/>
        </w:rPr>
        <w:footnoteRef/>
      </w:r>
      <w:r w:rsidR="0068631A">
        <w:rPr>
          <w:szCs w:val="22"/>
        </w:rPr>
        <w:t xml:space="preserve">   </w:t>
      </w:r>
      <w:r w:rsidRPr="0027302F">
        <w:rPr>
          <w:szCs w:val="22"/>
        </w:rPr>
        <w:t xml:space="preserve">V intervalu jednou za 5 let se musí provést periodická kontrola v úplném rozsahu, v intervalu </w:t>
      </w:r>
      <w:r>
        <w:rPr>
          <w:szCs w:val="22"/>
        </w:rPr>
        <w:t xml:space="preserve"> </w:t>
      </w:r>
      <w:r w:rsidRPr="0027302F">
        <w:rPr>
          <w:szCs w:val="22"/>
        </w:rPr>
        <w:t xml:space="preserve">jednou za 2,5 roku vnitřní </w:t>
      </w:r>
      <w:r w:rsidR="0068631A">
        <w:rPr>
          <w:szCs w:val="22"/>
        </w:rPr>
        <w:br/>
        <w:t xml:space="preserve">        </w:t>
      </w:r>
      <w:r w:rsidRPr="0027302F">
        <w:rPr>
          <w:szCs w:val="22"/>
        </w:rPr>
        <w:t xml:space="preserve">vizuální kontrola. Interval 2,5 roku platí pro ocelové tlakové lahve </w:t>
      </w:r>
      <w:r w:rsidRPr="003F6142">
        <w:rPr>
          <w:spacing w:val="-2"/>
          <w:szCs w:val="22"/>
        </w:rPr>
        <w:t xml:space="preserve">a </w:t>
      </w:r>
      <w:proofErr w:type="spellStart"/>
      <w:r w:rsidRPr="003F6142">
        <w:rPr>
          <w:spacing w:val="-2"/>
          <w:szCs w:val="22"/>
        </w:rPr>
        <w:t>kompozitové</w:t>
      </w:r>
      <w:proofErr w:type="spellEnd"/>
      <w:r w:rsidRPr="003F6142">
        <w:rPr>
          <w:spacing w:val="-2"/>
          <w:szCs w:val="22"/>
        </w:rPr>
        <w:t xml:space="preserve"> tlakové lahve s </w:t>
      </w:r>
      <w:proofErr w:type="spellStart"/>
      <w:r w:rsidRPr="003F6142">
        <w:rPr>
          <w:spacing w:val="-2"/>
          <w:szCs w:val="22"/>
        </w:rPr>
        <w:t>linery</w:t>
      </w:r>
      <w:proofErr w:type="spellEnd"/>
      <w:r w:rsidRPr="003F6142">
        <w:rPr>
          <w:spacing w:val="-2"/>
          <w:szCs w:val="22"/>
        </w:rPr>
        <w:t xml:space="preserve"> z oceli. Pro </w:t>
      </w:r>
      <w:r w:rsidR="0068631A">
        <w:rPr>
          <w:spacing w:val="-2"/>
          <w:szCs w:val="22"/>
        </w:rPr>
        <w:br/>
        <w:t xml:space="preserve">        </w:t>
      </w:r>
      <w:r w:rsidRPr="003F6142">
        <w:rPr>
          <w:spacing w:val="-2"/>
          <w:szCs w:val="22"/>
        </w:rPr>
        <w:t xml:space="preserve">ostatní </w:t>
      </w:r>
      <w:proofErr w:type="spellStart"/>
      <w:r w:rsidRPr="003F6142">
        <w:rPr>
          <w:spacing w:val="-2"/>
          <w:szCs w:val="22"/>
        </w:rPr>
        <w:t>kompozitové</w:t>
      </w:r>
      <w:proofErr w:type="spellEnd"/>
      <w:r w:rsidRPr="003F6142">
        <w:rPr>
          <w:spacing w:val="-2"/>
          <w:szCs w:val="22"/>
        </w:rPr>
        <w:t xml:space="preserve"> lahve platí interval pouze 5 let.</w:t>
      </w:r>
    </w:p>
  </w:footnote>
  <w:footnote w:id="142">
    <w:p w14:paraId="67390CB5" w14:textId="409578BB" w:rsidR="00E82899" w:rsidRDefault="00E82899" w:rsidP="008A70EF">
      <w:pPr>
        <w:pStyle w:val="Textpoznpodarou"/>
        <w:ind w:left="357" w:hanging="357"/>
        <w:jc w:val="both"/>
      </w:pPr>
      <w:r>
        <w:rPr>
          <w:rStyle w:val="Znakapoznpodarou"/>
        </w:rPr>
        <w:footnoteRef/>
      </w:r>
      <w:r>
        <w:t xml:space="preserve"> </w:t>
      </w:r>
      <w:r w:rsidR="008A70EF">
        <w:t xml:space="preserve"> </w:t>
      </w:r>
      <w:r w:rsidRPr="000827C2">
        <w:rPr>
          <w:szCs w:val="22"/>
        </w:rPr>
        <w:t>Zákon č. 281/2002 Sb., o některých opatřeních souvisejíc</w:t>
      </w:r>
      <w:r w:rsidR="008A70EF">
        <w:rPr>
          <w:szCs w:val="22"/>
        </w:rPr>
        <w:t xml:space="preserve">ích se zákazem bakteriologických </w:t>
      </w:r>
      <w:r w:rsidRPr="000827C2">
        <w:rPr>
          <w:szCs w:val="22"/>
        </w:rPr>
        <w:t xml:space="preserve">(biologických) </w:t>
      </w:r>
      <w:r w:rsidR="008A70EF">
        <w:rPr>
          <w:szCs w:val="22"/>
        </w:rPr>
        <w:br/>
      </w:r>
      <w:r w:rsidRPr="000827C2">
        <w:rPr>
          <w:szCs w:val="22"/>
        </w:rPr>
        <w:t>a toxinových zbraní a o změně živnostenského zákona, ve znění pozdějších předpisů</w:t>
      </w:r>
      <w:r>
        <w:rPr>
          <w:szCs w:val="22"/>
        </w:rPr>
        <w:t>.</w:t>
      </w:r>
    </w:p>
  </w:footnote>
  <w:footnote w:id="143">
    <w:p w14:paraId="13149A53" w14:textId="494CB6A2" w:rsidR="00E82899" w:rsidRDefault="00E82899" w:rsidP="008A70EF">
      <w:pPr>
        <w:pStyle w:val="Textpoznpodarou"/>
        <w:ind w:left="357" w:hanging="357"/>
        <w:jc w:val="both"/>
      </w:pPr>
      <w:r>
        <w:rPr>
          <w:rStyle w:val="Znakapoznpodarou"/>
        </w:rPr>
        <w:footnoteRef/>
      </w:r>
      <w:r>
        <w:t xml:space="preserve"> </w:t>
      </w:r>
      <w:r w:rsidR="008A70EF">
        <w:t xml:space="preserve"> </w:t>
      </w:r>
      <w:r w:rsidRPr="000827C2">
        <w:rPr>
          <w:szCs w:val="22"/>
        </w:rPr>
        <w:t>Vyhláška č. 474/2002 Sb., kterou se provádí zákon č. 281/2002 Sb., o některých opatřeních souvisejících se zákazem bakteriologických (biologických) a toxinových zbraní a o změně</w:t>
      </w:r>
      <w:r w:rsidR="008A70EF">
        <w:rPr>
          <w:szCs w:val="22"/>
        </w:rPr>
        <w:t xml:space="preserve"> </w:t>
      </w:r>
      <w:r w:rsidRPr="00A05804">
        <w:rPr>
          <w:szCs w:val="22"/>
        </w:rPr>
        <w:t>živnostenského zákona</w:t>
      </w:r>
      <w:r>
        <w:rPr>
          <w:szCs w:val="22"/>
        </w:rPr>
        <w:t>,</w:t>
      </w:r>
      <w:r w:rsidRPr="00A05804">
        <w:rPr>
          <w:szCs w:val="22"/>
        </w:rPr>
        <w:t xml:space="preserve"> v</w:t>
      </w:r>
      <w:r>
        <w:rPr>
          <w:szCs w:val="22"/>
        </w:rPr>
        <w:t>e znění  vyhlášky č. 74/2013 Sb.</w:t>
      </w:r>
    </w:p>
  </w:footnote>
  <w:footnote w:id="144">
    <w:p w14:paraId="4802E8CF" w14:textId="338AAE3F" w:rsidR="00E82899" w:rsidRDefault="00E82899" w:rsidP="008A70EF">
      <w:pPr>
        <w:pStyle w:val="Textpoznpodarou"/>
        <w:ind w:left="357" w:hanging="357"/>
        <w:jc w:val="both"/>
      </w:pPr>
      <w:r>
        <w:rPr>
          <w:rStyle w:val="Znakapoznpodarou"/>
        </w:rPr>
        <w:footnoteRef/>
      </w:r>
      <w:r>
        <w:t xml:space="preserve"> </w:t>
      </w:r>
      <w:r w:rsidR="008A70EF">
        <w:t xml:space="preserve">  </w:t>
      </w:r>
      <w:r>
        <w:t>Zákon č. 256/2001 Sb., o pohřebnictví a o změně některých zákonů, ve znění pozdějších předpisů.</w:t>
      </w:r>
    </w:p>
  </w:footnote>
  <w:footnote w:id="145">
    <w:p w14:paraId="1917836D" w14:textId="686BCE69" w:rsidR="00E82899" w:rsidRDefault="00E82899" w:rsidP="008A70EF">
      <w:pPr>
        <w:pStyle w:val="Textpoznpodarou"/>
        <w:ind w:left="357" w:hanging="357"/>
        <w:jc w:val="both"/>
      </w:pPr>
      <w:r>
        <w:rPr>
          <w:rStyle w:val="Znakapoznpodarou"/>
        </w:rPr>
        <w:footnoteRef/>
      </w:r>
      <w:r>
        <w:t xml:space="preserve"> </w:t>
      </w:r>
      <w:r w:rsidR="008A70EF">
        <w:t xml:space="preserve"> </w:t>
      </w:r>
      <w:r>
        <w:t>Zákon č. 258/2000 Sb., o ochraně veřejného zdraví a o změně ně</w:t>
      </w:r>
      <w:r w:rsidR="008A70EF">
        <w:t>kterých souvisejících zákonů, ve</w:t>
      </w:r>
      <w:r>
        <w:t xml:space="preserve"> znění pozdějších předpisů.</w:t>
      </w:r>
    </w:p>
  </w:footnote>
  <w:footnote w:id="146">
    <w:p w14:paraId="30E56D6F" w14:textId="7E206243" w:rsidR="00E82899" w:rsidRDefault="00E82899" w:rsidP="008A70EF">
      <w:pPr>
        <w:pStyle w:val="Textpoznpodarou"/>
        <w:ind w:left="357" w:hanging="357"/>
        <w:jc w:val="both"/>
      </w:pPr>
      <w:r>
        <w:rPr>
          <w:rStyle w:val="Znakapoznpodarou"/>
        </w:rPr>
        <w:footnoteRef/>
      </w:r>
      <w:r>
        <w:t xml:space="preserve"> </w:t>
      </w:r>
      <w:r w:rsidR="008A70EF">
        <w:t xml:space="preserve"> </w:t>
      </w:r>
      <w:r>
        <w:t>Zákon č. 166/1999 Sb., o veterinární péči a o změně některých souvisejících zákonů (veterinární</w:t>
      </w:r>
      <w:r w:rsidR="008A70EF">
        <w:t xml:space="preserve"> </w:t>
      </w:r>
      <w:r>
        <w:t>zákon), ve znění pozdějších předpisů.</w:t>
      </w:r>
    </w:p>
  </w:footnote>
  <w:footnote w:id="147">
    <w:p w14:paraId="1E1DAA21" w14:textId="770383EB" w:rsidR="00E82899" w:rsidRDefault="00E82899" w:rsidP="008A70EF">
      <w:pPr>
        <w:pStyle w:val="Textpoznpodarou"/>
        <w:ind w:left="357" w:hanging="357"/>
        <w:jc w:val="both"/>
      </w:pPr>
      <w:r>
        <w:rPr>
          <w:rStyle w:val="Znakapoznpodarou"/>
        </w:rPr>
        <w:footnoteRef/>
      </w:r>
      <w:r w:rsidR="008A70EF">
        <w:t xml:space="preserve"> </w:t>
      </w:r>
      <w:r>
        <w:t xml:space="preserve"> </w:t>
      </w:r>
      <w:r w:rsidRPr="00A05804">
        <w:t>Zákon č. 19/1997 Sb., o některých opatřeních souvisejících se zákazem chemických zbran</w:t>
      </w:r>
      <w:r>
        <w:t xml:space="preserve">í a o </w:t>
      </w:r>
      <w:r w:rsidRPr="007F3FAD">
        <w:t xml:space="preserve">změně </w:t>
      </w:r>
      <w:r w:rsidR="008A70EF">
        <w:br/>
        <w:t xml:space="preserve"> </w:t>
      </w:r>
      <w:r w:rsidRPr="007F3FAD">
        <w:t xml:space="preserve">a doplnění zákona č. 50/1976 Sb., o územním plánování a stavebním řádu (stavební zákon), ve znění </w:t>
      </w:r>
      <w:r w:rsidR="008A70EF">
        <w:t xml:space="preserve"> </w:t>
      </w:r>
      <w:r w:rsidR="008A70EF">
        <w:br/>
        <w:t xml:space="preserve"> </w:t>
      </w:r>
      <w:r w:rsidRPr="007F3FAD">
        <w:t xml:space="preserve">pozdějších předpisů, zákona č. 455/1991 Sb., o živnostenském podnikání (živnostenský zákon), ve znění </w:t>
      </w:r>
      <w:r w:rsidR="008A70EF">
        <w:br/>
        <w:t xml:space="preserve"> </w:t>
      </w:r>
      <w:r w:rsidRPr="007F3FAD">
        <w:t>pozdějších předpisů, a zákona č. 140/1961 Sb., trestní zákon</w:t>
      </w:r>
      <w:r>
        <w:t>, ve znění pozdějších předpisů.</w:t>
      </w:r>
    </w:p>
  </w:footnote>
  <w:footnote w:id="148">
    <w:p w14:paraId="3EBB7C6B" w14:textId="100939E0" w:rsidR="00E82899" w:rsidRDefault="00E82899" w:rsidP="008A70EF">
      <w:pPr>
        <w:pStyle w:val="Textpoznpodarou"/>
        <w:ind w:left="357" w:hanging="357"/>
        <w:jc w:val="both"/>
      </w:pPr>
      <w:r>
        <w:rPr>
          <w:rStyle w:val="Znakapoznpodarou"/>
        </w:rPr>
        <w:footnoteRef/>
      </w:r>
      <w:r>
        <w:t xml:space="preserve"> </w:t>
      </w:r>
      <w:r w:rsidR="008A70EF">
        <w:t xml:space="preserve">  </w:t>
      </w:r>
      <w:r>
        <w:t>V</w:t>
      </w:r>
      <w:r w:rsidRPr="00024BF9">
        <w:t xml:space="preserve">yhláška </w:t>
      </w:r>
      <w:r w:rsidR="008A70EF">
        <w:t xml:space="preserve">č. </w:t>
      </w:r>
      <w:r w:rsidRPr="00024BF9">
        <w:t>459/2020 Sb.</w:t>
      </w:r>
      <w:r>
        <w:t>,</w:t>
      </w:r>
      <w:r w:rsidRPr="00024BF9">
        <w:t xml:space="preserve"> o provádění opatření souvisejících se zákazem chemických zbraní.</w:t>
      </w:r>
    </w:p>
  </w:footnote>
  <w:footnote w:id="149">
    <w:p w14:paraId="70A7C4AC" w14:textId="1025B312" w:rsidR="00E82899" w:rsidRDefault="00E82899" w:rsidP="008A70EF">
      <w:pPr>
        <w:pStyle w:val="Textpoznpodarou"/>
        <w:ind w:left="357" w:hanging="357"/>
        <w:jc w:val="both"/>
      </w:pPr>
      <w:r>
        <w:rPr>
          <w:rStyle w:val="Znakapoznpodarou"/>
        </w:rPr>
        <w:footnoteRef/>
      </w:r>
      <w:r>
        <w:t xml:space="preserve"> </w:t>
      </w:r>
      <w:r w:rsidR="008A70EF">
        <w:t xml:space="preserve"> </w:t>
      </w:r>
      <w:r w:rsidRPr="00A05804">
        <w:t xml:space="preserve">Evropská dohoda o mezinárodní silniční přepravě (ADR). Řád pro mezinárodní železniční přepravu </w:t>
      </w:r>
      <w:r w:rsidR="008A70EF">
        <w:br/>
      </w:r>
      <w:r>
        <w:t xml:space="preserve"> nebezpečných věcí (RID).</w:t>
      </w:r>
    </w:p>
  </w:footnote>
  <w:footnote w:id="150">
    <w:p w14:paraId="7AD1C168" w14:textId="3411A842" w:rsidR="00E82899" w:rsidRDefault="00E82899" w:rsidP="00DC166E">
      <w:pPr>
        <w:pStyle w:val="Textpoznpodarou"/>
        <w:jc w:val="both"/>
      </w:pPr>
      <w:r>
        <w:rPr>
          <w:rStyle w:val="Znakapoznpodarou"/>
        </w:rPr>
        <w:footnoteRef/>
      </w:r>
      <w:r>
        <w:t xml:space="preserve"> </w:t>
      </w:r>
      <w:r w:rsidR="00F46831">
        <w:t xml:space="preserve"> </w:t>
      </w:r>
      <w:r w:rsidRPr="00924A9E">
        <w:rPr>
          <w:szCs w:val="22"/>
        </w:rPr>
        <w:t>ČSN EN 132 Ochranné prostředky dýchacích orgánů. Definice</w:t>
      </w:r>
      <w:r>
        <w:rPr>
          <w:szCs w:val="22"/>
        </w:rPr>
        <w:t>.</w:t>
      </w:r>
    </w:p>
  </w:footnote>
  <w:footnote w:id="151">
    <w:p w14:paraId="596AC170" w14:textId="78247A3A" w:rsidR="00E82899" w:rsidRPr="000827C2" w:rsidRDefault="00E82899" w:rsidP="00F46831">
      <w:pPr>
        <w:pStyle w:val="Textpoznpodarou"/>
        <w:ind w:left="357" w:hanging="357"/>
        <w:jc w:val="both"/>
        <w:rPr>
          <w:szCs w:val="22"/>
        </w:rPr>
      </w:pPr>
      <w:r>
        <w:rPr>
          <w:rStyle w:val="Znakapoznpodarou"/>
        </w:rPr>
        <w:footnoteRef/>
      </w:r>
      <w:r>
        <w:t xml:space="preserve"> </w:t>
      </w:r>
      <w:r w:rsidR="00F46831">
        <w:t xml:space="preserve"> </w:t>
      </w:r>
      <w:r>
        <w:t>ČSN EN 943-1 Ochranné oděvy proti nebezpečným pevných, kapalným a plynným chemikáliím, včetně kapalných a pevných aerosolů - Část 1: Požadavky na účinnost protichemických ochranných oděvů pro typ 1 (plynotěsných).</w:t>
      </w:r>
    </w:p>
    <w:p w14:paraId="791CFF92" w14:textId="42AF9C0B" w:rsidR="00E82899" w:rsidRDefault="00E82899" w:rsidP="00F46831">
      <w:pPr>
        <w:pStyle w:val="Textpoznpodarou"/>
        <w:ind w:left="357" w:hanging="357"/>
        <w:jc w:val="both"/>
      </w:pPr>
      <w:r>
        <w:rPr>
          <w:szCs w:val="22"/>
        </w:rPr>
        <w:t xml:space="preserve">     </w:t>
      </w:r>
      <w:r w:rsidR="00F46831">
        <w:rPr>
          <w:szCs w:val="22"/>
        </w:rPr>
        <w:t xml:space="preserve">  </w:t>
      </w:r>
      <w:r w:rsidRPr="000827C2">
        <w:rPr>
          <w:szCs w:val="22"/>
        </w:rPr>
        <w:t>ČSN EN 943-2 Ochranné oděvy proti kapalným a plynným chemikáliím, včetně kapalných aerosolů a pevných částic – Část 2: Požadavky na účinnost „plynotěsných“ (typ 1) protichemických</w:t>
      </w:r>
      <w:r>
        <w:rPr>
          <w:szCs w:val="22"/>
        </w:rPr>
        <w:t xml:space="preserve"> </w:t>
      </w:r>
      <w:r w:rsidRPr="000827C2">
        <w:rPr>
          <w:szCs w:val="22"/>
        </w:rPr>
        <w:t>ochranných oděvů pro záchranná družstva (ET).</w:t>
      </w:r>
    </w:p>
  </w:footnote>
  <w:footnote w:id="152">
    <w:p w14:paraId="12F392D3" w14:textId="32FA754D" w:rsidR="00E82899" w:rsidRPr="00F46831" w:rsidRDefault="00E82899" w:rsidP="00F46831">
      <w:pPr>
        <w:pStyle w:val="Textpoznpodarou"/>
        <w:ind w:left="357" w:hanging="357"/>
        <w:jc w:val="both"/>
        <w:rPr>
          <w:szCs w:val="22"/>
        </w:rPr>
      </w:pPr>
      <w:r>
        <w:rPr>
          <w:rStyle w:val="Znakapoznpodarou"/>
        </w:rPr>
        <w:footnoteRef/>
      </w:r>
      <w:r>
        <w:t xml:space="preserve"> </w:t>
      </w:r>
      <w:r w:rsidRPr="000827C2">
        <w:rPr>
          <w:szCs w:val="22"/>
        </w:rPr>
        <w:t xml:space="preserve">ČSN EN 14605 Ochranný oděv proti kapalným chemikáliím - Požadavky na provedení pro </w:t>
      </w:r>
      <w:r>
        <w:rPr>
          <w:szCs w:val="22"/>
        </w:rPr>
        <w:br/>
      </w:r>
      <w:r w:rsidRPr="000827C2">
        <w:rPr>
          <w:szCs w:val="22"/>
        </w:rPr>
        <w:t>ochranné oděvy proti chemikáliím se spoji mezi částmi oděvu, které jsou nepropustné proti</w:t>
      </w:r>
      <w:r w:rsidRPr="00046405">
        <w:rPr>
          <w:szCs w:val="22"/>
        </w:rPr>
        <w:t xml:space="preserve"> </w:t>
      </w:r>
      <w:r w:rsidRPr="000827C2">
        <w:rPr>
          <w:szCs w:val="22"/>
        </w:rPr>
        <w:t>kapalinám (typ 3) nebo nepropustné proti postřiku ve formě spreje (typ 4) a zahrnující prostředky</w:t>
      </w:r>
      <w:r w:rsidRPr="00D66516">
        <w:rPr>
          <w:szCs w:val="22"/>
        </w:rPr>
        <w:t xml:space="preserve"> poskytující ochranu jen částí těla (typy PB [3], typy PB [4]). Příkladem ochranných oděvů typu 3 a 4 jsou nedělené kombinézy nebo dvoudílné oděvy, s kuklou nebo bez ní; s hledím nebo bez něj, s integrovanými vložkami (ve tvaru punčochy) nebo bez nich, s rukavicemi nebo bez nich.</w:t>
      </w:r>
    </w:p>
  </w:footnote>
  <w:footnote w:id="153">
    <w:p w14:paraId="517D3956" w14:textId="67278F07" w:rsidR="00E82899" w:rsidRDefault="00E82899" w:rsidP="00F46831">
      <w:pPr>
        <w:pStyle w:val="Textpoznpodarou"/>
        <w:ind w:left="357" w:hanging="357"/>
        <w:jc w:val="both"/>
      </w:pPr>
      <w:r>
        <w:rPr>
          <w:rStyle w:val="Znakapoznpodarou"/>
        </w:rPr>
        <w:footnoteRef/>
      </w:r>
      <w:r>
        <w:t xml:space="preserve"> </w:t>
      </w:r>
      <w:r w:rsidR="00F46831">
        <w:t xml:space="preserve"> </w:t>
      </w:r>
      <w:r w:rsidRPr="000827C2">
        <w:rPr>
          <w:szCs w:val="22"/>
        </w:rPr>
        <w:t>ČSN EN ISO 13982-1 Ochranný oděv pro použití proti pevným částicím chemikálií - Část 1: Požadavky na provedení pro ochranné oděvy proti chemikáliím poskytující ochranu celého těla proti poletavým pevným částicím (oděv typu 5).</w:t>
      </w:r>
    </w:p>
  </w:footnote>
  <w:footnote w:id="154">
    <w:p w14:paraId="46B9D1CF" w14:textId="0AD26026" w:rsidR="00E82899" w:rsidRDefault="00E82899" w:rsidP="00F46831">
      <w:pPr>
        <w:pStyle w:val="Textpoznpodarou"/>
        <w:ind w:left="357" w:hanging="357"/>
        <w:jc w:val="both"/>
      </w:pPr>
      <w:r>
        <w:rPr>
          <w:rStyle w:val="Znakapoznpodarou"/>
        </w:rPr>
        <w:footnoteRef/>
      </w:r>
      <w:r>
        <w:t xml:space="preserve"> </w:t>
      </w:r>
      <w:r w:rsidRPr="000827C2">
        <w:rPr>
          <w:szCs w:val="22"/>
        </w:rPr>
        <w:t xml:space="preserve">ČSN EN 13034 Ochranný oděv proti kapalným chemikáliím. Požadavky na provedení pro ochranné </w:t>
      </w:r>
      <w:r>
        <w:rPr>
          <w:szCs w:val="22"/>
        </w:rPr>
        <w:br/>
      </w:r>
      <w:r w:rsidRPr="000827C2">
        <w:rPr>
          <w:szCs w:val="22"/>
        </w:rPr>
        <w:t>oděvy proti chemikáliím poskytující omezenou ochranu proti kapalným chemikáliím (typ 6 a prostředky typu PB [6]).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AEA45" w14:textId="11BE8CAE" w:rsidR="00E82899" w:rsidRDefault="00E82899" w:rsidP="00FF118C">
    <w:pPr>
      <w:pStyle w:val="Zhlav"/>
      <w:rPr>
        <w:rFonts w:ascii="Arial" w:hAnsi="Arial"/>
        <w:sz w:val="18"/>
      </w:rPr>
    </w:pPr>
    <w:r w:rsidRPr="001147E1">
      <w:rPr>
        <w:rFonts w:ascii="Arial" w:hAnsi="Arial"/>
        <w:sz w:val="18"/>
      </w:rPr>
      <w:t>Řád výkonu služby v jednotkách HZS podniků, SDH obcí a SDH podniků</w:t>
    </w:r>
    <w:r>
      <w:rPr>
        <w:rFonts w:ascii="Arial" w:hAnsi="Arial"/>
        <w:sz w:val="18"/>
      </w:rPr>
      <w:t xml:space="preserve">                                        Strana    </w:t>
    </w:r>
    <w:r w:rsidRPr="009073F1">
      <w:rPr>
        <w:szCs w:val="24"/>
      </w:rPr>
      <w:fldChar w:fldCharType="begin"/>
    </w:r>
    <w:r w:rsidRPr="009073F1">
      <w:rPr>
        <w:szCs w:val="24"/>
      </w:rPr>
      <w:instrText xml:space="preserve">PAGE  </w:instrText>
    </w:r>
    <w:r w:rsidRPr="009073F1">
      <w:rPr>
        <w:szCs w:val="24"/>
      </w:rPr>
      <w:fldChar w:fldCharType="separate"/>
    </w:r>
    <w:r w:rsidR="009666F4">
      <w:rPr>
        <w:noProof/>
        <w:szCs w:val="24"/>
      </w:rPr>
      <w:t>5</w:t>
    </w:r>
    <w:r w:rsidRPr="009073F1">
      <w:rPr>
        <w:szCs w:val="24"/>
      </w:rPr>
      <w:fldChar w:fldCharType="end"/>
    </w:r>
  </w:p>
  <w:tbl>
    <w:tblPr>
      <w:tblStyle w:val="Mkatabulky"/>
      <w:tblW w:w="0" w:type="auto"/>
      <w:tblLook w:val="04A0" w:firstRow="1" w:lastRow="0" w:firstColumn="1" w:lastColumn="0" w:noHBand="0" w:noVBand="1"/>
    </w:tblPr>
    <w:tblGrid>
      <w:gridCol w:w="9060"/>
    </w:tblGrid>
    <w:tr w:rsidR="00E82899" w14:paraId="39F30D56" w14:textId="77777777" w:rsidTr="00FF118C">
      <w:tc>
        <w:tcPr>
          <w:tcW w:w="9060" w:type="dxa"/>
          <w:tcBorders>
            <w:top w:val="nil"/>
            <w:left w:val="nil"/>
            <w:right w:val="nil"/>
          </w:tcBorders>
        </w:tcPr>
        <w:p w14:paraId="67C6352E" w14:textId="77777777" w:rsidR="00E82899" w:rsidRDefault="00E82899" w:rsidP="00FF118C">
          <w:pPr>
            <w:pStyle w:val="Zhlav"/>
          </w:pPr>
        </w:p>
      </w:tc>
    </w:tr>
  </w:tbl>
  <w:p w14:paraId="5AE62597" w14:textId="77777777" w:rsidR="00E82899" w:rsidRPr="00FF118C" w:rsidRDefault="00E82899" w:rsidP="00FF118C">
    <w:pPr>
      <w:pStyle w:val="Zhlav"/>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2390B" w14:textId="77777777" w:rsidR="00E82899" w:rsidRDefault="00E82899">
    <w:pPr>
      <w:pStyle w:val="Zhlav"/>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0C4D5" w14:textId="0CD64D17" w:rsidR="00E82899" w:rsidRDefault="00E82899">
    <w:pPr>
      <w:spacing w:after="0" w:line="259" w:lineRule="auto"/>
      <w:ind w:right="-1935"/>
    </w:pPr>
    <w:r>
      <w:rPr>
        <w:rFonts w:ascii="Calibri" w:eastAsia="Calibri" w:hAnsi="Calibri" w:cs="Calibri"/>
        <w:noProof/>
        <w:sz w:val="22"/>
      </w:rPr>
      <mc:AlternateContent>
        <mc:Choice Requires="wpg">
          <w:drawing>
            <wp:anchor distT="0" distB="0" distL="114300" distR="114300" simplePos="0" relativeHeight="251712512" behindDoc="0" locked="0" layoutInCell="1" allowOverlap="1" wp14:anchorId="2AC6046B" wp14:editId="09A4525E">
              <wp:simplePos x="0" y="0"/>
              <wp:positionH relativeFrom="page">
                <wp:posOffset>851916</wp:posOffset>
              </wp:positionH>
              <wp:positionV relativeFrom="page">
                <wp:posOffset>713227</wp:posOffset>
              </wp:positionV>
              <wp:extent cx="5847588" cy="6097"/>
              <wp:effectExtent l="0" t="0" r="0" b="0"/>
              <wp:wrapSquare wrapText="bothSides"/>
              <wp:docPr id="342325" name="Group 342325"/>
              <wp:cNvGraphicFramePr/>
              <a:graphic xmlns:a="http://schemas.openxmlformats.org/drawingml/2006/main">
                <a:graphicData uri="http://schemas.microsoft.com/office/word/2010/wordprocessingGroup">
                  <wpg:wgp>
                    <wpg:cNvGrpSpPr/>
                    <wpg:grpSpPr>
                      <a:xfrm>
                        <a:off x="0" y="0"/>
                        <a:ext cx="5847588" cy="6097"/>
                        <a:chOff x="0" y="0"/>
                        <a:chExt cx="5847588" cy="6097"/>
                      </a:xfrm>
                    </wpg:grpSpPr>
                    <wps:wsp>
                      <wps:cNvPr id="357831" name="Shape 357831"/>
                      <wps:cNvSpPr/>
                      <wps:spPr>
                        <a:xfrm>
                          <a:off x="0" y="0"/>
                          <a:ext cx="5847588" cy="9144"/>
                        </a:xfrm>
                        <a:custGeom>
                          <a:avLst/>
                          <a:gdLst/>
                          <a:ahLst/>
                          <a:cxnLst/>
                          <a:rect l="0" t="0" r="0" b="0"/>
                          <a:pathLst>
                            <a:path w="5847588" h="9144">
                              <a:moveTo>
                                <a:pt x="0" y="0"/>
                              </a:moveTo>
                              <a:lnTo>
                                <a:pt x="5847588" y="0"/>
                              </a:lnTo>
                              <a:lnTo>
                                <a:pt x="5847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89B16BE" id="Group 342325" o:spid="_x0000_s1026" style="position:absolute;margin-left:67.1pt;margin-top:56.15pt;width:460.45pt;height:.5pt;z-index:251712512;mso-position-horizontal-relative:page;mso-position-vertical-relative:page" coordsize="584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">
              <v:shape id="Shape 357831" o:spid="_x0000_s1027" style="position:absolute;width:58475;height:91;visibility:visible;mso-wrap-style:square;v-text-anchor:top" coordsize="58475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" path="m,l5847588,r,9144l,9144,,e" fillcolor="black" stroked="f" strokeweight="0">
                <v:stroke miterlimit="83231f" joinstyle="miter"/>
                <v:path arrowok="t" textboxrect="0,0,5847588,9144"/>
              </v:shape>
              <w10:wrap type="square" anchorx="page" anchory="page"/>
            </v:group>
          </w:pict>
        </mc:Fallback>
      </mc:AlternateContent>
    </w:r>
    <w:r>
      <w:rPr>
        <w:rFonts w:ascii="Arial" w:eastAsia="Arial" w:hAnsi="Arial" w:cs="Arial"/>
        <w:sz w:val="18"/>
      </w:rPr>
      <w:t xml:space="preserve">Sbírka interních aktů řízení generálního ředitele HZS ČR - částka 25/2009                                    Strana       </w:t>
    </w:r>
    <w:r>
      <w:fldChar w:fldCharType="begin"/>
    </w:r>
    <w:r>
      <w:instrText xml:space="preserve"> PAGE   \* MERGEFORMAT </w:instrText>
    </w:r>
    <w:r>
      <w:fldChar w:fldCharType="separate"/>
    </w:r>
    <w:r>
      <w:rPr>
        <w:noProof/>
      </w:rPr>
      <w:t>148</w:t>
    </w:r>
    <w:r>
      <w:fldChar w:fldCharType="end"/>
    </w:r>
    <w:r>
      <w:t xml:space="preserve"> </w:t>
    </w:r>
  </w:p>
  <w:p w14:paraId="7AEC1DA1" w14:textId="77777777" w:rsidR="00E82899" w:rsidRDefault="00E82899">
    <w:pPr>
      <w:spacing w:after="0" w:line="259" w:lineRule="auto"/>
    </w:pPr>
    <w:r>
      <w:rPr>
        <w:rFonts w:ascii="Arial" w:eastAsia="Arial" w:hAnsi="Arial" w:cs="Arial"/>
        <w:sz w:val="18"/>
      </w:rPr>
      <w:t xml:space="preserve"> </w:t>
    </w:r>
  </w:p>
  <w:p w14:paraId="4F39AC2A" w14:textId="77777777" w:rsidR="00E82899" w:rsidRDefault="00E82899">
    <w:pPr>
      <w:spacing w:after="0" w:line="259" w:lineRule="auto"/>
    </w:pPr>
    <w:r>
      <w:rPr>
        <w:rFonts w:ascii="Arial" w:eastAsia="Arial" w:hAnsi="Arial" w:cs="Arial"/>
        <w:sz w:val="18"/>
      </w:rPr>
      <w:t xml:space="preserve"> </w:t>
    </w:r>
  </w:p>
  <w:p w14:paraId="728E98B4" w14:textId="77777777" w:rsidR="00E82899" w:rsidRDefault="00E82899">
    <w:r>
      <w:rPr>
        <w:rFonts w:ascii="Calibri" w:eastAsia="Calibri" w:hAnsi="Calibri" w:cs="Calibri"/>
        <w:noProof/>
        <w:sz w:val="22"/>
      </w:rPr>
      <mc:AlternateContent>
        <mc:Choice Requires="wpg">
          <w:drawing>
            <wp:anchor distT="0" distB="0" distL="114300" distR="114300" simplePos="0" relativeHeight="251713536" behindDoc="1" locked="0" layoutInCell="1" allowOverlap="1" wp14:anchorId="7FF89D49" wp14:editId="7FB7021C">
              <wp:simplePos x="0" y="0"/>
              <wp:positionH relativeFrom="page">
                <wp:posOffset>0</wp:posOffset>
              </wp:positionH>
              <wp:positionV relativeFrom="page">
                <wp:posOffset>0</wp:posOffset>
              </wp:positionV>
              <wp:extent cx="1" cy="1"/>
              <wp:effectExtent l="0" t="0" r="0" b="0"/>
              <wp:wrapNone/>
              <wp:docPr id="342333" name="Group 34233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372D62E" id="Group 342333" o:spid="_x0000_s1026" style="position:absolute;margin-left:0;margin-top:0;width:0;height:0;z-index:-251602944;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DdbOA9RAQAAsgIAAA4AAAAAAAAAAAAAAAAALgIAAGRy&#10;cy9lMm9Eb2MueG1sUEsBAi0AFAAGAAgAAAAhAD+lQGrWAAAA/wAAAA8AAAAAAAAAAAAAAAAAqwMA&#10;AGRycy9kb3ducmV2LnhtbFBLBQYAAAAABAAEAPMAAACuBAAAAAA=&#10;">
              <w10:wrap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753408"/>
      <w:docPartObj>
        <w:docPartGallery w:val="Page Numbers (Top of Page)"/>
        <w:docPartUnique/>
      </w:docPartObj>
    </w:sdtPr>
    <w:sdtEndPr/>
    <w:sdtContent>
      <w:p w14:paraId="757ED576" w14:textId="73D50F9E" w:rsidR="00E82899" w:rsidRDefault="00E82899" w:rsidP="00431193">
        <w:pPr>
          <w:pStyle w:val="Zhlav"/>
        </w:pPr>
        <w:r w:rsidRPr="001147E1">
          <w:rPr>
            <w:rFonts w:ascii="Arial" w:hAnsi="Arial"/>
            <w:sz w:val="18"/>
          </w:rPr>
          <w:t>Řád výkonu služby v jednotkách HZS podniků, SDH obcí a SDH podniků</w:t>
        </w:r>
        <w:r>
          <w:rPr>
            <w:rFonts w:ascii="Arial" w:hAnsi="Arial"/>
            <w:sz w:val="18"/>
          </w:rPr>
          <w:t xml:space="preserve">                                Strana    </w:t>
        </w:r>
        <w:r>
          <w:t xml:space="preserve"> </w:t>
        </w:r>
        <w:r>
          <w:fldChar w:fldCharType="begin"/>
        </w:r>
        <w:r>
          <w:instrText>PAGE   \* MERGEFORMAT</w:instrText>
        </w:r>
        <w:r>
          <w:fldChar w:fldCharType="separate"/>
        </w:r>
        <w:r w:rsidR="00274FD3">
          <w:rPr>
            <w:noProof/>
          </w:rPr>
          <w:t>117</w:t>
        </w:r>
        <w:r>
          <w:fldChar w:fldCharType="end"/>
        </w:r>
      </w:p>
    </w:sdtContent>
  </w:sdt>
  <w:tbl>
    <w:tblPr>
      <w:tblStyle w:val="Mkatabulky"/>
      <w:tblW w:w="0" w:type="auto"/>
      <w:tblLook w:val="04A0" w:firstRow="1" w:lastRow="0" w:firstColumn="1" w:lastColumn="0" w:noHBand="0" w:noVBand="1"/>
    </w:tblPr>
    <w:tblGrid>
      <w:gridCol w:w="9074"/>
    </w:tblGrid>
    <w:tr w:rsidR="00E82899" w14:paraId="3D1D9275" w14:textId="77777777" w:rsidTr="00431193">
      <w:tc>
        <w:tcPr>
          <w:tcW w:w="9074" w:type="dxa"/>
          <w:tcBorders>
            <w:top w:val="nil"/>
            <w:left w:val="nil"/>
            <w:right w:val="nil"/>
          </w:tcBorders>
        </w:tcPr>
        <w:p w14:paraId="71469DB8" w14:textId="77777777" w:rsidR="00E82899" w:rsidRDefault="00E82899" w:rsidP="001A5845">
          <w:pPr>
            <w:pStyle w:val="Zhlav"/>
          </w:pPr>
        </w:p>
      </w:tc>
    </w:tr>
  </w:tbl>
  <w:p w14:paraId="786133A0" w14:textId="77777777" w:rsidR="00E82899" w:rsidRPr="001A5845" w:rsidRDefault="00E82899" w:rsidP="001A5845">
    <w:pPr>
      <w:pStyle w:val="Zhlav"/>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D162C" w14:textId="77777777" w:rsidR="00E82899" w:rsidRDefault="00E82899">
    <w:pPr>
      <w:spacing w:after="0" w:line="259" w:lineRule="auto"/>
      <w:ind w:right="-1935"/>
    </w:pPr>
    <w:r>
      <w:rPr>
        <w:rFonts w:ascii="Calibri" w:eastAsia="Calibri" w:hAnsi="Calibri" w:cs="Calibri"/>
        <w:noProof/>
        <w:sz w:val="22"/>
      </w:rPr>
      <mc:AlternateContent>
        <mc:Choice Requires="wpg">
          <w:drawing>
            <wp:anchor distT="0" distB="0" distL="114300" distR="114300" simplePos="0" relativeHeight="251716608" behindDoc="0" locked="0" layoutInCell="1" allowOverlap="1" wp14:anchorId="648D6E5E" wp14:editId="20CFE6E4">
              <wp:simplePos x="0" y="0"/>
              <wp:positionH relativeFrom="page">
                <wp:posOffset>851916</wp:posOffset>
              </wp:positionH>
              <wp:positionV relativeFrom="page">
                <wp:posOffset>713227</wp:posOffset>
              </wp:positionV>
              <wp:extent cx="5847588" cy="6097"/>
              <wp:effectExtent l="0" t="0" r="0" b="0"/>
              <wp:wrapSquare wrapText="bothSides"/>
              <wp:docPr id="342271" name="Group 342271"/>
              <wp:cNvGraphicFramePr/>
              <a:graphic xmlns:a="http://schemas.openxmlformats.org/drawingml/2006/main">
                <a:graphicData uri="http://schemas.microsoft.com/office/word/2010/wordprocessingGroup">
                  <wpg:wgp>
                    <wpg:cNvGrpSpPr/>
                    <wpg:grpSpPr>
                      <a:xfrm>
                        <a:off x="0" y="0"/>
                        <a:ext cx="5847588" cy="6097"/>
                        <a:chOff x="0" y="0"/>
                        <a:chExt cx="5847588" cy="6097"/>
                      </a:xfrm>
                    </wpg:grpSpPr>
                    <wps:wsp>
                      <wps:cNvPr id="357827" name="Shape 357827"/>
                      <wps:cNvSpPr/>
                      <wps:spPr>
                        <a:xfrm>
                          <a:off x="0" y="0"/>
                          <a:ext cx="5847588" cy="9144"/>
                        </a:xfrm>
                        <a:custGeom>
                          <a:avLst/>
                          <a:gdLst/>
                          <a:ahLst/>
                          <a:cxnLst/>
                          <a:rect l="0" t="0" r="0" b="0"/>
                          <a:pathLst>
                            <a:path w="5847588" h="9144">
                              <a:moveTo>
                                <a:pt x="0" y="0"/>
                              </a:moveTo>
                              <a:lnTo>
                                <a:pt x="5847588" y="0"/>
                              </a:lnTo>
                              <a:lnTo>
                                <a:pt x="5847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4E3225" id="Group 342271" o:spid="_x0000_s1026" style="position:absolute;margin-left:67.1pt;margin-top:56.15pt;width:460.45pt;height:.5pt;z-index:251716608;mso-position-horizontal-relative:page;mso-position-vertical-relative:page" coordsize="584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">
              <v:shape id="Shape 357827" o:spid="_x0000_s1027" style="position:absolute;width:58475;height:91;visibility:visible;mso-wrap-style:square;v-text-anchor:top" coordsize="58475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" path="m,l5847588,r,9144l,9144,,e" fillcolor="black" stroked="f" strokeweight="0">
                <v:stroke miterlimit="83231f" joinstyle="miter"/>
                <v:path arrowok="t" textboxrect="0,0,5847588,9144"/>
              </v:shape>
              <w10:wrap type="square" anchorx="page" anchory="page"/>
            </v:group>
          </w:pict>
        </mc:Fallback>
      </mc:AlternateContent>
    </w:r>
    <w:r>
      <w:rPr>
        <w:rFonts w:ascii="Arial" w:eastAsia="Arial" w:hAnsi="Arial" w:cs="Arial"/>
        <w:sz w:val="18"/>
      </w:rPr>
      <w:t xml:space="preserve">Sbírka interních aktů řízení generálního ředitele HZS ČR - částka 25/2009                                    Strana       </w:t>
    </w:r>
    <w:r>
      <w:fldChar w:fldCharType="begin"/>
    </w:r>
    <w:r>
      <w:instrText xml:space="preserve"> PAGE   \* MERGEFORMAT </w:instrText>
    </w:r>
    <w:r>
      <w:fldChar w:fldCharType="separate"/>
    </w:r>
    <w:r>
      <w:t>2</w:t>
    </w:r>
    <w:r>
      <w:fldChar w:fldCharType="end"/>
    </w:r>
    <w:r>
      <w:t xml:space="preserve"> </w:t>
    </w:r>
  </w:p>
  <w:p w14:paraId="58883F58" w14:textId="77777777" w:rsidR="00E82899" w:rsidRDefault="00E82899">
    <w:pPr>
      <w:spacing w:after="0" w:line="259" w:lineRule="auto"/>
    </w:pPr>
    <w:r>
      <w:rPr>
        <w:rFonts w:ascii="Arial" w:eastAsia="Arial" w:hAnsi="Arial" w:cs="Arial"/>
        <w:sz w:val="18"/>
      </w:rPr>
      <w:t xml:space="preserve"> </w:t>
    </w:r>
  </w:p>
  <w:p w14:paraId="7DF2F6FF" w14:textId="77777777" w:rsidR="00E82899" w:rsidRDefault="00E82899">
    <w:pPr>
      <w:spacing w:after="0" w:line="259" w:lineRule="auto"/>
    </w:pPr>
    <w:r>
      <w:rPr>
        <w:rFonts w:ascii="Arial" w:eastAsia="Arial" w:hAnsi="Arial" w:cs="Arial"/>
        <w:sz w:val="18"/>
      </w:rPr>
      <w:t xml:space="preserve"> </w:t>
    </w:r>
  </w:p>
  <w:p w14:paraId="6CFA8148" w14:textId="77777777" w:rsidR="00E82899" w:rsidRDefault="00E82899">
    <w:r>
      <w:rPr>
        <w:rFonts w:ascii="Calibri" w:eastAsia="Calibri" w:hAnsi="Calibri" w:cs="Calibri"/>
        <w:noProof/>
        <w:sz w:val="22"/>
      </w:rPr>
      <mc:AlternateContent>
        <mc:Choice Requires="wpg">
          <w:drawing>
            <wp:anchor distT="0" distB="0" distL="114300" distR="114300" simplePos="0" relativeHeight="251717632" behindDoc="1" locked="0" layoutInCell="1" allowOverlap="1" wp14:anchorId="62D96B07" wp14:editId="49EBE035">
              <wp:simplePos x="0" y="0"/>
              <wp:positionH relativeFrom="page">
                <wp:posOffset>0</wp:posOffset>
              </wp:positionH>
              <wp:positionV relativeFrom="page">
                <wp:posOffset>0</wp:posOffset>
              </wp:positionV>
              <wp:extent cx="1" cy="1"/>
              <wp:effectExtent l="0" t="0" r="0" b="0"/>
              <wp:wrapNone/>
              <wp:docPr id="342279" name="Group 34227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4E00094" id="Group 342279" o:spid="_x0000_s1026" style="position:absolute;margin-left:0;margin-top:0;width:0;height:0;z-index:-25159884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52F8D" w14:textId="77777777" w:rsidR="00E82899" w:rsidRDefault="00E82899">
    <w:pPr>
      <w:pStyle w:val="Zhlav"/>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158040"/>
      <w:docPartObj>
        <w:docPartGallery w:val="Page Numbers (Top of Page)"/>
        <w:docPartUnique/>
      </w:docPartObj>
    </w:sdtPr>
    <w:sdtEndPr/>
    <w:sdtContent>
      <w:sdt>
        <w:sdtPr>
          <w:id w:val="2132743282"/>
          <w:docPartObj>
            <w:docPartGallery w:val="Page Numbers (Top of Page)"/>
            <w:docPartUnique/>
          </w:docPartObj>
        </w:sdtPr>
        <w:sdtEndPr/>
        <w:sdtContent>
          <w:p w14:paraId="5004F728" w14:textId="2958E279" w:rsidR="00E82899" w:rsidRDefault="00E82899" w:rsidP="006C245B">
            <w:pPr>
              <w:pStyle w:val="Zhlav"/>
              <w:pBdr>
                <w:bottom w:val="single" w:sz="4" w:space="1" w:color="auto"/>
              </w:pBdr>
            </w:pPr>
            <w:r w:rsidRPr="001147E1">
              <w:rPr>
                <w:rFonts w:ascii="Arial" w:hAnsi="Arial"/>
                <w:sz w:val="18"/>
              </w:rPr>
              <w:t>Řád výkonu služby v jednotkách HZS podniků, SDH obcí a SDH podniků</w:t>
            </w:r>
            <w:r>
              <w:rPr>
                <w:rFonts w:ascii="Arial" w:hAnsi="Arial"/>
                <w:sz w:val="18"/>
              </w:rPr>
              <w:t xml:space="preserve">                                Strana  </w:t>
            </w:r>
            <w:r>
              <w:fldChar w:fldCharType="begin"/>
            </w:r>
            <w:r>
              <w:instrText>PAGE   \* MERGEFORMAT</w:instrText>
            </w:r>
            <w:r>
              <w:fldChar w:fldCharType="separate"/>
            </w:r>
            <w:r w:rsidR="00274FD3">
              <w:rPr>
                <w:noProof/>
              </w:rPr>
              <w:t>60</w:t>
            </w:r>
            <w:r>
              <w:fldChar w:fldCharType="end"/>
            </w:r>
          </w:p>
        </w:sdtContent>
      </w:sdt>
      <w:p w14:paraId="698A9145" w14:textId="77777777" w:rsidR="00E82899" w:rsidRDefault="00E82899" w:rsidP="006C245B">
        <w:pPr>
          <w:pStyle w:val="Zhlav"/>
          <w:pBdr>
            <w:bottom w:val="single" w:sz="4" w:space="1" w:color="auto"/>
          </w:pBdr>
        </w:pPr>
      </w:p>
      <w:p w14:paraId="5A834748" w14:textId="558A49EC" w:rsidR="00E82899" w:rsidRDefault="006D5770" w:rsidP="006C245B">
        <w:pPr>
          <w:pStyle w:val="Zhlav"/>
          <w:jc w:val="center"/>
        </w:pP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55569" w14:textId="45AA3249" w:rsidR="00E82899" w:rsidRDefault="00E82899">
    <w:pPr>
      <w:spacing w:after="0" w:line="259" w:lineRule="auto"/>
      <w:ind w:left="7"/>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C510A87" wp14:editId="4C0DCA37">
              <wp:simplePos x="0" y="0"/>
              <wp:positionH relativeFrom="page">
                <wp:posOffset>851916</wp:posOffset>
              </wp:positionH>
              <wp:positionV relativeFrom="page">
                <wp:posOffset>713227</wp:posOffset>
              </wp:positionV>
              <wp:extent cx="5847588" cy="6097"/>
              <wp:effectExtent l="0" t="0" r="0" b="0"/>
              <wp:wrapSquare wrapText="bothSides"/>
              <wp:docPr id="341515" name="Group 341515"/>
              <wp:cNvGraphicFramePr/>
              <a:graphic xmlns:a="http://schemas.openxmlformats.org/drawingml/2006/main">
                <a:graphicData uri="http://schemas.microsoft.com/office/word/2010/wordprocessingGroup">
                  <wpg:wgp>
                    <wpg:cNvGrpSpPr/>
                    <wpg:grpSpPr>
                      <a:xfrm>
                        <a:off x="0" y="0"/>
                        <a:ext cx="5847588" cy="6097"/>
                        <a:chOff x="0" y="0"/>
                        <a:chExt cx="5847588" cy="6097"/>
                      </a:xfrm>
                    </wpg:grpSpPr>
                    <wps:wsp>
                      <wps:cNvPr id="357777" name="Shape 357777"/>
                      <wps:cNvSpPr/>
                      <wps:spPr>
                        <a:xfrm>
                          <a:off x="0" y="0"/>
                          <a:ext cx="5847588" cy="9144"/>
                        </a:xfrm>
                        <a:custGeom>
                          <a:avLst/>
                          <a:gdLst/>
                          <a:ahLst/>
                          <a:cxnLst/>
                          <a:rect l="0" t="0" r="0" b="0"/>
                          <a:pathLst>
                            <a:path w="5847588" h="9144">
                              <a:moveTo>
                                <a:pt x="0" y="0"/>
                              </a:moveTo>
                              <a:lnTo>
                                <a:pt x="5847588" y="0"/>
                              </a:lnTo>
                              <a:lnTo>
                                <a:pt x="5847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C9E143" id="Group 341515" o:spid="_x0000_s1026" style="position:absolute;margin-left:67.1pt;margin-top:56.15pt;width:460.45pt;height:.5pt;z-index:251658240;mso-position-horizontal-relative:page;mso-position-vertical-relative:page" coordsize="584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">
              <v:shape id="Shape 357777" o:spid="_x0000_s1027" style="position:absolute;width:58475;height:91;visibility:visible;mso-wrap-style:square;v-text-anchor:top" coordsize="58475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" path="m,l5847588,r,9144l,9144,,e" fillcolor="black" stroked="f" strokeweight="0">
                <v:stroke miterlimit="83231f" joinstyle="miter"/>
                <v:path arrowok="t" textboxrect="0,0,5847588,9144"/>
              </v:shape>
              <w10:wrap type="square" anchorx="page" anchory="page"/>
            </v:group>
          </w:pict>
        </mc:Fallback>
      </mc:AlternateContent>
    </w:r>
    <w:r>
      <w:rPr>
        <w:rFonts w:ascii="Arial" w:eastAsia="Arial" w:hAnsi="Arial" w:cs="Arial"/>
        <w:sz w:val="18"/>
      </w:rPr>
      <w:t xml:space="preserve">Sbírka interních aktů řízení generálního ředitele HZS ČR - částka </w:t>
    </w:r>
    <w:proofErr w:type="spellStart"/>
    <w:r>
      <w:rPr>
        <w:rFonts w:ascii="Arial" w:eastAsia="Arial" w:hAnsi="Arial" w:cs="Arial"/>
        <w:sz w:val="18"/>
      </w:rPr>
      <w:t>xx</w:t>
    </w:r>
    <w:proofErr w:type="spellEnd"/>
    <w:r>
      <w:rPr>
        <w:rFonts w:ascii="Arial" w:eastAsia="Arial" w:hAnsi="Arial" w:cs="Arial"/>
        <w:sz w:val="18"/>
      </w:rPr>
      <w:t xml:space="preserve">/20xx                                    Strana       </w:t>
    </w:r>
    <w:r>
      <w:fldChar w:fldCharType="begin"/>
    </w:r>
    <w:r>
      <w:instrText xml:space="preserve"> PAGE   \* MERGEFORMAT </w:instrText>
    </w:r>
    <w:r>
      <w:fldChar w:fldCharType="separate"/>
    </w:r>
    <w:r>
      <w:rPr>
        <w:noProof/>
      </w:rPr>
      <w:t>80</w:t>
    </w:r>
    <w:r>
      <w:fldChar w:fldCharType="end"/>
    </w:r>
    <w:r>
      <w:t xml:space="preserve"> </w:t>
    </w:r>
  </w:p>
  <w:p w14:paraId="48DA800D" w14:textId="77777777" w:rsidR="00E82899" w:rsidRDefault="00E82899">
    <w:pPr>
      <w:spacing w:after="0" w:line="259" w:lineRule="auto"/>
      <w:ind w:left="7"/>
    </w:pPr>
    <w:r>
      <w:rPr>
        <w:rFonts w:ascii="Arial" w:eastAsia="Arial" w:hAnsi="Arial" w:cs="Arial"/>
        <w:sz w:val="18"/>
      </w:rPr>
      <w:t xml:space="preserve"> </w:t>
    </w:r>
  </w:p>
  <w:p w14:paraId="016F4393" w14:textId="77777777" w:rsidR="00E82899" w:rsidRDefault="00E82899">
    <w:pPr>
      <w:spacing w:after="0" w:line="259" w:lineRule="auto"/>
      <w:ind w:left="7"/>
    </w:pPr>
    <w:r>
      <w:rPr>
        <w:rFonts w:ascii="Arial" w:eastAsia="Arial" w:hAnsi="Arial" w:cs="Arial"/>
        <w:sz w:val="18"/>
      </w:rPr>
      <w:t xml:space="preserve"> </w:t>
    </w:r>
  </w:p>
  <w:p w14:paraId="24801181" w14:textId="77777777" w:rsidR="00E82899" w:rsidRDefault="00E82899">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48136C7B" wp14:editId="2C3595FC">
              <wp:simplePos x="0" y="0"/>
              <wp:positionH relativeFrom="page">
                <wp:posOffset>0</wp:posOffset>
              </wp:positionH>
              <wp:positionV relativeFrom="page">
                <wp:posOffset>0</wp:posOffset>
              </wp:positionV>
              <wp:extent cx="1" cy="1"/>
              <wp:effectExtent l="0" t="0" r="0" b="0"/>
              <wp:wrapNone/>
              <wp:docPr id="341523" name="Group 34152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8C7A902" id="Group 341523"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">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4D5BB" w14:textId="77777777" w:rsidR="00E82899" w:rsidRDefault="00E82899">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91866FD" w14:textId="77777777" w:rsidR="00E82899" w:rsidRDefault="00E82899">
    <w:pPr>
      <w:pStyle w:val="Zhlav"/>
      <w:ind w:right="36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7574734"/>
      <w:docPartObj>
        <w:docPartGallery w:val="Page Numbers (Top of Page)"/>
        <w:docPartUnique/>
      </w:docPartObj>
    </w:sdtPr>
    <w:sdtEndPr/>
    <w:sdtContent>
      <w:sdt>
        <w:sdtPr>
          <w:id w:val="-1739310359"/>
          <w:docPartObj>
            <w:docPartGallery w:val="Page Numbers (Top of Page)"/>
            <w:docPartUnique/>
          </w:docPartObj>
        </w:sdtPr>
        <w:sdtEndPr/>
        <w:sdtContent>
          <w:p w14:paraId="2B74FEAF" w14:textId="2C13B647" w:rsidR="00E82899" w:rsidRDefault="00E82899" w:rsidP="006871F4">
            <w:pPr>
              <w:pStyle w:val="Zhlav"/>
              <w:pBdr>
                <w:bottom w:val="single" w:sz="4" w:space="1" w:color="auto"/>
              </w:pBdr>
            </w:pPr>
            <w:r w:rsidRPr="001147E1">
              <w:rPr>
                <w:rFonts w:ascii="Arial" w:hAnsi="Arial"/>
                <w:sz w:val="18"/>
              </w:rPr>
              <w:t>Řád výkonu služby v jednotkách HZS podniků, SDH obcí a SDH podniků</w:t>
            </w:r>
            <w:r>
              <w:rPr>
                <w:rFonts w:ascii="Arial" w:hAnsi="Arial"/>
                <w:sz w:val="18"/>
              </w:rPr>
              <w:t xml:space="preserve">                                Strana  </w:t>
            </w:r>
            <w:r>
              <w:fldChar w:fldCharType="begin"/>
            </w:r>
            <w:r>
              <w:instrText>PAGE   \* MERGEFORMAT</w:instrText>
            </w:r>
            <w:r>
              <w:fldChar w:fldCharType="separate"/>
            </w:r>
            <w:r w:rsidR="00274FD3">
              <w:rPr>
                <w:noProof/>
              </w:rPr>
              <w:t>108</w:t>
            </w:r>
            <w:r>
              <w:fldChar w:fldCharType="end"/>
            </w:r>
          </w:p>
        </w:sdtContent>
      </w:sdt>
      <w:p w14:paraId="425B4063" w14:textId="77777777" w:rsidR="00E82899" w:rsidRDefault="00E82899" w:rsidP="006871F4">
        <w:pPr>
          <w:pStyle w:val="Zhlav"/>
          <w:pBdr>
            <w:bottom w:val="single" w:sz="4" w:space="1" w:color="auto"/>
          </w:pBdr>
        </w:pPr>
      </w:p>
      <w:p w14:paraId="710CAD8E" w14:textId="7AED8C7A" w:rsidR="00E82899" w:rsidRPr="006871F4" w:rsidRDefault="006D5770" w:rsidP="006871F4">
        <w:pPr>
          <w:pStyle w:val="Zhlav"/>
          <w:jc w:val="center"/>
        </w:pPr>
      </w:p>
    </w:sdtContent>
  </w:sdt>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9B4B2" w14:textId="77777777" w:rsidR="00E82899" w:rsidRDefault="00E82899">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2960B8C" w14:textId="77777777" w:rsidR="00E82899" w:rsidRDefault="00E82899">
    <w:pPr>
      <w:pStyle w:val="Zhlav"/>
      <w:ind w:right="36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0F465" w14:textId="77777777" w:rsidR="00E82899" w:rsidRDefault="00E82899">
    <w:pPr>
      <w:pStyle w:val="Zhlav"/>
      <w:framePr w:wrap="around" w:vAnchor="text" w:hAnchor="margin" w:xAlign="right" w:y="1"/>
      <w:rPr>
        <w:rStyle w:val="slostrnky"/>
      </w:rPr>
    </w:pPr>
  </w:p>
  <w:p w14:paraId="277CAB52" w14:textId="77777777" w:rsidR="00E82899" w:rsidRDefault="00E82899">
    <w:pPr>
      <w:pStyle w:val="Zhlav"/>
      <w:ind w:right="36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DD800" w14:textId="77777777" w:rsidR="00E82899" w:rsidRDefault="00E8289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5DB8"/>
    <w:multiLevelType w:val="hybridMultilevel"/>
    <w:tmpl w:val="C5EA3CDC"/>
    <w:lvl w:ilvl="0" w:tplc="EC8C746A">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1A54C8D"/>
    <w:multiLevelType w:val="singleLevel"/>
    <w:tmpl w:val="60C01452"/>
    <w:lvl w:ilvl="0">
      <w:start w:val="1"/>
      <w:numFmt w:val="lowerLetter"/>
      <w:lvlText w:val="%1)"/>
      <w:lvlJc w:val="left"/>
      <w:pPr>
        <w:tabs>
          <w:tab w:val="num" w:pos="360"/>
        </w:tabs>
        <w:ind w:left="360" w:hanging="360"/>
      </w:pPr>
      <w:rPr>
        <w:b w:val="0"/>
        <w:i w:val="0"/>
        <w:sz w:val="24"/>
      </w:rPr>
    </w:lvl>
  </w:abstractNum>
  <w:abstractNum w:abstractNumId="2" w15:restartNumberingAfterBreak="0">
    <w:nsid w:val="02300DC8"/>
    <w:multiLevelType w:val="hybridMultilevel"/>
    <w:tmpl w:val="4A668EB6"/>
    <w:lvl w:ilvl="0" w:tplc="5060DD96">
      <w:start w:val="1"/>
      <w:numFmt w:val="decimal"/>
      <w:lvlText w:val="%1."/>
      <w:lvlJc w:val="left"/>
      <w:pPr>
        <w:ind w:left="786" w:hanging="360"/>
      </w:pPr>
      <w:rPr>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024F39FB"/>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2872132"/>
    <w:multiLevelType w:val="hybridMultilevel"/>
    <w:tmpl w:val="464ADD14"/>
    <w:lvl w:ilvl="0" w:tplc="FFD8A7C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2F36113"/>
    <w:multiLevelType w:val="singleLevel"/>
    <w:tmpl w:val="A5A8C08A"/>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6" w15:restartNumberingAfterBreak="0">
    <w:nsid w:val="0355114A"/>
    <w:multiLevelType w:val="singleLevel"/>
    <w:tmpl w:val="4CAA87B8"/>
    <w:lvl w:ilvl="0">
      <w:start w:val="2"/>
      <w:numFmt w:val="decimal"/>
      <w:lvlText w:val="(%1)"/>
      <w:lvlJc w:val="left"/>
      <w:pPr>
        <w:tabs>
          <w:tab w:val="num" w:pos="360"/>
        </w:tabs>
        <w:ind w:left="360" w:hanging="360"/>
      </w:pPr>
      <w:rPr>
        <w:rFonts w:ascii="Times New Roman" w:hAnsi="Times New Roman" w:hint="default"/>
        <w:b w:val="0"/>
        <w:i w:val="0"/>
        <w:sz w:val="24"/>
      </w:rPr>
    </w:lvl>
  </w:abstractNum>
  <w:abstractNum w:abstractNumId="7" w15:restartNumberingAfterBreak="0">
    <w:nsid w:val="0406158C"/>
    <w:multiLevelType w:val="hybridMultilevel"/>
    <w:tmpl w:val="2D9AFBCA"/>
    <w:lvl w:ilvl="0" w:tplc="28A6DD38">
      <w:start w:val="1"/>
      <w:numFmt w:val="decimal"/>
      <w:lvlText w:val="%1."/>
      <w:lvlJc w:val="left"/>
      <w:pPr>
        <w:ind w:left="786" w:hanging="360"/>
      </w:pPr>
      <w:rPr>
        <w:rFonts w:hint="default"/>
        <w:color w:val="auto"/>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0421169D"/>
    <w:multiLevelType w:val="hybridMultilevel"/>
    <w:tmpl w:val="8DD226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5287F9D"/>
    <w:multiLevelType w:val="singleLevel"/>
    <w:tmpl w:val="9A342984"/>
    <w:lvl w:ilvl="0">
      <w:start w:val="1"/>
      <w:numFmt w:val="lowerLetter"/>
      <w:lvlText w:val="%1)"/>
      <w:lvlJc w:val="left"/>
      <w:pPr>
        <w:tabs>
          <w:tab w:val="num" w:pos="360"/>
        </w:tabs>
        <w:ind w:left="360" w:hanging="360"/>
      </w:pPr>
    </w:lvl>
  </w:abstractNum>
  <w:abstractNum w:abstractNumId="10" w15:restartNumberingAfterBreak="0">
    <w:nsid w:val="0591487D"/>
    <w:multiLevelType w:val="singleLevel"/>
    <w:tmpl w:val="B2146060"/>
    <w:lvl w:ilvl="0">
      <w:start w:val="1"/>
      <w:numFmt w:val="decimal"/>
      <w:lvlText w:val="(%1)"/>
      <w:lvlJc w:val="left"/>
      <w:pPr>
        <w:tabs>
          <w:tab w:val="num" w:pos="360"/>
        </w:tabs>
        <w:ind w:left="360" w:hanging="360"/>
      </w:pPr>
      <w:rPr>
        <w:rFonts w:hint="default"/>
        <w:color w:val="auto"/>
      </w:rPr>
    </w:lvl>
  </w:abstractNum>
  <w:abstractNum w:abstractNumId="11" w15:restartNumberingAfterBreak="0">
    <w:nsid w:val="06603AB6"/>
    <w:multiLevelType w:val="multilevel"/>
    <w:tmpl w:val="7B1AFCE2"/>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TimesNew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NewRoman"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NewRoman"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C25F5C"/>
    <w:multiLevelType w:val="multilevel"/>
    <w:tmpl w:val="BCD27958"/>
    <w:lvl w:ilvl="0">
      <w:start w:val="1"/>
      <w:numFmt w:val="decimal"/>
      <w:lvlText w:val="%1."/>
      <w:lvlJc w:val="left"/>
      <w:pPr>
        <w:ind w:left="786" w:hanging="360"/>
      </w:pPr>
      <w:rPr>
        <w:rFonts w:hint="default"/>
        <w:color w:val="auto"/>
      </w:rPr>
    </w:lvl>
    <w:lvl w:ilvl="1">
      <w:start w:val="2"/>
      <w:numFmt w:val="decimal"/>
      <w:isLgl/>
      <w:lvlText w:val="%1.%2"/>
      <w:lvlJc w:val="left"/>
      <w:pPr>
        <w:ind w:left="1211"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06F059DF"/>
    <w:multiLevelType w:val="hybridMultilevel"/>
    <w:tmpl w:val="5AAC0220"/>
    <w:lvl w:ilvl="0" w:tplc="F444760C">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78C25CD"/>
    <w:multiLevelType w:val="hybridMultilevel"/>
    <w:tmpl w:val="A4586796"/>
    <w:lvl w:ilvl="0" w:tplc="7B107638">
      <w:start w:val="1"/>
      <w:numFmt w:val="decimal"/>
      <w:lvlText w:val="(%1)"/>
      <w:lvlJc w:val="left"/>
      <w:pPr>
        <w:tabs>
          <w:tab w:val="num" w:pos="420"/>
        </w:tabs>
        <w:ind w:left="420" w:hanging="360"/>
      </w:pPr>
      <w:rPr>
        <w:rFonts w:hint="default"/>
        <w:b w:val="0"/>
        <w:i w:val="0"/>
        <w:color w:val="auto"/>
        <w:sz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07B26AC2"/>
    <w:multiLevelType w:val="hybridMultilevel"/>
    <w:tmpl w:val="A724C212"/>
    <w:lvl w:ilvl="0" w:tplc="0405000F">
      <w:start w:val="1"/>
      <w:numFmt w:val="decimal"/>
      <w:lvlText w:val="%1."/>
      <w:lvlJc w:val="left"/>
      <w:pPr>
        <w:tabs>
          <w:tab w:val="num" w:pos="1069"/>
        </w:tabs>
        <w:ind w:left="1069" w:hanging="360"/>
      </w:p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6" w15:restartNumberingAfterBreak="0">
    <w:nsid w:val="08030521"/>
    <w:multiLevelType w:val="hybridMultilevel"/>
    <w:tmpl w:val="CBF2B4AA"/>
    <w:lvl w:ilvl="0" w:tplc="134ED9C2">
      <w:start w:val="1"/>
      <w:numFmt w:val="bullet"/>
      <w:lvlText w:val="-"/>
      <w:lvlJc w:val="left"/>
      <w:pPr>
        <w:ind w:left="107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7" w15:restartNumberingAfterBreak="0">
    <w:nsid w:val="084743F8"/>
    <w:multiLevelType w:val="hybridMultilevel"/>
    <w:tmpl w:val="7BFA920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08A71D55"/>
    <w:multiLevelType w:val="multilevel"/>
    <w:tmpl w:val="10746D62"/>
    <w:lvl w:ilvl="0">
      <w:start w:val="1"/>
      <w:numFmt w:val="decimal"/>
      <w:lvlText w:val="(%1)"/>
      <w:lvlJc w:val="left"/>
      <w:pPr>
        <w:tabs>
          <w:tab w:val="num" w:pos="360"/>
        </w:tabs>
        <w:ind w:left="360" w:hanging="360"/>
      </w:pPr>
      <w:rPr>
        <w:rFonts w:ascii="Times New Roman" w:hAnsi="Times New Roman" w:hint="default"/>
        <w:b w:val="0"/>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09D43906"/>
    <w:multiLevelType w:val="hybridMultilevel"/>
    <w:tmpl w:val="5EF4120E"/>
    <w:lvl w:ilvl="0" w:tplc="251AACC4">
      <w:start w:val="1"/>
      <w:numFmt w:val="decimal"/>
      <w:pStyle w:val="Odstavecxplohy"/>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0A9D675E"/>
    <w:multiLevelType w:val="hybridMultilevel"/>
    <w:tmpl w:val="BAB68A3C"/>
    <w:lvl w:ilvl="0" w:tplc="4EE4F3C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0B5F0012"/>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2" w15:restartNumberingAfterBreak="0">
    <w:nsid w:val="0BCE0EBE"/>
    <w:multiLevelType w:val="singleLevel"/>
    <w:tmpl w:val="8A3EE56C"/>
    <w:lvl w:ilvl="0">
      <w:start w:val="3"/>
      <w:numFmt w:val="lowerLetter"/>
      <w:lvlText w:val="%1)"/>
      <w:lvlJc w:val="left"/>
      <w:pPr>
        <w:tabs>
          <w:tab w:val="num" w:pos="360"/>
        </w:tabs>
        <w:ind w:left="360" w:hanging="360"/>
      </w:pPr>
    </w:lvl>
  </w:abstractNum>
  <w:abstractNum w:abstractNumId="23" w15:restartNumberingAfterBreak="0">
    <w:nsid w:val="0CBC38B8"/>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4" w15:restartNumberingAfterBreak="0">
    <w:nsid w:val="0D68785A"/>
    <w:multiLevelType w:val="hybridMultilevel"/>
    <w:tmpl w:val="D64E1106"/>
    <w:lvl w:ilvl="0" w:tplc="0405000F">
      <w:start w:val="1"/>
      <w:numFmt w:val="decimal"/>
      <w:lvlText w:val="%1."/>
      <w:lvlJc w:val="left"/>
      <w:pPr>
        <w:tabs>
          <w:tab w:val="num" w:pos="1020"/>
        </w:tabs>
        <w:ind w:left="1020" w:hanging="360"/>
      </w:pPr>
    </w:lvl>
    <w:lvl w:ilvl="1" w:tplc="04050019" w:tentative="1">
      <w:start w:val="1"/>
      <w:numFmt w:val="lowerLetter"/>
      <w:lvlText w:val="%2."/>
      <w:lvlJc w:val="left"/>
      <w:pPr>
        <w:tabs>
          <w:tab w:val="num" w:pos="1740"/>
        </w:tabs>
        <w:ind w:left="1740" w:hanging="360"/>
      </w:pPr>
    </w:lvl>
    <w:lvl w:ilvl="2" w:tplc="0405001B" w:tentative="1">
      <w:start w:val="1"/>
      <w:numFmt w:val="lowerRoman"/>
      <w:lvlText w:val="%3."/>
      <w:lvlJc w:val="right"/>
      <w:pPr>
        <w:tabs>
          <w:tab w:val="num" w:pos="2460"/>
        </w:tabs>
        <w:ind w:left="2460" w:hanging="180"/>
      </w:pPr>
    </w:lvl>
    <w:lvl w:ilvl="3" w:tplc="0405000F" w:tentative="1">
      <w:start w:val="1"/>
      <w:numFmt w:val="decimal"/>
      <w:lvlText w:val="%4."/>
      <w:lvlJc w:val="left"/>
      <w:pPr>
        <w:tabs>
          <w:tab w:val="num" w:pos="3180"/>
        </w:tabs>
        <w:ind w:left="3180" w:hanging="360"/>
      </w:pPr>
    </w:lvl>
    <w:lvl w:ilvl="4" w:tplc="04050019" w:tentative="1">
      <w:start w:val="1"/>
      <w:numFmt w:val="lowerLetter"/>
      <w:lvlText w:val="%5."/>
      <w:lvlJc w:val="left"/>
      <w:pPr>
        <w:tabs>
          <w:tab w:val="num" w:pos="3900"/>
        </w:tabs>
        <w:ind w:left="3900" w:hanging="360"/>
      </w:pPr>
    </w:lvl>
    <w:lvl w:ilvl="5" w:tplc="0405001B" w:tentative="1">
      <w:start w:val="1"/>
      <w:numFmt w:val="lowerRoman"/>
      <w:lvlText w:val="%6."/>
      <w:lvlJc w:val="right"/>
      <w:pPr>
        <w:tabs>
          <w:tab w:val="num" w:pos="4620"/>
        </w:tabs>
        <w:ind w:left="4620" w:hanging="180"/>
      </w:pPr>
    </w:lvl>
    <w:lvl w:ilvl="6" w:tplc="0405000F" w:tentative="1">
      <w:start w:val="1"/>
      <w:numFmt w:val="decimal"/>
      <w:lvlText w:val="%7."/>
      <w:lvlJc w:val="left"/>
      <w:pPr>
        <w:tabs>
          <w:tab w:val="num" w:pos="5340"/>
        </w:tabs>
        <w:ind w:left="5340" w:hanging="360"/>
      </w:pPr>
    </w:lvl>
    <w:lvl w:ilvl="7" w:tplc="04050019" w:tentative="1">
      <w:start w:val="1"/>
      <w:numFmt w:val="lowerLetter"/>
      <w:lvlText w:val="%8."/>
      <w:lvlJc w:val="left"/>
      <w:pPr>
        <w:tabs>
          <w:tab w:val="num" w:pos="6060"/>
        </w:tabs>
        <w:ind w:left="6060" w:hanging="360"/>
      </w:pPr>
    </w:lvl>
    <w:lvl w:ilvl="8" w:tplc="0405001B" w:tentative="1">
      <w:start w:val="1"/>
      <w:numFmt w:val="lowerRoman"/>
      <w:lvlText w:val="%9."/>
      <w:lvlJc w:val="right"/>
      <w:pPr>
        <w:tabs>
          <w:tab w:val="num" w:pos="6780"/>
        </w:tabs>
        <w:ind w:left="6780" w:hanging="180"/>
      </w:pPr>
    </w:lvl>
  </w:abstractNum>
  <w:abstractNum w:abstractNumId="25" w15:restartNumberingAfterBreak="0">
    <w:nsid w:val="0D8C6BBD"/>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6" w15:restartNumberingAfterBreak="0">
    <w:nsid w:val="0D8E3CE3"/>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0E3A79D7"/>
    <w:multiLevelType w:val="singleLevel"/>
    <w:tmpl w:val="FA2C0934"/>
    <w:lvl w:ilvl="0">
      <w:start w:val="1"/>
      <w:numFmt w:val="lowerLetter"/>
      <w:lvlText w:val="%1)"/>
      <w:lvlJc w:val="left"/>
      <w:pPr>
        <w:tabs>
          <w:tab w:val="num" w:pos="360"/>
        </w:tabs>
        <w:ind w:left="360" w:hanging="360"/>
      </w:pPr>
      <w:rPr>
        <w:rFonts w:hint="default"/>
        <w:b w:val="0"/>
        <w:i w:val="0"/>
        <w:color w:val="auto"/>
      </w:rPr>
    </w:lvl>
  </w:abstractNum>
  <w:abstractNum w:abstractNumId="28" w15:restartNumberingAfterBreak="0">
    <w:nsid w:val="0EC43263"/>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0F0D219F"/>
    <w:multiLevelType w:val="hybridMultilevel"/>
    <w:tmpl w:val="FA1805EA"/>
    <w:lvl w:ilvl="0" w:tplc="BD20089E">
      <w:start w:val="1"/>
      <w:numFmt w:val="lowerLetter"/>
      <w:lvlText w:val="%1)"/>
      <w:lvlJc w:val="left"/>
      <w:pPr>
        <w:tabs>
          <w:tab w:val="num" w:pos="720"/>
        </w:tabs>
        <w:ind w:left="72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0" w15:restartNumberingAfterBreak="0">
    <w:nsid w:val="0F404C50"/>
    <w:multiLevelType w:val="singleLevel"/>
    <w:tmpl w:val="1884CED0"/>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31" w15:restartNumberingAfterBreak="0">
    <w:nsid w:val="0F660137"/>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32" w15:restartNumberingAfterBreak="0">
    <w:nsid w:val="0FAA298C"/>
    <w:multiLevelType w:val="singleLevel"/>
    <w:tmpl w:val="93DE17CC"/>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0A6762A"/>
    <w:multiLevelType w:val="hybridMultilevel"/>
    <w:tmpl w:val="14D22DF0"/>
    <w:lvl w:ilvl="0" w:tplc="196EE2EC">
      <w:start w:val="1"/>
      <w:numFmt w:val="lowerLetter"/>
      <w:lvlText w:val="%1)"/>
      <w:lvlJc w:val="left"/>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11076C01"/>
    <w:multiLevelType w:val="multilevel"/>
    <w:tmpl w:val="12E653F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16B6633"/>
    <w:multiLevelType w:val="hybridMultilevel"/>
    <w:tmpl w:val="6FC65784"/>
    <w:lvl w:ilvl="0" w:tplc="C352CF5E">
      <w:start w:val="1"/>
      <w:numFmt w:val="bullet"/>
      <w:lvlText w:val="•"/>
      <w:lvlJc w:val="left"/>
      <w:pPr>
        <w:tabs>
          <w:tab w:val="num" w:pos="720"/>
        </w:tabs>
        <w:ind w:left="720" w:hanging="360"/>
      </w:pPr>
      <w:rPr>
        <w:rFonts w:ascii="Times New Roman" w:hAnsi="Times New Roman" w:hint="default"/>
      </w:rPr>
    </w:lvl>
    <w:lvl w:ilvl="1" w:tplc="F2BA816C">
      <w:start w:val="511"/>
      <w:numFmt w:val="bullet"/>
      <w:lvlText w:val="•"/>
      <w:lvlJc w:val="left"/>
      <w:pPr>
        <w:tabs>
          <w:tab w:val="num" w:pos="1440"/>
        </w:tabs>
        <w:ind w:left="1440" w:hanging="360"/>
      </w:pPr>
      <w:rPr>
        <w:rFonts w:ascii="Times New Roman" w:hAnsi="Times New Roman" w:hint="default"/>
      </w:rPr>
    </w:lvl>
    <w:lvl w:ilvl="2" w:tplc="72D60D48">
      <w:start w:val="511"/>
      <w:numFmt w:val="bullet"/>
      <w:lvlText w:val="•"/>
      <w:lvlJc w:val="left"/>
      <w:pPr>
        <w:tabs>
          <w:tab w:val="num" w:pos="2160"/>
        </w:tabs>
        <w:ind w:left="2160" w:hanging="360"/>
      </w:pPr>
      <w:rPr>
        <w:rFonts w:ascii="Times New Roman" w:hAnsi="Times New Roman" w:hint="default"/>
      </w:rPr>
    </w:lvl>
    <w:lvl w:ilvl="3" w:tplc="FB22C942">
      <w:start w:val="1"/>
      <w:numFmt w:val="decimal"/>
      <w:lvlText w:val="%4."/>
      <w:lvlJc w:val="left"/>
      <w:pPr>
        <w:tabs>
          <w:tab w:val="num" w:pos="786"/>
        </w:tabs>
        <w:ind w:left="786" w:hanging="360"/>
      </w:pPr>
      <w:rPr>
        <w:rFonts w:hint="default"/>
        <w:b w:val="0"/>
        <w:bCs w:val="0"/>
        <w:i w:val="0"/>
        <w:iCs w:val="0"/>
        <w:caps w:val="0"/>
        <w:smallCaps w:val="0"/>
        <w:strike w:val="0"/>
        <w:dstrike w:val="0"/>
        <w:noProof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AD063BA4" w:tentative="1">
      <w:start w:val="1"/>
      <w:numFmt w:val="bullet"/>
      <w:lvlText w:val="•"/>
      <w:lvlJc w:val="left"/>
      <w:pPr>
        <w:tabs>
          <w:tab w:val="num" w:pos="3600"/>
        </w:tabs>
        <w:ind w:left="3600" w:hanging="360"/>
      </w:pPr>
      <w:rPr>
        <w:rFonts w:ascii="Times New Roman" w:hAnsi="Times New Roman" w:hint="default"/>
      </w:rPr>
    </w:lvl>
    <w:lvl w:ilvl="5" w:tplc="6534F8C0" w:tentative="1">
      <w:start w:val="1"/>
      <w:numFmt w:val="bullet"/>
      <w:lvlText w:val="•"/>
      <w:lvlJc w:val="left"/>
      <w:pPr>
        <w:tabs>
          <w:tab w:val="num" w:pos="4320"/>
        </w:tabs>
        <w:ind w:left="4320" w:hanging="360"/>
      </w:pPr>
      <w:rPr>
        <w:rFonts w:ascii="Times New Roman" w:hAnsi="Times New Roman" w:hint="default"/>
      </w:rPr>
    </w:lvl>
    <w:lvl w:ilvl="6" w:tplc="7966DCC8" w:tentative="1">
      <w:start w:val="1"/>
      <w:numFmt w:val="bullet"/>
      <w:lvlText w:val="•"/>
      <w:lvlJc w:val="left"/>
      <w:pPr>
        <w:tabs>
          <w:tab w:val="num" w:pos="5040"/>
        </w:tabs>
        <w:ind w:left="5040" w:hanging="360"/>
      </w:pPr>
      <w:rPr>
        <w:rFonts w:ascii="Times New Roman" w:hAnsi="Times New Roman" w:hint="default"/>
      </w:rPr>
    </w:lvl>
    <w:lvl w:ilvl="7" w:tplc="7C5E9C5A" w:tentative="1">
      <w:start w:val="1"/>
      <w:numFmt w:val="bullet"/>
      <w:lvlText w:val="•"/>
      <w:lvlJc w:val="left"/>
      <w:pPr>
        <w:tabs>
          <w:tab w:val="num" w:pos="5760"/>
        </w:tabs>
        <w:ind w:left="5760" w:hanging="360"/>
      </w:pPr>
      <w:rPr>
        <w:rFonts w:ascii="Times New Roman" w:hAnsi="Times New Roman" w:hint="default"/>
      </w:rPr>
    </w:lvl>
    <w:lvl w:ilvl="8" w:tplc="B4C81370"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12353E56"/>
    <w:multiLevelType w:val="hybridMultilevel"/>
    <w:tmpl w:val="969C5C60"/>
    <w:lvl w:ilvl="0" w:tplc="24E0E6D6">
      <w:start w:val="3"/>
      <w:numFmt w:val="bullet"/>
      <w:pStyle w:val="odrkyvplohch"/>
      <w:lvlText w:val="-"/>
      <w:lvlJc w:val="left"/>
      <w:pPr>
        <w:tabs>
          <w:tab w:val="num" w:pos="720"/>
        </w:tabs>
        <w:ind w:left="720" w:hanging="360"/>
      </w:pPr>
      <w:rPr>
        <w:rFonts w:ascii="Times New Roman" w:eastAsia="Times New Roman" w:hAnsi="Times New Roman" w:cs="Times New Roman" w:hint="default"/>
      </w:rPr>
    </w:lvl>
    <w:lvl w:ilvl="1" w:tplc="F8C065DE">
      <w:start w:val="1"/>
      <w:numFmt w:val="lowerLetter"/>
      <w:lvlText w:val="%2)"/>
      <w:lvlJc w:val="left"/>
      <w:pPr>
        <w:tabs>
          <w:tab w:val="num" w:pos="1440"/>
        </w:tabs>
        <w:ind w:left="1440" w:hanging="36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29B794D"/>
    <w:multiLevelType w:val="hybridMultilevel"/>
    <w:tmpl w:val="17A2134A"/>
    <w:lvl w:ilvl="0" w:tplc="57B0576A">
      <w:start w:val="1"/>
      <w:numFmt w:val="lowerLetter"/>
      <w:lvlText w:val="%1)"/>
      <w:lvlJc w:val="left"/>
      <w:pPr>
        <w:ind w:left="928" w:hanging="360"/>
      </w:pPr>
      <w:rPr>
        <w:color w:val="auto"/>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8" w15:restartNumberingAfterBreak="0">
    <w:nsid w:val="12B13458"/>
    <w:multiLevelType w:val="hybridMultilevel"/>
    <w:tmpl w:val="7E4C9142"/>
    <w:lvl w:ilvl="0" w:tplc="074AE4CA">
      <w:start w:val="1"/>
      <w:numFmt w:val="bullet"/>
      <w:lvlText w:val=""/>
      <w:lvlJc w:val="left"/>
      <w:pPr>
        <w:tabs>
          <w:tab w:val="num" w:pos="1429"/>
        </w:tabs>
        <w:ind w:left="1429" w:hanging="360"/>
      </w:pPr>
      <w:rPr>
        <w:rFonts w:ascii="Symbol" w:hAnsi="Symbol" w:hint="default"/>
      </w:rPr>
    </w:lvl>
    <w:lvl w:ilvl="1" w:tplc="7CBE01D6">
      <w:start w:val="1"/>
      <w:numFmt w:val="bullet"/>
      <w:lvlText w:val=""/>
      <w:lvlJc w:val="left"/>
      <w:pPr>
        <w:tabs>
          <w:tab w:val="num" w:pos="2149"/>
        </w:tabs>
        <w:ind w:left="2149" w:hanging="360"/>
      </w:pPr>
      <w:rPr>
        <w:rFonts w:ascii="Symbol" w:hAnsi="Symbol" w:hint="default"/>
        <w:color w:val="auto"/>
      </w:rPr>
    </w:lvl>
    <w:lvl w:ilvl="2" w:tplc="04050005">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1321173F"/>
    <w:multiLevelType w:val="hybridMultilevel"/>
    <w:tmpl w:val="F1748854"/>
    <w:lvl w:ilvl="0" w:tplc="0C3E1BCC">
      <w:start w:val="1"/>
      <w:numFmt w:val="decimal"/>
      <w:lvlText w:val="(%1)"/>
      <w:lvlJc w:val="left"/>
      <w:pPr>
        <w:tabs>
          <w:tab w:val="num" w:pos="420"/>
        </w:tabs>
        <w:ind w:left="420" w:hanging="360"/>
      </w:pPr>
      <w:rPr>
        <w:rFonts w:hint="default"/>
        <w:b w:val="0"/>
        <w:i w:val="0"/>
        <w:color w:val="auto"/>
      </w:rPr>
    </w:lvl>
    <w:lvl w:ilvl="1" w:tplc="A90A6C54" w:tentative="1">
      <w:start w:val="1"/>
      <w:numFmt w:val="lowerLetter"/>
      <w:lvlText w:val="%2."/>
      <w:lvlJc w:val="left"/>
      <w:pPr>
        <w:tabs>
          <w:tab w:val="num" w:pos="1440"/>
        </w:tabs>
        <w:ind w:left="1440" w:hanging="360"/>
      </w:pPr>
    </w:lvl>
    <w:lvl w:ilvl="2" w:tplc="500AFC46" w:tentative="1">
      <w:start w:val="1"/>
      <w:numFmt w:val="lowerRoman"/>
      <w:lvlText w:val="%3."/>
      <w:lvlJc w:val="right"/>
      <w:pPr>
        <w:tabs>
          <w:tab w:val="num" w:pos="2160"/>
        </w:tabs>
        <w:ind w:left="2160" w:hanging="180"/>
      </w:pPr>
    </w:lvl>
    <w:lvl w:ilvl="3" w:tplc="D60417F8" w:tentative="1">
      <w:start w:val="1"/>
      <w:numFmt w:val="decimal"/>
      <w:lvlText w:val="%4."/>
      <w:lvlJc w:val="left"/>
      <w:pPr>
        <w:tabs>
          <w:tab w:val="num" w:pos="2880"/>
        </w:tabs>
        <w:ind w:left="2880" w:hanging="360"/>
      </w:pPr>
    </w:lvl>
    <w:lvl w:ilvl="4" w:tplc="F4E80666" w:tentative="1">
      <w:start w:val="1"/>
      <w:numFmt w:val="lowerLetter"/>
      <w:lvlText w:val="%5."/>
      <w:lvlJc w:val="left"/>
      <w:pPr>
        <w:tabs>
          <w:tab w:val="num" w:pos="3600"/>
        </w:tabs>
        <w:ind w:left="3600" w:hanging="360"/>
      </w:pPr>
    </w:lvl>
    <w:lvl w:ilvl="5" w:tplc="C7A833AA" w:tentative="1">
      <w:start w:val="1"/>
      <w:numFmt w:val="lowerRoman"/>
      <w:lvlText w:val="%6."/>
      <w:lvlJc w:val="right"/>
      <w:pPr>
        <w:tabs>
          <w:tab w:val="num" w:pos="4320"/>
        </w:tabs>
        <w:ind w:left="4320" w:hanging="180"/>
      </w:pPr>
    </w:lvl>
    <w:lvl w:ilvl="6" w:tplc="5FBC412A" w:tentative="1">
      <w:start w:val="1"/>
      <w:numFmt w:val="decimal"/>
      <w:lvlText w:val="%7."/>
      <w:lvlJc w:val="left"/>
      <w:pPr>
        <w:tabs>
          <w:tab w:val="num" w:pos="5040"/>
        </w:tabs>
        <w:ind w:left="5040" w:hanging="360"/>
      </w:pPr>
    </w:lvl>
    <w:lvl w:ilvl="7" w:tplc="6C4C3ADE" w:tentative="1">
      <w:start w:val="1"/>
      <w:numFmt w:val="lowerLetter"/>
      <w:lvlText w:val="%8."/>
      <w:lvlJc w:val="left"/>
      <w:pPr>
        <w:tabs>
          <w:tab w:val="num" w:pos="5760"/>
        </w:tabs>
        <w:ind w:left="5760" w:hanging="360"/>
      </w:pPr>
    </w:lvl>
    <w:lvl w:ilvl="8" w:tplc="ADF65A0A" w:tentative="1">
      <w:start w:val="1"/>
      <w:numFmt w:val="lowerRoman"/>
      <w:lvlText w:val="%9."/>
      <w:lvlJc w:val="right"/>
      <w:pPr>
        <w:tabs>
          <w:tab w:val="num" w:pos="6480"/>
        </w:tabs>
        <w:ind w:left="6480" w:hanging="180"/>
      </w:pPr>
    </w:lvl>
  </w:abstractNum>
  <w:abstractNum w:abstractNumId="40" w15:restartNumberingAfterBreak="0">
    <w:nsid w:val="138926B9"/>
    <w:multiLevelType w:val="singleLevel"/>
    <w:tmpl w:val="AB6838E8"/>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41" w15:restartNumberingAfterBreak="0">
    <w:nsid w:val="14BF220C"/>
    <w:multiLevelType w:val="multilevel"/>
    <w:tmpl w:val="DAB4D1B0"/>
    <w:lvl w:ilvl="0">
      <w:start w:val="1"/>
      <w:numFmt w:val="bullet"/>
      <w:lvlText w:val="-"/>
      <w:lvlJc w:val="left"/>
      <w:pPr>
        <w:tabs>
          <w:tab w:val="num" w:pos="786"/>
        </w:tabs>
        <w:ind w:left="786" w:hanging="360"/>
      </w:pPr>
      <w:rPr>
        <w:rFonts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5D77B3D"/>
    <w:multiLevelType w:val="singleLevel"/>
    <w:tmpl w:val="54081D84"/>
    <w:lvl w:ilvl="0">
      <w:start w:val="1"/>
      <w:numFmt w:val="lowerLetter"/>
      <w:lvlText w:val="%1)"/>
      <w:lvlJc w:val="left"/>
      <w:pPr>
        <w:tabs>
          <w:tab w:val="num" w:pos="360"/>
        </w:tabs>
        <w:ind w:left="360" w:hanging="360"/>
      </w:pPr>
    </w:lvl>
  </w:abstractNum>
  <w:abstractNum w:abstractNumId="43" w15:restartNumberingAfterBreak="0">
    <w:nsid w:val="16DD5060"/>
    <w:multiLevelType w:val="hybridMultilevel"/>
    <w:tmpl w:val="E6A85EAE"/>
    <w:lvl w:ilvl="0" w:tplc="4EC445B4">
      <w:start w:val="1"/>
      <w:numFmt w:val="decimal"/>
      <w:lvlText w:val="(%1)"/>
      <w:lvlJc w:val="left"/>
      <w:pPr>
        <w:tabs>
          <w:tab w:val="num" w:pos="360"/>
        </w:tabs>
        <w:ind w:left="360" w:hanging="360"/>
      </w:pPr>
      <w:rPr>
        <w:b w:val="0"/>
        <w:sz w:val="24"/>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1701361A"/>
    <w:multiLevelType w:val="multilevel"/>
    <w:tmpl w:val="C5DC3FD0"/>
    <w:lvl w:ilvl="0">
      <w:start w:val="1"/>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17C17A98"/>
    <w:multiLevelType w:val="hybridMultilevel"/>
    <w:tmpl w:val="B73E62A0"/>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46" w15:restartNumberingAfterBreak="0">
    <w:nsid w:val="17E845D7"/>
    <w:multiLevelType w:val="hybridMultilevel"/>
    <w:tmpl w:val="F48A1510"/>
    <w:lvl w:ilvl="0" w:tplc="134ED9C2">
      <w:start w:val="1"/>
      <w:numFmt w:val="bullet"/>
      <w:lvlText w:val="-"/>
      <w:lvlJc w:val="left"/>
      <w:pPr>
        <w:ind w:left="107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7" w15:restartNumberingAfterBreak="0">
    <w:nsid w:val="190E659D"/>
    <w:multiLevelType w:val="singleLevel"/>
    <w:tmpl w:val="E014E6CE"/>
    <w:lvl w:ilvl="0">
      <w:start w:val="1"/>
      <w:numFmt w:val="lowerLetter"/>
      <w:lvlText w:val="a%1)"/>
      <w:lvlJc w:val="left"/>
      <w:pPr>
        <w:tabs>
          <w:tab w:val="num" w:pos="360"/>
        </w:tabs>
        <w:ind w:left="360" w:hanging="360"/>
      </w:pPr>
    </w:lvl>
  </w:abstractNum>
  <w:abstractNum w:abstractNumId="48" w15:restartNumberingAfterBreak="0">
    <w:nsid w:val="19950F51"/>
    <w:multiLevelType w:val="singleLevel"/>
    <w:tmpl w:val="A7447594"/>
    <w:lvl w:ilvl="0">
      <w:start w:val="5"/>
      <w:numFmt w:val="lowerLetter"/>
      <w:lvlText w:val="%1)"/>
      <w:lvlJc w:val="left"/>
      <w:pPr>
        <w:tabs>
          <w:tab w:val="num" w:pos="360"/>
        </w:tabs>
        <w:ind w:left="360" w:hanging="360"/>
      </w:pPr>
      <w:rPr>
        <w:b w:val="0"/>
        <w:i w:val="0"/>
        <w:sz w:val="24"/>
      </w:rPr>
    </w:lvl>
  </w:abstractNum>
  <w:abstractNum w:abstractNumId="49" w15:restartNumberingAfterBreak="0">
    <w:nsid w:val="19EA5088"/>
    <w:multiLevelType w:val="multilevel"/>
    <w:tmpl w:val="7EE0E5D2"/>
    <w:lvl w:ilvl="0">
      <w:start w:val="2"/>
      <w:numFmt w:val="bullet"/>
      <w:lvlText w:val="-"/>
      <w:lvlJc w:val="left"/>
      <w:pPr>
        <w:ind w:left="502"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0" w15:restartNumberingAfterBreak="0">
    <w:nsid w:val="19F86C7F"/>
    <w:multiLevelType w:val="singleLevel"/>
    <w:tmpl w:val="0E88C12C"/>
    <w:lvl w:ilvl="0">
      <w:start w:val="1"/>
      <w:numFmt w:val="lowerLetter"/>
      <w:lvlText w:val="%1)"/>
      <w:lvlJc w:val="left"/>
      <w:pPr>
        <w:tabs>
          <w:tab w:val="num" w:pos="360"/>
        </w:tabs>
        <w:ind w:left="360" w:hanging="360"/>
      </w:pPr>
      <w:rPr>
        <w:b w:val="0"/>
        <w:i w:val="0"/>
      </w:rPr>
    </w:lvl>
  </w:abstractNum>
  <w:abstractNum w:abstractNumId="51" w15:restartNumberingAfterBreak="0">
    <w:nsid w:val="1A350FBA"/>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52" w15:restartNumberingAfterBreak="0">
    <w:nsid w:val="1A7540C7"/>
    <w:multiLevelType w:val="singleLevel"/>
    <w:tmpl w:val="E68C3928"/>
    <w:lvl w:ilvl="0">
      <w:start w:val="3"/>
      <w:numFmt w:val="decimal"/>
      <w:lvlText w:val="(%1)"/>
      <w:lvlJc w:val="left"/>
      <w:pPr>
        <w:tabs>
          <w:tab w:val="num" w:pos="360"/>
        </w:tabs>
        <w:ind w:left="360" w:hanging="360"/>
      </w:pPr>
      <w:rPr>
        <w:rFonts w:ascii="Times New Roman" w:hAnsi="Times New Roman" w:hint="default"/>
        <w:b w:val="0"/>
        <w:i w:val="0"/>
        <w:sz w:val="24"/>
      </w:rPr>
    </w:lvl>
  </w:abstractNum>
  <w:abstractNum w:abstractNumId="53" w15:restartNumberingAfterBreak="0">
    <w:nsid w:val="1B1E01B2"/>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54" w15:restartNumberingAfterBreak="0">
    <w:nsid w:val="1BB07589"/>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1BE677C5"/>
    <w:multiLevelType w:val="hybridMultilevel"/>
    <w:tmpl w:val="26C84176"/>
    <w:lvl w:ilvl="0" w:tplc="C87CB832">
      <w:start w:val="1"/>
      <w:numFmt w:val="lowerLetter"/>
      <w:lvlText w:val="%1)"/>
      <w:lvlJc w:val="left"/>
      <w:pPr>
        <w:tabs>
          <w:tab w:val="num" w:pos="876"/>
        </w:tabs>
        <w:ind w:left="876" w:hanging="516"/>
      </w:pPr>
      <w:rPr>
        <w:rFonts w:hint="default"/>
        <w:color w:val="auto"/>
      </w:rPr>
    </w:lvl>
    <w:lvl w:ilvl="1" w:tplc="D276A7F8" w:tentative="1">
      <w:start w:val="1"/>
      <w:numFmt w:val="bullet"/>
      <w:lvlText w:val="•"/>
      <w:lvlJc w:val="left"/>
      <w:pPr>
        <w:tabs>
          <w:tab w:val="num" w:pos="2223"/>
        </w:tabs>
        <w:ind w:left="2223" w:hanging="360"/>
      </w:pPr>
      <w:rPr>
        <w:rFonts w:ascii="Times New Roman" w:hAnsi="Times New Roman" w:hint="default"/>
      </w:rPr>
    </w:lvl>
    <w:lvl w:ilvl="2" w:tplc="401601F6" w:tentative="1">
      <w:start w:val="1"/>
      <w:numFmt w:val="bullet"/>
      <w:lvlText w:val="•"/>
      <w:lvlJc w:val="left"/>
      <w:pPr>
        <w:tabs>
          <w:tab w:val="num" w:pos="2943"/>
        </w:tabs>
        <w:ind w:left="2943" w:hanging="360"/>
      </w:pPr>
      <w:rPr>
        <w:rFonts w:ascii="Times New Roman" w:hAnsi="Times New Roman" w:hint="default"/>
      </w:rPr>
    </w:lvl>
    <w:lvl w:ilvl="3" w:tplc="B8680C0C" w:tentative="1">
      <w:start w:val="1"/>
      <w:numFmt w:val="bullet"/>
      <w:lvlText w:val="•"/>
      <w:lvlJc w:val="left"/>
      <w:pPr>
        <w:tabs>
          <w:tab w:val="num" w:pos="3663"/>
        </w:tabs>
        <w:ind w:left="3663" w:hanging="360"/>
      </w:pPr>
      <w:rPr>
        <w:rFonts w:ascii="Times New Roman" w:hAnsi="Times New Roman" w:hint="default"/>
      </w:rPr>
    </w:lvl>
    <w:lvl w:ilvl="4" w:tplc="9C3295D6" w:tentative="1">
      <w:start w:val="1"/>
      <w:numFmt w:val="bullet"/>
      <w:lvlText w:val="•"/>
      <w:lvlJc w:val="left"/>
      <w:pPr>
        <w:tabs>
          <w:tab w:val="num" w:pos="4383"/>
        </w:tabs>
        <w:ind w:left="4383" w:hanging="360"/>
      </w:pPr>
      <w:rPr>
        <w:rFonts w:ascii="Times New Roman" w:hAnsi="Times New Roman" w:hint="default"/>
      </w:rPr>
    </w:lvl>
    <w:lvl w:ilvl="5" w:tplc="9FE6E1C2" w:tentative="1">
      <w:start w:val="1"/>
      <w:numFmt w:val="bullet"/>
      <w:lvlText w:val="•"/>
      <w:lvlJc w:val="left"/>
      <w:pPr>
        <w:tabs>
          <w:tab w:val="num" w:pos="5103"/>
        </w:tabs>
        <w:ind w:left="5103" w:hanging="360"/>
      </w:pPr>
      <w:rPr>
        <w:rFonts w:ascii="Times New Roman" w:hAnsi="Times New Roman" w:hint="default"/>
      </w:rPr>
    </w:lvl>
    <w:lvl w:ilvl="6" w:tplc="93D855F6" w:tentative="1">
      <w:start w:val="1"/>
      <w:numFmt w:val="bullet"/>
      <w:lvlText w:val="•"/>
      <w:lvlJc w:val="left"/>
      <w:pPr>
        <w:tabs>
          <w:tab w:val="num" w:pos="5823"/>
        </w:tabs>
        <w:ind w:left="5823" w:hanging="360"/>
      </w:pPr>
      <w:rPr>
        <w:rFonts w:ascii="Times New Roman" w:hAnsi="Times New Roman" w:hint="default"/>
      </w:rPr>
    </w:lvl>
    <w:lvl w:ilvl="7" w:tplc="342AAB7C" w:tentative="1">
      <w:start w:val="1"/>
      <w:numFmt w:val="bullet"/>
      <w:lvlText w:val="•"/>
      <w:lvlJc w:val="left"/>
      <w:pPr>
        <w:tabs>
          <w:tab w:val="num" w:pos="6543"/>
        </w:tabs>
        <w:ind w:left="6543" w:hanging="360"/>
      </w:pPr>
      <w:rPr>
        <w:rFonts w:ascii="Times New Roman" w:hAnsi="Times New Roman" w:hint="default"/>
      </w:rPr>
    </w:lvl>
    <w:lvl w:ilvl="8" w:tplc="401CC694" w:tentative="1">
      <w:start w:val="1"/>
      <w:numFmt w:val="bullet"/>
      <w:lvlText w:val="•"/>
      <w:lvlJc w:val="left"/>
      <w:pPr>
        <w:tabs>
          <w:tab w:val="num" w:pos="7263"/>
        </w:tabs>
        <w:ind w:left="7263" w:hanging="360"/>
      </w:pPr>
      <w:rPr>
        <w:rFonts w:ascii="Times New Roman" w:hAnsi="Times New Roman" w:hint="default"/>
      </w:rPr>
    </w:lvl>
  </w:abstractNum>
  <w:abstractNum w:abstractNumId="56" w15:restartNumberingAfterBreak="0">
    <w:nsid w:val="1C506871"/>
    <w:multiLevelType w:val="hybridMultilevel"/>
    <w:tmpl w:val="4CCED272"/>
    <w:lvl w:ilvl="0" w:tplc="0405000F">
      <w:start w:val="1"/>
      <w:numFmt w:val="decimal"/>
      <w:lvlText w:val="%1."/>
      <w:lvlJc w:val="left"/>
      <w:pPr>
        <w:tabs>
          <w:tab w:val="num" w:pos="1069"/>
        </w:tabs>
        <w:ind w:left="1069" w:hanging="360"/>
      </w:pPr>
    </w:lvl>
    <w:lvl w:ilvl="1" w:tplc="745E9B44">
      <w:start w:val="1"/>
      <w:numFmt w:val="lowerLetter"/>
      <w:lvlText w:val="%2)"/>
      <w:lvlJc w:val="left"/>
      <w:pPr>
        <w:ind w:left="1789" w:hanging="360"/>
      </w:pPr>
      <w:rPr>
        <w:rFonts w:hint="default"/>
      </w:r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57" w15:restartNumberingAfterBreak="0">
    <w:nsid w:val="1C6634A8"/>
    <w:multiLevelType w:val="multilevel"/>
    <w:tmpl w:val="9A6E02BA"/>
    <w:lvl w:ilvl="0">
      <w:start w:val="2"/>
      <w:numFmt w:val="bullet"/>
      <w:lvlText w:val="-"/>
      <w:lvlJc w:val="left"/>
      <w:pPr>
        <w:ind w:left="502"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8" w15:restartNumberingAfterBreak="0">
    <w:nsid w:val="1CA348A8"/>
    <w:multiLevelType w:val="hybridMultilevel"/>
    <w:tmpl w:val="3AEA77AE"/>
    <w:lvl w:ilvl="0" w:tplc="04050017">
      <w:start w:val="1"/>
      <w:numFmt w:val="lowerLetter"/>
      <w:lvlText w:val="%1)"/>
      <w:lvlJc w:val="left"/>
      <w:pPr>
        <w:tabs>
          <w:tab w:val="num" w:pos="1020"/>
        </w:tabs>
        <w:ind w:left="1020" w:hanging="360"/>
      </w:pPr>
      <w:rPr>
        <w:rFonts w:hint="default"/>
      </w:rPr>
    </w:lvl>
    <w:lvl w:ilvl="1" w:tplc="074AE4CA">
      <w:start w:val="1"/>
      <w:numFmt w:val="bullet"/>
      <w:lvlText w:val=""/>
      <w:lvlJc w:val="left"/>
      <w:pPr>
        <w:tabs>
          <w:tab w:val="num" w:pos="2100"/>
        </w:tabs>
        <w:ind w:left="2100" w:hanging="360"/>
      </w:pPr>
      <w:rPr>
        <w:rFonts w:ascii="Symbol" w:hAnsi="Symbol" w:hint="default"/>
      </w:rPr>
    </w:lvl>
    <w:lvl w:ilvl="2" w:tplc="0405001B" w:tentative="1">
      <w:start w:val="1"/>
      <w:numFmt w:val="lowerRoman"/>
      <w:lvlText w:val="%3."/>
      <w:lvlJc w:val="right"/>
      <w:pPr>
        <w:tabs>
          <w:tab w:val="num" w:pos="2820"/>
        </w:tabs>
        <w:ind w:left="2820" w:hanging="180"/>
      </w:pPr>
    </w:lvl>
    <w:lvl w:ilvl="3" w:tplc="0405000F" w:tentative="1">
      <w:start w:val="1"/>
      <w:numFmt w:val="decimal"/>
      <w:lvlText w:val="%4."/>
      <w:lvlJc w:val="left"/>
      <w:pPr>
        <w:tabs>
          <w:tab w:val="num" w:pos="3540"/>
        </w:tabs>
        <w:ind w:left="3540" w:hanging="360"/>
      </w:pPr>
    </w:lvl>
    <w:lvl w:ilvl="4" w:tplc="04050019" w:tentative="1">
      <w:start w:val="1"/>
      <w:numFmt w:val="lowerLetter"/>
      <w:lvlText w:val="%5."/>
      <w:lvlJc w:val="left"/>
      <w:pPr>
        <w:tabs>
          <w:tab w:val="num" w:pos="4260"/>
        </w:tabs>
        <w:ind w:left="4260" w:hanging="360"/>
      </w:pPr>
    </w:lvl>
    <w:lvl w:ilvl="5" w:tplc="0405001B" w:tentative="1">
      <w:start w:val="1"/>
      <w:numFmt w:val="lowerRoman"/>
      <w:lvlText w:val="%6."/>
      <w:lvlJc w:val="right"/>
      <w:pPr>
        <w:tabs>
          <w:tab w:val="num" w:pos="4980"/>
        </w:tabs>
        <w:ind w:left="4980" w:hanging="180"/>
      </w:pPr>
    </w:lvl>
    <w:lvl w:ilvl="6" w:tplc="0405000F" w:tentative="1">
      <w:start w:val="1"/>
      <w:numFmt w:val="decimal"/>
      <w:lvlText w:val="%7."/>
      <w:lvlJc w:val="left"/>
      <w:pPr>
        <w:tabs>
          <w:tab w:val="num" w:pos="5700"/>
        </w:tabs>
        <w:ind w:left="5700" w:hanging="360"/>
      </w:pPr>
    </w:lvl>
    <w:lvl w:ilvl="7" w:tplc="04050019" w:tentative="1">
      <w:start w:val="1"/>
      <w:numFmt w:val="lowerLetter"/>
      <w:lvlText w:val="%8."/>
      <w:lvlJc w:val="left"/>
      <w:pPr>
        <w:tabs>
          <w:tab w:val="num" w:pos="6420"/>
        </w:tabs>
        <w:ind w:left="6420" w:hanging="360"/>
      </w:pPr>
    </w:lvl>
    <w:lvl w:ilvl="8" w:tplc="0405001B" w:tentative="1">
      <w:start w:val="1"/>
      <w:numFmt w:val="lowerRoman"/>
      <w:lvlText w:val="%9."/>
      <w:lvlJc w:val="right"/>
      <w:pPr>
        <w:tabs>
          <w:tab w:val="num" w:pos="7140"/>
        </w:tabs>
        <w:ind w:left="7140" w:hanging="180"/>
      </w:pPr>
    </w:lvl>
  </w:abstractNum>
  <w:abstractNum w:abstractNumId="59" w15:restartNumberingAfterBreak="0">
    <w:nsid w:val="1D7B245A"/>
    <w:multiLevelType w:val="singleLevel"/>
    <w:tmpl w:val="1884CED0"/>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60" w15:restartNumberingAfterBreak="0">
    <w:nsid w:val="1E487331"/>
    <w:multiLevelType w:val="singleLevel"/>
    <w:tmpl w:val="C9C2C1B6"/>
    <w:lvl w:ilvl="0">
      <w:start w:val="1"/>
      <w:numFmt w:val="lowerLetter"/>
      <w:lvlText w:val="%1)"/>
      <w:lvlJc w:val="left"/>
      <w:pPr>
        <w:tabs>
          <w:tab w:val="num" w:pos="644"/>
        </w:tabs>
        <w:ind w:left="644" w:hanging="360"/>
      </w:pPr>
      <w:rPr>
        <w:rFonts w:hint="default"/>
      </w:rPr>
    </w:lvl>
  </w:abstractNum>
  <w:abstractNum w:abstractNumId="61" w15:restartNumberingAfterBreak="0">
    <w:nsid w:val="1E8F1987"/>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1F9F4F70"/>
    <w:multiLevelType w:val="hybridMultilevel"/>
    <w:tmpl w:val="7C847522"/>
    <w:lvl w:ilvl="0" w:tplc="ADA2C3A4">
      <w:start w:val="1"/>
      <w:numFmt w:val="lowerLetter"/>
      <w:lvlText w:val="%1)"/>
      <w:lvlJc w:val="left"/>
      <w:pPr>
        <w:tabs>
          <w:tab w:val="num" w:pos="780"/>
        </w:tabs>
        <w:ind w:left="780" w:hanging="360"/>
      </w:pPr>
      <w:rPr>
        <w:rFonts w:hint="default"/>
      </w:rPr>
    </w:lvl>
    <w:lvl w:ilvl="1" w:tplc="ECFE8C38">
      <w:start w:val="1"/>
      <w:numFmt w:val="decimal"/>
      <w:lvlText w:val="(%2)"/>
      <w:lvlJc w:val="left"/>
      <w:pPr>
        <w:tabs>
          <w:tab w:val="num" w:pos="1800"/>
        </w:tabs>
        <w:ind w:left="1800" w:hanging="360"/>
      </w:pPr>
      <w:rPr>
        <w:b w:val="0"/>
        <w:i w:val="0"/>
      </w:rPr>
    </w:lvl>
    <w:lvl w:ilvl="2" w:tplc="C25E1844" w:tentative="1">
      <w:start w:val="1"/>
      <w:numFmt w:val="lowerRoman"/>
      <w:lvlText w:val="%3."/>
      <w:lvlJc w:val="right"/>
      <w:pPr>
        <w:tabs>
          <w:tab w:val="num" w:pos="2520"/>
        </w:tabs>
        <w:ind w:left="2520" w:hanging="180"/>
      </w:pPr>
    </w:lvl>
    <w:lvl w:ilvl="3" w:tplc="6F00AA78" w:tentative="1">
      <w:start w:val="1"/>
      <w:numFmt w:val="decimal"/>
      <w:lvlText w:val="%4."/>
      <w:lvlJc w:val="left"/>
      <w:pPr>
        <w:tabs>
          <w:tab w:val="num" w:pos="3240"/>
        </w:tabs>
        <w:ind w:left="3240" w:hanging="360"/>
      </w:pPr>
    </w:lvl>
    <w:lvl w:ilvl="4" w:tplc="2ECA52AA" w:tentative="1">
      <w:start w:val="1"/>
      <w:numFmt w:val="lowerLetter"/>
      <w:lvlText w:val="%5."/>
      <w:lvlJc w:val="left"/>
      <w:pPr>
        <w:tabs>
          <w:tab w:val="num" w:pos="3960"/>
        </w:tabs>
        <w:ind w:left="3960" w:hanging="360"/>
      </w:pPr>
    </w:lvl>
    <w:lvl w:ilvl="5" w:tplc="9B72F50C" w:tentative="1">
      <w:start w:val="1"/>
      <w:numFmt w:val="lowerRoman"/>
      <w:lvlText w:val="%6."/>
      <w:lvlJc w:val="right"/>
      <w:pPr>
        <w:tabs>
          <w:tab w:val="num" w:pos="4680"/>
        </w:tabs>
        <w:ind w:left="4680" w:hanging="180"/>
      </w:pPr>
    </w:lvl>
    <w:lvl w:ilvl="6" w:tplc="6512E326" w:tentative="1">
      <w:start w:val="1"/>
      <w:numFmt w:val="decimal"/>
      <w:lvlText w:val="%7."/>
      <w:lvlJc w:val="left"/>
      <w:pPr>
        <w:tabs>
          <w:tab w:val="num" w:pos="5400"/>
        </w:tabs>
        <w:ind w:left="5400" w:hanging="360"/>
      </w:pPr>
    </w:lvl>
    <w:lvl w:ilvl="7" w:tplc="EEAA9816" w:tentative="1">
      <w:start w:val="1"/>
      <w:numFmt w:val="lowerLetter"/>
      <w:lvlText w:val="%8."/>
      <w:lvlJc w:val="left"/>
      <w:pPr>
        <w:tabs>
          <w:tab w:val="num" w:pos="6120"/>
        </w:tabs>
        <w:ind w:left="6120" w:hanging="360"/>
      </w:pPr>
    </w:lvl>
    <w:lvl w:ilvl="8" w:tplc="EA58C7F8" w:tentative="1">
      <w:start w:val="1"/>
      <w:numFmt w:val="lowerRoman"/>
      <w:lvlText w:val="%9."/>
      <w:lvlJc w:val="right"/>
      <w:pPr>
        <w:tabs>
          <w:tab w:val="num" w:pos="6840"/>
        </w:tabs>
        <w:ind w:left="6840" w:hanging="180"/>
      </w:pPr>
    </w:lvl>
  </w:abstractNum>
  <w:abstractNum w:abstractNumId="63" w15:restartNumberingAfterBreak="0">
    <w:nsid w:val="1FB50EBC"/>
    <w:multiLevelType w:val="singleLevel"/>
    <w:tmpl w:val="92B0E224"/>
    <w:lvl w:ilvl="0">
      <w:start w:val="1"/>
      <w:numFmt w:val="decimal"/>
      <w:lvlText w:val="%1."/>
      <w:lvlJc w:val="left"/>
      <w:pPr>
        <w:ind w:left="786" w:hanging="360"/>
      </w:pPr>
      <w:rPr>
        <w:rFonts w:hint="default"/>
        <w:color w:val="auto"/>
      </w:rPr>
    </w:lvl>
  </w:abstractNum>
  <w:abstractNum w:abstractNumId="64" w15:restartNumberingAfterBreak="0">
    <w:nsid w:val="1FF65709"/>
    <w:multiLevelType w:val="hybridMultilevel"/>
    <w:tmpl w:val="5EBCA5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20006676"/>
    <w:multiLevelType w:val="hybridMultilevel"/>
    <w:tmpl w:val="FD2AF18C"/>
    <w:lvl w:ilvl="0" w:tplc="134ED9C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205509AE"/>
    <w:multiLevelType w:val="hybridMultilevel"/>
    <w:tmpl w:val="2CEA71A6"/>
    <w:lvl w:ilvl="0" w:tplc="63FACE56">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20E51A02"/>
    <w:multiLevelType w:val="hybridMultilevel"/>
    <w:tmpl w:val="D884CB2E"/>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21BE3234"/>
    <w:multiLevelType w:val="hybridMultilevel"/>
    <w:tmpl w:val="5A10A532"/>
    <w:lvl w:ilvl="0" w:tplc="7B107638">
      <w:start w:val="1"/>
      <w:numFmt w:val="decimal"/>
      <w:lvlText w:val="(%1)"/>
      <w:lvlJc w:val="left"/>
      <w:pPr>
        <w:tabs>
          <w:tab w:val="num" w:pos="420"/>
        </w:tabs>
        <w:ind w:left="420" w:hanging="360"/>
      </w:pPr>
      <w:rPr>
        <w:rFonts w:hint="default"/>
        <w:b w:val="0"/>
        <w:i w:val="0"/>
        <w:color w:val="auto"/>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9" w15:restartNumberingAfterBreak="0">
    <w:nsid w:val="21E343DC"/>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70" w15:restartNumberingAfterBreak="0">
    <w:nsid w:val="21E506D4"/>
    <w:multiLevelType w:val="hybridMultilevel"/>
    <w:tmpl w:val="3DB6FEE2"/>
    <w:lvl w:ilvl="0" w:tplc="EB68B8A8">
      <w:start w:val="1"/>
      <w:numFmt w:val="decimal"/>
      <w:lvlText w:val="%1."/>
      <w:lvlJc w:val="left"/>
      <w:pPr>
        <w:tabs>
          <w:tab w:val="num" w:pos="1069"/>
        </w:tabs>
        <w:ind w:left="1069" w:hanging="360"/>
      </w:pPr>
      <w:rPr>
        <w:rFonts w:hint="default"/>
        <w:b w:val="0"/>
        <w:i w:val="0"/>
        <w:color w:val="auto"/>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71" w15:restartNumberingAfterBreak="0">
    <w:nsid w:val="21ED3283"/>
    <w:multiLevelType w:val="multilevel"/>
    <w:tmpl w:val="60CE4C10"/>
    <w:lvl w:ilvl="0">
      <w:numFmt w:val="bullet"/>
      <w:lvlText w:val="-"/>
      <w:lvlJc w:val="left"/>
      <w:pPr>
        <w:tabs>
          <w:tab w:val="num" w:pos="360"/>
        </w:tabs>
        <w:ind w:left="360" w:hanging="360"/>
      </w:pPr>
      <w:rPr>
        <w:rFonts w:ascii="Times New Roman" w:hAnsi="Times New Roman" w:hint="default"/>
        <w:b w:val="0"/>
        <w:i w:val="0"/>
        <w:sz w:val="20"/>
        <w:szCs w:val="20"/>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23B6F39"/>
    <w:multiLevelType w:val="hybridMultilevel"/>
    <w:tmpl w:val="64C0AF4C"/>
    <w:lvl w:ilvl="0" w:tplc="04050017">
      <w:start w:val="1"/>
      <w:numFmt w:val="lowerLetter"/>
      <w:lvlText w:val="%1)"/>
      <w:lvlJc w:val="left"/>
      <w:pPr>
        <w:tabs>
          <w:tab w:val="num" w:pos="1353"/>
        </w:tabs>
        <w:ind w:left="1353" w:hanging="360"/>
      </w:pPr>
      <w:rPr>
        <w:rFonts w:hint="default"/>
      </w:rPr>
    </w:lvl>
    <w:lvl w:ilvl="1" w:tplc="04050019" w:tentative="1">
      <w:start w:val="1"/>
      <w:numFmt w:val="lowerLetter"/>
      <w:lvlText w:val="%2."/>
      <w:lvlJc w:val="left"/>
      <w:pPr>
        <w:tabs>
          <w:tab w:val="num" w:pos="2073"/>
        </w:tabs>
        <w:ind w:left="2073" w:hanging="360"/>
      </w:pPr>
    </w:lvl>
    <w:lvl w:ilvl="2" w:tplc="0405001B" w:tentative="1">
      <w:start w:val="1"/>
      <w:numFmt w:val="lowerRoman"/>
      <w:lvlText w:val="%3."/>
      <w:lvlJc w:val="right"/>
      <w:pPr>
        <w:tabs>
          <w:tab w:val="num" w:pos="2793"/>
        </w:tabs>
        <w:ind w:left="2793" w:hanging="180"/>
      </w:pPr>
    </w:lvl>
    <w:lvl w:ilvl="3" w:tplc="0405000F" w:tentative="1">
      <w:start w:val="1"/>
      <w:numFmt w:val="decimal"/>
      <w:lvlText w:val="%4."/>
      <w:lvlJc w:val="left"/>
      <w:pPr>
        <w:tabs>
          <w:tab w:val="num" w:pos="3513"/>
        </w:tabs>
        <w:ind w:left="3513" w:hanging="360"/>
      </w:pPr>
    </w:lvl>
    <w:lvl w:ilvl="4" w:tplc="04050019" w:tentative="1">
      <w:start w:val="1"/>
      <w:numFmt w:val="lowerLetter"/>
      <w:lvlText w:val="%5."/>
      <w:lvlJc w:val="left"/>
      <w:pPr>
        <w:tabs>
          <w:tab w:val="num" w:pos="4233"/>
        </w:tabs>
        <w:ind w:left="4233" w:hanging="360"/>
      </w:pPr>
    </w:lvl>
    <w:lvl w:ilvl="5" w:tplc="0405001B" w:tentative="1">
      <w:start w:val="1"/>
      <w:numFmt w:val="lowerRoman"/>
      <w:lvlText w:val="%6."/>
      <w:lvlJc w:val="right"/>
      <w:pPr>
        <w:tabs>
          <w:tab w:val="num" w:pos="4953"/>
        </w:tabs>
        <w:ind w:left="4953" w:hanging="180"/>
      </w:pPr>
    </w:lvl>
    <w:lvl w:ilvl="6" w:tplc="0405000F" w:tentative="1">
      <w:start w:val="1"/>
      <w:numFmt w:val="decimal"/>
      <w:lvlText w:val="%7."/>
      <w:lvlJc w:val="left"/>
      <w:pPr>
        <w:tabs>
          <w:tab w:val="num" w:pos="5673"/>
        </w:tabs>
        <w:ind w:left="5673" w:hanging="360"/>
      </w:pPr>
    </w:lvl>
    <w:lvl w:ilvl="7" w:tplc="04050019" w:tentative="1">
      <w:start w:val="1"/>
      <w:numFmt w:val="lowerLetter"/>
      <w:lvlText w:val="%8."/>
      <w:lvlJc w:val="left"/>
      <w:pPr>
        <w:tabs>
          <w:tab w:val="num" w:pos="6393"/>
        </w:tabs>
        <w:ind w:left="6393" w:hanging="360"/>
      </w:pPr>
    </w:lvl>
    <w:lvl w:ilvl="8" w:tplc="0405001B" w:tentative="1">
      <w:start w:val="1"/>
      <w:numFmt w:val="lowerRoman"/>
      <w:lvlText w:val="%9."/>
      <w:lvlJc w:val="right"/>
      <w:pPr>
        <w:tabs>
          <w:tab w:val="num" w:pos="7113"/>
        </w:tabs>
        <w:ind w:left="7113" w:hanging="180"/>
      </w:pPr>
    </w:lvl>
  </w:abstractNum>
  <w:abstractNum w:abstractNumId="73" w15:restartNumberingAfterBreak="0">
    <w:nsid w:val="2452296F"/>
    <w:multiLevelType w:val="hybridMultilevel"/>
    <w:tmpl w:val="74CAC7CA"/>
    <w:lvl w:ilvl="0" w:tplc="FFFFFFFF">
      <w:start w:val="1"/>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642"/>
        </w:tabs>
        <w:ind w:left="642" w:hanging="360"/>
      </w:pPr>
    </w:lvl>
    <w:lvl w:ilvl="2" w:tplc="FFFFFFFF" w:tentative="1">
      <w:start w:val="1"/>
      <w:numFmt w:val="lowerRoman"/>
      <w:lvlText w:val="%3."/>
      <w:lvlJc w:val="right"/>
      <w:pPr>
        <w:tabs>
          <w:tab w:val="num" w:pos="1362"/>
        </w:tabs>
        <w:ind w:left="1362" w:hanging="180"/>
      </w:pPr>
    </w:lvl>
    <w:lvl w:ilvl="3" w:tplc="FFFFFFFF" w:tentative="1">
      <w:start w:val="1"/>
      <w:numFmt w:val="decimal"/>
      <w:lvlText w:val="%4."/>
      <w:lvlJc w:val="left"/>
      <w:pPr>
        <w:tabs>
          <w:tab w:val="num" w:pos="2082"/>
        </w:tabs>
        <w:ind w:left="2082" w:hanging="360"/>
      </w:pPr>
    </w:lvl>
    <w:lvl w:ilvl="4" w:tplc="FFFFFFFF" w:tentative="1">
      <w:start w:val="1"/>
      <w:numFmt w:val="lowerLetter"/>
      <w:lvlText w:val="%5."/>
      <w:lvlJc w:val="left"/>
      <w:pPr>
        <w:tabs>
          <w:tab w:val="num" w:pos="2802"/>
        </w:tabs>
        <w:ind w:left="2802" w:hanging="360"/>
      </w:pPr>
    </w:lvl>
    <w:lvl w:ilvl="5" w:tplc="FFFFFFFF" w:tentative="1">
      <w:start w:val="1"/>
      <w:numFmt w:val="lowerRoman"/>
      <w:lvlText w:val="%6."/>
      <w:lvlJc w:val="right"/>
      <w:pPr>
        <w:tabs>
          <w:tab w:val="num" w:pos="3522"/>
        </w:tabs>
        <w:ind w:left="3522" w:hanging="180"/>
      </w:pPr>
    </w:lvl>
    <w:lvl w:ilvl="6" w:tplc="FFFFFFFF" w:tentative="1">
      <w:start w:val="1"/>
      <w:numFmt w:val="decimal"/>
      <w:lvlText w:val="%7."/>
      <w:lvlJc w:val="left"/>
      <w:pPr>
        <w:tabs>
          <w:tab w:val="num" w:pos="4242"/>
        </w:tabs>
        <w:ind w:left="4242" w:hanging="360"/>
      </w:pPr>
    </w:lvl>
    <w:lvl w:ilvl="7" w:tplc="FFFFFFFF" w:tentative="1">
      <w:start w:val="1"/>
      <w:numFmt w:val="lowerLetter"/>
      <w:lvlText w:val="%8."/>
      <w:lvlJc w:val="left"/>
      <w:pPr>
        <w:tabs>
          <w:tab w:val="num" w:pos="4962"/>
        </w:tabs>
        <w:ind w:left="4962" w:hanging="360"/>
      </w:pPr>
    </w:lvl>
    <w:lvl w:ilvl="8" w:tplc="FFFFFFFF" w:tentative="1">
      <w:start w:val="1"/>
      <w:numFmt w:val="lowerRoman"/>
      <w:lvlText w:val="%9."/>
      <w:lvlJc w:val="right"/>
      <w:pPr>
        <w:tabs>
          <w:tab w:val="num" w:pos="5682"/>
        </w:tabs>
        <w:ind w:left="5682" w:hanging="180"/>
      </w:pPr>
    </w:lvl>
  </w:abstractNum>
  <w:abstractNum w:abstractNumId="74" w15:restartNumberingAfterBreak="0">
    <w:nsid w:val="24E81AC0"/>
    <w:multiLevelType w:val="hybridMultilevel"/>
    <w:tmpl w:val="FA16C2D4"/>
    <w:lvl w:ilvl="0" w:tplc="13CE121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25252551"/>
    <w:multiLevelType w:val="multilevel"/>
    <w:tmpl w:val="AC0A8E46"/>
    <w:lvl w:ilvl="0">
      <w:start w:val="1"/>
      <w:numFmt w:val="bullet"/>
      <w:lvlText w:val="-"/>
      <w:lvlJc w:val="left"/>
      <w:pPr>
        <w:tabs>
          <w:tab w:val="num" w:pos="720"/>
        </w:tabs>
        <w:ind w:left="72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57373C3"/>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77" w15:restartNumberingAfterBreak="0">
    <w:nsid w:val="26413FDD"/>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78" w15:restartNumberingAfterBreak="0">
    <w:nsid w:val="270C2C2B"/>
    <w:multiLevelType w:val="hybridMultilevel"/>
    <w:tmpl w:val="6CBCF24E"/>
    <w:lvl w:ilvl="0" w:tplc="18D89882">
      <w:start w:val="3"/>
      <w:numFmt w:val="lowerLetter"/>
      <w:lvlText w:val="%1)"/>
      <w:lvlJc w:val="left"/>
      <w:pPr>
        <w:tabs>
          <w:tab w:val="num" w:pos="720"/>
        </w:tabs>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284E6866"/>
    <w:multiLevelType w:val="hybridMultilevel"/>
    <w:tmpl w:val="D99CB482"/>
    <w:lvl w:ilvl="0" w:tplc="5F0CC4F4">
      <w:start w:val="1"/>
      <w:numFmt w:val="decimal"/>
      <w:lvlText w:val="(%1)"/>
      <w:lvlJc w:val="left"/>
      <w:pPr>
        <w:tabs>
          <w:tab w:val="num" w:pos="360"/>
        </w:tabs>
        <w:ind w:left="360" w:hanging="360"/>
      </w:pPr>
      <w:rPr>
        <w:rFonts w:ascii="Times New Roman" w:hAnsi="Times New Roman" w:hint="default"/>
        <w:b w:val="0"/>
        <w:i w:val="0"/>
        <w:color w:val="auto"/>
        <w:sz w:val="24"/>
      </w:rPr>
    </w:lvl>
    <w:lvl w:ilvl="1" w:tplc="BD20089E">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0" w15:restartNumberingAfterBreak="0">
    <w:nsid w:val="28587934"/>
    <w:multiLevelType w:val="singleLevel"/>
    <w:tmpl w:val="54081D84"/>
    <w:lvl w:ilvl="0">
      <w:start w:val="1"/>
      <w:numFmt w:val="lowerLetter"/>
      <w:lvlText w:val="%1)"/>
      <w:lvlJc w:val="left"/>
      <w:pPr>
        <w:tabs>
          <w:tab w:val="num" w:pos="360"/>
        </w:tabs>
        <w:ind w:left="360" w:hanging="360"/>
      </w:pPr>
    </w:lvl>
  </w:abstractNum>
  <w:abstractNum w:abstractNumId="81" w15:restartNumberingAfterBreak="0">
    <w:nsid w:val="287A0D04"/>
    <w:multiLevelType w:val="singleLevel"/>
    <w:tmpl w:val="262CC9B8"/>
    <w:lvl w:ilvl="0">
      <w:start w:val="1"/>
      <w:numFmt w:val="lowerLetter"/>
      <w:lvlText w:val="%1)"/>
      <w:lvlJc w:val="left"/>
      <w:pPr>
        <w:tabs>
          <w:tab w:val="num" w:pos="360"/>
        </w:tabs>
        <w:ind w:left="360" w:hanging="360"/>
      </w:pPr>
    </w:lvl>
  </w:abstractNum>
  <w:abstractNum w:abstractNumId="82" w15:restartNumberingAfterBreak="0">
    <w:nsid w:val="28B85EE9"/>
    <w:multiLevelType w:val="hybridMultilevel"/>
    <w:tmpl w:val="C3DA002E"/>
    <w:lvl w:ilvl="0" w:tplc="C87CB832">
      <w:start w:val="1"/>
      <w:numFmt w:val="lowerLetter"/>
      <w:lvlText w:val="%1)"/>
      <w:lvlJc w:val="left"/>
      <w:pPr>
        <w:tabs>
          <w:tab w:val="num" w:pos="801"/>
        </w:tabs>
        <w:ind w:left="801" w:hanging="516"/>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3" w15:restartNumberingAfterBreak="0">
    <w:nsid w:val="293636DB"/>
    <w:multiLevelType w:val="multilevel"/>
    <w:tmpl w:val="4C50F794"/>
    <w:lvl w:ilvl="0">
      <w:numFmt w:val="bullet"/>
      <w:lvlText w:val="-"/>
      <w:lvlJc w:val="left"/>
      <w:pPr>
        <w:tabs>
          <w:tab w:val="num" w:pos="1443"/>
        </w:tabs>
        <w:ind w:left="1443" w:hanging="360"/>
      </w:pPr>
      <w:rPr>
        <w:rFonts w:hint="default"/>
      </w:rPr>
    </w:lvl>
    <w:lvl w:ilvl="1" w:tentative="1">
      <w:start w:val="1"/>
      <w:numFmt w:val="bullet"/>
      <w:lvlText w:val="o"/>
      <w:lvlJc w:val="left"/>
      <w:pPr>
        <w:tabs>
          <w:tab w:val="num" w:pos="2163"/>
        </w:tabs>
        <w:ind w:left="2163" w:hanging="360"/>
      </w:pPr>
      <w:rPr>
        <w:rFonts w:ascii="Courier New" w:hAnsi="Courier New" w:cs="Tahoma" w:hint="default"/>
      </w:rPr>
    </w:lvl>
    <w:lvl w:ilvl="2" w:tentative="1">
      <w:start w:val="1"/>
      <w:numFmt w:val="bullet"/>
      <w:lvlText w:val=""/>
      <w:lvlJc w:val="left"/>
      <w:pPr>
        <w:tabs>
          <w:tab w:val="num" w:pos="2883"/>
        </w:tabs>
        <w:ind w:left="2883" w:hanging="360"/>
      </w:pPr>
      <w:rPr>
        <w:rFonts w:ascii="Wingdings" w:hAnsi="Wingdings" w:hint="default"/>
      </w:rPr>
    </w:lvl>
    <w:lvl w:ilvl="3" w:tentative="1">
      <w:start w:val="1"/>
      <w:numFmt w:val="bullet"/>
      <w:lvlText w:val=""/>
      <w:lvlJc w:val="left"/>
      <w:pPr>
        <w:tabs>
          <w:tab w:val="num" w:pos="3603"/>
        </w:tabs>
        <w:ind w:left="3603" w:hanging="360"/>
      </w:pPr>
      <w:rPr>
        <w:rFonts w:ascii="Symbol" w:hAnsi="Symbol" w:hint="default"/>
      </w:rPr>
    </w:lvl>
    <w:lvl w:ilvl="4" w:tentative="1">
      <w:start w:val="1"/>
      <w:numFmt w:val="bullet"/>
      <w:lvlText w:val="o"/>
      <w:lvlJc w:val="left"/>
      <w:pPr>
        <w:tabs>
          <w:tab w:val="num" w:pos="4323"/>
        </w:tabs>
        <w:ind w:left="4323" w:hanging="360"/>
      </w:pPr>
      <w:rPr>
        <w:rFonts w:ascii="Courier New" w:hAnsi="Courier New" w:cs="Tahoma" w:hint="default"/>
      </w:rPr>
    </w:lvl>
    <w:lvl w:ilvl="5" w:tentative="1">
      <w:start w:val="1"/>
      <w:numFmt w:val="bullet"/>
      <w:lvlText w:val=""/>
      <w:lvlJc w:val="left"/>
      <w:pPr>
        <w:tabs>
          <w:tab w:val="num" w:pos="5043"/>
        </w:tabs>
        <w:ind w:left="5043" w:hanging="360"/>
      </w:pPr>
      <w:rPr>
        <w:rFonts w:ascii="Wingdings" w:hAnsi="Wingdings" w:hint="default"/>
      </w:rPr>
    </w:lvl>
    <w:lvl w:ilvl="6" w:tentative="1">
      <w:start w:val="1"/>
      <w:numFmt w:val="bullet"/>
      <w:lvlText w:val=""/>
      <w:lvlJc w:val="left"/>
      <w:pPr>
        <w:tabs>
          <w:tab w:val="num" w:pos="5763"/>
        </w:tabs>
        <w:ind w:left="5763" w:hanging="360"/>
      </w:pPr>
      <w:rPr>
        <w:rFonts w:ascii="Symbol" w:hAnsi="Symbol" w:hint="default"/>
      </w:rPr>
    </w:lvl>
    <w:lvl w:ilvl="7" w:tentative="1">
      <w:start w:val="1"/>
      <w:numFmt w:val="bullet"/>
      <w:lvlText w:val="o"/>
      <w:lvlJc w:val="left"/>
      <w:pPr>
        <w:tabs>
          <w:tab w:val="num" w:pos="6483"/>
        </w:tabs>
        <w:ind w:left="6483" w:hanging="360"/>
      </w:pPr>
      <w:rPr>
        <w:rFonts w:ascii="Courier New" w:hAnsi="Courier New" w:cs="Tahoma" w:hint="default"/>
      </w:rPr>
    </w:lvl>
    <w:lvl w:ilvl="8" w:tentative="1">
      <w:start w:val="1"/>
      <w:numFmt w:val="bullet"/>
      <w:lvlText w:val=""/>
      <w:lvlJc w:val="left"/>
      <w:pPr>
        <w:tabs>
          <w:tab w:val="num" w:pos="7203"/>
        </w:tabs>
        <w:ind w:left="7203" w:hanging="360"/>
      </w:pPr>
      <w:rPr>
        <w:rFonts w:ascii="Wingdings" w:hAnsi="Wingdings" w:hint="default"/>
      </w:rPr>
    </w:lvl>
  </w:abstractNum>
  <w:abstractNum w:abstractNumId="84" w15:restartNumberingAfterBreak="0">
    <w:nsid w:val="29F85C87"/>
    <w:multiLevelType w:val="hybridMultilevel"/>
    <w:tmpl w:val="E1BECBAE"/>
    <w:lvl w:ilvl="0" w:tplc="4EC445B4">
      <w:start w:val="1"/>
      <w:numFmt w:val="decimal"/>
      <w:lvlText w:val="(%1)"/>
      <w:lvlJc w:val="left"/>
      <w:pPr>
        <w:tabs>
          <w:tab w:val="num" w:pos="360"/>
        </w:tabs>
        <w:ind w:left="360" w:hanging="360"/>
      </w:pPr>
      <w:rPr>
        <w:b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5" w15:restartNumberingAfterBreak="0">
    <w:nsid w:val="2A605485"/>
    <w:multiLevelType w:val="hybridMultilevel"/>
    <w:tmpl w:val="67C4649E"/>
    <w:lvl w:ilvl="0" w:tplc="CD501950">
      <w:start w:val="1"/>
      <w:numFmt w:val="ordinal"/>
      <w:lvlText w:val="%1"/>
      <w:lvlJc w:val="left"/>
      <w:pPr>
        <w:tabs>
          <w:tab w:val="num" w:pos="720"/>
        </w:tabs>
        <w:ind w:left="360" w:hanging="360"/>
      </w:pPr>
      <w:rPr>
        <w:rFonts w:ascii="Times New Roman" w:hAnsi="Times New Roman" w:hint="default"/>
        <w:b w:val="0"/>
        <w:i w:val="0"/>
        <w:color w:val="auto"/>
        <w:sz w:val="24"/>
      </w:rPr>
    </w:lvl>
    <w:lvl w:ilvl="1" w:tplc="97809B78" w:tentative="1">
      <w:start w:val="1"/>
      <w:numFmt w:val="lowerLetter"/>
      <w:lvlText w:val="%2."/>
      <w:lvlJc w:val="left"/>
      <w:pPr>
        <w:tabs>
          <w:tab w:val="num" w:pos="1440"/>
        </w:tabs>
        <w:ind w:left="1440" w:hanging="360"/>
      </w:pPr>
    </w:lvl>
    <w:lvl w:ilvl="2" w:tplc="C8B671FE" w:tentative="1">
      <w:start w:val="1"/>
      <w:numFmt w:val="lowerRoman"/>
      <w:lvlText w:val="%3."/>
      <w:lvlJc w:val="right"/>
      <w:pPr>
        <w:tabs>
          <w:tab w:val="num" w:pos="2160"/>
        </w:tabs>
        <w:ind w:left="2160" w:hanging="180"/>
      </w:pPr>
    </w:lvl>
    <w:lvl w:ilvl="3" w:tplc="B44C42B0" w:tentative="1">
      <w:start w:val="1"/>
      <w:numFmt w:val="decimal"/>
      <w:lvlText w:val="%4."/>
      <w:lvlJc w:val="left"/>
      <w:pPr>
        <w:tabs>
          <w:tab w:val="num" w:pos="2880"/>
        </w:tabs>
        <w:ind w:left="2880" w:hanging="360"/>
      </w:pPr>
    </w:lvl>
    <w:lvl w:ilvl="4" w:tplc="C8ACF34E" w:tentative="1">
      <w:start w:val="1"/>
      <w:numFmt w:val="lowerLetter"/>
      <w:lvlText w:val="%5."/>
      <w:lvlJc w:val="left"/>
      <w:pPr>
        <w:tabs>
          <w:tab w:val="num" w:pos="3600"/>
        </w:tabs>
        <w:ind w:left="3600" w:hanging="360"/>
      </w:pPr>
    </w:lvl>
    <w:lvl w:ilvl="5" w:tplc="8B9078B8" w:tentative="1">
      <w:start w:val="1"/>
      <w:numFmt w:val="lowerRoman"/>
      <w:lvlText w:val="%6."/>
      <w:lvlJc w:val="right"/>
      <w:pPr>
        <w:tabs>
          <w:tab w:val="num" w:pos="4320"/>
        </w:tabs>
        <w:ind w:left="4320" w:hanging="180"/>
      </w:pPr>
    </w:lvl>
    <w:lvl w:ilvl="6" w:tplc="9170DB60" w:tentative="1">
      <w:start w:val="1"/>
      <w:numFmt w:val="decimal"/>
      <w:lvlText w:val="%7."/>
      <w:lvlJc w:val="left"/>
      <w:pPr>
        <w:tabs>
          <w:tab w:val="num" w:pos="5040"/>
        </w:tabs>
        <w:ind w:left="5040" w:hanging="360"/>
      </w:pPr>
    </w:lvl>
    <w:lvl w:ilvl="7" w:tplc="6E20310E" w:tentative="1">
      <w:start w:val="1"/>
      <w:numFmt w:val="lowerLetter"/>
      <w:lvlText w:val="%8."/>
      <w:lvlJc w:val="left"/>
      <w:pPr>
        <w:tabs>
          <w:tab w:val="num" w:pos="5760"/>
        </w:tabs>
        <w:ind w:left="5760" w:hanging="360"/>
      </w:pPr>
    </w:lvl>
    <w:lvl w:ilvl="8" w:tplc="67D850AE" w:tentative="1">
      <w:start w:val="1"/>
      <w:numFmt w:val="lowerRoman"/>
      <w:lvlText w:val="%9."/>
      <w:lvlJc w:val="right"/>
      <w:pPr>
        <w:tabs>
          <w:tab w:val="num" w:pos="6480"/>
        </w:tabs>
        <w:ind w:left="6480" w:hanging="180"/>
      </w:pPr>
    </w:lvl>
  </w:abstractNum>
  <w:abstractNum w:abstractNumId="86" w15:restartNumberingAfterBreak="0">
    <w:nsid w:val="2ABB0BF8"/>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2BE47703"/>
    <w:multiLevelType w:val="hybridMultilevel"/>
    <w:tmpl w:val="9D08BD9A"/>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88" w15:restartNumberingAfterBreak="0">
    <w:nsid w:val="2BEE041B"/>
    <w:multiLevelType w:val="hybridMultilevel"/>
    <w:tmpl w:val="F610791E"/>
    <w:lvl w:ilvl="0" w:tplc="C352CF5E">
      <w:start w:val="1"/>
      <w:numFmt w:val="bullet"/>
      <w:lvlText w:val="•"/>
      <w:lvlJc w:val="left"/>
      <w:pPr>
        <w:tabs>
          <w:tab w:val="num" w:pos="720"/>
        </w:tabs>
        <w:ind w:left="720" w:hanging="360"/>
      </w:pPr>
      <w:rPr>
        <w:rFonts w:ascii="Times New Roman" w:hAnsi="Times New Roman" w:hint="default"/>
      </w:rPr>
    </w:lvl>
    <w:lvl w:ilvl="1" w:tplc="F2BA816C">
      <w:start w:val="511"/>
      <w:numFmt w:val="bullet"/>
      <w:lvlText w:val="•"/>
      <w:lvlJc w:val="left"/>
      <w:pPr>
        <w:tabs>
          <w:tab w:val="num" w:pos="1440"/>
        </w:tabs>
        <w:ind w:left="1440" w:hanging="360"/>
      </w:pPr>
      <w:rPr>
        <w:rFonts w:ascii="Times New Roman" w:hAnsi="Times New Roman" w:hint="default"/>
      </w:rPr>
    </w:lvl>
    <w:lvl w:ilvl="2" w:tplc="72D60D48">
      <w:start w:val="511"/>
      <w:numFmt w:val="bullet"/>
      <w:lvlText w:val="•"/>
      <w:lvlJc w:val="left"/>
      <w:pPr>
        <w:tabs>
          <w:tab w:val="num" w:pos="2160"/>
        </w:tabs>
        <w:ind w:left="2160" w:hanging="360"/>
      </w:pPr>
      <w:rPr>
        <w:rFonts w:ascii="Times New Roman" w:hAnsi="Times New Roman" w:hint="default"/>
      </w:rPr>
    </w:lvl>
    <w:lvl w:ilvl="3" w:tplc="ED0A5118">
      <w:start w:val="1"/>
      <w:numFmt w:val="decimal"/>
      <w:lvlText w:val="%4."/>
      <w:lvlJc w:val="left"/>
      <w:pPr>
        <w:tabs>
          <w:tab w:val="num" w:pos="644"/>
        </w:tabs>
        <w:ind w:left="644" w:hanging="360"/>
      </w:pPr>
      <w:rPr>
        <w:rFonts w:hint="default"/>
        <w:b w:val="0"/>
        <w:bCs w:val="0"/>
        <w:i w:val="0"/>
        <w:iCs w:val="0"/>
        <w:caps w:val="0"/>
        <w:smallCaps w:val="0"/>
        <w:strike w:val="0"/>
        <w:dstrike w:val="0"/>
        <w:noProof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AD063BA4" w:tentative="1">
      <w:start w:val="1"/>
      <w:numFmt w:val="bullet"/>
      <w:lvlText w:val="•"/>
      <w:lvlJc w:val="left"/>
      <w:pPr>
        <w:tabs>
          <w:tab w:val="num" w:pos="3600"/>
        </w:tabs>
        <w:ind w:left="3600" w:hanging="360"/>
      </w:pPr>
      <w:rPr>
        <w:rFonts w:ascii="Times New Roman" w:hAnsi="Times New Roman" w:hint="default"/>
      </w:rPr>
    </w:lvl>
    <w:lvl w:ilvl="5" w:tplc="6534F8C0" w:tentative="1">
      <w:start w:val="1"/>
      <w:numFmt w:val="bullet"/>
      <w:lvlText w:val="•"/>
      <w:lvlJc w:val="left"/>
      <w:pPr>
        <w:tabs>
          <w:tab w:val="num" w:pos="4320"/>
        </w:tabs>
        <w:ind w:left="4320" w:hanging="360"/>
      </w:pPr>
      <w:rPr>
        <w:rFonts w:ascii="Times New Roman" w:hAnsi="Times New Roman" w:hint="default"/>
      </w:rPr>
    </w:lvl>
    <w:lvl w:ilvl="6" w:tplc="7966DCC8" w:tentative="1">
      <w:start w:val="1"/>
      <w:numFmt w:val="bullet"/>
      <w:lvlText w:val="•"/>
      <w:lvlJc w:val="left"/>
      <w:pPr>
        <w:tabs>
          <w:tab w:val="num" w:pos="5040"/>
        </w:tabs>
        <w:ind w:left="5040" w:hanging="360"/>
      </w:pPr>
      <w:rPr>
        <w:rFonts w:ascii="Times New Roman" w:hAnsi="Times New Roman" w:hint="default"/>
      </w:rPr>
    </w:lvl>
    <w:lvl w:ilvl="7" w:tplc="7C5E9C5A" w:tentative="1">
      <w:start w:val="1"/>
      <w:numFmt w:val="bullet"/>
      <w:lvlText w:val="•"/>
      <w:lvlJc w:val="left"/>
      <w:pPr>
        <w:tabs>
          <w:tab w:val="num" w:pos="5760"/>
        </w:tabs>
        <w:ind w:left="5760" w:hanging="360"/>
      </w:pPr>
      <w:rPr>
        <w:rFonts w:ascii="Times New Roman" w:hAnsi="Times New Roman" w:hint="default"/>
      </w:rPr>
    </w:lvl>
    <w:lvl w:ilvl="8" w:tplc="B4C81370" w:tentative="1">
      <w:start w:val="1"/>
      <w:numFmt w:val="bullet"/>
      <w:lvlText w:val="•"/>
      <w:lvlJc w:val="left"/>
      <w:pPr>
        <w:tabs>
          <w:tab w:val="num" w:pos="6480"/>
        </w:tabs>
        <w:ind w:left="6480" w:hanging="360"/>
      </w:pPr>
      <w:rPr>
        <w:rFonts w:ascii="Times New Roman" w:hAnsi="Times New Roman" w:hint="default"/>
      </w:rPr>
    </w:lvl>
  </w:abstractNum>
  <w:abstractNum w:abstractNumId="89" w15:restartNumberingAfterBreak="0">
    <w:nsid w:val="2C0F77E8"/>
    <w:multiLevelType w:val="hybridMultilevel"/>
    <w:tmpl w:val="8890A686"/>
    <w:lvl w:ilvl="0" w:tplc="64A44A0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2C3366A3"/>
    <w:multiLevelType w:val="hybridMultilevel"/>
    <w:tmpl w:val="7CA0A8C0"/>
    <w:lvl w:ilvl="0" w:tplc="D45A3F52">
      <w:start w:val="3"/>
      <w:numFmt w:val="decimal"/>
      <w:lvlText w:val="(%1)"/>
      <w:lvlJc w:val="left"/>
      <w:pPr>
        <w:tabs>
          <w:tab w:val="num" w:pos="360"/>
        </w:tabs>
        <w:ind w:left="360" w:hanging="360"/>
      </w:pPr>
      <w:rPr>
        <w:rFonts w:ascii="Times New Roman" w:hAnsi="Times New Roman" w:hint="default"/>
        <w:b w:val="0"/>
        <w:i w:val="0"/>
        <w:color w:val="auto"/>
        <w:sz w:val="24"/>
      </w:rPr>
    </w:lvl>
    <w:lvl w:ilvl="1" w:tplc="BE4CE5C8" w:tentative="1">
      <w:start w:val="1"/>
      <w:numFmt w:val="lowerLetter"/>
      <w:lvlText w:val="%2."/>
      <w:lvlJc w:val="left"/>
      <w:pPr>
        <w:tabs>
          <w:tab w:val="num" w:pos="1440"/>
        </w:tabs>
        <w:ind w:left="1440" w:hanging="360"/>
      </w:pPr>
    </w:lvl>
    <w:lvl w:ilvl="2" w:tplc="B750FFF4" w:tentative="1">
      <w:start w:val="1"/>
      <w:numFmt w:val="lowerRoman"/>
      <w:lvlText w:val="%3."/>
      <w:lvlJc w:val="right"/>
      <w:pPr>
        <w:tabs>
          <w:tab w:val="num" w:pos="2160"/>
        </w:tabs>
        <w:ind w:left="2160" w:hanging="180"/>
      </w:pPr>
    </w:lvl>
    <w:lvl w:ilvl="3" w:tplc="E02A2E60" w:tentative="1">
      <w:start w:val="1"/>
      <w:numFmt w:val="decimal"/>
      <w:lvlText w:val="%4."/>
      <w:lvlJc w:val="left"/>
      <w:pPr>
        <w:tabs>
          <w:tab w:val="num" w:pos="2880"/>
        </w:tabs>
        <w:ind w:left="2880" w:hanging="360"/>
      </w:pPr>
    </w:lvl>
    <w:lvl w:ilvl="4" w:tplc="6B46E80A" w:tentative="1">
      <w:start w:val="1"/>
      <w:numFmt w:val="lowerLetter"/>
      <w:lvlText w:val="%5."/>
      <w:lvlJc w:val="left"/>
      <w:pPr>
        <w:tabs>
          <w:tab w:val="num" w:pos="3600"/>
        </w:tabs>
        <w:ind w:left="3600" w:hanging="360"/>
      </w:pPr>
    </w:lvl>
    <w:lvl w:ilvl="5" w:tplc="7B1A0F82" w:tentative="1">
      <w:start w:val="1"/>
      <w:numFmt w:val="lowerRoman"/>
      <w:lvlText w:val="%6."/>
      <w:lvlJc w:val="right"/>
      <w:pPr>
        <w:tabs>
          <w:tab w:val="num" w:pos="4320"/>
        </w:tabs>
        <w:ind w:left="4320" w:hanging="180"/>
      </w:pPr>
    </w:lvl>
    <w:lvl w:ilvl="6" w:tplc="38A8E4EE" w:tentative="1">
      <w:start w:val="1"/>
      <w:numFmt w:val="decimal"/>
      <w:lvlText w:val="%7."/>
      <w:lvlJc w:val="left"/>
      <w:pPr>
        <w:tabs>
          <w:tab w:val="num" w:pos="5040"/>
        </w:tabs>
        <w:ind w:left="5040" w:hanging="360"/>
      </w:pPr>
    </w:lvl>
    <w:lvl w:ilvl="7" w:tplc="01E03B64" w:tentative="1">
      <w:start w:val="1"/>
      <w:numFmt w:val="lowerLetter"/>
      <w:lvlText w:val="%8."/>
      <w:lvlJc w:val="left"/>
      <w:pPr>
        <w:tabs>
          <w:tab w:val="num" w:pos="5760"/>
        </w:tabs>
        <w:ind w:left="5760" w:hanging="360"/>
      </w:pPr>
    </w:lvl>
    <w:lvl w:ilvl="8" w:tplc="DCC02F84" w:tentative="1">
      <w:start w:val="1"/>
      <w:numFmt w:val="lowerRoman"/>
      <w:lvlText w:val="%9."/>
      <w:lvlJc w:val="right"/>
      <w:pPr>
        <w:tabs>
          <w:tab w:val="num" w:pos="6480"/>
        </w:tabs>
        <w:ind w:left="6480" w:hanging="180"/>
      </w:pPr>
    </w:lvl>
  </w:abstractNum>
  <w:abstractNum w:abstractNumId="91" w15:restartNumberingAfterBreak="0">
    <w:nsid w:val="2C853373"/>
    <w:multiLevelType w:val="singleLevel"/>
    <w:tmpl w:val="81BEF680"/>
    <w:lvl w:ilvl="0">
      <w:start w:val="1"/>
      <w:numFmt w:val="lowerLetter"/>
      <w:lvlText w:val="%1)"/>
      <w:lvlJc w:val="left"/>
      <w:pPr>
        <w:tabs>
          <w:tab w:val="num" w:pos="360"/>
        </w:tabs>
        <w:ind w:left="360" w:hanging="360"/>
      </w:pPr>
    </w:lvl>
  </w:abstractNum>
  <w:abstractNum w:abstractNumId="92" w15:restartNumberingAfterBreak="0">
    <w:nsid w:val="2D9E3756"/>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2DB40A5E"/>
    <w:multiLevelType w:val="hybridMultilevel"/>
    <w:tmpl w:val="8CE47F6C"/>
    <w:lvl w:ilvl="0" w:tplc="B1D4B050">
      <w:start w:val="1"/>
      <w:numFmt w:val="lowerLetter"/>
      <w:pStyle w:val="Odstavecxx"/>
      <w:lvlText w:val="a%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2DB816D8"/>
    <w:multiLevelType w:val="singleLevel"/>
    <w:tmpl w:val="02CE0CA4"/>
    <w:lvl w:ilvl="0">
      <w:start w:val="1"/>
      <w:numFmt w:val="bullet"/>
      <w:lvlText w:val="-"/>
      <w:lvlJc w:val="left"/>
      <w:pPr>
        <w:tabs>
          <w:tab w:val="num" w:pos="786"/>
        </w:tabs>
        <w:ind w:left="786" w:hanging="360"/>
      </w:pPr>
      <w:rPr>
        <w:rFonts w:hint="default"/>
      </w:rPr>
    </w:lvl>
  </w:abstractNum>
  <w:abstractNum w:abstractNumId="95" w15:restartNumberingAfterBreak="0">
    <w:nsid w:val="2DB821DE"/>
    <w:multiLevelType w:val="hybridMultilevel"/>
    <w:tmpl w:val="464ADD14"/>
    <w:lvl w:ilvl="0" w:tplc="FFD8A7C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15:restartNumberingAfterBreak="0">
    <w:nsid w:val="2DE452E1"/>
    <w:multiLevelType w:val="singleLevel"/>
    <w:tmpl w:val="FB64D824"/>
    <w:lvl w:ilvl="0">
      <w:start w:val="2"/>
      <w:numFmt w:val="decimal"/>
      <w:lvlText w:val="(%1)"/>
      <w:lvlJc w:val="left"/>
      <w:pPr>
        <w:tabs>
          <w:tab w:val="num" w:pos="360"/>
        </w:tabs>
        <w:ind w:left="360" w:hanging="360"/>
      </w:pPr>
      <w:rPr>
        <w:rFonts w:ascii="Times New Roman" w:hAnsi="Times New Roman" w:hint="default"/>
        <w:b w:val="0"/>
        <w:i w:val="0"/>
        <w:sz w:val="24"/>
      </w:rPr>
    </w:lvl>
  </w:abstractNum>
  <w:abstractNum w:abstractNumId="97" w15:restartNumberingAfterBreak="0">
    <w:nsid w:val="2DF41666"/>
    <w:multiLevelType w:val="singleLevel"/>
    <w:tmpl w:val="C3B6C486"/>
    <w:lvl w:ilvl="0">
      <w:start w:val="1"/>
      <w:numFmt w:val="lowerLetter"/>
      <w:lvlText w:val="%1)"/>
      <w:lvlJc w:val="left"/>
      <w:pPr>
        <w:tabs>
          <w:tab w:val="num" w:pos="360"/>
        </w:tabs>
        <w:ind w:left="360" w:hanging="360"/>
      </w:pPr>
    </w:lvl>
  </w:abstractNum>
  <w:abstractNum w:abstractNumId="98" w15:restartNumberingAfterBreak="0">
    <w:nsid w:val="2E547DF8"/>
    <w:multiLevelType w:val="multilevel"/>
    <w:tmpl w:val="8F1CB786"/>
    <w:lvl w:ilvl="0">
      <w:start w:val="4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2E6F1FBE"/>
    <w:multiLevelType w:val="hybridMultilevel"/>
    <w:tmpl w:val="0DE0B872"/>
    <w:lvl w:ilvl="0" w:tplc="0405000F">
      <w:start w:val="1"/>
      <w:numFmt w:val="decimal"/>
      <w:lvlText w:val="%1."/>
      <w:lvlJc w:val="left"/>
      <w:pPr>
        <w:tabs>
          <w:tab w:val="num" w:pos="1069"/>
        </w:tabs>
        <w:ind w:left="1069" w:hanging="360"/>
      </w:p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00" w15:restartNumberingAfterBreak="0">
    <w:nsid w:val="2EBD45A0"/>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2F371E4F"/>
    <w:multiLevelType w:val="singleLevel"/>
    <w:tmpl w:val="93CED86A"/>
    <w:lvl w:ilvl="0">
      <w:start w:val="1"/>
      <w:numFmt w:val="lowerLetter"/>
      <w:lvlText w:val="%1)"/>
      <w:lvlJc w:val="left"/>
      <w:pPr>
        <w:tabs>
          <w:tab w:val="num" w:pos="360"/>
        </w:tabs>
        <w:ind w:left="360" w:hanging="360"/>
      </w:pPr>
      <w:rPr>
        <w:rFonts w:hint="default"/>
        <w:b w:val="0"/>
        <w:i w:val="0"/>
      </w:rPr>
    </w:lvl>
  </w:abstractNum>
  <w:abstractNum w:abstractNumId="102" w15:restartNumberingAfterBreak="0">
    <w:nsid w:val="2F797602"/>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2FD54B13"/>
    <w:multiLevelType w:val="hybridMultilevel"/>
    <w:tmpl w:val="D884CB2E"/>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30DA6094"/>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05" w15:restartNumberingAfterBreak="0">
    <w:nsid w:val="30ED33F7"/>
    <w:multiLevelType w:val="singleLevel"/>
    <w:tmpl w:val="9B4ACE60"/>
    <w:lvl w:ilvl="0">
      <w:start w:val="1"/>
      <w:numFmt w:val="decimal"/>
      <w:lvlText w:val="(%1)"/>
      <w:lvlJc w:val="left"/>
      <w:pPr>
        <w:tabs>
          <w:tab w:val="num" w:pos="644"/>
        </w:tabs>
        <w:ind w:left="644" w:hanging="360"/>
      </w:pPr>
      <w:rPr>
        <w:b w:val="0"/>
        <w:i w:val="0"/>
      </w:rPr>
    </w:lvl>
  </w:abstractNum>
  <w:abstractNum w:abstractNumId="106" w15:restartNumberingAfterBreak="0">
    <w:nsid w:val="310D0555"/>
    <w:multiLevelType w:val="singleLevel"/>
    <w:tmpl w:val="C4C6794A"/>
    <w:lvl w:ilvl="0">
      <w:start w:val="3"/>
      <w:numFmt w:val="decimal"/>
      <w:lvlText w:val="%1."/>
      <w:lvlJc w:val="left"/>
      <w:pPr>
        <w:tabs>
          <w:tab w:val="num" w:pos="360"/>
        </w:tabs>
        <w:ind w:left="360" w:hanging="360"/>
      </w:pPr>
    </w:lvl>
  </w:abstractNum>
  <w:abstractNum w:abstractNumId="107" w15:restartNumberingAfterBreak="0">
    <w:nsid w:val="31455FDE"/>
    <w:multiLevelType w:val="multilevel"/>
    <w:tmpl w:val="35BCB3F8"/>
    <w:lvl w:ilvl="0">
      <w:start w:val="2"/>
      <w:numFmt w:val="bullet"/>
      <w:lvlText w:val="-"/>
      <w:lvlJc w:val="left"/>
      <w:pPr>
        <w:ind w:left="502"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08" w15:restartNumberingAfterBreak="0">
    <w:nsid w:val="31D7457C"/>
    <w:multiLevelType w:val="hybridMultilevel"/>
    <w:tmpl w:val="C1AC583A"/>
    <w:lvl w:ilvl="0" w:tplc="8E1098F0">
      <w:start w:val="1"/>
      <w:numFmt w:val="decimal"/>
      <w:lvlText w:val="(%1)"/>
      <w:lvlJc w:val="left"/>
      <w:pPr>
        <w:tabs>
          <w:tab w:val="num" w:pos="840"/>
        </w:tabs>
        <w:ind w:left="840" w:hanging="360"/>
      </w:pPr>
      <w:rPr>
        <w:rFonts w:hint="default"/>
      </w:rPr>
    </w:lvl>
    <w:lvl w:ilvl="1" w:tplc="04050019">
      <w:start w:val="1"/>
      <w:numFmt w:val="lowerLetter"/>
      <w:lvlText w:val="%2."/>
      <w:lvlJc w:val="left"/>
      <w:pPr>
        <w:tabs>
          <w:tab w:val="num" w:pos="1440"/>
        </w:tabs>
        <w:ind w:left="1440" w:hanging="360"/>
      </w:pPr>
    </w:lvl>
    <w:lvl w:ilvl="2" w:tplc="3DA072BE">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9" w15:restartNumberingAfterBreak="0">
    <w:nsid w:val="31FF4374"/>
    <w:multiLevelType w:val="singleLevel"/>
    <w:tmpl w:val="6EAAD57C"/>
    <w:lvl w:ilvl="0">
      <w:start w:val="1"/>
      <w:numFmt w:val="lowerLetter"/>
      <w:lvlText w:val="%1)"/>
      <w:lvlJc w:val="left"/>
      <w:pPr>
        <w:tabs>
          <w:tab w:val="num" w:pos="360"/>
        </w:tabs>
        <w:ind w:left="360" w:hanging="360"/>
      </w:pPr>
    </w:lvl>
  </w:abstractNum>
  <w:abstractNum w:abstractNumId="110" w15:restartNumberingAfterBreak="0">
    <w:nsid w:val="32634085"/>
    <w:multiLevelType w:val="hybridMultilevel"/>
    <w:tmpl w:val="138644B0"/>
    <w:lvl w:ilvl="0" w:tplc="4EE4F3CC">
      <w:numFmt w:val="bullet"/>
      <w:lvlText w:val="-"/>
      <w:lvlJc w:val="left"/>
      <w:pPr>
        <w:tabs>
          <w:tab w:val="num" w:pos="1020"/>
        </w:tabs>
        <w:ind w:left="1020" w:hanging="360"/>
      </w:pPr>
      <w:rPr>
        <w:rFonts w:ascii="Times New Roman" w:eastAsia="Times New Roman" w:hAnsi="Times New Roman" w:cs="Times New Roman" w:hint="default"/>
      </w:rPr>
    </w:lvl>
    <w:lvl w:ilvl="1" w:tplc="04050019" w:tentative="1">
      <w:start w:val="1"/>
      <w:numFmt w:val="lowerLetter"/>
      <w:lvlText w:val="%2."/>
      <w:lvlJc w:val="left"/>
      <w:pPr>
        <w:tabs>
          <w:tab w:val="num" w:pos="1740"/>
        </w:tabs>
        <w:ind w:left="1740" w:hanging="360"/>
      </w:pPr>
    </w:lvl>
    <w:lvl w:ilvl="2" w:tplc="0405001B" w:tentative="1">
      <w:start w:val="1"/>
      <w:numFmt w:val="lowerRoman"/>
      <w:lvlText w:val="%3."/>
      <w:lvlJc w:val="right"/>
      <w:pPr>
        <w:tabs>
          <w:tab w:val="num" w:pos="2460"/>
        </w:tabs>
        <w:ind w:left="2460" w:hanging="180"/>
      </w:pPr>
    </w:lvl>
    <w:lvl w:ilvl="3" w:tplc="0405000F" w:tentative="1">
      <w:start w:val="1"/>
      <w:numFmt w:val="decimal"/>
      <w:lvlText w:val="%4."/>
      <w:lvlJc w:val="left"/>
      <w:pPr>
        <w:tabs>
          <w:tab w:val="num" w:pos="3180"/>
        </w:tabs>
        <w:ind w:left="3180" w:hanging="360"/>
      </w:pPr>
    </w:lvl>
    <w:lvl w:ilvl="4" w:tplc="04050019" w:tentative="1">
      <w:start w:val="1"/>
      <w:numFmt w:val="lowerLetter"/>
      <w:lvlText w:val="%5."/>
      <w:lvlJc w:val="left"/>
      <w:pPr>
        <w:tabs>
          <w:tab w:val="num" w:pos="3900"/>
        </w:tabs>
        <w:ind w:left="3900" w:hanging="360"/>
      </w:pPr>
    </w:lvl>
    <w:lvl w:ilvl="5" w:tplc="0405001B" w:tentative="1">
      <w:start w:val="1"/>
      <w:numFmt w:val="lowerRoman"/>
      <w:lvlText w:val="%6."/>
      <w:lvlJc w:val="right"/>
      <w:pPr>
        <w:tabs>
          <w:tab w:val="num" w:pos="4620"/>
        </w:tabs>
        <w:ind w:left="4620" w:hanging="180"/>
      </w:pPr>
    </w:lvl>
    <w:lvl w:ilvl="6" w:tplc="0405000F" w:tentative="1">
      <w:start w:val="1"/>
      <w:numFmt w:val="decimal"/>
      <w:lvlText w:val="%7."/>
      <w:lvlJc w:val="left"/>
      <w:pPr>
        <w:tabs>
          <w:tab w:val="num" w:pos="5340"/>
        </w:tabs>
        <w:ind w:left="5340" w:hanging="360"/>
      </w:pPr>
    </w:lvl>
    <w:lvl w:ilvl="7" w:tplc="04050019" w:tentative="1">
      <w:start w:val="1"/>
      <w:numFmt w:val="lowerLetter"/>
      <w:lvlText w:val="%8."/>
      <w:lvlJc w:val="left"/>
      <w:pPr>
        <w:tabs>
          <w:tab w:val="num" w:pos="6060"/>
        </w:tabs>
        <w:ind w:left="6060" w:hanging="360"/>
      </w:pPr>
    </w:lvl>
    <w:lvl w:ilvl="8" w:tplc="0405001B" w:tentative="1">
      <w:start w:val="1"/>
      <w:numFmt w:val="lowerRoman"/>
      <w:lvlText w:val="%9."/>
      <w:lvlJc w:val="right"/>
      <w:pPr>
        <w:tabs>
          <w:tab w:val="num" w:pos="6780"/>
        </w:tabs>
        <w:ind w:left="6780" w:hanging="180"/>
      </w:pPr>
    </w:lvl>
  </w:abstractNum>
  <w:abstractNum w:abstractNumId="111" w15:restartNumberingAfterBreak="0">
    <w:nsid w:val="328858B0"/>
    <w:multiLevelType w:val="singleLevel"/>
    <w:tmpl w:val="1884CED0"/>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112" w15:restartNumberingAfterBreak="0">
    <w:nsid w:val="33F90BB2"/>
    <w:multiLevelType w:val="hybridMultilevel"/>
    <w:tmpl w:val="BD9A6A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3" w15:restartNumberingAfterBreak="0">
    <w:nsid w:val="34234F30"/>
    <w:multiLevelType w:val="hybridMultilevel"/>
    <w:tmpl w:val="6018F274"/>
    <w:lvl w:ilvl="0" w:tplc="2ADC811E">
      <w:start w:val="3"/>
      <w:numFmt w:val="ordinal"/>
      <w:lvlText w:val="%1"/>
      <w:lvlJc w:val="left"/>
      <w:pPr>
        <w:tabs>
          <w:tab w:val="num" w:pos="720"/>
        </w:tabs>
        <w:ind w:left="360" w:hanging="360"/>
      </w:pPr>
      <w:rPr>
        <w:rFonts w:ascii="Times New Roman" w:hAnsi="Times New Roman" w:hint="default"/>
        <w:b w:val="0"/>
        <w:i w:val="0"/>
        <w:color w:val="auto"/>
        <w:sz w:val="24"/>
      </w:rPr>
    </w:lvl>
    <w:lvl w:ilvl="1" w:tplc="D1C031CE">
      <w:start w:val="1"/>
      <w:numFmt w:val="lowerLetter"/>
      <w:lvlText w:val="%2)"/>
      <w:lvlJc w:val="left"/>
      <w:pPr>
        <w:tabs>
          <w:tab w:val="num" w:pos="1440"/>
        </w:tabs>
        <w:ind w:left="1440" w:hanging="360"/>
      </w:pPr>
      <w:rPr>
        <w:rFonts w:hint="default"/>
      </w:rPr>
    </w:lvl>
    <w:lvl w:ilvl="2" w:tplc="198C9406">
      <w:start w:val="1"/>
      <w:numFmt w:val="lowerLetter"/>
      <w:lvlText w:val="%3)"/>
      <w:lvlJc w:val="left"/>
      <w:pPr>
        <w:tabs>
          <w:tab w:val="num" w:pos="2340"/>
        </w:tabs>
        <w:ind w:left="2340" w:hanging="360"/>
      </w:pPr>
      <w:rPr>
        <w:rFonts w:hint="default"/>
      </w:rPr>
    </w:lvl>
    <w:lvl w:ilvl="3" w:tplc="21449DC8" w:tentative="1">
      <w:start w:val="1"/>
      <w:numFmt w:val="decimal"/>
      <w:lvlText w:val="%4."/>
      <w:lvlJc w:val="left"/>
      <w:pPr>
        <w:tabs>
          <w:tab w:val="num" w:pos="2880"/>
        </w:tabs>
        <w:ind w:left="2880" w:hanging="360"/>
      </w:pPr>
    </w:lvl>
    <w:lvl w:ilvl="4" w:tplc="795076F0" w:tentative="1">
      <w:start w:val="1"/>
      <w:numFmt w:val="lowerLetter"/>
      <w:lvlText w:val="%5."/>
      <w:lvlJc w:val="left"/>
      <w:pPr>
        <w:tabs>
          <w:tab w:val="num" w:pos="3600"/>
        </w:tabs>
        <w:ind w:left="3600" w:hanging="360"/>
      </w:pPr>
    </w:lvl>
    <w:lvl w:ilvl="5" w:tplc="62ACCB3C" w:tentative="1">
      <w:start w:val="1"/>
      <w:numFmt w:val="lowerRoman"/>
      <w:lvlText w:val="%6."/>
      <w:lvlJc w:val="right"/>
      <w:pPr>
        <w:tabs>
          <w:tab w:val="num" w:pos="4320"/>
        </w:tabs>
        <w:ind w:left="4320" w:hanging="180"/>
      </w:pPr>
    </w:lvl>
    <w:lvl w:ilvl="6" w:tplc="4322BE6A" w:tentative="1">
      <w:start w:val="1"/>
      <w:numFmt w:val="decimal"/>
      <w:lvlText w:val="%7."/>
      <w:lvlJc w:val="left"/>
      <w:pPr>
        <w:tabs>
          <w:tab w:val="num" w:pos="5040"/>
        </w:tabs>
        <w:ind w:left="5040" w:hanging="360"/>
      </w:pPr>
    </w:lvl>
    <w:lvl w:ilvl="7" w:tplc="A15CBEFE" w:tentative="1">
      <w:start w:val="1"/>
      <w:numFmt w:val="lowerLetter"/>
      <w:lvlText w:val="%8."/>
      <w:lvlJc w:val="left"/>
      <w:pPr>
        <w:tabs>
          <w:tab w:val="num" w:pos="5760"/>
        </w:tabs>
        <w:ind w:left="5760" w:hanging="360"/>
      </w:pPr>
    </w:lvl>
    <w:lvl w:ilvl="8" w:tplc="AB1CE45E" w:tentative="1">
      <w:start w:val="1"/>
      <w:numFmt w:val="lowerRoman"/>
      <w:lvlText w:val="%9."/>
      <w:lvlJc w:val="right"/>
      <w:pPr>
        <w:tabs>
          <w:tab w:val="num" w:pos="6480"/>
        </w:tabs>
        <w:ind w:left="6480" w:hanging="180"/>
      </w:pPr>
    </w:lvl>
  </w:abstractNum>
  <w:abstractNum w:abstractNumId="114" w15:restartNumberingAfterBreak="0">
    <w:nsid w:val="34765745"/>
    <w:multiLevelType w:val="hybridMultilevel"/>
    <w:tmpl w:val="5C14F74C"/>
    <w:lvl w:ilvl="0" w:tplc="D1C031CE">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5" w15:restartNumberingAfterBreak="0">
    <w:nsid w:val="34892B77"/>
    <w:multiLevelType w:val="singleLevel"/>
    <w:tmpl w:val="60C01452"/>
    <w:lvl w:ilvl="0">
      <w:start w:val="1"/>
      <w:numFmt w:val="lowerLetter"/>
      <w:lvlText w:val="%1)"/>
      <w:lvlJc w:val="left"/>
      <w:pPr>
        <w:ind w:left="720" w:hanging="360"/>
      </w:pPr>
      <w:rPr>
        <w:b w:val="0"/>
        <w:i w:val="0"/>
        <w:sz w:val="24"/>
      </w:rPr>
    </w:lvl>
  </w:abstractNum>
  <w:abstractNum w:abstractNumId="116" w15:restartNumberingAfterBreak="0">
    <w:nsid w:val="34FB418A"/>
    <w:multiLevelType w:val="hybridMultilevel"/>
    <w:tmpl w:val="04048ECA"/>
    <w:lvl w:ilvl="0" w:tplc="EC8C746A">
      <w:start w:val="1"/>
      <w:numFmt w:val="lowerLetter"/>
      <w:lvlText w:val="%1)"/>
      <w:lvlJc w:val="left"/>
      <w:pPr>
        <w:tabs>
          <w:tab w:val="num" w:pos="360"/>
        </w:tabs>
        <w:ind w:left="360" w:hanging="360"/>
      </w:pPr>
      <w:rPr>
        <w:rFonts w:hint="default"/>
      </w:rPr>
    </w:lvl>
    <w:lvl w:ilvl="1" w:tplc="0405000F">
      <w:start w:val="1"/>
      <w:numFmt w:val="decimal"/>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7" w15:restartNumberingAfterBreak="0">
    <w:nsid w:val="35182618"/>
    <w:multiLevelType w:val="hybridMultilevel"/>
    <w:tmpl w:val="464ADD14"/>
    <w:lvl w:ilvl="0" w:tplc="FFD8A7C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8" w15:restartNumberingAfterBreak="0">
    <w:nsid w:val="353026BD"/>
    <w:multiLevelType w:val="hybridMultilevel"/>
    <w:tmpl w:val="FD206D58"/>
    <w:lvl w:ilvl="0" w:tplc="4EE4F3CC">
      <w:numFmt w:val="bullet"/>
      <w:lvlText w:val="-"/>
      <w:lvlJc w:val="left"/>
      <w:pPr>
        <w:tabs>
          <w:tab w:val="num" w:pos="1020"/>
        </w:tabs>
        <w:ind w:left="1020" w:hanging="360"/>
      </w:pPr>
      <w:rPr>
        <w:rFonts w:ascii="Times New Roman" w:eastAsia="Times New Roman" w:hAnsi="Times New Roman" w:cs="Times New Roman"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19" w15:restartNumberingAfterBreak="0">
    <w:nsid w:val="36077875"/>
    <w:multiLevelType w:val="singleLevel"/>
    <w:tmpl w:val="CEF8767E"/>
    <w:lvl w:ilvl="0">
      <w:start w:val="5"/>
      <w:numFmt w:val="decimal"/>
      <w:lvlText w:val="(%1)"/>
      <w:lvlJc w:val="left"/>
      <w:pPr>
        <w:tabs>
          <w:tab w:val="num" w:pos="360"/>
        </w:tabs>
        <w:ind w:left="360" w:hanging="360"/>
      </w:pPr>
      <w:rPr>
        <w:rFonts w:ascii="Times New Roman" w:hAnsi="Times New Roman" w:hint="default"/>
        <w:b w:val="0"/>
        <w:i w:val="0"/>
        <w:sz w:val="24"/>
      </w:rPr>
    </w:lvl>
  </w:abstractNum>
  <w:abstractNum w:abstractNumId="120" w15:restartNumberingAfterBreak="0">
    <w:nsid w:val="369700FB"/>
    <w:multiLevelType w:val="hybridMultilevel"/>
    <w:tmpl w:val="07EAD4CE"/>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21" w15:restartNumberingAfterBreak="0">
    <w:nsid w:val="36C153ED"/>
    <w:multiLevelType w:val="hybridMultilevel"/>
    <w:tmpl w:val="FD2876DE"/>
    <w:lvl w:ilvl="0" w:tplc="134ED9C2">
      <w:start w:val="1"/>
      <w:numFmt w:val="bullet"/>
      <w:lvlText w:val="-"/>
      <w:lvlJc w:val="left"/>
      <w:pPr>
        <w:ind w:left="107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22" w15:restartNumberingAfterBreak="0">
    <w:nsid w:val="374A3EC0"/>
    <w:multiLevelType w:val="hybridMultilevel"/>
    <w:tmpl w:val="1C4038F2"/>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37782ED3"/>
    <w:multiLevelType w:val="hybridMultilevel"/>
    <w:tmpl w:val="08EED1AA"/>
    <w:lvl w:ilvl="0" w:tplc="0405000F">
      <w:start w:val="1"/>
      <w:numFmt w:val="decimal"/>
      <w:lvlText w:val="%1."/>
      <w:lvlJc w:val="left"/>
      <w:pPr>
        <w:tabs>
          <w:tab w:val="num" w:pos="1069"/>
        </w:tabs>
        <w:ind w:left="1069" w:hanging="360"/>
      </w:p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24" w15:restartNumberingAfterBreak="0">
    <w:nsid w:val="37BD0215"/>
    <w:multiLevelType w:val="hybridMultilevel"/>
    <w:tmpl w:val="3E14F5DA"/>
    <w:lvl w:ilvl="0" w:tplc="0405000F">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37DF1A6A"/>
    <w:multiLevelType w:val="hybridMultilevel"/>
    <w:tmpl w:val="08B0BEB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6" w15:restartNumberingAfterBreak="0">
    <w:nsid w:val="3A727415"/>
    <w:multiLevelType w:val="hybridMultilevel"/>
    <w:tmpl w:val="64F47BAE"/>
    <w:lvl w:ilvl="0" w:tplc="4E2C600A">
      <w:start w:val="1"/>
      <w:numFmt w:val="lowerLetter"/>
      <w:lvlText w:val="%1)"/>
      <w:lvlJc w:val="left"/>
      <w:pPr>
        <w:tabs>
          <w:tab w:val="num" w:pos="502"/>
        </w:tabs>
        <w:ind w:left="502" w:hanging="360"/>
      </w:pPr>
      <w:rPr>
        <w:rFonts w:hint="default"/>
        <w:i w:val="0"/>
        <w:sz w:val="24"/>
        <w:szCs w:val="24"/>
      </w:rPr>
    </w:lvl>
    <w:lvl w:ilvl="1" w:tplc="04050003" w:tentative="1">
      <w:start w:val="1"/>
      <w:numFmt w:val="bullet"/>
      <w:lvlText w:val="o"/>
      <w:lvlJc w:val="left"/>
      <w:pPr>
        <w:tabs>
          <w:tab w:val="num" w:pos="1380"/>
        </w:tabs>
        <w:ind w:left="1380" w:hanging="360"/>
      </w:pPr>
      <w:rPr>
        <w:rFonts w:ascii="Courier New" w:hAnsi="Courier New" w:hint="default"/>
      </w:rPr>
    </w:lvl>
    <w:lvl w:ilvl="2" w:tplc="04050005" w:tentative="1">
      <w:start w:val="1"/>
      <w:numFmt w:val="bullet"/>
      <w:lvlText w:val=""/>
      <w:lvlJc w:val="left"/>
      <w:pPr>
        <w:tabs>
          <w:tab w:val="num" w:pos="2100"/>
        </w:tabs>
        <w:ind w:left="2100" w:hanging="360"/>
      </w:pPr>
      <w:rPr>
        <w:rFonts w:ascii="Wingdings" w:hAnsi="Wingdings" w:hint="default"/>
      </w:rPr>
    </w:lvl>
    <w:lvl w:ilvl="3" w:tplc="04050001" w:tentative="1">
      <w:start w:val="1"/>
      <w:numFmt w:val="bullet"/>
      <w:lvlText w:val=""/>
      <w:lvlJc w:val="left"/>
      <w:pPr>
        <w:tabs>
          <w:tab w:val="num" w:pos="2820"/>
        </w:tabs>
        <w:ind w:left="2820" w:hanging="360"/>
      </w:pPr>
      <w:rPr>
        <w:rFonts w:ascii="Symbol" w:hAnsi="Symbol" w:hint="default"/>
      </w:rPr>
    </w:lvl>
    <w:lvl w:ilvl="4" w:tplc="04050003" w:tentative="1">
      <w:start w:val="1"/>
      <w:numFmt w:val="bullet"/>
      <w:lvlText w:val="o"/>
      <w:lvlJc w:val="left"/>
      <w:pPr>
        <w:tabs>
          <w:tab w:val="num" w:pos="3540"/>
        </w:tabs>
        <w:ind w:left="3540" w:hanging="360"/>
      </w:pPr>
      <w:rPr>
        <w:rFonts w:ascii="Courier New" w:hAnsi="Courier New" w:hint="default"/>
      </w:rPr>
    </w:lvl>
    <w:lvl w:ilvl="5" w:tplc="04050005" w:tentative="1">
      <w:start w:val="1"/>
      <w:numFmt w:val="bullet"/>
      <w:lvlText w:val=""/>
      <w:lvlJc w:val="left"/>
      <w:pPr>
        <w:tabs>
          <w:tab w:val="num" w:pos="4260"/>
        </w:tabs>
        <w:ind w:left="4260" w:hanging="360"/>
      </w:pPr>
      <w:rPr>
        <w:rFonts w:ascii="Wingdings" w:hAnsi="Wingdings" w:hint="default"/>
      </w:rPr>
    </w:lvl>
    <w:lvl w:ilvl="6" w:tplc="04050001" w:tentative="1">
      <w:start w:val="1"/>
      <w:numFmt w:val="bullet"/>
      <w:lvlText w:val=""/>
      <w:lvlJc w:val="left"/>
      <w:pPr>
        <w:tabs>
          <w:tab w:val="num" w:pos="4980"/>
        </w:tabs>
        <w:ind w:left="4980" w:hanging="360"/>
      </w:pPr>
      <w:rPr>
        <w:rFonts w:ascii="Symbol" w:hAnsi="Symbol" w:hint="default"/>
      </w:rPr>
    </w:lvl>
    <w:lvl w:ilvl="7" w:tplc="04050003" w:tentative="1">
      <w:start w:val="1"/>
      <w:numFmt w:val="bullet"/>
      <w:lvlText w:val="o"/>
      <w:lvlJc w:val="left"/>
      <w:pPr>
        <w:tabs>
          <w:tab w:val="num" w:pos="5700"/>
        </w:tabs>
        <w:ind w:left="5700" w:hanging="360"/>
      </w:pPr>
      <w:rPr>
        <w:rFonts w:ascii="Courier New" w:hAnsi="Courier New" w:hint="default"/>
      </w:rPr>
    </w:lvl>
    <w:lvl w:ilvl="8" w:tplc="04050005" w:tentative="1">
      <w:start w:val="1"/>
      <w:numFmt w:val="bullet"/>
      <w:lvlText w:val=""/>
      <w:lvlJc w:val="left"/>
      <w:pPr>
        <w:tabs>
          <w:tab w:val="num" w:pos="6420"/>
        </w:tabs>
        <w:ind w:left="6420" w:hanging="360"/>
      </w:pPr>
      <w:rPr>
        <w:rFonts w:ascii="Wingdings" w:hAnsi="Wingdings" w:hint="default"/>
      </w:rPr>
    </w:lvl>
  </w:abstractNum>
  <w:abstractNum w:abstractNumId="127" w15:restartNumberingAfterBreak="0">
    <w:nsid w:val="3A993CC2"/>
    <w:multiLevelType w:val="hybridMultilevel"/>
    <w:tmpl w:val="5CFA6A3C"/>
    <w:lvl w:ilvl="0" w:tplc="A5A8C08A">
      <w:start w:val="1"/>
      <w:numFmt w:val="decimal"/>
      <w:lvlText w:val="(%1)"/>
      <w:lvlJc w:val="left"/>
      <w:pPr>
        <w:tabs>
          <w:tab w:val="num" w:pos="502"/>
        </w:tabs>
        <w:ind w:left="502"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8" w15:restartNumberingAfterBreak="0">
    <w:nsid w:val="3BA8612B"/>
    <w:multiLevelType w:val="multilevel"/>
    <w:tmpl w:val="44E8DBD2"/>
    <w:lvl w:ilvl="0">
      <w:start w:val="8"/>
      <w:numFmt w:val="lowerLetter"/>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lvl>
    <w:lvl w:ilvl="2">
      <w:start w:val="1"/>
      <w:numFmt w:val="decimal"/>
      <w:lvlText w:val="%3."/>
      <w:lvlJc w:val="left"/>
      <w:pPr>
        <w:tabs>
          <w:tab w:val="num" w:pos="785"/>
        </w:tabs>
        <w:ind w:left="785"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29" w15:restartNumberingAfterBreak="0">
    <w:nsid w:val="3C067CF9"/>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15:restartNumberingAfterBreak="0">
    <w:nsid w:val="3C4263C2"/>
    <w:multiLevelType w:val="singleLevel"/>
    <w:tmpl w:val="FCA04F64"/>
    <w:lvl w:ilvl="0">
      <w:start w:val="1"/>
      <w:numFmt w:val="lowerLetter"/>
      <w:lvlText w:val="%1)"/>
      <w:lvlJc w:val="left"/>
      <w:pPr>
        <w:tabs>
          <w:tab w:val="num" w:pos="360"/>
        </w:tabs>
        <w:ind w:left="360" w:hanging="360"/>
      </w:pPr>
      <w:rPr>
        <w:rFonts w:hint="default"/>
        <w:color w:val="auto"/>
      </w:rPr>
    </w:lvl>
  </w:abstractNum>
  <w:abstractNum w:abstractNumId="131" w15:restartNumberingAfterBreak="0">
    <w:nsid w:val="3D686FDC"/>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2" w15:restartNumberingAfterBreak="0">
    <w:nsid w:val="3DEC4BDC"/>
    <w:multiLevelType w:val="hybridMultilevel"/>
    <w:tmpl w:val="D884CB2E"/>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3" w15:restartNumberingAfterBreak="0">
    <w:nsid w:val="3E4925E8"/>
    <w:multiLevelType w:val="multilevel"/>
    <w:tmpl w:val="F566D66A"/>
    <w:lvl w:ilvl="0">
      <w:start w:val="1"/>
      <w:numFmt w:val="decimal"/>
      <w:lvlText w:val="%1."/>
      <w:lvlJc w:val="left"/>
      <w:pPr>
        <w:ind w:left="786" w:hanging="360"/>
      </w:pPr>
      <w:rPr>
        <w:color w:val="auto"/>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354" w:hanging="720"/>
      </w:pPr>
      <w:rPr>
        <w:rFonts w:hint="default"/>
      </w:rPr>
    </w:lvl>
    <w:lvl w:ilvl="3">
      <w:start w:val="1"/>
      <w:numFmt w:val="decimal"/>
      <w:isLgl/>
      <w:lvlText w:val="%1.%2.%3.%4"/>
      <w:lvlJc w:val="left"/>
      <w:pPr>
        <w:ind w:left="2958" w:hanging="720"/>
      </w:pPr>
      <w:rPr>
        <w:rFonts w:hint="default"/>
      </w:rPr>
    </w:lvl>
    <w:lvl w:ilvl="4">
      <w:start w:val="1"/>
      <w:numFmt w:val="decimal"/>
      <w:isLgl/>
      <w:lvlText w:val="%1.%2.%3.%4.%5"/>
      <w:lvlJc w:val="left"/>
      <w:pPr>
        <w:ind w:left="3922" w:hanging="1080"/>
      </w:pPr>
      <w:rPr>
        <w:rFonts w:hint="default"/>
      </w:rPr>
    </w:lvl>
    <w:lvl w:ilvl="5">
      <w:start w:val="1"/>
      <w:numFmt w:val="decimal"/>
      <w:isLgl/>
      <w:lvlText w:val="%1.%2.%3.%4.%5.%6"/>
      <w:lvlJc w:val="left"/>
      <w:pPr>
        <w:ind w:left="4526" w:hanging="1080"/>
      </w:pPr>
      <w:rPr>
        <w:rFonts w:hint="default"/>
      </w:rPr>
    </w:lvl>
    <w:lvl w:ilvl="6">
      <w:start w:val="1"/>
      <w:numFmt w:val="decimal"/>
      <w:isLgl/>
      <w:lvlText w:val="%1.%2.%3.%4.%5.%6.%7"/>
      <w:lvlJc w:val="left"/>
      <w:pPr>
        <w:ind w:left="5490" w:hanging="1440"/>
      </w:pPr>
      <w:rPr>
        <w:rFonts w:hint="default"/>
      </w:rPr>
    </w:lvl>
    <w:lvl w:ilvl="7">
      <w:start w:val="1"/>
      <w:numFmt w:val="decimal"/>
      <w:isLgl/>
      <w:lvlText w:val="%1.%2.%3.%4.%5.%6.%7.%8"/>
      <w:lvlJc w:val="left"/>
      <w:pPr>
        <w:ind w:left="6094" w:hanging="1440"/>
      </w:pPr>
      <w:rPr>
        <w:rFonts w:hint="default"/>
      </w:rPr>
    </w:lvl>
    <w:lvl w:ilvl="8">
      <w:start w:val="1"/>
      <w:numFmt w:val="decimal"/>
      <w:isLgl/>
      <w:lvlText w:val="%1.%2.%3.%4.%5.%6.%7.%8.%9"/>
      <w:lvlJc w:val="left"/>
      <w:pPr>
        <w:ind w:left="7058" w:hanging="1800"/>
      </w:pPr>
      <w:rPr>
        <w:rFonts w:hint="default"/>
      </w:rPr>
    </w:lvl>
  </w:abstractNum>
  <w:abstractNum w:abstractNumId="134" w15:restartNumberingAfterBreak="0">
    <w:nsid w:val="3E643870"/>
    <w:multiLevelType w:val="hybridMultilevel"/>
    <w:tmpl w:val="F21E32B0"/>
    <w:lvl w:ilvl="0" w:tplc="FFD8A7C0">
      <w:start w:val="1"/>
      <w:numFmt w:val="decimal"/>
      <w:lvlText w:val="(%1)"/>
      <w:lvlJc w:val="left"/>
      <w:pPr>
        <w:ind w:left="360" w:hanging="360"/>
      </w:pPr>
      <w:rPr>
        <w:rFonts w:hint="default"/>
      </w:rPr>
    </w:lvl>
    <w:lvl w:ilvl="1" w:tplc="04050019">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35" w15:restartNumberingAfterBreak="0">
    <w:nsid w:val="3EDC37FD"/>
    <w:multiLevelType w:val="hybridMultilevel"/>
    <w:tmpl w:val="EF5C3BE6"/>
    <w:lvl w:ilvl="0" w:tplc="8F72732C">
      <w:start w:val="1"/>
      <w:numFmt w:val="lowerLetter"/>
      <w:lvlText w:val="f%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6" w15:restartNumberingAfterBreak="0">
    <w:nsid w:val="3F59085E"/>
    <w:multiLevelType w:val="hybridMultilevel"/>
    <w:tmpl w:val="52DEA1B4"/>
    <w:lvl w:ilvl="0" w:tplc="EC8C74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7" w15:restartNumberingAfterBreak="0">
    <w:nsid w:val="40331E46"/>
    <w:multiLevelType w:val="hybridMultilevel"/>
    <w:tmpl w:val="3D9CE35C"/>
    <w:lvl w:ilvl="0" w:tplc="E04AFF70">
      <w:start w:val="1"/>
      <w:numFmt w:val="decimal"/>
      <w:lvlText w:val="%1."/>
      <w:lvlJc w:val="left"/>
      <w:pPr>
        <w:ind w:left="720" w:hanging="360"/>
      </w:pPr>
      <w:rPr>
        <w:rFonts w:hint="default"/>
        <w:b w:val="0"/>
        <w:bCs w:val="0"/>
        <w:i w:val="0"/>
        <w:iCs w:val="0"/>
        <w:caps w:val="0"/>
        <w:smallCaps w:val="0"/>
        <w:strike w:val="0"/>
        <w:dstrike w:val="0"/>
        <w:noProof w:val="0"/>
        <w:vanish w:val="0"/>
        <w:color w:val="auto"/>
        <w:spacing w:val="0"/>
        <w:kern w:val="0"/>
        <w:position w:val="0"/>
        <w:u w:val="none"/>
        <w:vertAlign w:val="baseline"/>
        <w:em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8" w15:restartNumberingAfterBreak="0">
    <w:nsid w:val="40721416"/>
    <w:multiLevelType w:val="singleLevel"/>
    <w:tmpl w:val="20D040B8"/>
    <w:lvl w:ilvl="0">
      <w:start w:val="1"/>
      <w:numFmt w:val="lowerLetter"/>
      <w:lvlText w:val="%1)"/>
      <w:lvlJc w:val="left"/>
      <w:pPr>
        <w:tabs>
          <w:tab w:val="num" w:pos="360"/>
        </w:tabs>
        <w:ind w:left="360" w:hanging="360"/>
      </w:pPr>
    </w:lvl>
  </w:abstractNum>
  <w:abstractNum w:abstractNumId="139" w15:restartNumberingAfterBreak="0">
    <w:nsid w:val="42044C84"/>
    <w:multiLevelType w:val="hybridMultilevel"/>
    <w:tmpl w:val="EEB05A1A"/>
    <w:lvl w:ilvl="0" w:tplc="0405000F">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0" w15:restartNumberingAfterBreak="0">
    <w:nsid w:val="42AA2BB5"/>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41" w15:restartNumberingAfterBreak="0">
    <w:nsid w:val="43152D1C"/>
    <w:multiLevelType w:val="singleLevel"/>
    <w:tmpl w:val="AB4AA6CC"/>
    <w:lvl w:ilvl="0">
      <w:start w:val="1"/>
      <w:numFmt w:val="lowerLetter"/>
      <w:lvlText w:val="g%1)"/>
      <w:lvlJc w:val="left"/>
      <w:pPr>
        <w:tabs>
          <w:tab w:val="num" w:pos="360"/>
        </w:tabs>
        <w:ind w:left="360" w:hanging="360"/>
      </w:pPr>
      <w:rPr>
        <w:rFonts w:hint="default"/>
      </w:rPr>
    </w:lvl>
  </w:abstractNum>
  <w:abstractNum w:abstractNumId="142" w15:restartNumberingAfterBreak="0">
    <w:nsid w:val="43541FDA"/>
    <w:multiLevelType w:val="hybridMultilevel"/>
    <w:tmpl w:val="35CAEF2A"/>
    <w:lvl w:ilvl="0" w:tplc="CB540A94">
      <w:start w:val="3"/>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4ED9C2">
      <w:start w:val="1"/>
      <w:numFmt w:val="bullet"/>
      <w:lvlText w:val="-"/>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5E1A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4821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3AB8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74BD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5253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B0BC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B80B4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43FE34FF"/>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44" w15:restartNumberingAfterBreak="0">
    <w:nsid w:val="44412D60"/>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444E2EEF"/>
    <w:multiLevelType w:val="hybridMultilevel"/>
    <w:tmpl w:val="7C847522"/>
    <w:lvl w:ilvl="0" w:tplc="ADA2C3A4">
      <w:start w:val="1"/>
      <w:numFmt w:val="lowerLetter"/>
      <w:lvlText w:val="%1)"/>
      <w:lvlJc w:val="left"/>
      <w:pPr>
        <w:tabs>
          <w:tab w:val="num" w:pos="780"/>
        </w:tabs>
        <w:ind w:left="780" w:hanging="360"/>
      </w:pPr>
      <w:rPr>
        <w:rFonts w:hint="default"/>
      </w:rPr>
    </w:lvl>
    <w:lvl w:ilvl="1" w:tplc="ECFE8C38">
      <w:start w:val="1"/>
      <w:numFmt w:val="decimal"/>
      <w:lvlText w:val="(%2)"/>
      <w:lvlJc w:val="left"/>
      <w:pPr>
        <w:tabs>
          <w:tab w:val="num" w:pos="1800"/>
        </w:tabs>
        <w:ind w:left="1800" w:hanging="360"/>
      </w:pPr>
      <w:rPr>
        <w:b w:val="0"/>
        <w:i w:val="0"/>
      </w:rPr>
    </w:lvl>
    <w:lvl w:ilvl="2" w:tplc="C25E1844" w:tentative="1">
      <w:start w:val="1"/>
      <w:numFmt w:val="lowerRoman"/>
      <w:lvlText w:val="%3."/>
      <w:lvlJc w:val="right"/>
      <w:pPr>
        <w:tabs>
          <w:tab w:val="num" w:pos="2520"/>
        </w:tabs>
        <w:ind w:left="2520" w:hanging="180"/>
      </w:pPr>
    </w:lvl>
    <w:lvl w:ilvl="3" w:tplc="6F00AA78" w:tentative="1">
      <w:start w:val="1"/>
      <w:numFmt w:val="decimal"/>
      <w:lvlText w:val="%4."/>
      <w:lvlJc w:val="left"/>
      <w:pPr>
        <w:tabs>
          <w:tab w:val="num" w:pos="3240"/>
        </w:tabs>
        <w:ind w:left="3240" w:hanging="360"/>
      </w:pPr>
    </w:lvl>
    <w:lvl w:ilvl="4" w:tplc="2ECA52AA" w:tentative="1">
      <w:start w:val="1"/>
      <w:numFmt w:val="lowerLetter"/>
      <w:lvlText w:val="%5."/>
      <w:lvlJc w:val="left"/>
      <w:pPr>
        <w:tabs>
          <w:tab w:val="num" w:pos="3960"/>
        </w:tabs>
        <w:ind w:left="3960" w:hanging="360"/>
      </w:pPr>
    </w:lvl>
    <w:lvl w:ilvl="5" w:tplc="9B72F50C" w:tentative="1">
      <w:start w:val="1"/>
      <w:numFmt w:val="lowerRoman"/>
      <w:lvlText w:val="%6."/>
      <w:lvlJc w:val="right"/>
      <w:pPr>
        <w:tabs>
          <w:tab w:val="num" w:pos="4680"/>
        </w:tabs>
        <w:ind w:left="4680" w:hanging="180"/>
      </w:pPr>
    </w:lvl>
    <w:lvl w:ilvl="6" w:tplc="6512E326" w:tentative="1">
      <w:start w:val="1"/>
      <w:numFmt w:val="decimal"/>
      <w:lvlText w:val="%7."/>
      <w:lvlJc w:val="left"/>
      <w:pPr>
        <w:tabs>
          <w:tab w:val="num" w:pos="5400"/>
        </w:tabs>
        <w:ind w:left="5400" w:hanging="360"/>
      </w:pPr>
    </w:lvl>
    <w:lvl w:ilvl="7" w:tplc="EEAA9816" w:tentative="1">
      <w:start w:val="1"/>
      <w:numFmt w:val="lowerLetter"/>
      <w:lvlText w:val="%8."/>
      <w:lvlJc w:val="left"/>
      <w:pPr>
        <w:tabs>
          <w:tab w:val="num" w:pos="6120"/>
        </w:tabs>
        <w:ind w:left="6120" w:hanging="360"/>
      </w:pPr>
    </w:lvl>
    <w:lvl w:ilvl="8" w:tplc="EA58C7F8" w:tentative="1">
      <w:start w:val="1"/>
      <w:numFmt w:val="lowerRoman"/>
      <w:lvlText w:val="%9."/>
      <w:lvlJc w:val="right"/>
      <w:pPr>
        <w:tabs>
          <w:tab w:val="num" w:pos="6840"/>
        </w:tabs>
        <w:ind w:left="6840" w:hanging="180"/>
      </w:pPr>
    </w:lvl>
  </w:abstractNum>
  <w:abstractNum w:abstractNumId="146" w15:restartNumberingAfterBreak="0">
    <w:nsid w:val="44547F60"/>
    <w:multiLevelType w:val="hybridMultilevel"/>
    <w:tmpl w:val="F21E32B0"/>
    <w:lvl w:ilvl="0" w:tplc="FFD8A7C0">
      <w:start w:val="1"/>
      <w:numFmt w:val="decimal"/>
      <w:lvlText w:val="(%1)"/>
      <w:lvlJc w:val="left"/>
      <w:pPr>
        <w:ind w:left="2204"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47" w15:restartNumberingAfterBreak="0">
    <w:nsid w:val="445527F4"/>
    <w:multiLevelType w:val="hybridMultilevel"/>
    <w:tmpl w:val="F21E32B0"/>
    <w:lvl w:ilvl="0" w:tplc="FFD8A7C0">
      <w:start w:val="1"/>
      <w:numFmt w:val="decimal"/>
      <w:lvlText w:val="(%1)"/>
      <w:lvlJc w:val="left"/>
      <w:pPr>
        <w:ind w:left="360" w:hanging="360"/>
      </w:pPr>
      <w:rPr>
        <w:rFonts w:hint="default"/>
      </w:rPr>
    </w:lvl>
    <w:lvl w:ilvl="1" w:tplc="04050019">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48" w15:restartNumberingAfterBreak="0">
    <w:nsid w:val="44664878"/>
    <w:multiLevelType w:val="hybridMultilevel"/>
    <w:tmpl w:val="BD9A6A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9" w15:restartNumberingAfterBreak="0">
    <w:nsid w:val="447165EB"/>
    <w:multiLevelType w:val="hybridMultilevel"/>
    <w:tmpl w:val="168444D6"/>
    <w:lvl w:ilvl="0" w:tplc="301E3D22">
      <w:start w:val="1"/>
      <w:numFmt w:val="decimal"/>
      <w:lvlText w:val="%1."/>
      <w:lvlJc w:val="left"/>
      <w:pPr>
        <w:ind w:left="720" w:hanging="360"/>
      </w:pPr>
      <w:rPr>
        <w:rFonts w:hint="default"/>
        <w:b w:val="0"/>
        <w:bCs w:val="0"/>
        <w:i w:val="0"/>
        <w:iCs w:val="0"/>
        <w:caps w:val="0"/>
        <w:smallCaps w:val="0"/>
        <w:strike w:val="0"/>
        <w:dstrike w:val="0"/>
        <w:noProof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15:restartNumberingAfterBreak="0">
    <w:nsid w:val="455937AA"/>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1" w15:restartNumberingAfterBreak="0">
    <w:nsid w:val="45951D95"/>
    <w:multiLevelType w:val="multilevel"/>
    <w:tmpl w:val="AA8AE98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45964DBE"/>
    <w:multiLevelType w:val="hybridMultilevel"/>
    <w:tmpl w:val="57E2D47C"/>
    <w:lvl w:ilvl="0" w:tplc="0405000F">
      <w:start w:val="1"/>
      <w:numFmt w:val="decimal"/>
      <w:lvlText w:val="%1."/>
      <w:lvlJc w:val="left"/>
      <w:pPr>
        <w:tabs>
          <w:tab w:val="num" w:pos="1069"/>
        </w:tabs>
        <w:ind w:left="1069" w:hanging="360"/>
      </w:p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53" w15:restartNumberingAfterBreak="0">
    <w:nsid w:val="45BE47D8"/>
    <w:multiLevelType w:val="multilevel"/>
    <w:tmpl w:val="10746D62"/>
    <w:lvl w:ilvl="0">
      <w:start w:val="1"/>
      <w:numFmt w:val="decimal"/>
      <w:lvlText w:val="(%1)"/>
      <w:lvlJc w:val="left"/>
      <w:pPr>
        <w:tabs>
          <w:tab w:val="num" w:pos="360"/>
        </w:tabs>
        <w:ind w:left="360" w:hanging="360"/>
      </w:pPr>
      <w:rPr>
        <w:rFonts w:ascii="Times New Roman" w:hAnsi="Times New Roman" w:hint="default"/>
        <w:b w:val="0"/>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45F03D16"/>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15:restartNumberingAfterBreak="0">
    <w:nsid w:val="467A6AB3"/>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46AD28F8"/>
    <w:multiLevelType w:val="singleLevel"/>
    <w:tmpl w:val="0072740A"/>
    <w:lvl w:ilvl="0">
      <w:start w:val="1"/>
      <w:numFmt w:val="lowerLetter"/>
      <w:lvlText w:val="%1)"/>
      <w:lvlJc w:val="left"/>
      <w:pPr>
        <w:tabs>
          <w:tab w:val="num" w:pos="360"/>
        </w:tabs>
        <w:ind w:left="360" w:hanging="360"/>
      </w:pPr>
      <w:rPr>
        <w:rFonts w:hint="default"/>
        <w:b w:val="0"/>
        <w:i w:val="0"/>
        <w:caps w:val="0"/>
        <w:strike w:val="0"/>
        <w:dstrike w:val="0"/>
        <w:vanish w:val="0"/>
        <w:u w:val="none"/>
        <w:vertAlign w:val="baseline"/>
      </w:rPr>
    </w:lvl>
  </w:abstractNum>
  <w:abstractNum w:abstractNumId="157" w15:restartNumberingAfterBreak="0">
    <w:nsid w:val="47D0318C"/>
    <w:multiLevelType w:val="singleLevel"/>
    <w:tmpl w:val="6EAAD57C"/>
    <w:lvl w:ilvl="0">
      <w:start w:val="1"/>
      <w:numFmt w:val="lowerLetter"/>
      <w:lvlText w:val="%1)"/>
      <w:lvlJc w:val="left"/>
      <w:pPr>
        <w:tabs>
          <w:tab w:val="num" w:pos="360"/>
        </w:tabs>
        <w:ind w:left="360" w:hanging="360"/>
      </w:pPr>
    </w:lvl>
  </w:abstractNum>
  <w:abstractNum w:abstractNumId="158" w15:restartNumberingAfterBreak="0">
    <w:nsid w:val="4B3164C6"/>
    <w:multiLevelType w:val="hybridMultilevel"/>
    <w:tmpl w:val="F13403B2"/>
    <w:lvl w:ilvl="0" w:tplc="C352CF5E">
      <w:start w:val="1"/>
      <w:numFmt w:val="bullet"/>
      <w:lvlText w:val="•"/>
      <w:lvlJc w:val="left"/>
      <w:pPr>
        <w:tabs>
          <w:tab w:val="num" w:pos="720"/>
        </w:tabs>
        <w:ind w:left="720" w:hanging="360"/>
      </w:pPr>
      <w:rPr>
        <w:rFonts w:ascii="Times New Roman" w:hAnsi="Times New Roman" w:hint="default"/>
      </w:rPr>
    </w:lvl>
    <w:lvl w:ilvl="1" w:tplc="F2BA816C">
      <w:start w:val="511"/>
      <w:numFmt w:val="bullet"/>
      <w:lvlText w:val="•"/>
      <w:lvlJc w:val="left"/>
      <w:pPr>
        <w:tabs>
          <w:tab w:val="num" w:pos="1440"/>
        </w:tabs>
        <w:ind w:left="1440" w:hanging="360"/>
      </w:pPr>
      <w:rPr>
        <w:rFonts w:ascii="Times New Roman" w:hAnsi="Times New Roman" w:hint="default"/>
      </w:rPr>
    </w:lvl>
    <w:lvl w:ilvl="2" w:tplc="72D60D48">
      <w:start w:val="511"/>
      <w:numFmt w:val="bullet"/>
      <w:lvlText w:val="•"/>
      <w:lvlJc w:val="left"/>
      <w:pPr>
        <w:tabs>
          <w:tab w:val="num" w:pos="2160"/>
        </w:tabs>
        <w:ind w:left="2160" w:hanging="360"/>
      </w:pPr>
      <w:rPr>
        <w:rFonts w:ascii="Times New Roman" w:hAnsi="Times New Roman" w:hint="default"/>
      </w:rPr>
    </w:lvl>
    <w:lvl w:ilvl="3" w:tplc="26A614F2">
      <w:start w:val="1"/>
      <w:numFmt w:val="decimal"/>
      <w:lvlText w:val="%4."/>
      <w:lvlJc w:val="left"/>
      <w:pPr>
        <w:tabs>
          <w:tab w:val="num" w:pos="786"/>
        </w:tabs>
        <w:ind w:left="786" w:hanging="360"/>
      </w:pPr>
      <w:rPr>
        <w:rFonts w:hint="default"/>
        <w:b w:val="0"/>
        <w:bCs w:val="0"/>
        <w:i w:val="0"/>
        <w:iCs w:val="0"/>
        <w:caps w:val="0"/>
        <w:smallCaps w:val="0"/>
        <w:strike w:val="0"/>
        <w:dstrike w:val="0"/>
        <w:noProof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AD063BA4" w:tentative="1">
      <w:start w:val="1"/>
      <w:numFmt w:val="bullet"/>
      <w:lvlText w:val="•"/>
      <w:lvlJc w:val="left"/>
      <w:pPr>
        <w:tabs>
          <w:tab w:val="num" w:pos="3600"/>
        </w:tabs>
        <w:ind w:left="3600" w:hanging="360"/>
      </w:pPr>
      <w:rPr>
        <w:rFonts w:ascii="Times New Roman" w:hAnsi="Times New Roman" w:hint="default"/>
      </w:rPr>
    </w:lvl>
    <w:lvl w:ilvl="5" w:tplc="6534F8C0" w:tentative="1">
      <w:start w:val="1"/>
      <w:numFmt w:val="bullet"/>
      <w:lvlText w:val="•"/>
      <w:lvlJc w:val="left"/>
      <w:pPr>
        <w:tabs>
          <w:tab w:val="num" w:pos="4320"/>
        </w:tabs>
        <w:ind w:left="4320" w:hanging="360"/>
      </w:pPr>
      <w:rPr>
        <w:rFonts w:ascii="Times New Roman" w:hAnsi="Times New Roman" w:hint="default"/>
      </w:rPr>
    </w:lvl>
    <w:lvl w:ilvl="6" w:tplc="7966DCC8" w:tentative="1">
      <w:start w:val="1"/>
      <w:numFmt w:val="bullet"/>
      <w:lvlText w:val="•"/>
      <w:lvlJc w:val="left"/>
      <w:pPr>
        <w:tabs>
          <w:tab w:val="num" w:pos="5040"/>
        </w:tabs>
        <w:ind w:left="5040" w:hanging="360"/>
      </w:pPr>
      <w:rPr>
        <w:rFonts w:ascii="Times New Roman" w:hAnsi="Times New Roman" w:hint="default"/>
      </w:rPr>
    </w:lvl>
    <w:lvl w:ilvl="7" w:tplc="7C5E9C5A" w:tentative="1">
      <w:start w:val="1"/>
      <w:numFmt w:val="bullet"/>
      <w:lvlText w:val="•"/>
      <w:lvlJc w:val="left"/>
      <w:pPr>
        <w:tabs>
          <w:tab w:val="num" w:pos="5760"/>
        </w:tabs>
        <w:ind w:left="5760" w:hanging="360"/>
      </w:pPr>
      <w:rPr>
        <w:rFonts w:ascii="Times New Roman" w:hAnsi="Times New Roman" w:hint="default"/>
      </w:rPr>
    </w:lvl>
    <w:lvl w:ilvl="8" w:tplc="B4C81370" w:tentative="1">
      <w:start w:val="1"/>
      <w:numFmt w:val="bullet"/>
      <w:lvlText w:val="•"/>
      <w:lvlJc w:val="left"/>
      <w:pPr>
        <w:tabs>
          <w:tab w:val="num" w:pos="6480"/>
        </w:tabs>
        <w:ind w:left="6480" w:hanging="360"/>
      </w:pPr>
      <w:rPr>
        <w:rFonts w:ascii="Times New Roman" w:hAnsi="Times New Roman" w:hint="default"/>
      </w:rPr>
    </w:lvl>
  </w:abstractNum>
  <w:abstractNum w:abstractNumId="159" w15:restartNumberingAfterBreak="0">
    <w:nsid w:val="4BF65AF4"/>
    <w:multiLevelType w:val="singleLevel"/>
    <w:tmpl w:val="C2C6DCDA"/>
    <w:lvl w:ilvl="0">
      <w:start w:val="1"/>
      <w:numFmt w:val="lowerLetter"/>
      <w:lvlText w:val="%1)"/>
      <w:lvlJc w:val="left"/>
      <w:pPr>
        <w:tabs>
          <w:tab w:val="num" w:pos="360"/>
        </w:tabs>
        <w:ind w:left="360" w:hanging="360"/>
      </w:pPr>
      <w:rPr>
        <w:rFonts w:hint="default"/>
        <w:caps w:val="0"/>
        <w:strike w:val="0"/>
        <w:dstrike w:val="0"/>
        <w:vanish w:val="0"/>
        <w:vertAlign w:val="baseline"/>
      </w:rPr>
    </w:lvl>
  </w:abstractNum>
  <w:abstractNum w:abstractNumId="160" w15:restartNumberingAfterBreak="0">
    <w:nsid w:val="4C1170DA"/>
    <w:multiLevelType w:val="singleLevel"/>
    <w:tmpl w:val="3B7673D8"/>
    <w:lvl w:ilvl="0">
      <w:start w:val="3"/>
      <w:numFmt w:val="decimal"/>
      <w:lvlText w:val="(%1)"/>
      <w:lvlJc w:val="left"/>
      <w:pPr>
        <w:tabs>
          <w:tab w:val="num" w:pos="360"/>
        </w:tabs>
        <w:ind w:left="360" w:hanging="360"/>
      </w:pPr>
      <w:rPr>
        <w:rFonts w:ascii="Times New Roman" w:hAnsi="Times New Roman" w:hint="default"/>
        <w:b w:val="0"/>
        <w:i w:val="0"/>
        <w:sz w:val="24"/>
      </w:rPr>
    </w:lvl>
  </w:abstractNum>
  <w:abstractNum w:abstractNumId="161" w15:restartNumberingAfterBreak="0">
    <w:nsid w:val="4C3F5470"/>
    <w:multiLevelType w:val="hybridMultilevel"/>
    <w:tmpl w:val="06E85E42"/>
    <w:lvl w:ilvl="0" w:tplc="BD20089E">
      <w:start w:val="1"/>
      <w:numFmt w:val="lowerLetter"/>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2" w15:restartNumberingAfterBreak="0">
    <w:nsid w:val="4D18631A"/>
    <w:multiLevelType w:val="hybridMultilevel"/>
    <w:tmpl w:val="6C14CBE4"/>
    <w:lvl w:ilvl="0" w:tplc="BD20089E">
      <w:start w:val="1"/>
      <w:numFmt w:val="lowerLetter"/>
      <w:lvlText w:val="%1)"/>
      <w:lvlJc w:val="left"/>
      <w:pPr>
        <w:tabs>
          <w:tab w:val="num" w:pos="420"/>
        </w:tabs>
        <w:ind w:left="420" w:hanging="360"/>
      </w:pPr>
    </w:lvl>
    <w:lvl w:ilvl="1" w:tplc="04050019" w:tentative="1">
      <w:start w:val="1"/>
      <w:numFmt w:val="lowerLetter"/>
      <w:lvlText w:val="%2."/>
      <w:lvlJc w:val="left"/>
      <w:pPr>
        <w:tabs>
          <w:tab w:val="num" w:pos="136"/>
        </w:tabs>
        <w:ind w:left="136" w:hanging="360"/>
      </w:pPr>
    </w:lvl>
    <w:lvl w:ilvl="2" w:tplc="0405001B" w:tentative="1">
      <w:start w:val="1"/>
      <w:numFmt w:val="lowerRoman"/>
      <w:lvlText w:val="%3."/>
      <w:lvlJc w:val="right"/>
      <w:pPr>
        <w:tabs>
          <w:tab w:val="num" w:pos="856"/>
        </w:tabs>
        <w:ind w:left="856" w:hanging="180"/>
      </w:pPr>
    </w:lvl>
    <w:lvl w:ilvl="3" w:tplc="0405000F" w:tentative="1">
      <w:start w:val="1"/>
      <w:numFmt w:val="decimal"/>
      <w:lvlText w:val="%4."/>
      <w:lvlJc w:val="left"/>
      <w:pPr>
        <w:tabs>
          <w:tab w:val="num" w:pos="1576"/>
        </w:tabs>
        <w:ind w:left="1576" w:hanging="360"/>
      </w:pPr>
    </w:lvl>
    <w:lvl w:ilvl="4" w:tplc="04050019" w:tentative="1">
      <w:start w:val="1"/>
      <w:numFmt w:val="lowerLetter"/>
      <w:lvlText w:val="%5."/>
      <w:lvlJc w:val="left"/>
      <w:pPr>
        <w:tabs>
          <w:tab w:val="num" w:pos="2296"/>
        </w:tabs>
        <w:ind w:left="2296" w:hanging="360"/>
      </w:pPr>
    </w:lvl>
    <w:lvl w:ilvl="5" w:tplc="0405001B" w:tentative="1">
      <w:start w:val="1"/>
      <w:numFmt w:val="lowerRoman"/>
      <w:lvlText w:val="%6."/>
      <w:lvlJc w:val="right"/>
      <w:pPr>
        <w:tabs>
          <w:tab w:val="num" w:pos="3016"/>
        </w:tabs>
        <w:ind w:left="3016" w:hanging="180"/>
      </w:pPr>
    </w:lvl>
    <w:lvl w:ilvl="6" w:tplc="0405000F" w:tentative="1">
      <w:start w:val="1"/>
      <w:numFmt w:val="decimal"/>
      <w:lvlText w:val="%7."/>
      <w:lvlJc w:val="left"/>
      <w:pPr>
        <w:tabs>
          <w:tab w:val="num" w:pos="3736"/>
        </w:tabs>
        <w:ind w:left="3736" w:hanging="360"/>
      </w:pPr>
    </w:lvl>
    <w:lvl w:ilvl="7" w:tplc="04050019" w:tentative="1">
      <w:start w:val="1"/>
      <w:numFmt w:val="lowerLetter"/>
      <w:lvlText w:val="%8."/>
      <w:lvlJc w:val="left"/>
      <w:pPr>
        <w:tabs>
          <w:tab w:val="num" w:pos="4456"/>
        </w:tabs>
        <w:ind w:left="4456" w:hanging="360"/>
      </w:pPr>
    </w:lvl>
    <w:lvl w:ilvl="8" w:tplc="0405001B" w:tentative="1">
      <w:start w:val="1"/>
      <w:numFmt w:val="lowerRoman"/>
      <w:lvlText w:val="%9."/>
      <w:lvlJc w:val="right"/>
      <w:pPr>
        <w:tabs>
          <w:tab w:val="num" w:pos="5176"/>
        </w:tabs>
        <w:ind w:left="5176" w:hanging="180"/>
      </w:pPr>
    </w:lvl>
  </w:abstractNum>
  <w:abstractNum w:abstractNumId="163" w15:restartNumberingAfterBreak="0">
    <w:nsid w:val="4D562960"/>
    <w:multiLevelType w:val="multilevel"/>
    <w:tmpl w:val="DFC2C98A"/>
    <w:lvl w:ilvl="0">
      <w:start w:val="1"/>
      <w:numFmt w:val="lowerLetter"/>
      <w:lvlText w:val="%1)"/>
      <w:lvlJc w:val="left"/>
      <w:pPr>
        <w:tabs>
          <w:tab w:val="num" w:pos="360"/>
        </w:tabs>
        <w:ind w:left="360" w:hanging="360"/>
      </w:pPr>
      <w:rPr>
        <w:rFonts w:ascii="Times New Roman" w:hAnsi="Times New Roman" w:hint="default"/>
        <w:b w:val="0"/>
        <w:i w:val="0"/>
        <w:caps w:val="0"/>
        <w:strike w:val="0"/>
        <w:dstrike w:val="0"/>
        <w:vanish w:val="0"/>
        <w:sz w:val="24"/>
        <w:u w:val="none"/>
        <w:vertAlign w:val="baseli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4" w15:restartNumberingAfterBreak="0">
    <w:nsid w:val="4DCE2C5A"/>
    <w:multiLevelType w:val="hybridMultilevel"/>
    <w:tmpl w:val="3E14F5DA"/>
    <w:lvl w:ilvl="0" w:tplc="0405000F">
      <w:start w:val="1"/>
      <w:numFmt w:val="decimal"/>
      <w:lvlText w:val="%1."/>
      <w:lvlJc w:val="left"/>
      <w:pPr>
        <w:ind w:left="4046"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50003">
      <w:start w:val="1"/>
      <w:numFmt w:val="bullet"/>
      <w:lvlText w:val="o"/>
      <w:lvlJc w:val="left"/>
      <w:pPr>
        <w:ind w:left="4766" w:hanging="360"/>
      </w:pPr>
      <w:rPr>
        <w:rFonts w:ascii="Courier New" w:hAnsi="Courier New" w:cs="Courier New" w:hint="default"/>
      </w:rPr>
    </w:lvl>
    <w:lvl w:ilvl="2" w:tplc="04050005" w:tentative="1">
      <w:start w:val="1"/>
      <w:numFmt w:val="bullet"/>
      <w:lvlText w:val=""/>
      <w:lvlJc w:val="left"/>
      <w:pPr>
        <w:ind w:left="5486" w:hanging="360"/>
      </w:pPr>
      <w:rPr>
        <w:rFonts w:ascii="Wingdings" w:hAnsi="Wingdings" w:hint="default"/>
      </w:rPr>
    </w:lvl>
    <w:lvl w:ilvl="3" w:tplc="04050001" w:tentative="1">
      <w:start w:val="1"/>
      <w:numFmt w:val="bullet"/>
      <w:lvlText w:val=""/>
      <w:lvlJc w:val="left"/>
      <w:pPr>
        <w:ind w:left="6206" w:hanging="360"/>
      </w:pPr>
      <w:rPr>
        <w:rFonts w:ascii="Symbol" w:hAnsi="Symbol" w:hint="default"/>
      </w:rPr>
    </w:lvl>
    <w:lvl w:ilvl="4" w:tplc="04050003" w:tentative="1">
      <w:start w:val="1"/>
      <w:numFmt w:val="bullet"/>
      <w:lvlText w:val="o"/>
      <w:lvlJc w:val="left"/>
      <w:pPr>
        <w:ind w:left="6926" w:hanging="360"/>
      </w:pPr>
      <w:rPr>
        <w:rFonts w:ascii="Courier New" w:hAnsi="Courier New" w:cs="Courier New" w:hint="default"/>
      </w:rPr>
    </w:lvl>
    <w:lvl w:ilvl="5" w:tplc="04050005" w:tentative="1">
      <w:start w:val="1"/>
      <w:numFmt w:val="bullet"/>
      <w:lvlText w:val=""/>
      <w:lvlJc w:val="left"/>
      <w:pPr>
        <w:ind w:left="7646" w:hanging="360"/>
      </w:pPr>
      <w:rPr>
        <w:rFonts w:ascii="Wingdings" w:hAnsi="Wingdings" w:hint="default"/>
      </w:rPr>
    </w:lvl>
    <w:lvl w:ilvl="6" w:tplc="04050001" w:tentative="1">
      <w:start w:val="1"/>
      <w:numFmt w:val="bullet"/>
      <w:lvlText w:val=""/>
      <w:lvlJc w:val="left"/>
      <w:pPr>
        <w:ind w:left="8366" w:hanging="360"/>
      </w:pPr>
      <w:rPr>
        <w:rFonts w:ascii="Symbol" w:hAnsi="Symbol" w:hint="default"/>
      </w:rPr>
    </w:lvl>
    <w:lvl w:ilvl="7" w:tplc="04050003" w:tentative="1">
      <w:start w:val="1"/>
      <w:numFmt w:val="bullet"/>
      <w:lvlText w:val="o"/>
      <w:lvlJc w:val="left"/>
      <w:pPr>
        <w:ind w:left="9086" w:hanging="360"/>
      </w:pPr>
      <w:rPr>
        <w:rFonts w:ascii="Courier New" w:hAnsi="Courier New" w:cs="Courier New" w:hint="default"/>
      </w:rPr>
    </w:lvl>
    <w:lvl w:ilvl="8" w:tplc="04050005" w:tentative="1">
      <w:start w:val="1"/>
      <w:numFmt w:val="bullet"/>
      <w:lvlText w:val=""/>
      <w:lvlJc w:val="left"/>
      <w:pPr>
        <w:ind w:left="9806" w:hanging="360"/>
      </w:pPr>
      <w:rPr>
        <w:rFonts w:ascii="Wingdings" w:hAnsi="Wingdings" w:hint="default"/>
      </w:rPr>
    </w:lvl>
  </w:abstractNum>
  <w:abstractNum w:abstractNumId="165" w15:restartNumberingAfterBreak="0">
    <w:nsid w:val="4E834A1A"/>
    <w:multiLevelType w:val="singleLevel"/>
    <w:tmpl w:val="2AFC761A"/>
    <w:lvl w:ilvl="0">
      <w:numFmt w:val="bullet"/>
      <w:lvlText w:val="-"/>
      <w:lvlJc w:val="left"/>
      <w:pPr>
        <w:tabs>
          <w:tab w:val="num" w:pos="360"/>
        </w:tabs>
        <w:ind w:left="360" w:hanging="360"/>
      </w:pPr>
      <w:rPr>
        <w:rFonts w:hint="default"/>
      </w:rPr>
    </w:lvl>
  </w:abstractNum>
  <w:abstractNum w:abstractNumId="166" w15:restartNumberingAfterBreak="0">
    <w:nsid w:val="4E997644"/>
    <w:multiLevelType w:val="hybridMultilevel"/>
    <w:tmpl w:val="E0E679D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7" w15:restartNumberingAfterBreak="0">
    <w:nsid w:val="4EB532B1"/>
    <w:multiLevelType w:val="hybridMultilevel"/>
    <w:tmpl w:val="B88C718C"/>
    <w:lvl w:ilvl="0" w:tplc="04050017">
      <w:start w:val="1"/>
      <w:numFmt w:val="lowerLetter"/>
      <w:lvlText w:val="%1)"/>
      <w:lvlJc w:val="left"/>
      <w:pPr>
        <w:ind w:left="72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8" w15:restartNumberingAfterBreak="0">
    <w:nsid w:val="4F5F2361"/>
    <w:multiLevelType w:val="hybridMultilevel"/>
    <w:tmpl w:val="AA66C0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9" w15:restartNumberingAfterBreak="0">
    <w:nsid w:val="501D3D7E"/>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0" w15:restartNumberingAfterBreak="0">
    <w:nsid w:val="50F86DC9"/>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71" w15:restartNumberingAfterBreak="0">
    <w:nsid w:val="51225CBA"/>
    <w:multiLevelType w:val="hybridMultilevel"/>
    <w:tmpl w:val="3956EB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2" w15:restartNumberingAfterBreak="0">
    <w:nsid w:val="513821DB"/>
    <w:multiLevelType w:val="singleLevel"/>
    <w:tmpl w:val="2EC24348"/>
    <w:lvl w:ilvl="0">
      <w:start w:val="1"/>
      <w:numFmt w:val="decimal"/>
      <w:lvlText w:val="%1."/>
      <w:lvlJc w:val="left"/>
      <w:pPr>
        <w:tabs>
          <w:tab w:val="num" w:pos="360"/>
        </w:tabs>
        <w:ind w:left="360" w:hanging="360"/>
      </w:pPr>
    </w:lvl>
  </w:abstractNum>
  <w:abstractNum w:abstractNumId="173" w15:restartNumberingAfterBreak="0">
    <w:nsid w:val="51B13C5E"/>
    <w:multiLevelType w:val="hybridMultilevel"/>
    <w:tmpl w:val="423ED29A"/>
    <w:lvl w:ilvl="0" w:tplc="FFD8A7C0">
      <w:start w:val="1"/>
      <w:numFmt w:val="decimal"/>
      <w:lvlText w:val="(%1)"/>
      <w:lvlJc w:val="left"/>
      <w:pPr>
        <w:ind w:left="360" w:hanging="360"/>
      </w:pPr>
      <w:rPr>
        <w:rFonts w:hint="default"/>
      </w:rPr>
    </w:lvl>
    <w:lvl w:ilvl="1" w:tplc="04050017">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74" w15:restartNumberingAfterBreak="0">
    <w:nsid w:val="52A960D1"/>
    <w:multiLevelType w:val="hybridMultilevel"/>
    <w:tmpl w:val="F24AA74C"/>
    <w:lvl w:ilvl="0" w:tplc="FFFFFFFF">
      <w:start w:val="6"/>
      <w:numFmt w:val="ordinal"/>
      <w:lvlText w:val="%1"/>
      <w:lvlJc w:val="left"/>
      <w:pPr>
        <w:tabs>
          <w:tab w:val="num" w:pos="1800"/>
        </w:tabs>
        <w:ind w:left="1440" w:hanging="360"/>
      </w:pPr>
      <w:rPr>
        <w:rFonts w:ascii="Times New Roman" w:hAnsi="Times New Roman" w:hint="default"/>
        <w:b w:val="0"/>
        <w:i w:val="0"/>
        <w:color w:val="auto"/>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5" w15:restartNumberingAfterBreak="0">
    <w:nsid w:val="540224F6"/>
    <w:multiLevelType w:val="hybridMultilevel"/>
    <w:tmpl w:val="4F9C693E"/>
    <w:lvl w:ilvl="0" w:tplc="ECD2C9CA">
      <w:start w:val="1"/>
      <w:numFmt w:val="bullet"/>
      <w:lvlText w:val="-"/>
      <w:lvlJc w:val="left"/>
      <w:pPr>
        <w:ind w:left="1571" w:hanging="360"/>
      </w:pPr>
      <w:rPr>
        <w:rFonts w:ascii="Arial" w:hAnsi="Arial"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76" w15:restartNumberingAfterBreak="0">
    <w:nsid w:val="54423E92"/>
    <w:multiLevelType w:val="multilevel"/>
    <w:tmpl w:val="5F3E2E38"/>
    <w:lvl w:ilvl="0">
      <w:start w:val="1"/>
      <w:numFmt w:val="bullet"/>
      <w:lvlText w:val="-"/>
      <w:lvlJc w:val="left"/>
      <w:pPr>
        <w:tabs>
          <w:tab w:val="num" w:pos="786"/>
        </w:tabs>
        <w:ind w:left="786" w:hanging="360"/>
      </w:pPr>
      <w:rPr>
        <w:rFonts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54435569"/>
    <w:multiLevelType w:val="hybridMultilevel"/>
    <w:tmpl w:val="C8A01C40"/>
    <w:lvl w:ilvl="0" w:tplc="A26CA226">
      <w:start w:val="1"/>
      <w:numFmt w:val="lowerLetter"/>
      <w:lvlText w:val="%1)"/>
      <w:lvlJc w:val="left"/>
      <w:pPr>
        <w:ind w:left="1208" w:hanging="360"/>
      </w:pPr>
    </w:lvl>
    <w:lvl w:ilvl="1" w:tplc="04050019" w:tentative="1">
      <w:start w:val="1"/>
      <w:numFmt w:val="lowerLetter"/>
      <w:lvlText w:val="%2."/>
      <w:lvlJc w:val="left"/>
      <w:pPr>
        <w:ind w:left="1928" w:hanging="360"/>
      </w:pPr>
    </w:lvl>
    <w:lvl w:ilvl="2" w:tplc="0405001B" w:tentative="1">
      <w:start w:val="1"/>
      <w:numFmt w:val="lowerRoman"/>
      <w:lvlText w:val="%3."/>
      <w:lvlJc w:val="right"/>
      <w:pPr>
        <w:ind w:left="2648" w:hanging="180"/>
      </w:pPr>
    </w:lvl>
    <w:lvl w:ilvl="3" w:tplc="0405000F" w:tentative="1">
      <w:start w:val="1"/>
      <w:numFmt w:val="decimal"/>
      <w:lvlText w:val="%4."/>
      <w:lvlJc w:val="left"/>
      <w:pPr>
        <w:ind w:left="3368" w:hanging="360"/>
      </w:pPr>
    </w:lvl>
    <w:lvl w:ilvl="4" w:tplc="04050019" w:tentative="1">
      <w:start w:val="1"/>
      <w:numFmt w:val="lowerLetter"/>
      <w:lvlText w:val="%5."/>
      <w:lvlJc w:val="left"/>
      <w:pPr>
        <w:ind w:left="4088" w:hanging="360"/>
      </w:pPr>
    </w:lvl>
    <w:lvl w:ilvl="5" w:tplc="0405001B" w:tentative="1">
      <w:start w:val="1"/>
      <w:numFmt w:val="lowerRoman"/>
      <w:lvlText w:val="%6."/>
      <w:lvlJc w:val="right"/>
      <w:pPr>
        <w:ind w:left="4808" w:hanging="180"/>
      </w:pPr>
    </w:lvl>
    <w:lvl w:ilvl="6" w:tplc="0405000F" w:tentative="1">
      <w:start w:val="1"/>
      <w:numFmt w:val="decimal"/>
      <w:lvlText w:val="%7."/>
      <w:lvlJc w:val="left"/>
      <w:pPr>
        <w:ind w:left="5528" w:hanging="360"/>
      </w:pPr>
    </w:lvl>
    <w:lvl w:ilvl="7" w:tplc="04050019" w:tentative="1">
      <w:start w:val="1"/>
      <w:numFmt w:val="lowerLetter"/>
      <w:lvlText w:val="%8."/>
      <w:lvlJc w:val="left"/>
      <w:pPr>
        <w:ind w:left="6248" w:hanging="360"/>
      </w:pPr>
    </w:lvl>
    <w:lvl w:ilvl="8" w:tplc="0405001B" w:tentative="1">
      <w:start w:val="1"/>
      <w:numFmt w:val="lowerRoman"/>
      <w:lvlText w:val="%9."/>
      <w:lvlJc w:val="right"/>
      <w:pPr>
        <w:ind w:left="6968" w:hanging="180"/>
      </w:pPr>
    </w:lvl>
  </w:abstractNum>
  <w:abstractNum w:abstractNumId="178" w15:restartNumberingAfterBreak="0">
    <w:nsid w:val="54B148C2"/>
    <w:multiLevelType w:val="hybridMultilevel"/>
    <w:tmpl w:val="18DE8024"/>
    <w:lvl w:ilvl="0" w:tplc="C352CF5E">
      <w:start w:val="1"/>
      <w:numFmt w:val="bullet"/>
      <w:lvlText w:val="•"/>
      <w:lvlJc w:val="left"/>
      <w:pPr>
        <w:tabs>
          <w:tab w:val="num" w:pos="720"/>
        </w:tabs>
        <w:ind w:left="720" w:hanging="360"/>
      </w:pPr>
      <w:rPr>
        <w:rFonts w:ascii="Times New Roman" w:hAnsi="Times New Roman" w:hint="default"/>
      </w:rPr>
    </w:lvl>
    <w:lvl w:ilvl="1" w:tplc="F2BA816C">
      <w:start w:val="511"/>
      <w:numFmt w:val="bullet"/>
      <w:lvlText w:val="•"/>
      <w:lvlJc w:val="left"/>
      <w:pPr>
        <w:tabs>
          <w:tab w:val="num" w:pos="1440"/>
        </w:tabs>
        <w:ind w:left="1440" w:hanging="360"/>
      </w:pPr>
      <w:rPr>
        <w:rFonts w:ascii="Times New Roman" w:hAnsi="Times New Roman" w:hint="default"/>
      </w:rPr>
    </w:lvl>
    <w:lvl w:ilvl="2" w:tplc="72D60D48">
      <w:start w:val="511"/>
      <w:numFmt w:val="bullet"/>
      <w:lvlText w:val="•"/>
      <w:lvlJc w:val="left"/>
      <w:pPr>
        <w:tabs>
          <w:tab w:val="num" w:pos="2160"/>
        </w:tabs>
        <w:ind w:left="2160" w:hanging="360"/>
      </w:pPr>
      <w:rPr>
        <w:rFonts w:ascii="Times New Roman" w:hAnsi="Times New Roman" w:hint="default"/>
      </w:rPr>
    </w:lvl>
    <w:lvl w:ilvl="3" w:tplc="6E868FAA">
      <w:start w:val="1"/>
      <w:numFmt w:val="decimal"/>
      <w:lvlText w:val="%4."/>
      <w:lvlJc w:val="left"/>
      <w:pPr>
        <w:tabs>
          <w:tab w:val="num" w:pos="786"/>
        </w:tabs>
        <w:ind w:left="786" w:hanging="360"/>
      </w:pPr>
      <w:rPr>
        <w:rFonts w:hint="default"/>
        <w:b w:val="0"/>
        <w:bCs w:val="0"/>
        <w:i w:val="0"/>
        <w:iCs w:val="0"/>
        <w:caps w:val="0"/>
        <w:smallCaps w:val="0"/>
        <w:strike w:val="0"/>
        <w:dstrike w:val="0"/>
        <w:noProof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16D2EA0A">
      <w:start w:val="1"/>
      <w:numFmt w:val="lowerLetter"/>
      <w:lvlText w:val="%5)"/>
      <w:lvlJc w:val="left"/>
      <w:pPr>
        <w:ind w:left="3600" w:hanging="360"/>
      </w:pPr>
      <w:rPr>
        <w:rFonts w:hint="default"/>
      </w:rPr>
    </w:lvl>
    <w:lvl w:ilvl="5" w:tplc="6534F8C0" w:tentative="1">
      <w:start w:val="1"/>
      <w:numFmt w:val="bullet"/>
      <w:lvlText w:val="•"/>
      <w:lvlJc w:val="left"/>
      <w:pPr>
        <w:tabs>
          <w:tab w:val="num" w:pos="4320"/>
        </w:tabs>
        <w:ind w:left="4320" w:hanging="360"/>
      </w:pPr>
      <w:rPr>
        <w:rFonts w:ascii="Times New Roman" w:hAnsi="Times New Roman" w:hint="default"/>
      </w:rPr>
    </w:lvl>
    <w:lvl w:ilvl="6" w:tplc="7966DCC8" w:tentative="1">
      <w:start w:val="1"/>
      <w:numFmt w:val="bullet"/>
      <w:lvlText w:val="•"/>
      <w:lvlJc w:val="left"/>
      <w:pPr>
        <w:tabs>
          <w:tab w:val="num" w:pos="5040"/>
        </w:tabs>
        <w:ind w:left="5040" w:hanging="360"/>
      </w:pPr>
      <w:rPr>
        <w:rFonts w:ascii="Times New Roman" w:hAnsi="Times New Roman" w:hint="default"/>
      </w:rPr>
    </w:lvl>
    <w:lvl w:ilvl="7" w:tplc="7C5E9C5A" w:tentative="1">
      <w:start w:val="1"/>
      <w:numFmt w:val="bullet"/>
      <w:lvlText w:val="•"/>
      <w:lvlJc w:val="left"/>
      <w:pPr>
        <w:tabs>
          <w:tab w:val="num" w:pos="5760"/>
        </w:tabs>
        <w:ind w:left="5760" w:hanging="360"/>
      </w:pPr>
      <w:rPr>
        <w:rFonts w:ascii="Times New Roman" w:hAnsi="Times New Roman" w:hint="default"/>
      </w:rPr>
    </w:lvl>
    <w:lvl w:ilvl="8" w:tplc="B4C81370" w:tentative="1">
      <w:start w:val="1"/>
      <w:numFmt w:val="bullet"/>
      <w:lvlText w:val="•"/>
      <w:lvlJc w:val="left"/>
      <w:pPr>
        <w:tabs>
          <w:tab w:val="num" w:pos="6480"/>
        </w:tabs>
        <w:ind w:left="6480" w:hanging="360"/>
      </w:pPr>
      <w:rPr>
        <w:rFonts w:ascii="Times New Roman" w:hAnsi="Times New Roman" w:hint="default"/>
      </w:rPr>
    </w:lvl>
  </w:abstractNum>
  <w:abstractNum w:abstractNumId="179" w15:restartNumberingAfterBreak="0">
    <w:nsid w:val="552B130D"/>
    <w:multiLevelType w:val="hybridMultilevel"/>
    <w:tmpl w:val="3EFEE0D0"/>
    <w:lvl w:ilvl="0" w:tplc="7B107638">
      <w:start w:val="1"/>
      <w:numFmt w:val="decimal"/>
      <w:lvlText w:val="(%1)"/>
      <w:lvlJc w:val="left"/>
      <w:pPr>
        <w:tabs>
          <w:tab w:val="num" w:pos="420"/>
        </w:tabs>
        <w:ind w:left="420" w:hanging="360"/>
      </w:pPr>
      <w:rPr>
        <w:rFonts w:hint="default"/>
        <w:b w:val="0"/>
        <w:i w:val="0"/>
        <w:color w:val="auto"/>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0" w15:restartNumberingAfterBreak="0">
    <w:nsid w:val="55986512"/>
    <w:multiLevelType w:val="hybridMultilevel"/>
    <w:tmpl w:val="6A469162"/>
    <w:lvl w:ilvl="0" w:tplc="F066213E">
      <w:start w:val="1"/>
      <w:numFmt w:val="lowerLetter"/>
      <w:lvlText w:val="%1)"/>
      <w:lvlJc w:val="left"/>
      <w:pPr>
        <w:tabs>
          <w:tab w:val="num" w:pos="717"/>
        </w:tabs>
        <w:ind w:left="717" w:hanging="360"/>
      </w:pPr>
    </w:lvl>
    <w:lvl w:ilvl="1" w:tplc="04050003" w:tentative="1">
      <w:start w:val="1"/>
      <w:numFmt w:val="bullet"/>
      <w:lvlText w:val="o"/>
      <w:lvlJc w:val="left"/>
      <w:pPr>
        <w:tabs>
          <w:tab w:val="num" w:pos="1797"/>
        </w:tabs>
        <w:ind w:left="1797" w:hanging="360"/>
      </w:pPr>
      <w:rPr>
        <w:rFonts w:ascii="Courier New" w:hAnsi="Courier New"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181" w15:restartNumberingAfterBreak="0">
    <w:nsid w:val="562B7CEB"/>
    <w:multiLevelType w:val="singleLevel"/>
    <w:tmpl w:val="04050017"/>
    <w:lvl w:ilvl="0">
      <w:start w:val="1"/>
      <w:numFmt w:val="lowerLetter"/>
      <w:lvlText w:val="%1)"/>
      <w:lvlJc w:val="left"/>
      <w:pPr>
        <w:tabs>
          <w:tab w:val="num" w:pos="360"/>
        </w:tabs>
        <w:ind w:left="360" w:hanging="360"/>
      </w:pPr>
    </w:lvl>
  </w:abstractNum>
  <w:abstractNum w:abstractNumId="182" w15:restartNumberingAfterBreak="0">
    <w:nsid w:val="56CC10E5"/>
    <w:multiLevelType w:val="hybridMultilevel"/>
    <w:tmpl w:val="481255E8"/>
    <w:lvl w:ilvl="0" w:tplc="09B0E64A">
      <w:start w:val="1"/>
      <w:numFmt w:val="decimal"/>
      <w:lvlText w:val="%1."/>
      <w:lvlJc w:val="left"/>
      <w:pPr>
        <w:ind w:left="786" w:hanging="360"/>
      </w:pPr>
      <w:rPr>
        <w:rFonts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3" w15:restartNumberingAfterBreak="0">
    <w:nsid w:val="56E67A9F"/>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84" w15:restartNumberingAfterBreak="0">
    <w:nsid w:val="57A63BC7"/>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85" w15:restartNumberingAfterBreak="0">
    <w:nsid w:val="5872441F"/>
    <w:multiLevelType w:val="hybridMultilevel"/>
    <w:tmpl w:val="E3C20440"/>
    <w:lvl w:ilvl="0" w:tplc="6556FE7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15:restartNumberingAfterBreak="0">
    <w:nsid w:val="58B97CEC"/>
    <w:multiLevelType w:val="hybridMultilevel"/>
    <w:tmpl w:val="6074D7D8"/>
    <w:lvl w:ilvl="0" w:tplc="BD20089E">
      <w:start w:val="1"/>
      <w:numFmt w:val="lowerLetter"/>
      <w:lvlText w:val="%1)"/>
      <w:lvlJc w:val="left"/>
      <w:pPr>
        <w:tabs>
          <w:tab w:val="num" w:pos="420"/>
        </w:tabs>
        <w:ind w:left="4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7" w15:restartNumberingAfterBreak="0">
    <w:nsid w:val="58CB2600"/>
    <w:multiLevelType w:val="hybridMultilevel"/>
    <w:tmpl w:val="37C629FA"/>
    <w:lvl w:ilvl="0" w:tplc="EB6AF344">
      <w:start w:val="1"/>
      <w:numFmt w:val="lowerLetter"/>
      <w:lvlText w:val="%1)"/>
      <w:lvlJc w:val="left"/>
      <w:pPr>
        <w:tabs>
          <w:tab w:val="num" w:pos="1144"/>
        </w:tabs>
        <w:ind w:left="1144" w:hanging="435"/>
      </w:pPr>
      <w:rPr>
        <w:rFonts w:hint="default"/>
      </w:rPr>
    </w:lvl>
    <w:lvl w:ilvl="1" w:tplc="A8647FD0">
      <w:start w:val="1"/>
      <w:numFmt w:val="decimal"/>
      <w:lvlText w:val="%2)"/>
      <w:lvlJc w:val="left"/>
      <w:pPr>
        <w:tabs>
          <w:tab w:val="num" w:pos="1789"/>
        </w:tabs>
        <w:ind w:left="1789" w:hanging="360"/>
      </w:pPr>
      <w:rPr>
        <w:rFonts w:hint="default"/>
      </w:rPr>
    </w:lvl>
    <w:lvl w:ilvl="2" w:tplc="EB6AF344">
      <w:start w:val="1"/>
      <w:numFmt w:val="lowerLetter"/>
      <w:lvlText w:val="%3)"/>
      <w:lvlJc w:val="left"/>
      <w:pPr>
        <w:tabs>
          <w:tab w:val="num" w:pos="2764"/>
        </w:tabs>
        <w:ind w:left="2764" w:hanging="435"/>
      </w:pPr>
      <w:rPr>
        <w:rFonts w:hint="default"/>
      </w:r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88" w15:restartNumberingAfterBreak="0">
    <w:nsid w:val="58EE6912"/>
    <w:multiLevelType w:val="hybridMultilevel"/>
    <w:tmpl w:val="6B16B972"/>
    <w:lvl w:ilvl="0" w:tplc="A5A8C08A">
      <w:start w:val="1"/>
      <w:numFmt w:val="decimal"/>
      <w:lvlText w:val="(%1)"/>
      <w:lvlJc w:val="left"/>
      <w:pPr>
        <w:tabs>
          <w:tab w:val="num" w:pos="360"/>
        </w:tabs>
        <w:ind w:left="360" w:hanging="360"/>
      </w:pPr>
      <w:rPr>
        <w:rFonts w:ascii="Times New Roman" w:hAnsi="Times New Roman" w:hint="default"/>
        <w:b w:val="0"/>
        <w:i w:val="0"/>
        <w:sz w:val="24"/>
      </w:r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9" w15:restartNumberingAfterBreak="0">
    <w:nsid w:val="590D09E8"/>
    <w:multiLevelType w:val="hybridMultilevel"/>
    <w:tmpl w:val="AA8657B2"/>
    <w:lvl w:ilvl="0" w:tplc="B88C66A8">
      <w:start w:val="1"/>
      <w:numFmt w:val="decimal"/>
      <w:lvlText w:val="%1."/>
      <w:lvlJc w:val="left"/>
      <w:pPr>
        <w:ind w:left="786" w:hanging="360"/>
      </w:pPr>
      <w:rPr>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0" w15:restartNumberingAfterBreak="0">
    <w:nsid w:val="598C093C"/>
    <w:multiLevelType w:val="hybridMultilevel"/>
    <w:tmpl w:val="CAEA121E"/>
    <w:lvl w:ilvl="0" w:tplc="7A94FA36">
      <w:start w:val="1"/>
      <w:numFmt w:val="lowerLetter"/>
      <w:lvlText w:val="%1)"/>
      <w:lvlJc w:val="left"/>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1" w15:restartNumberingAfterBreak="0">
    <w:nsid w:val="59BC423A"/>
    <w:multiLevelType w:val="hybridMultilevel"/>
    <w:tmpl w:val="F42A928E"/>
    <w:lvl w:ilvl="0" w:tplc="0405000F">
      <w:start w:val="1"/>
      <w:numFmt w:val="decimal"/>
      <w:lvlText w:val="%1."/>
      <w:lvlJc w:val="left"/>
      <w:pPr>
        <w:tabs>
          <w:tab w:val="num" w:pos="1069"/>
        </w:tabs>
        <w:ind w:left="1069" w:hanging="360"/>
      </w:p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92" w15:restartNumberingAfterBreak="0">
    <w:nsid w:val="5AF658E7"/>
    <w:multiLevelType w:val="singleLevel"/>
    <w:tmpl w:val="28C45F04"/>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193" w15:restartNumberingAfterBreak="0">
    <w:nsid w:val="5BA93B50"/>
    <w:multiLevelType w:val="hybridMultilevel"/>
    <w:tmpl w:val="7BFA920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4" w15:restartNumberingAfterBreak="0">
    <w:nsid w:val="5BB85DCB"/>
    <w:multiLevelType w:val="multilevel"/>
    <w:tmpl w:val="A7609CCC"/>
    <w:lvl w:ilvl="0">
      <w:start w:val="1"/>
      <w:numFmt w:val="decimal"/>
      <w:lvlText w:val="%1."/>
      <w:lvlJc w:val="left"/>
      <w:pPr>
        <w:ind w:left="786" w:hanging="360"/>
      </w:pPr>
      <w:rPr>
        <w:rFonts w:hint="default"/>
        <w:color w:val="auto"/>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95" w15:restartNumberingAfterBreak="0">
    <w:nsid w:val="5CF2690D"/>
    <w:multiLevelType w:val="hybridMultilevel"/>
    <w:tmpl w:val="AC84F8A8"/>
    <w:lvl w:ilvl="0" w:tplc="F258B772">
      <w:start w:val="2"/>
      <w:numFmt w:val="bullet"/>
      <w:lvlText w:val="-"/>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6" w15:restartNumberingAfterBreak="0">
    <w:nsid w:val="5DEC6FA9"/>
    <w:multiLevelType w:val="hybridMultilevel"/>
    <w:tmpl w:val="F21E32B0"/>
    <w:lvl w:ilvl="0" w:tplc="FFD8A7C0">
      <w:start w:val="1"/>
      <w:numFmt w:val="decimal"/>
      <w:lvlText w:val="(%1)"/>
      <w:lvlJc w:val="left"/>
      <w:pPr>
        <w:ind w:left="1353" w:hanging="360"/>
      </w:pPr>
      <w:rPr>
        <w:rFonts w:hint="default"/>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97" w15:restartNumberingAfterBreak="0">
    <w:nsid w:val="5E123415"/>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8" w15:restartNumberingAfterBreak="0">
    <w:nsid w:val="5EC61D52"/>
    <w:multiLevelType w:val="hybridMultilevel"/>
    <w:tmpl w:val="BD9A6A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9" w15:restartNumberingAfterBreak="0">
    <w:nsid w:val="5F365B07"/>
    <w:multiLevelType w:val="hybridMultilevel"/>
    <w:tmpl w:val="57E2D47C"/>
    <w:lvl w:ilvl="0" w:tplc="4EE4F3CC">
      <w:numFmt w:val="bullet"/>
      <w:lvlText w:val="-"/>
      <w:lvlJc w:val="left"/>
      <w:pPr>
        <w:tabs>
          <w:tab w:val="num" w:pos="1020"/>
        </w:tabs>
        <w:ind w:left="1020" w:hanging="360"/>
      </w:pPr>
      <w:rPr>
        <w:rFonts w:ascii="Times New Roman" w:eastAsia="Times New Roman" w:hAnsi="Times New Roman" w:cs="Times New Roman"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00" w15:restartNumberingAfterBreak="0">
    <w:nsid w:val="5F447EC3"/>
    <w:multiLevelType w:val="singleLevel"/>
    <w:tmpl w:val="1884CED0"/>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201" w15:restartNumberingAfterBreak="0">
    <w:nsid w:val="606C5DCD"/>
    <w:multiLevelType w:val="hybridMultilevel"/>
    <w:tmpl w:val="880CCCFE"/>
    <w:lvl w:ilvl="0" w:tplc="64A44A0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2" w15:restartNumberingAfterBreak="0">
    <w:nsid w:val="60973D11"/>
    <w:multiLevelType w:val="hybridMultilevel"/>
    <w:tmpl w:val="0436DFF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3" w15:restartNumberingAfterBreak="0">
    <w:nsid w:val="61345E5E"/>
    <w:multiLevelType w:val="hybridMultilevel"/>
    <w:tmpl w:val="7E784C0C"/>
    <w:lvl w:ilvl="0" w:tplc="F45E3BBA">
      <w:start w:val="1"/>
      <w:numFmt w:val="lowerLetter"/>
      <w:lvlText w:val="%1)"/>
      <w:lvlJc w:val="left"/>
      <w:pPr>
        <w:ind w:left="1457" w:hanging="360"/>
      </w:pPr>
      <w:rPr>
        <w:color w:val="auto"/>
      </w:r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204" w15:restartNumberingAfterBreak="0">
    <w:nsid w:val="628B4701"/>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5" w15:restartNumberingAfterBreak="0">
    <w:nsid w:val="62D42E4B"/>
    <w:multiLevelType w:val="hybridMultilevel"/>
    <w:tmpl w:val="4876574C"/>
    <w:lvl w:ilvl="0" w:tplc="FFFFFFFF">
      <w:start w:val="1"/>
      <w:numFmt w:val="lowerLetter"/>
      <w:lvlText w:val="%1)"/>
      <w:lvlJc w:val="left"/>
      <w:pPr>
        <w:tabs>
          <w:tab w:val="num" w:pos="1724"/>
        </w:tabs>
        <w:ind w:left="1724" w:hanging="360"/>
      </w:pPr>
    </w:lvl>
    <w:lvl w:ilvl="1" w:tplc="0CBA8C62">
      <w:start w:val="1"/>
      <w:numFmt w:val="decimal"/>
      <w:lvlText w:val="%2)"/>
      <w:lvlJc w:val="left"/>
      <w:pPr>
        <w:tabs>
          <w:tab w:val="num" w:pos="2444"/>
        </w:tabs>
        <w:ind w:left="2444" w:hanging="360"/>
      </w:pPr>
      <w:rPr>
        <w:rFonts w:hint="default"/>
      </w:rPr>
    </w:lvl>
    <w:lvl w:ilvl="2" w:tplc="FFFFFFFF" w:tentative="1">
      <w:start w:val="1"/>
      <w:numFmt w:val="lowerRoman"/>
      <w:lvlText w:val="%3."/>
      <w:lvlJc w:val="right"/>
      <w:pPr>
        <w:tabs>
          <w:tab w:val="num" w:pos="3164"/>
        </w:tabs>
        <w:ind w:left="3164" w:hanging="180"/>
      </w:pPr>
    </w:lvl>
    <w:lvl w:ilvl="3" w:tplc="FFFFFFFF" w:tentative="1">
      <w:start w:val="1"/>
      <w:numFmt w:val="decimal"/>
      <w:lvlText w:val="%4."/>
      <w:lvlJc w:val="left"/>
      <w:pPr>
        <w:tabs>
          <w:tab w:val="num" w:pos="3884"/>
        </w:tabs>
        <w:ind w:left="3884" w:hanging="360"/>
      </w:pPr>
    </w:lvl>
    <w:lvl w:ilvl="4" w:tplc="FFFFFFFF" w:tentative="1">
      <w:start w:val="1"/>
      <w:numFmt w:val="lowerLetter"/>
      <w:lvlText w:val="%5."/>
      <w:lvlJc w:val="left"/>
      <w:pPr>
        <w:tabs>
          <w:tab w:val="num" w:pos="4604"/>
        </w:tabs>
        <w:ind w:left="4604" w:hanging="360"/>
      </w:pPr>
    </w:lvl>
    <w:lvl w:ilvl="5" w:tplc="FFFFFFFF" w:tentative="1">
      <w:start w:val="1"/>
      <w:numFmt w:val="lowerRoman"/>
      <w:lvlText w:val="%6."/>
      <w:lvlJc w:val="right"/>
      <w:pPr>
        <w:tabs>
          <w:tab w:val="num" w:pos="5324"/>
        </w:tabs>
        <w:ind w:left="5324" w:hanging="180"/>
      </w:pPr>
    </w:lvl>
    <w:lvl w:ilvl="6" w:tplc="FFFFFFFF" w:tentative="1">
      <w:start w:val="1"/>
      <w:numFmt w:val="decimal"/>
      <w:lvlText w:val="%7."/>
      <w:lvlJc w:val="left"/>
      <w:pPr>
        <w:tabs>
          <w:tab w:val="num" w:pos="6044"/>
        </w:tabs>
        <w:ind w:left="6044" w:hanging="360"/>
      </w:pPr>
    </w:lvl>
    <w:lvl w:ilvl="7" w:tplc="FFFFFFFF" w:tentative="1">
      <w:start w:val="1"/>
      <w:numFmt w:val="lowerLetter"/>
      <w:lvlText w:val="%8."/>
      <w:lvlJc w:val="left"/>
      <w:pPr>
        <w:tabs>
          <w:tab w:val="num" w:pos="6764"/>
        </w:tabs>
        <w:ind w:left="6764" w:hanging="360"/>
      </w:pPr>
    </w:lvl>
    <w:lvl w:ilvl="8" w:tplc="FFFFFFFF" w:tentative="1">
      <w:start w:val="1"/>
      <w:numFmt w:val="lowerRoman"/>
      <w:lvlText w:val="%9."/>
      <w:lvlJc w:val="right"/>
      <w:pPr>
        <w:tabs>
          <w:tab w:val="num" w:pos="7484"/>
        </w:tabs>
        <w:ind w:left="7484" w:hanging="180"/>
      </w:pPr>
    </w:lvl>
  </w:abstractNum>
  <w:abstractNum w:abstractNumId="206" w15:restartNumberingAfterBreak="0">
    <w:nsid w:val="63602E71"/>
    <w:multiLevelType w:val="hybridMultilevel"/>
    <w:tmpl w:val="CEAACC42"/>
    <w:lvl w:ilvl="0" w:tplc="4EE4F3C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07" w15:restartNumberingAfterBreak="0">
    <w:nsid w:val="63697441"/>
    <w:multiLevelType w:val="singleLevel"/>
    <w:tmpl w:val="6CD6C8F4"/>
    <w:lvl w:ilvl="0">
      <w:start w:val="1"/>
      <w:numFmt w:val="lowerLetter"/>
      <w:lvlText w:val="%1)"/>
      <w:lvlJc w:val="left"/>
      <w:pPr>
        <w:tabs>
          <w:tab w:val="num" w:pos="360"/>
        </w:tabs>
        <w:ind w:left="360" w:hanging="360"/>
      </w:pPr>
      <w:rPr>
        <w:rFonts w:hint="default"/>
      </w:rPr>
    </w:lvl>
  </w:abstractNum>
  <w:abstractNum w:abstractNumId="208" w15:restartNumberingAfterBreak="0">
    <w:nsid w:val="63AD276C"/>
    <w:multiLevelType w:val="singleLevel"/>
    <w:tmpl w:val="28C45F04"/>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209" w15:restartNumberingAfterBreak="0">
    <w:nsid w:val="64A01A24"/>
    <w:multiLevelType w:val="singleLevel"/>
    <w:tmpl w:val="EE8614E8"/>
    <w:lvl w:ilvl="0">
      <w:start w:val="1"/>
      <w:numFmt w:val="lowerLetter"/>
      <w:lvlText w:val="%1)"/>
      <w:lvlJc w:val="left"/>
      <w:pPr>
        <w:tabs>
          <w:tab w:val="num" w:pos="644"/>
        </w:tabs>
        <w:ind w:left="644" w:hanging="360"/>
      </w:pPr>
      <w:rPr>
        <w:rFonts w:ascii="Times New Roman" w:hAnsi="Times New Roman" w:hint="default"/>
        <w:b w:val="0"/>
        <w:i w:val="0"/>
        <w:sz w:val="24"/>
      </w:rPr>
    </w:lvl>
  </w:abstractNum>
  <w:abstractNum w:abstractNumId="210" w15:restartNumberingAfterBreak="0">
    <w:nsid w:val="64B4173D"/>
    <w:multiLevelType w:val="hybridMultilevel"/>
    <w:tmpl w:val="BD9A6A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1" w15:restartNumberingAfterBreak="0">
    <w:nsid w:val="64EA20A5"/>
    <w:multiLevelType w:val="hybridMultilevel"/>
    <w:tmpl w:val="048E37A2"/>
    <w:lvl w:ilvl="0" w:tplc="C9D0E7F2">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2" w15:restartNumberingAfterBreak="0">
    <w:nsid w:val="65263E2B"/>
    <w:multiLevelType w:val="hybridMultilevel"/>
    <w:tmpl w:val="6074D7D8"/>
    <w:lvl w:ilvl="0" w:tplc="7B107638">
      <w:start w:val="1"/>
      <w:numFmt w:val="decimal"/>
      <w:lvlText w:val="(%1)"/>
      <w:lvlJc w:val="left"/>
      <w:pPr>
        <w:tabs>
          <w:tab w:val="num" w:pos="420"/>
        </w:tabs>
        <w:ind w:left="420" w:hanging="360"/>
      </w:pPr>
      <w:rPr>
        <w:rFonts w:hint="default"/>
        <w:b w:val="0"/>
        <w:i w:val="0"/>
        <w:color w:val="auto"/>
        <w:sz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3" w15:restartNumberingAfterBreak="0">
    <w:nsid w:val="65BF2E76"/>
    <w:multiLevelType w:val="hybridMultilevel"/>
    <w:tmpl w:val="1BBEB64E"/>
    <w:lvl w:ilvl="0" w:tplc="4EC445B4">
      <w:start w:val="1"/>
      <w:numFmt w:val="decimal"/>
      <w:lvlText w:val="(%1)"/>
      <w:lvlJc w:val="left"/>
      <w:pPr>
        <w:tabs>
          <w:tab w:val="num" w:pos="360"/>
        </w:tabs>
        <w:ind w:left="360" w:hanging="360"/>
      </w:pPr>
      <w:rPr>
        <w:b w:val="0"/>
        <w:sz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4" w15:restartNumberingAfterBreak="0">
    <w:nsid w:val="665C3512"/>
    <w:multiLevelType w:val="singleLevel"/>
    <w:tmpl w:val="F40889F0"/>
    <w:lvl w:ilvl="0">
      <w:start w:val="1"/>
      <w:numFmt w:val="decimal"/>
      <w:lvlText w:val="(%1)"/>
      <w:lvlJc w:val="left"/>
      <w:pPr>
        <w:tabs>
          <w:tab w:val="num" w:pos="360"/>
        </w:tabs>
        <w:ind w:left="360" w:hanging="360"/>
      </w:pPr>
      <w:rPr>
        <w:b w:val="0"/>
        <w:caps w:val="0"/>
        <w:strike w:val="0"/>
        <w:dstrike w:val="0"/>
        <w:vanish w:val="0"/>
        <w:vertAlign w:val="baseline"/>
      </w:rPr>
    </w:lvl>
  </w:abstractNum>
  <w:abstractNum w:abstractNumId="215" w15:restartNumberingAfterBreak="0">
    <w:nsid w:val="67032222"/>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6" w15:restartNumberingAfterBreak="0">
    <w:nsid w:val="67241D1F"/>
    <w:multiLevelType w:val="hybridMultilevel"/>
    <w:tmpl w:val="CA5CE3A0"/>
    <w:lvl w:ilvl="0" w:tplc="3C7E2CD8">
      <w:start w:val="1"/>
      <w:numFmt w:val="decimal"/>
      <w:pStyle w:val="Odstavec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7" w15:restartNumberingAfterBreak="0">
    <w:nsid w:val="675870BF"/>
    <w:multiLevelType w:val="singleLevel"/>
    <w:tmpl w:val="048E033A"/>
    <w:lvl w:ilvl="0">
      <w:start w:val="1"/>
      <w:numFmt w:val="decimal"/>
      <w:lvlText w:val="%1."/>
      <w:lvlJc w:val="left"/>
      <w:pPr>
        <w:tabs>
          <w:tab w:val="num" w:pos="360"/>
        </w:tabs>
        <w:ind w:left="360" w:hanging="360"/>
      </w:pPr>
      <w:rPr>
        <w:b w:val="0"/>
        <w:i w:val="0"/>
      </w:rPr>
    </w:lvl>
  </w:abstractNum>
  <w:abstractNum w:abstractNumId="218" w15:restartNumberingAfterBreak="0">
    <w:nsid w:val="67700AE6"/>
    <w:multiLevelType w:val="hybridMultilevel"/>
    <w:tmpl w:val="7758F6AE"/>
    <w:lvl w:ilvl="0" w:tplc="3E3C0882">
      <w:start w:val="2"/>
      <w:numFmt w:val="lowerLetter"/>
      <w:lvlText w:val="%1)"/>
      <w:lvlJc w:val="left"/>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9" w15:restartNumberingAfterBreak="0">
    <w:nsid w:val="67FA1DFD"/>
    <w:multiLevelType w:val="hybridMultilevel"/>
    <w:tmpl w:val="F08CC050"/>
    <w:lvl w:ilvl="0" w:tplc="64A44A0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0" w15:restartNumberingAfterBreak="0">
    <w:nsid w:val="68265404"/>
    <w:multiLevelType w:val="singleLevel"/>
    <w:tmpl w:val="943AF628"/>
    <w:lvl w:ilvl="0">
      <w:start w:val="1"/>
      <w:numFmt w:val="lowerLetter"/>
      <w:lvlText w:val="d%1)"/>
      <w:lvlJc w:val="left"/>
      <w:pPr>
        <w:tabs>
          <w:tab w:val="num" w:pos="360"/>
        </w:tabs>
        <w:ind w:left="360" w:hanging="360"/>
      </w:pPr>
    </w:lvl>
  </w:abstractNum>
  <w:abstractNum w:abstractNumId="221" w15:restartNumberingAfterBreak="0">
    <w:nsid w:val="685A7F97"/>
    <w:multiLevelType w:val="hybridMultilevel"/>
    <w:tmpl w:val="D24E840E"/>
    <w:lvl w:ilvl="0" w:tplc="04050017">
      <w:start w:val="1"/>
      <w:numFmt w:val="lowerLetter"/>
      <w:lvlText w:val="%1)"/>
      <w:lvlJc w:val="left"/>
      <w:pPr>
        <w:ind w:left="720" w:hanging="360"/>
      </w:pPr>
      <w:rPr>
        <w:rFonts w:hint="default"/>
      </w:rPr>
    </w:lvl>
    <w:lvl w:ilvl="1" w:tplc="04050019">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222" w15:restartNumberingAfterBreak="0">
    <w:nsid w:val="687770DA"/>
    <w:multiLevelType w:val="hybridMultilevel"/>
    <w:tmpl w:val="52028AE6"/>
    <w:lvl w:ilvl="0" w:tplc="42DA1D8E">
      <w:start w:val="3"/>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3" w15:restartNumberingAfterBreak="0">
    <w:nsid w:val="6893182D"/>
    <w:multiLevelType w:val="hybridMultilevel"/>
    <w:tmpl w:val="5F2A6C48"/>
    <w:lvl w:ilvl="0" w:tplc="04050001">
      <w:start w:val="1"/>
      <w:numFmt w:val="bullet"/>
      <w:lvlText w:val=""/>
      <w:lvlJc w:val="left"/>
      <w:pPr>
        <w:ind w:left="2154" w:hanging="360"/>
      </w:pPr>
      <w:rPr>
        <w:rFonts w:ascii="Symbol" w:hAnsi="Symbol" w:hint="default"/>
      </w:rPr>
    </w:lvl>
    <w:lvl w:ilvl="1" w:tplc="04050003" w:tentative="1">
      <w:start w:val="1"/>
      <w:numFmt w:val="bullet"/>
      <w:lvlText w:val="o"/>
      <w:lvlJc w:val="left"/>
      <w:pPr>
        <w:ind w:left="2874" w:hanging="360"/>
      </w:pPr>
      <w:rPr>
        <w:rFonts w:ascii="Courier New" w:hAnsi="Courier New" w:cs="Courier New" w:hint="default"/>
      </w:rPr>
    </w:lvl>
    <w:lvl w:ilvl="2" w:tplc="04050005" w:tentative="1">
      <w:start w:val="1"/>
      <w:numFmt w:val="bullet"/>
      <w:lvlText w:val=""/>
      <w:lvlJc w:val="left"/>
      <w:pPr>
        <w:ind w:left="3594" w:hanging="360"/>
      </w:pPr>
      <w:rPr>
        <w:rFonts w:ascii="Wingdings" w:hAnsi="Wingdings" w:hint="default"/>
      </w:rPr>
    </w:lvl>
    <w:lvl w:ilvl="3" w:tplc="04050001" w:tentative="1">
      <w:start w:val="1"/>
      <w:numFmt w:val="bullet"/>
      <w:lvlText w:val=""/>
      <w:lvlJc w:val="left"/>
      <w:pPr>
        <w:ind w:left="4314" w:hanging="360"/>
      </w:pPr>
      <w:rPr>
        <w:rFonts w:ascii="Symbol" w:hAnsi="Symbol" w:hint="default"/>
      </w:rPr>
    </w:lvl>
    <w:lvl w:ilvl="4" w:tplc="04050003" w:tentative="1">
      <w:start w:val="1"/>
      <w:numFmt w:val="bullet"/>
      <w:lvlText w:val="o"/>
      <w:lvlJc w:val="left"/>
      <w:pPr>
        <w:ind w:left="5034" w:hanging="360"/>
      </w:pPr>
      <w:rPr>
        <w:rFonts w:ascii="Courier New" w:hAnsi="Courier New" w:cs="Courier New" w:hint="default"/>
      </w:rPr>
    </w:lvl>
    <w:lvl w:ilvl="5" w:tplc="04050005" w:tentative="1">
      <w:start w:val="1"/>
      <w:numFmt w:val="bullet"/>
      <w:lvlText w:val=""/>
      <w:lvlJc w:val="left"/>
      <w:pPr>
        <w:ind w:left="5754" w:hanging="360"/>
      </w:pPr>
      <w:rPr>
        <w:rFonts w:ascii="Wingdings" w:hAnsi="Wingdings" w:hint="default"/>
      </w:rPr>
    </w:lvl>
    <w:lvl w:ilvl="6" w:tplc="04050001" w:tentative="1">
      <w:start w:val="1"/>
      <w:numFmt w:val="bullet"/>
      <w:lvlText w:val=""/>
      <w:lvlJc w:val="left"/>
      <w:pPr>
        <w:ind w:left="6474" w:hanging="360"/>
      </w:pPr>
      <w:rPr>
        <w:rFonts w:ascii="Symbol" w:hAnsi="Symbol" w:hint="default"/>
      </w:rPr>
    </w:lvl>
    <w:lvl w:ilvl="7" w:tplc="04050003" w:tentative="1">
      <w:start w:val="1"/>
      <w:numFmt w:val="bullet"/>
      <w:lvlText w:val="o"/>
      <w:lvlJc w:val="left"/>
      <w:pPr>
        <w:ind w:left="7194" w:hanging="360"/>
      </w:pPr>
      <w:rPr>
        <w:rFonts w:ascii="Courier New" w:hAnsi="Courier New" w:cs="Courier New" w:hint="default"/>
      </w:rPr>
    </w:lvl>
    <w:lvl w:ilvl="8" w:tplc="04050005" w:tentative="1">
      <w:start w:val="1"/>
      <w:numFmt w:val="bullet"/>
      <w:lvlText w:val=""/>
      <w:lvlJc w:val="left"/>
      <w:pPr>
        <w:ind w:left="7914" w:hanging="360"/>
      </w:pPr>
      <w:rPr>
        <w:rFonts w:ascii="Wingdings" w:hAnsi="Wingdings" w:hint="default"/>
      </w:rPr>
    </w:lvl>
  </w:abstractNum>
  <w:abstractNum w:abstractNumId="224" w15:restartNumberingAfterBreak="0">
    <w:nsid w:val="696927FE"/>
    <w:multiLevelType w:val="hybridMultilevel"/>
    <w:tmpl w:val="FB06C730"/>
    <w:lvl w:ilvl="0" w:tplc="F48E7890">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5" w15:restartNumberingAfterBreak="0">
    <w:nsid w:val="699246F3"/>
    <w:multiLevelType w:val="singleLevel"/>
    <w:tmpl w:val="0072740A"/>
    <w:lvl w:ilvl="0">
      <w:start w:val="1"/>
      <w:numFmt w:val="lowerLetter"/>
      <w:lvlText w:val="%1)"/>
      <w:lvlJc w:val="left"/>
      <w:pPr>
        <w:tabs>
          <w:tab w:val="num" w:pos="360"/>
        </w:tabs>
        <w:ind w:left="360" w:hanging="360"/>
      </w:pPr>
      <w:rPr>
        <w:rFonts w:hint="default"/>
        <w:b w:val="0"/>
        <w:i w:val="0"/>
        <w:caps w:val="0"/>
        <w:strike w:val="0"/>
        <w:dstrike w:val="0"/>
        <w:vanish w:val="0"/>
        <w:u w:val="none"/>
        <w:vertAlign w:val="baseline"/>
      </w:rPr>
    </w:lvl>
  </w:abstractNum>
  <w:abstractNum w:abstractNumId="226" w15:restartNumberingAfterBreak="0">
    <w:nsid w:val="6A1E5F4B"/>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7" w15:restartNumberingAfterBreak="0">
    <w:nsid w:val="6A3427AB"/>
    <w:multiLevelType w:val="singleLevel"/>
    <w:tmpl w:val="4EDE00B0"/>
    <w:lvl w:ilvl="0">
      <w:start w:val="1"/>
      <w:numFmt w:val="lowerLetter"/>
      <w:lvlText w:val="h%1)"/>
      <w:lvlJc w:val="left"/>
      <w:pPr>
        <w:tabs>
          <w:tab w:val="num" w:pos="360"/>
        </w:tabs>
        <w:ind w:left="360" w:hanging="360"/>
      </w:pPr>
      <w:rPr>
        <w:rFonts w:hint="default"/>
      </w:rPr>
    </w:lvl>
  </w:abstractNum>
  <w:abstractNum w:abstractNumId="228" w15:restartNumberingAfterBreak="0">
    <w:nsid w:val="6A396A14"/>
    <w:multiLevelType w:val="hybridMultilevel"/>
    <w:tmpl w:val="B0CAD200"/>
    <w:lvl w:ilvl="0" w:tplc="64A44A08">
      <w:numFmt w:val="bullet"/>
      <w:lvlText w:val="-"/>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9" w15:restartNumberingAfterBreak="0">
    <w:nsid w:val="6A58029D"/>
    <w:multiLevelType w:val="hybridMultilevel"/>
    <w:tmpl w:val="DA405AAE"/>
    <w:lvl w:ilvl="0" w:tplc="04050013">
      <w:start w:val="1"/>
      <w:numFmt w:val="upperRoman"/>
      <w:lvlText w:val="%1."/>
      <w:lvlJc w:val="righ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0" w15:restartNumberingAfterBreak="0">
    <w:nsid w:val="6AB02C72"/>
    <w:multiLevelType w:val="hybridMultilevel"/>
    <w:tmpl w:val="A238E55E"/>
    <w:lvl w:ilvl="0" w:tplc="134ED9C2">
      <w:start w:val="1"/>
      <w:numFmt w:val="bullet"/>
      <w:lvlText w:val="-"/>
      <w:lvlJc w:val="left"/>
      <w:pPr>
        <w:ind w:left="107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31" w15:restartNumberingAfterBreak="0">
    <w:nsid w:val="6B7C3EA9"/>
    <w:multiLevelType w:val="multilevel"/>
    <w:tmpl w:val="10746D62"/>
    <w:lvl w:ilvl="0">
      <w:start w:val="1"/>
      <w:numFmt w:val="decimal"/>
      <w:lvlText w:val="(%1)"/>
      <w:lvlJc w:val="left"/>
      <w:pPr>
        <w:tabs>
          <w:tab w:val="num" w:pos="360"/>
        </w:tabs>
        <w:ind w:left="360" w:hanging="360"/>
      </w:pPr>
      <w:rPr>
        <w:rFonts w:ascii="Times New Roman" w:hAnsi="Times New Roman" w:hint="default"/>
        <w:b w:val="0"/>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2" w15:restartNumberingAfterBreak="0">
    <w:nsid w:val="6BEA423F"/>
    <w:multiLevelType w:val="hybridMultilevel"/>
    <w:tmpl w:val="3C785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3" w15:restartNumberingAfterBreak="0">
    <w:nsid w:val="6C6A69BD"/>
    <w:multiLevelType w:val="singleLevel"/>
    <w:tmpl w:val="805820E6"/>
    <w:lvl w:ilvl="0">
      <w:start w:val="1"/>
      <w:numFmt w:val="lowerLetter"/>
      <w:lvlText w:val="%1)"/>
      <w:lvlJc w:val="left"/>
      <w:pPr>
        <w:tabs>
          <w:tab w:val="num" w:pos="420"/>
        </w:tabs>
        <w:ind w:left="420" w:hanging="360"/>
      </w:pPr>
      <w:rPr>
        <w:rFonts w:hint="default"/>
      </w:rPr>
    </w:lvl>
  </w:abstractNum>
  <w:abstractNum w:abstractNumId="234" w15:restartNumberingAfterBreak="0">
    <w:nsid w:val="6E0E6C3B"/>
    <w:multiLevelType w:val="multilevel"/>
    <w:tmpl w:val="C5DC3FD0"/>
    <w:lvl w:ilvl="0">
      <w:start w:val="1"/>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5" w15:restartNumberingAfterBreak="0">
    <w:nsid w:val="6E5D28D9"/>
    <w:multiLevelType w:val="singleLevel"/>
    <w:tmpl w:val="6CD6C8F4"/>
    <w:lvl w:ilvl="0">
      <w:start w:val="1"/>
      <w:numFmt w:val="lowerLetter"/>
      <w:lvlText w:val="%1)"/>
      <w:lvlJc w:val="left"/>
      <w:pPr>
        <w:tabs>
          <w:tab w:val="num" w:pos="360"/>
        </w:tabs>
        <w:ind w:left="360" w:hanging="360"/>
      </w:pPr>
      <w:rPr>
        <w:rFonts w:hint="default"/>
      </w:rPr>
    </w:lvl>
  </w:abstractNum>
  <w:abstractNum w:abstractNumId="236" w15:restartNumberingAfterBreak="0">
    <w:nsid w:val="6EE46F20"/>
    <w:multiLevelType w:val="hybridMultilevel"/>
    <w:tmpl w:val="B5865984"/>
    <w:lvl w:ilvl="0" w:tplc="7294375E">
      <w:start w:val="1"/>
      <w:numFmt w:val="lowerLetter"/>
      <w:lvlText w:val="%1)"/>
      <w:lvlJc w:val="left"/>
      <w:pPr>
        <w:ind w:left="786" w:hanging="360"/>
      </w:pPr>
      <w:rPr>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37" w15:restartNumberingAfterBreak="0">
    <w:nsid w:val="6F14122F"/>
    <w:multiLevelType w:val="hybridMultilevel"/>
    <w:tmpl w:val="88A80F14"/>
    <w:lvl w:ilvl="0" w:tplc="DAA222EA">
      <w:start w:val="1"/>
      <w:numFmt w:val="lowerLetter"/>
      <w:pStyle w:val="Odstavec3"/>
      <w:lvlText w:val="a%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8" w15:restartNumberingAfterBreak="0">
    <w:nsid w:val="6F402EC9"/>
    <w:multiLevelType w:val="hybridMultilevel"/>
    <w:tmpl w:val="FBFCA64A"/>
    <w:lvl w:ilvl="0" w:tplc="D92283FC">
      <w:start w:val="1"/>
      <w:numFmt w:val="lowerLetter"/>
      <w:pStyle w:val="Odstavecxvploze"/>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9" w15:restartNumberingAfterBreak="0">
    <w:nsid w:val="6F736571"/>
    <w:multiLevelType w:val="hybridMultilevel"/>
    <w:tmpl w:val="C908D4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0" w15:restartNumberingAfterBreak="0">
    <w:nsid w:val="6FAD1E67"/>
    <w:multiLevelType w:val="multilevel"/>
    <w:tmpl w:val="206C22E4"/>
    <w:lvl w:ilvl="0">
      <w:start w:val="2"/>
      <w:numFmt w:val="bullet"/>
      <w:lvlText w:val="-"/>
      <w:lvlJc w:val="left"/>
      <w:pPr>
        <w:ind w:left="502"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1" w15:restartNumberingAfterBreak="0">
    <w:nsid w:val="70D43D81"/>
    <w:multiLevelType w:val="hybridMultilevel"/>
    <w:tmpl w:val="7E863F9A"/>
    <w:lvl w:ilvl="0" w:tplc="7B107638">
      <w:start w:val="1"/>
      <w:numFmt w:val="decimal"/>
      <w:lvlText w:val="(%1)"/>
      <w:lvlJc w:val="left"/>
      <w:pPr>
        <w:tabs>
          <w:tab w:val="num" w:pos="420"/>
        </w:tabs>
        <w:ind w:left="420" w:hanging="360"/>
      </w:pPr>
      <w:rPr>
        <w:rFonts w:hint="default"/>
        <w:b w:val="0"/>
        <w:i w:val="0"/>
        <w:color w:val="auto"/>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2" w15:restartNumberingAfterBreak="0">
    <w:nsid w:val="70F37ADE"/>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3" w15:restartNumberingAfterBreak="0">
    <w:nsid w:val="71505FA6"/>
    <w:multiLevelType w:val="hybridMultilevel"/>
    <w:tmpl w:val="6AE4108E"/>
    <w:lvl w:ilvl="0" w:tplc="134ED9C2">
      <w:start w:val="1"/>
      <w:numFmt w:val="bullet"/>
      <w:lvlText w:val="-"/>
      <w:lvlJc w:val="left"/>
      <w:pPr>
        <w:ind w:left="107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44" w15:restartNumberingAfterBreak="0">
    <w:nsid w:val="71F4770B"/>
    <w:multiLevelType w:val="hybridMultilevel"/>
    <w:tmpl w:val="B232AB9A"/>
    <w:lvl w:ilvl="0" w:tplc="90C66A94">
      <w:numFmt w:val="bullet"/>
      <w:lvlText w:val="-"/>
      <w:lvlJc w:val="left"/>
      <w:pPr>
        <w:tabs>
          <w:tab w:val="num" w:pos="660"/>
        </w:tabs>
        <w:ind w:left="660" w:hanging="360"/>
      </w:pPr>
      <w:rPr>
        <w:rFonts w:ascii="Times New Roman" w:eastAsia="Times New Roman" w:hAnsi="Times New Roman" w:cs="Times New Roman" w:hint="default"/>
      </w:rPr>
    </w:lvl>
    <w:lvl w:ilvl="1" w:tplc="9FF64988">
      <w:start w:val="1"/>
      <w:numFmt w:val="lowerLetter"/>
      <w:lvlText w:val="%2)"/>
      <w:lvlJc w:val="left"/>
      <w:pPr>
        <w:tabs>
          <w:tab w:val="num" w:pos="2115"/>
        </w:tabs>
        <w:ind w:left="2115" w:hanging="1035"/>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5" w15:restartNumberingAfterBreak="0">
    <w:nsid w:val="72016482"/>
    <w:multiLevelType w:val="hybridMultilevel"/>
    <w:tmpl w:val="464ADD14"/>
    <w:lvl w:ilvl="0" w:tplc="FFD8A7C0">
      <w:start w:val="1"/>
      <w:numFmt w:val="decimal"/>
      <w:lvlText w:val="(%1)"/>
      <w:lvlJc w:val="left"/>
      <w:pPr>
        <w:ind w:left="1778"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6" w15:restartNumberingAfterBreak="0">
    <w:nsid w:val="724931ED"/>
    <w:multiLevelType w:val="singleLevel"/>
    <w:tmpl w:val="04050017"/>
    <w:lvl w:ilvl="0">
      <w:start w:val="1"/>
      <w:numFmt w:val="lowerLetter"/>
      <w:lvlText w:val="%1)"/>
      <w:lvlJc w:val="left"/>
      <w:pPr>
        <w:tabs>
          <w:tab w:val="num" w:pos="360"/>
        </w:tabs>
        <w:ind w:left="360" w:hanging="360"/>
      </w:pPr>
    </w:lvl>
  </w:abstractNum>
  <w:abstractNum w:abstractNumId="247" w15:restartNumberingAfterBreak="0">
    <w:nsid w:val="72B83BD1"/>
    <w:multiLevelType w:val="hybridMultilevel"/>
    <w:tmpl w:val="E526633A"/>
    <w:lvl w:ilvl="0" w:tplc="C87CB832">
      <w:start w:val="1"/>
      <w:numFmt w:val="lowerLetter"/>
      <w:lvlText w:val="%1)"/>
      <w:lvlJc w:val="left"/>
      <w:pPr>
        <w:tabs>
          <w:tab w:val="num" w:pos="996"/>
        </w:tabs>
        <w:ind w:left="996" w:hanging="516"/>
      </w:pPr>
      <w:rPr>
        <w:rFonts w:hint="default"/>
        <w:color w:val="auto"/>
      </w:rPr>
    </w:lvl>
    <w:lvl w:ilvl="1" w:tplc="04050019">
      <w:start w:val="1"/>
      <w:numFmt w:val="lowerLetter"/>
      <w:lvlText w:val="%2."/>
      <w:lvlJc w:val="left"/>
      <w:pPr>
        <w:tabs>
          <w:tab w:val="num" w:pos="1635"/>
        </w:tabs>
        <w:ind w:left="1635" w:hanging="360"/>
      </w:pPr>
    </w:lvl>
    <w:lvl w:ilvl="2" w:tplc="0405001B">
      <w:start w:val="1"/>
      <w:numFmt w:val="lowerRoman"/>
      <w:lvlText w:val="%3."/>
      <w:lvlJc w:val="right"/>
      <w:pPr>
        <w:tabs>
          <w:tab w:val="num" w:pos="2355"/>
        </w:tabs>
        <w:ind w:left="2355" w:hanging="180"/>
      </w:pPr>
    </w:lvl>
    <w:lvl w:ilvl="3" w:tplc="0405000F">
      <w:start w:val="1"/>
      <w:numFmt w:val="decimal"/>
      <w:lvlText w:val="%4."/>
      <w:lvlJc w:val="left"/>
      <w:pPr>
        <w:tabs>
          <w:tab w:val="num" w:pos="3075"/>
        </w:tabs>
        <w:ind w:left="3075" w:hanging="360"/>
      </w:pPr>
    </w:lvl>
    <w:lvl w:ilvl="4" w:tplc="04050019" w:tentative="1">
      <w:start w:val="1"/>
      <w:numFmt w:val="lowerLetter"/>
      <w:lvlText w:val="%5."/>
      <w:lvlJc w:val="left"/>
      <w:pPr>
        <w:tabs>
          <w:tab w:val="num" w:pos="3795"/>
        </w:tabs>
        <w:ind w:left="3795" w:hanging="360"/>
      </w:pPr>
    </w:lvl>
    <w:lvl w:ilvl="5" w:tplc="0405001B" w:tentative="1">
      <w:start w:val="1"/>
      <w:numFmt w:val="lowerRoman"/>
      <w:lvlText w:val="%6."/>
      <w:lvlJc w:val="right"/>
      <w:pPr>
        <w:tabs>
          <w:tab w:val="num" w:pos="4515"/>
        </w:tabs>
        <w:ind w:left="4515" w:hanging="180"/>
      </w:pPr>
    </w:lvl>
    <w:lvl w:ilvl="6" w:tplc="0405000F" w:tentative="1">
      <w:start w:val="1"/>
      <w:numFmt w:val="decimal"/>
      <w:lvlText w:val="%7."/>
      <w:lvlJc w:val="left"/>
      <w:pPr>
        <w:tabs>
          <w:tab w:val="num" w:pos="5235"/>
        </w:tabs>
        <w:ind w:left="5235" w:hanging="360"/>
      </w:pPr>
    </w:lvl>
    <w:lvl w:ilvl="7" w:tplc="04050019" w:tentative="1">
      <w:start w:val="1"/>
      <w:numFmt w:val="lowerLetter"/>
      <w:lvlText w:val="%8."/>
      <w:lvlJc w:val="left"/>
      <w:pPr>
        <w:tabs>
          <w:tab w:val="num" w:pos="5955"/>
        </w:tabs>
        <w:ind w:left="5955" w:hanging="360"/>
      </w:pPr>
    </w:lvl>
    <w:lvl w:ilvl="8" w:tplc="0405001B" w:tentative="1">
      <w:start w:val="1"/>
      <w:numFmt w:val="lowerRoman"/>
      <w:lvlText w:val="%9."/>
      <w:lvlJc w:val="right"/>
      <w:pPr>
        <w:tabs>
          <w:tab w:val="num" w:pos="6675"/>
        </w:tabs>
        <w:ind w:left="6675" w:hanging="180"/>
      </w:pPr>
    </w:lvl>
  </w:abstractNum>
  <w:abstractNum w:abstractNumId="248" w15:restartNumberingAfterBreak="0">
    <w:nsid w:val="72F041CE"/>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9" w15:restartNumberingAfterBreak="0">
    <w:nsid w:val="731E15E3"/>
    <w:multiLevelType w:val="hybridMultilevel"/>
    <w:tmpl w:val="18C6C248"/>
    <w:lvl w:ilvl="0" w:tplc="B4CA23A0">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0" w15:restartNumberingAfterBreak="0">
    <w:nsid w:val="73804956"/>
    <w:multiLevelType w:val="singleLevel"/>
    <w:tmpl w:val="64A44A08"/>
    <w:lvl w:ilvl="0">
      <w:numFmt w:val="bullet"/>
      <w:lvlText w:val="-"/>
      <w:lvlJc w:val="left"/>
      <w:pPr>
        <w:tabs>
          <w:tab w:val="num" w:pos="717"/>
        </w:tabs>
        <w:ind w:left="717" w:hanging="360"/>
      </w:pPr>
      <w:rPr>
        <w:rFonts w:hint="default"/>
      </w:rPr>
    </w:lvl>
  </w:abstractNum>
  <w:abstractNum w:abstractNumId="251" w15:restartNumberingAfterBreak="0">
    <w:nsid w:val="73B70B13"/>
    <w:multiLevelType w:val="hybridMultilevel"/>
    <w:tmpl w:val="281AD724"/>
    <w:lvl w:ilvl="0" w:tplc="CB02B612">
      <w:start w:val="1"/>
      <w:numFmt w:val="decimal"/>
      <w:lvlText w:val="(%1)"/>
      <w:lvlJc w:val="left"/>
      <w:pPr>
        <w:ind w:left="735" w:hanging="360"/>
      </w:pPr>
      <w:rPr>
        <w:rFonts w:hint="default"/>
      </w:rPr>
    </w:lvl>
    <w:lvl w:ilvl="1" w:tplc="04050019" w:tentative="1">
      <w:start w:val="1"/>
      <w:numFmt w:val="lowerLetter"/>
      <w:lvlText w:val="%2."/>
      <w:lvlJc w:val="left"/>
      <w:pPr>
        <w:ind w:left="1455" w:hanging="360"/>
      </w:pPr>
    </w:lvl>
    <w:lvl w:ilvl="2" w:tplc="0405001B" w:tentative="1">
      <w:start w:val="1"/>
      <w:numFmt w:val="lowerRoman"/>
      <w:lvlText w:val="%3."/>
      <w:lvlJc w:val="right"/>
      <w:pPr>
        <w:ind w:left="2175" w:hanging="180"/>
      </w:pPr>
    </w:lvl>
    <w:lvl w:ilvl="3" w:tplc="0405000F" w:tentative="1">
      <w:start w:val="1"/>
      <w:numFmt w:val="decimal"/>
      <w:lvlText w:val="%4."/>
      <w:lvlJc w:val="left"/>
      <w:pPr>
        <w:ind w:left="2895" w:hanging="360"/>
      </w:pPr>
    </w:lvl>
    <w:lvl w:ilvl="4" w:tplc="04050019" w:tentative="1">
      <w:start w:val="1"/>
      <w:numFmt w:val="lowerLetter"/>
      <w:lvlText w:val="%5."/>
      <w:lvlJc w:val="left"/>
      <w:pPr>
        <w:ind w:left="3615" w:hanging="360"/>
      </w:pPr>
    </w:lvl>
    <w:lvl w:ilvl="5" w:tplc="0405001B" w:tentative="1">
      <w:start w:val="1"/>
      <w:numFmt w:val="lowerRoman"/>
      <w:lvlText w:val="%6."/>
      <w:lvlJc w:val="right"/>
      <w:pPr>
        <w:ind w:left="4335" w:hanging="180"/>
      </w:pPr>
    </w:lvl>
    <w:lvl w:ilvl="6" w:tplc="0405000F" w:tentative="1">
      <w:start w:val="1"/>
      <w:numFmt w:val="decimal"/>
      <w:lvlText w:val="%7."/>
      <w:lvlJc w:val="left"/>
      <w:pPr>
        <w:ind w:left="5055" w:hanging="360"/>
      </w:pPr>
    </w:lvl>
    <w:lvl w:ilvl="7" w:tplc="04050019" w:tentative="1">
      <w:start w:val="1"/>
      <w:numFmt w:val="lowerLetter"/>
      <w:lvlText w:val="%8."/>
      <w:lvlJc w:val="left"/>
      <w:pPr>
        <w:ind w:left="5775" w:hanging="360"/>
      </w:pPr>
    </w:lvl>
    <w:lvl w:ilvl="8" w:tplc="0405001B" w:tentative="1">
      <w:start w:val="1"/>
      <w:numFmt w:val="lowerRoman"/>
      <w:lvlText w:val="%9."/>
      <w:lvlJc w:val="right"/>
      <w:pPr>
        <w:ind w:left="6495" w:hanging="180"/>
      </w:pPr>
    </w:lvl>
  </w:abstractNum>
  <w:abstractNum w:abstractNumId="252" w15:restartNumberingAfterBreak="0">
    <w:nsid w:val="74681905"/>
    <w:multiLevelType w:val="hybridMultilevel"/>
    <w:tmpl w:val="D884CB2E"/>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3" w15:restartNumberingAfterBreak="0">
    <w:nsid w:val="749B20D8"/>
    <w:multiLevelType w:val="hybridMultilevel"/>
    <w:tmpl w:val="6854EF0E"/>
    <w:lvl w:ilvl="0" w:tplc="98929FBC">
      <w:start w:val="1"/>
      <w:numFmt w:val="lowerLetter"/>
      <w:lvlText w:val="%1)"/>
      <w:lvlJc w:val="left"/>
      <w:pPr>
        <w:tabs>
          <w:tab w:val="num" w:pos="420"/>
        </w:tabs>
        <w:ind w:left="420" w:hanging="420"/>
      </w:pPr>
      <w:rPr>
        <w:rFonts w:hint="default"/>
      </w:rPr>
    </w:lvl>
    <w:lvl w:ilvl="1" w:tplc="98929FBC">
      <w:start w:val="1"/>
      <w:numFmt w:val="lowerLetter"/>
      <w:lvlText w:val="%2)"/>
      <w:lvlJc w:val="left"/>
      <w:pPr>
        <w:tabs>
          <w:tab w:val="num" w:pos="1500"/>
        </w:tabs>
        <w:ind w:left="1500" w:hanging="4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4" w15:restartNumberingAfterBreak="0">
    <w:nsid w:val="74FD5DF4"/>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5" w15:restartNumberingAfterBreak="0">
    <w:nsid w:val="77235963"/>
    <w:multiLevelType w:val="hybridMultilevel"/>
    <w:tmpl w:val="C5D625CA"/>
    <w:lvl w:ilvl="0" w:tplc="BD20089E">
      <w:start w:val="1"/>
      <w:numFmt w:val="lowerLetter"/>
      <w:lvlText w:val="%1)"/>
      <w:lvlJc w:val="left"/>
      <w:pPr>
        <w:tabs>
          <w:tab w:val="num" w:pos="1724"/>
        </w:tabs>
        <w:ind w:left="1724" w:hanging="360"/>
      </w:pPr>
    </w:lvl>
    <w:lvl w:ilvl="1" w:tplc="04050019" w:tentative="1">
      <w:start w:val="1"/>
      <w:numFmt w:val="lowerLetter"/>
      <w:lvlText w:val="%2."/>
      <w:lvlJc w:val="left"/>
      <w:pPr>
        <w:tabs>
          <w:tab w:val="num" w:pos="2804"/>
        </w:tabs>
        <w:ind w:left="2804" w:hanging="360"/>
      </w:pPr>
    </w:lvl>
    <w:lvl w:ilvl="2" w:tplc="0405001B" w:tentative="1">
      <w:start w:val="1"/>
      <w:numFmt w:val="lowerRoman"/>
      <w:lvlText w:val="%3."/>
      <w:lvlJc w:val="right"/>
      <w:pPr>
        <w:tabs>
          <w:tab w:val="num" w:pos="3524"/>
        </w:tabs>
        <w:ind w:left="3524" w:hanging="180"/>
      </w:pPr>
    </w:lvl>
    <w:lvl w:ilvl="3" w:tplc="0405000F" w:tentative="1">
      <w:start w:val="1"/>
      <w:numFmt w:val="decimal"/>
      <w:lvlText w:val="%4."/>
      <w:lvlJc w:val="left"/>
      <w:pPr>
        <w:tabs>
          <w:tab w:val="num" w:pos="4244"/>
        </w:tabs>
        <w:ind w:left="4244" w:hanging="360"/>
      </w:pPr>
    </w:lvl>
    <w:lvl w:ilvl="4" w:tplc="04050019" w:tentative="1">
      <w:start w:val="1"/>
      <w:numFmt w:val="lowerLetter"/>
      <w:lvlText w:val="%5."/>
      <w:lvlJc w:val="left"/>
      <w:pPr>
        <w:tabs>
          <w:tab w:val="num" w:pos="4964"/>
        </w:tabs>
        <w:ind w:left="4964" w:hanging="360"/>
      </w:pPr>
    </w:lvl>
    <w:lvl w:ilvl="5" w:tplc="0405001B" w:tentative="1">
      <w:start w:val="1"/>
      <w:numFmt w:val="lowerRoman"/>
      <w:lvlText w:val="%6."/>
      <w:lvlJc w:val="right"/>
      <w:pPr>
        <w:tabs>
          <w:tab w:val="num" w:pos="5684"/>
        </w:tabs>
        <w:ind w:left="5684" w:hanging="180"/>
      </w:pPr>
    </w:lvl>
    <w:lvl w:ilvl="6" w:tplc="0405000F" w:tentative="1">
      <w:start w:val="1"/>
      <w:numFmt w:val="decimal"/>
      <w:lvlText w:val="%7."/>
      <w:lvlJc w:val="left"/>
      <w:pPr>
        <w:tabs>
          <w:tab w:val="num" w:pos="6404"/>
        </w:tabs>
        <w:ind w:left="6404" w:hanging="360"/>
      </w:pPr>
    </w:lvl>
    <w:lvl w:ilvl="7" w:tplc="04050019" w:tentative="1">
      <w:start w:val="1"/>
      <w:numFmt w:val="lowerLetter"/>
      <w:lvlText w:val="%8."/>
      <w:lvlJc w:val="left"/>
      <w:pPr>
        <w:tabs>
          <w:tab w:val="num" w:pos="7124"/>
        </w:tabs>
        <w:ind w:left="7124" w:hanging="360"/>
      </w:pPr>
    </w:lvl>
    <w:lvl w:ilvl="8" w:tplc="0405001B" w:tentative="1">
      <w:start w:val="1"/>
      <w:numFmt w:val="lowerRoman"/>
      <w:lvlText w:val="%9."/>
      <w:lvlJc w:val="right"/>
      <w:pPr>
        <w:tabs>
          <w:tab w:val="num" w:pos="7844"/>
        </w:tabs>
        <w:ind w:left="7844" w:hanging="180"/>
      </w:pPr>
    </w:lvl>
  </w:abstractNum>
  <w:abstractNum w:abstractNumId="256" w15:restartNumberingAfterBreak="0">
    <w:nsid w:val="77F41CA9"/>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57" w15:restartNumberingAfterBreak="0">
    <w:nsid w:val="78523336"/>
    <w:multiLevelType w:val="hybridMultilevel"/>
    <w:tmpl w:val="C576D6CA"/>
    <w:lvl w:ilvl="0" w:tplc="0405000F">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8" w15:restartNumberingAfterBreak="0">
    <w:nsid w:val="78A64818"/>
    <w:multiLevelType w:val="hybridMultilevel"/>
    <w:tmpl w:val="C5EA3CDC"/>
    <w:lvl w:ilvl="0" w:tplc="C87CB832">
      <w:start w:val="1"/>
      <w:numFmt w:val="lowerLetter"/>
      <w:lvlText w:val="%1)"/>
      <w:lvlJc w:val="left"/>
      <w:pPr>
        <w:tabs>
          <w:tab w:val="num" w:pos="996"/>
        </w:tabs>
        <w:ind w:left="996" w:hanging="516"/>
      </w:pPr>
      <w:rPr>
        <w:rFonts w:hint="default"/>
        <w:color w:val="auto"/>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59" w15:restartNumberingAfterBreak="0">
    <w:nsid w:val="7A294648"/>
    <w:multiLevelType w:val="hybridMultilevel"/>
    <w:tmpl w:val="F558D67A"/>
    <w:lvl w:ilvl="0" w:tplc="C066C374">
      <w:start w:val="3"/>
      <w:numFmt w:val="decimal"/>
      <w:lvlText w:val="%1."/>
      <w:lvlJc w:val="left"/>
      <w:pPr>
        <w:ind w:left="720" w:hanging="360"/>
      </w:pPr>
      <w:rPr>
        <w:rFonts w:hint="default"/>
        <w:b w:val="0"/>
        <w:bCs w:val="0"/>
        <w:i w:val="0"/>
        <w:iCs w:val="0"/>
        <w:caps w:val="0"/>
        <w:smallCaps w:val="0"/>
        <w:strike w:val="0"/>
        <w:dstrike w:val="0"/>
        <w:vanish w:val="0"/>
        <w:color w:val="auto"/>
        <w:spacing w:val="0"/>
        <w:kern w:val="0"/>
        <w:position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0" w15:restartNumberingAfterBreak="0">
    <w:nsid w:val="7B0719C0"/>
    <w:multiLevelType w:val="multilevel"/>
    <w:tmpl w:val="07409FAA"/>
    <w:lvl w:ilvl="0">
      <w:start w:val="2"/>
      <w:numFmt w:val="bullet"/>
      <w:lvlText w:val="-"/>
      <w:lvlJc w:val="left"/>
      <w:pPr>
        <w:ind w:left="502"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1" w15:restartNumberingAfterBreak="0">
    <w:nsid w:val="7B2935CC"/>
    <w:multiLevelType w:val="hybridMultilevel"/>
    <w:tmpl w:val="2864E488"/>
    <w:lvl w:ilvl="0" w:tplc="04050001">
      <w:start w:val="1"/>
      <w:numFmt w:val="bullet"/>
      <w:lvlText w:val=""/>
      <w:lvlJc w:val="left"/>
      <w:pPr>
        <w:ind w:left="2154" w:hanging="360"/>
      </w:pPr>
      <w:rPr>
        <w:rFonts w:ascii="Symbol" w:hAnsi="Symbol" w:hint="default"/>
      </w:rPr>
    </w:lvl>
    <w:lvl w:ilvl="1" w:tplc="04050003" w:tentative="1">
      <w:start w:val="1"/>
      <w:numFmt w:val="bullet"/>
      <w:lvlText w:val="o"/>
      <w:lvlJc w:val="left"/>
      <w:pPr>
        <w:ind w:left="2874" w:hanging="360"/>
      </w:pPr>
      <w:rPr>
        <w:rFonts w:ascii="Courier New" w:hAnsi="Courier New" w:cs="Courier New" w:hint="default"/>
      </w:rPr>
    </w:lvl>
    <w:lvl w:ilvl="2" w:tplc="04050005" w:tentative="1">
      <w:start w:val="1"/>
      <w:numFmt w:val="bullet"/>
      <w:lvlText w:val=""/>
      <w:lvlJc w:val="left"/>
      <w:pPr>
        <w:ind w:left="3594" w:hanging="360"/>
      </w:pPr>
      <w:rPr>
        <w:rFonts w:ascii="Wingdings" w:hAnsi="Wingdings" w:hint="default"/>
      </w:rPr>
    </w:lvl>
    <w:lvl w:ilvl="3" w:tplc="04050001" w:tentative="1">
      <w:start w:val="1"/>
      <w:numFmt w:val="bullet"/>
      <w:lvlText w:val=""/>
      <w:lvlJc w:val="left"/>
      <w:pPr>
        <w:ind w:left="4314" w:hanging="360"/>
      </w:pPr>
      <w:rPr>
        <w:rFonts w:ascii="Symbol" w:hAnsi="Symbol" w:hint="default"/>
      </w:rPr>
    </w:lvl>
    <w:lvl w:ilvl="4" w:tplc="04050003" w:tentative="1">
      <w:start w:val="1"/>
      <w:numFmt w:val="bullet"/>
      <w:lvlText w:val="o"/>
      <w:lvlJc w:val="left"/>
      <w:pPr>
        <w:ind w:left="5034" w:hanging="360"/>
      </w:pPr>
      <w:rPr>
        <w:rFonts w:ascii="Courier New" w:hAnsi="Courier New" w:cs="Courier New" w:hint="default"/>
      </w:rPr>
    </w:lvl>
    <w:lvl w:ilvl="5" w:tplc="04050005" w:tentative="1">
      <w:start w:val="1"/>
      <w:numFmt w:val="bullet"/>
      <w:lvlText w:val=""/>
      <w:lvlJc w:val="left"/>
      <w:pPr>
        <w:ind w:left="5754" w:hanging="360"/>
      </w:pPr>
      <w:rPr>
        <w:rFonts w:ascii="Wingdings" w:hAnsi="Wingdings" w:hint="default"/>
      </w:rPr>
    </w:lvl>
    <w:lvl w:ilvl="6" w:tplc="04050001" w:tentative="1">
      <w:start w:val="1"/>
      <w:numFmt w:val="bullet"/>
      <w:lvlText w:val=""/>
      <w:lvlJc w:val="left"/>
      <w:pPr>
        <w:ind w:left="6474" w:hanging="360"/>
      </w:pPr>
      <w:rPr>
        <w:rFonts w:ascii="Symbol" w:hAnsi="Symbol" w:hint="default"/>
      </w:rPr>
    </w:lvl>
    <w:lvl w:ilvl="7" w:tplc="04050003" w:tentative="1">
      <w:start w:val="1"/>
      <w:numFmt w:val="bullet"/>
      <w:lvlText w:val="o"/>
      <w:lvlJc w:val="left"/>
      <w:pPr>
        <w:ind w:left="7194" w:hanging="360"/>
      </w:pPr>
      <w:rPr>
        <w:rFonts w:ascii="Courier New" w:hAnsi="Courier New" w:cs="Courier New" w:hint="default"/>
      </w:rPr>
    </w:lvl>
    <w:lvl w:ilvl="8" w:tplc="04050005" w:tentative="1">
      <w:start w:val="1"/>
      <w:numFmt w:val="bullet"/>
      <w:lvlText w:val=""/>
      <w:lvlJc w:val="left"/>
      <w:pPr>
        <w:ind w:left="7914" w:hanging="360"/>
      </w:pPr>
      <w:rPr>
        <w:rFonts w:ascii="Wingdings" w:hAnsi="Wingdings" w:hint="default"/>
      </w:rPr>
    </w:lvl>
  </w:abstractNum>
  <w:abstractNum w:abstractNumId="262" w15:restartNumberingAfterBreak="0">
    <w:nsid w:val="7BC17BEF"/>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3" w15:restartNumberingAfterBreak="0">
    <w:nsid w:val="7BD024FA"/>
    <w:multiLevelType w:val="multilevel"/>
    <w:tmpl w:val="A3080FBA"/>
    <w:lvl w:ilvl="0">
      <w:start w:val="2"/>
      <w:numFmt w:val="bullet"/>
      <w:lvlText w:val="-"/>
      <w:lvlJc w:val="left"/>
      <w:pPr>
        <w:ind w:left="502"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4" w15:restartNumberingAfterBreak="0">
    <w:nsid w:val="7C7A2745"/>
    <w:multiLevelType w:val="hybridMultilevel"/>
    <w:tmpl w:val="8312CAF2"/>
    <w:lvl w:ilvl="0" w:tplc="0405000F">
      <w:start w:val="1"/>
      <w:numFmt w:val="decimal"/>
      <w:lvlText w:val="%1."/>
      <w:lvlJc w:val="left"/>
      <w:pPr>
        <w:tabs>
          <w:tab w:val="num" w:pos="1020"/>
        </w:tabs>
        <w:ind w:left="1020" w:hanging="360"/>
      </w:pPr>
    </w:lvl>
    <w:lvl w:ilvl="1" w:tplc="04050019" w:tentative="1">
      <w:start w:val="1"/>
      <w:numFmt w:val="lowerLetter"/>
      <w:lvlText w:val="%2."/>
      <w:lvlJc w:val="left"/>
      <w:pPr>
        <w:tabs>
          <w:tab w:val="num" w:pos="1740"/>
        </w:tabs>
        <w:ind w:left="1740" w:hanging="360"/>
      </w:pPr>
    </w:lvl>
    <w:lvl w:ilvl="2" w:tplc="0405001B" w:tentative="1">
      <w:start w:val="1"/>
      <w:numFmt w:val="lowerRoman"/>
      <w:lvlText w:val="%3."/>
      <w:lvlJc w:val="right"/>
      <w:pPr>
        <w:tabs>
          <w:tab w:val="num" w:pos="2460"/>
        </w:tabs>
        <w:ind w:left="2460" w:hanging="180"/>
      </w:pPr>
    </w:lvl>
    <w:lvl w:ilvl="3" w:tplc="0405000F" w:tentative="1">
      <w:start w:val="1"/>
      <w:numFmt w:val="decimal"/>
      <w:lvlText w:val="%4."/>
      <w:lvlJc w:val="left"/>
      <w:pPr>
        <w:tabs>
          <w:tab w:val="num" w:pos="3180"/>
        </w:tabs>
        <w:ind w:left="3180" w:hanging="360"/>
      </w:pPr>
    </w:lvl>
    <w:lvl w:ilvl="4" w:tplc="04050019" w:tentative="1">
      <w:start w:val="1"/>
      <w:numFmt w:val="lowerLetter"/>
      <w:lvlText w:val="%5."/>
      <w:lvlJc w:val="left"/>
      <w:pPr>
        <w:tabs>
          <w:tab w:val="num" w:pos="3900"/>
        </w:tabs>
        <w:ind w:left="3900" w:hanging="360"/>
      </w:pPr>
    </w:lvl>
    <w:lvl w:ilvl="5" w:tplc="0405001B" w:tentative="1">
      <w:start w:val="1"/>
      <w:numFmt w:val="lowerRoman"/>
      <w:lvlText w:val="%6."/>
      <w:lvlJc w:val="right"/>
      <w:pPr>
        <w:tabs>
          <w:tab w:val="num" w:pos="4620"/>
        </w:tabs>
        <w:ind w:left="4620" w:hanging="180"/>
      </w:pPr>
    </w:lvl>
    <w:lvl w:ilvl="6" w:tplc="0405000F" w:tentative="1">
      <w:start w:val="1"/>
      <w:numFmt w:val="decimal"/>
      <w:lvlText w:val="%7."/>
      <w:lvlJc w:val="left"/>
      <w:pPr>
        <w:tabs>
          <w:tab w:val="num" w:pos="5340"/>
        </w:tabs>
        <w:ind w:left="5340" w:hanging="360"/>
      </w:pPr>
    </w:lvl>
    <w:lvl w:ilvl="7" w:tplc="04050019" w:tentative="1">
      <w:start w:val="1"/>
      <w:numFmt w:val="lowerLetter"/>
      <w:lvlText w:val="%8."/>
      <w:lvlJc w:val="left"/>
      <w:pPr>
        <w:tabs>
          <w:tab w:val="num" w:pos="6060"/>
        </w:tabs>
        <w:ind w:left="6060" w:hanging="360"/>
      </w:pPr>
    </w:lvl>
    <w:lvl w:ilvl="8" w:tplc="0405001B" w:tentative="1">
      <w:start w:val="1"/>
      <w:numFmt w:val="lowerRoman"/>
      <w:lvlText w:val="%9."/>
      <w:lvlJc w:val="right"/>
      <w:pPr>
        <w:tabs>
          <w:tab w:val="num" w:pos="6780"/>
        </w:tabs>
        <w:ind w:left="6780" w:hanging="180"/>
      </w:pPr>
    </w:lvl>
  </w:abstractNum>
  <w:abstractNum w:abstractNumId="265" w15:restartNumberingAfterBreak="0">
    <w:nsid w:val="7C8728A3"/>
    <w:multiLevelType w:val="hybridMultilevel"/>
    <w:tmpl w:val="4B989DB8"/>
    <w:lvl w:ilvl="0" w:tplc="4EC445B4">
      <w:start w:val="1"/>
      <w:numFmt w:val="decimal"/>
      <w:lvlText w:val="(%1)"/>
      <w:lvlJc w:val="left"/>
      <w:pPr>
        <w:tabs>
          <w:tab w:val="num" w:pos="360"/>
        </w:tabs>
        <w:ind w:left="360" w:hanging="360"/>
      </w:pPr>
      <w:rPr>
        <w:b w:val="0"/>
        <w:sz w:val="24"/>
      </w:rPr>
    </w:lvl>
    <w:lvl w:ilvl="1" w:tplc="04050017">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6" w15:restartNumberingAfterBreak="0">
    <w:nsid w:val="7D8B136D"/>
    <w:multiLevelType w:val="singleLevel"/>
    <w:tmpl w:val="4EC445B4"/>
    <w:lvl w:ilvl="0">
      <w:start w:val="1"/>
      <w:numFmt w:val="decimal"/>
      <w:lvlText w:val="(%1)"/>
      <w:lvlJc w:val="left"/>
      <w:pPr>
        <w:tabs>
          <w:tab w:val="num" w:pos="360"/>
        </w:tabs>
        <w:ind w:left="360" w:hanging="360"/>
      </w:pPr>
      <w:rPr>
        <w:b w:val="0"/>
        <w:sz w:val="24"/>
      </w:rPr>
    </w:lvl>
  </w:abstractNum>
  <w:abstractNum w:abstractNumId="267" w15:restartNumberingAfterBreak="0">
    <w:nsid w:val="7DAE56D2"/>
    <w:multiLevelType w:val="multilevel"/>
    <w:tmpl w:val="24C27652"/>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8" w15:restartNumberingAfterBreak="0">
    <w:nsid w:val="7DCF48A2"/>
    <w:multiLevelType w:val="hybridMultilevel"/>
    <w:tmpl w:val="F21E32B0"/>
    <w:lvl w:ilvl="0" w:tplc="FFD8A7C0">
      <w:start w:val="1"/>
      <w:numFmt w:val="decimal"/>
      <w:lvlText w:val="(%1)"/>
      <w:lvlJc w:val="left"/>
      <w:pPr>
        <w:ind w:left="360" w:hanging="360"/>
      </w:pPr>
      <w:rPr>
        <w:rFonts w:hint="default"/>
      </w:rPr>
    </w:lvl>
    <w:lvl w:ilvl="1" w:tplc="04050019">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69" w15:restartNumberingAfterBreak="0">
    <w:nsid w:val="7F286A66"/>
    <w:multiLevelType w:val="hybridMultilevel"/>
    <w:tmpl w:val="520E41BA"/>
    <w:lvl w:ilvl="0" w:tplc="ECFE8C38">
      <w:start w:val="1"/>
      <w:numFmt w:val="decimal"/>
      <w:lvlText w:val="(%1)"/>
      <w:lvlJc w:val="left"/>
      <w:pPr>
        <w:tabs>
          <w:tab w:val="num" w:pos="2062"/>
        </w:tabs>
        <w:ind w:left="2062"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0" w15:restartNumberingAfterBreak="0">
    <w:nsid w:val="7F687C05"/>
    <w:multiLevelType w:val="hybridMultilevel"/>
    <w:tmpl w:val="D7485E32"/>
    <w:lvl w:ilvl="0" w:tplc="6D9693AC">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1" w15:restartNumberingAfterBreak="0">
    <w:nsid w:val="7F7B7814"/>
    <w:multiLevelType w:val="hybridMultilevel"/>
    <w:tmpl w:val="B75CD124"/>
    <w:lvl w:ilvl="0" w:tplc="4A2E3906">
      <w:start w:val="13"/>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2"/>
  </w:num>
  <w:num w:numId="2">
    <w:abstractNumId w:val="216"/>
  </w:num>
  <w:num w:numId="3">
    <w:abstractNumId w:val="44"/>
  </w:num>
  <w:num w:numId="4">
    <w:abstractNumId w:val="21"/>
  </w:num>
  <w:num w:numId="5">
    <w:abstractNumId w:val="134"/>
  </w:num>
  <w:num w:numId="6">
    <w:abstractNumId w:val="51"/>
  </w:num>
  <w:num w:numId="7">
    <w:abstractNumId w:val="87"/>
  </w:num>
  <w:num w:numId="8">
    <w:abstractNumId w:val="197"/>
  </w:num>
  <w:num w:numId="9">
    <w:abstractNumId w:val="53"/>
  </w:num>
  <w:num w:numId="10">
    <w:abstractNumId w:val="104"/>
  </w:num>
  <w:num w:numId="11">
    <w:abstractNumId w:val="23"/>
  </w:num>
  <w:num w:numId="12">
    <w:abstractNumId w:val="166"/>
  </w:num>
  <w:num w:numId="13">
    <w:abstractNumId w:val="122"/>
  </w:num>
  <w:num w:numId="14">
    <w:abstractNumId w:val="202"/>
  </w:num>
  <w:num w:numId="15">
    <w:abstractNumId w:val="76"/>
  </w:num>
  <w:num w:numId="16">
    <w:abstractNumId w:val="154"/>
  </w:num>
  <w:num w:numId="17">
    <w:abstractNumId w:val="144"/>
  </w:num>
  <w:num w:numId="18">
    <w:abstractNumId w:val="61"/>
  </w:num>
  <w:num w:numId="19">
    <w:abstractNumId w:val="254"/>
  </w:num>
  <w:num w:numId="20">
    <w:abstractNumId w:val="102"/>
  </w:num>
  <w:num w:numId="21">
    <w:abstractNumId w:val="242"/>
  </w:num>
  <w:num w:numId="22">
    <w:abstractNumId w:val="185"/>
  </w:num>
  <w:num w:numId="23">
    <w:abstractNumId w:val="129"/>
  </w:num>
  <w:num w:numId="24">
    <w:abstractNumId w:val="86"/>
  </w:num>
  <w:num w:numId="25">
    <w:abstractNumId w:val="204"/>
  </w:num>
  <w:num w:numId="26">
    <w:abstractNumId w:val="131"/>
  </w:num>
  <w:num w:numId="27">
    <w:abstractNumId w:val="28"/>
  </w:num>
  <w:num w:numId="28">
    <w:abstractNumId w:val="155"/>
  </w:num>
  <w:num w:numId="29">
    <w:abstractNumId w:val="266"/>
  </w:num>
  <w:num w:numId="30">
    <w:abstractNumId w:val="250"/>
  </w:num>
  <w:num w:numId="31">
    <w:abstractNumId w:val="39"/>
  </w:num>
  <w:num w:numId="32">
    <w:abstractNumId w:val="115"/>
  </w:num>
  <w:num w:numId="33">
    <w:abstractNumId w:val="32"/>
  </w:num>
  <w:num w:numId="34">
    <w:abstractNumId w:val="105"/>
  </w:num>
  <w:num w:numId="35">
    <w:abstractNumId w:val="145"/>
  </w:num>
  <w:num w:numId="36">
    <w:abstractNumId w:val="208"/>
  </w:num>
  <w:num w:numId="37">
    <w:abstractNumId w:val="9"/>
  </w:num>
  <w:num w:numId="38">
    <w:abstractNumId w:val="130"/>
  </w:num>
  <w:num w:numId="39">
    <w:abstractNumId w:val="27"/>
  </w:num>
  <w:num w:numId="40">
    <w:abstractNumId w:val="40"/>
  </w:num>
  <w:num w:numId="41">
    <w:abstractNumId w:val="231"/>
  </w:num>
  <w:num w:numId="42">
    <w:abstractNumId w:val="98"/>
  </w:num>
  <w:num w:numId="43">
    <w:abstractNumId w:val="34"/>
  </w:num>
  <w:num w:numId="44">
    <w:abstractNumId w:val="151"/>
  </w:num>
  <w:num w:numId="45">
    <w:abstractNumId w:val="172"/>
  </w:num>
  <w:num w:numId="46">
    <w:abstractNumId w:val="11"/>
  </w:num>
  <w:num w:numId="47">
    <w:abstractNumId w:val="101"/>
  </w:num>
  <w:num w:numId="48">
    <w:abstractNumId w:val="90"/>
  </w:num>
  <w:num w:numId="49">
    <w:abstractNumId w:val="85"/>
  </w:num>
  <w:num w:numId="50">
    <w:abstractNumId w:val="113"/>
  </w:num>
  <w:num w:numId="51">
    <w:abstractNumId w:val="47"/>
  </w:num>
  <w:num w:numId="52">
    <w:abstractNumId w:val="220"/>
  </w:num>
  <w:num w:numId="53">
    <w:abstractNumId w:val="141"/>
  </w:num>
  <w:num w:numId="54">
    <w:abstractNumId w:val="159"/>
  </w:num>
  <w:num w:numId="55">
    <w:abstractNumId w:val="214"/>
  </w:num>
  <w:num w:numId="56">
    <w:abstractNumId w:val="10"/>
  </w:num>
  <w:num w:numId="57">
    <w:abstractNumId w:val="91"/>
  </w:num>
  <w:num w:numId="58">
    <w:abstractNumId w:val="165"/>
  </w:num>
  <w:num w:numId="59">
    <w:abstractNumId w:val="111"/>
  </w:num>
  <w:num w:numId="60">
    <w:abstractNumId w:val="81"/>
  </w:num>
  <w:num w:numId="61">
    <w:abstractNumId w:val="50"/>
  </w:num>
  <w:num w:numId="62">
    <w:abstractNumId w:val="75"/>
  </w:num>
  <w:num w:numId="63">
    <w:abstractNumId w:val="156"/>
  </w:num>
  <w:num w:numId="64">
    <w:abstractNumId w:val="71"/>
  </w:num>
  <w:num w:numId="65">
    <w:abstractNumId w:val="138"/>
  </w:num>
  <w:num w:numId="66">
    <w:abstractNumId w:val="6"/>
  </w:num>
  <w:num w:numId="67">
    <w:abstractNumId w:val="52"/>
  </w:num>
  <w:num w:numId="68">
    <w:abstractNumId w:val="5"/>
  </w:num>
  <w:num w:numId="69">
    <w:abstractNumId w:val="207"/>
  </w:num>
  <w:num w:numId="70">
    <w:abstractNumId w:val="217"/>
  </w:num>
  <w:num w:numId="71">
    <w:abstractNumId w:val="97"/>
  </w:num>
  <w:num w:numId="72">
    <w:abstractNumId w:val="22"/>
  </w:num>
  <w:num w:numId="73">
    <w:abstractNumId w:val="174"/>
  </w:num>
  <w:num w:numId="74">
    <w:abstractNumId w:val="163"/>
  </w:num>
  <w:num w:numId="75">
    <w:abstractNumId w:val="1"/>
  </w:num>
  <w:num w:numId="76">
    <w:abstractNumId w:val="80"/>
  </w:num>
  <w:num w:numId="77">
    <w:abstractNumId w:val="106"/>
  </w:num>
  <w:num w:numId="78">
    <w:abstractNumId w:val="157"/>
  </w:num>
  <w:num w:numId="79">
    <w:abstractNumId w:val="42"/>
  </w:num>
  <w:num w:numId="80">
    <w:abstractNumId w:val="109"/>
  </w:num>
  <w:num w:numId="81">
    <w:abstractNumId w:val="160"/>
  </w:num>
  <w:num w:numId="82">
    <w:abstractNumId w:val="96"/>
  </w:num>
  <w:num w:numId="83">
    <w:abstractNumId w:val="119"/>
  </w:num>
  <w:num w:numId="84">
    <w:abstractNumId w:val="94"/>
  </w:num>
  <w:num w:numId="85">
    <w:abstractNumId w:val="41"/>
  </w:num>
  <w:num w:numId="86">
    <w:abstractNumId w:val="176"/>
  </w:num>
  <w:num w:numId="87">
    <w:abstractNumId w:val="48"/>
  </w:num>
  <w:num w:numId="88">
    <w:abstractNumId w:val="249"/>
  </w:num>
  <w:num w:numId="89">
    <w:abstractNumId w:val="83"/>
  </w:num>
  <w:num w:numId="90">
    <w:abstractNumId w:val="112"/>
  </w:num>
  <w:num w:numId="91">
    <w:abstractNumId w:val="210"/>
  </w:num>
  <w:num w:numId="92">
    <w:abstractNumId w:val="192"/>
  </w:num>
  <w:num w:numId="93">
    <w:abstractNumId w:val="235"/>
  </w:num>
  <w:num w:numId="94">
    <w:abstractNumId w:val="269"/>
  </w:num>
  <w:num w:numId="95">
    <w:abstractNumId w:val="200"/>
  </w:num>
  <w:num w:numId="96">
    <w:abstractNumId w:val="30"/>
  </w:num>
  <w:num w:numId="97">
    <w:abstractNumId w:val="59"/>
  </w:num>
  <w:num w:numId="98">
    <w:abstractNumId w:val="125"/>
  </w:num>
  <w:num w:numId="99">
    <w:abstractNumId w:val="228"/>
  </w:num>
  <w:num w:numId="100">
    <w:abstractNumId w:val="225"/>
  </w:num>
  <w:num w:numId="101">
    <w:abstractNumId w:val="117"/>
  </w:num>
  <w:num w:numId="102">
    <w:abstractNumId w:val="4"/>
  </w:num>
  <w:num w:numId="103">
    <w:abstractNumId w:val="95"/>
  </w:num>
  <w:num w:numId="104">
    <w:abstractNumId w:val="245"/>
  </w:num>
  <w:num w:numId="105">
    <w:abstractNumId w:val="211"/>
  </w:num>
  <w:num w:numId="106">
    <w:abstractNumId w:val="135"/>
  </w:num>
  <w:num w:numId="107">
    <w:abstractNumId w:val="227"/>
  </w:num>
  <w:num w:numId="108">
    <w:abstractNumId w:val="198"/>
  </w:num>
  <w:num w:numId="109">
    <w:abstractNumId w:val="45"/>
  </w:num>
  <w:num w:numId="110">
    <w:abstractNumId w:val="193"/>
  </w:num>
  <w:num w:numId="111">
    <w:abstractNumId w:val="17"/>
  </w:num>
  <w:num w:numId="112">
    <w:abstractNumId w:val="89"/>
  </w:num>
  <w:num w:numId="113">
    <w:abstractNumId w:val="148"/>
  </w:num>
  <w:num w:numId="114">
    <w:abstractNumId w:val="62"/>
  </w:num>
  <w:num w:numId="115">
    <w:abstractNumId w:val="153"/>
  </w:num>
  <w:num w:numId="116">
    <w:abstractNumId w:val="18"/>
  </w:num>
  <w:num w:numId="117">
    <w:abstractNumId w:val="201"/>
  </w:num>
  <w:num w:numId="118">
    <w:abstractNumId w:val="114"/>
  </w:num>
  <w:num w:numId="119">
    <w:abstractNumId w:val="223"/>
  </w:num>
  <w:num w:numId="120">
    <w:abstractNumId w:val="261"/>
  </w:num>
  <w:num w:numId="121">
    <w:abstractNumId w:val="219"/>
  </w:num>
  <w:num w:numId="122">
    <w:abstractNumId w:val="175"/>
  </w:num>
  <w:num w:numId="123">
    <w:abstractNumId w:val="177"/>
  </w:num>
  <w:num w:numId="124">
    <w:abstractNumId w:val="251"/>
  </w:num>
  <w:num w:numId="125">
    <w:abstractNumId w:val="232"/>
  </w:num>
  <w:num w:numId="126">
    <w:abstractNumId w:val="171"/>
  </w:num>
  <w:num w:numId="127">
    <w:abstractNumId w:val="43"/>
  </w:num>
  <w:num w:numId="128">
    <w:abstractNumId w:val="128"/>
  </w:num>
  <w:num w:numId="129">
    <w:abstractNumId w:val="233"/>
  </w:num>
  <w:num w:numId="130">
    <w:abstractNumId w:val="212"/>
  </w:num>
  <w:num w:numId="131">
    <w:abstractNumId w:val="264"/>
  </w:num>
  <w:num w:numId="132">
    <w:abstractNumId w:val="213"/>
  </w:num>
  <w:num w:numId="133">
    <w:abstractNumId w:val="136"/>
  </w:num>
  <w:num w:numId="134">
    <w:abstractNumId w:val="244"/>
  </w:num>
  <w:num w:numId="135">
    <w:abstractNumId w:val="14"/>
  </w:num>
  <w:num w:numId="136">
    <w:abstractNumId w:val="116"/>
  </w:num>
  <w:num w:numId="137">
    <w:abstractNumId w:val="70"/>
  </w:num>
  <w:num w:numId="138">
    <w:abstractNumId w:val="179"/>
  </w:num>
  <w:num w:numId="139">
    <w:abstractNumId w:val="181"/>
  </w:num>
  <w:num w:numId="140">
    <w:abstractNumId w:val="246"/>
  </w:num>
  <w:num w:numId="141">
    <w:abstractNumId w:val="68"/>
  </w:num>
  <w:num w:numId="142">
    <w:abstractNumId w:val="241"/>
  </w:num>
  <w:num w:numId="143">
    <w:abstractNumId w:val="79"/>
  </w:num>
  <w:num w:numId="144">
    <w:abstractNumId w:val="84"/>
  </w:num>
  <w:num w:numId="145">
    <w:abstractNumId w:val="20"/>
  </w:num>
  <w:num w:numId="146">
    <w:abstractNumId w:val="206"/>
  </w:num>
  <w:num w:numId="147">
    <w:abstractNumId w:val="180"/>
  </w:num>
  <w:num w:numId="148">
    <w:abstractNumId w:val="209"/>
  </w:num>
  <w:num w:numId="149">
    <w:abstractNumId w:val="60"/>
  </w:num>
  <w:num w:numId="150">
    <w:abstractNumId w:val="205"/>
  </w:num>
  <w:num w:numId="151">
    <w:abstractNumId w:val="73"/>
  </w:num>
  <w:num w:numId="152">
    <w:abstractNumId w:val="127"/>
  </w:num>
  <w:num w:numId="153">
    <w:abstractNumId w:val="0"/>
  </w:num>
  <w:num w:numId="154">
    <w:abstractNumId w:val="29"/>
  </w:num>
  <w:num w:numId="155">
    <w:abstractNumId w:val="82"/>
  </w:num>
  <w:num w:numId="156">
    <w:abstractNumId w:val="38"/>
  </w:num>
  <w:num w:numId="157">
    <w:abstractNumId w:val="58"/>
  </w:num>
  <w:num w:numId="158">
    <w:abstractNumId w:val="55"/>
  </w:num>
  <w:num w:numId="159">
    <w:abstractNumId w:val="24"/>
  </w:num>
  <w:num w:numId="160">
    <w:abstractNumId w:val="152"/>
  </w:num>
  <w:num w:numId="161">
    <w:abstractNumId w:val="110"/>
  </w:num>
  <w:num w:numId="162">
    <w:abstractNumId w:val="199"/>
  </w:num>
  <w:num w:numId="163">
    <w:abstractNumId w:val="191"/>
  </w:num>
  <w:num w:numId="164">
    <w:abstractNumId w:val="99"/>
  </w:num>
  <w:num w:numId="165">
    <w:abstractNumId w:val="123"/>
  </w:num>
  <w:num w:numId="166">
    <w:abstractNumId w:val="15"/>
  </w:num>
  <w:num w:numId="167">
    <w:abstractNumId w:val="118"/>
  </w:num>
  <w:num w:numId="168">
    <w:abstractNumId w:val="161"/>
  </w:num>
  <w:num w:numId="169">
    <w:abstractNumId w:val="108"/>
  </w:num>
  <w:num w:numId="170">
    <w:abstractNumId w:val="258"/>
  </w:num>
  <w:num w:numId="171">
    <w:abstractNumId w:val="186"/>
  </w:num>
  <w:num w:numId="172">
    <w:abstractNumId w:val="255"/>
  </w:num>
  <w:num w:numId="173">
    <w:abstractNumId w:val="56"/>
  </w:num>
  <w:num w:numId="174">
    <w:abstractNumId w:val="188"/>
  </w:num>
  <w:num w:numId="175">
    <w:abstractNumId w:val="247"/>
  </w:num>
  <w:num w:numId="176">
    <w:abstractNumId w:val="253"/>
  </w:num>
  <w:num w:numId="177">
    <w:abstractNumId w:val="162"/>
  </w:num>
  <w:num w:numId="178">
    <w:abstractNumId w:val="197"/>
    <w:lvlOverride w:ilvl="0">
      <w:startOverride w:val="1"/>
    </w:lvlOverride>
  </w:num>
  <w:num w:numId="179">
    <w:abstractNumId w:val="197"/>
    <w:lvlOverride w:ilvl="0">
      <w:startOverride w:val="1"/>
    </w:lvlOverride>
  </w:num>
  <w:num w:numId="180">
    <w:abstractNumId w:val="139"/>
  </w:num>
  <w:num w:numId="181">
    <w:abstractNumId w:val="197"/>
    <w:lvlOverride w:ilvl="0">
      <w:startOverride w:val="1"/>
    </w:lvlOverride>
  </w:num>
  <w:num w:numId="182">
    <w:abstractNumId w:val="31"/>
  </w:num>
  <w:num w:numId="183">
    <w:abstractNumId w:val="197"/>
    <w:lvlOverride w:ilvl="0">
      <w:startOverride w:val="1"/>
    </w:lvlOverride>
  </w:num>
  <w:num w:numId="184">
    <w:abstractNumId w:val="7"/>
  </w:num>
  <w:num w:numId="185">
    <w:abstractNumId w:val="270"/>
  </w:num>
  <w:num w:numId="186">
    <w:abstractNumId w:val="239"/>
  </w:num>
  <w:num w:numId="187">
    <w:abstractNumId w:val="173"/>
  </w:num>
  <w:num w:numId="188">
    <w:abstractNumId w:val="234"/>
  </w:num>
  <w:num w:numId="189">
    <w:abstractNumId w:val="196"/>
  </w:num>
  <w:num w:numId="190">
    <w:abstractNumId w:val="262"/>
  </w:num>
  <w:num w:numId="191">
    <w:abstractNumId w:val="140"/>
  </w:num>
  <w:num w:numId="192">
    <w:abstractNumId w:val="147"/>
  </w:num>
  <w:num w:numId="193">
    <w:abstractNumId w:val="93"/>
  </w:num>
  <w:num w:numId="194">
    <w:abstractNumId w:val="36"/>
  </w:num>
  <w:num w:numId="195">
    <w:abstractNumId w:val="19"/>
  </w:num>
  <w:num w:numId="196">
    <w:abstractNumId w:val="238"/>
    <w:lvlOverride w:ilvl="0">
      <w:startOverride w:val="1"/>
    </w:lvlOverride>
  </w:num>
  <w:num w:numId="197">
    <w:abstractNumId w:val="237"/>
  </w:num>
  <w:num w:numId="198">
    <w:abstractNumId w:val="63"/>
  </w:num>
  <w:num w:numId="199">
    <w:abstractNumId w:val="256"/>
  </w:num>
  <w:num w:numId="200">
    <w:abstractNumId w:val="77"/>
  </w:num>
  <w:num w:numId="201">
    <w:abstractNumId w:val="170"/>
  </w:num>
  <w:num w:numId="202">
    <w:abstractNumId w:val="132"/>
  </w:num>
  <w:num w:numId="203">
    <w:abstractNumId w:val="229"/>
  </w:num>
  <w:num w:numId="204">
    <w:abstractNumId w:val="66"/>
  </w:num>
  <w:num w:numId="205">
    <w:abstractNumId w:val="143"/>
  </w:num>
  <w:num w:numId="206">
    <w:abstractNumId w:val="252"/>
  </w:num>
  <w:num w:numId="207">
    <w:abstractNumId w:val="67"/>
  </w:num>
  <w:num w:numId="208">
    <w:abstractNumId w:val="120"/>
  </w:num>
  <w:num w:numId="209">
    <w:abstractNumId w:val="184"/>
  </w:num>
  <w:num w:numId="210">
    <w:abstractNumId w:val="146"/>
  </w:num>
  <w:num w:numId="211">
    <w:abstractNumId w:val="103"/>
  </w:num>
  <w:num w:numId="212">
    <w:abstractNumId w:val="88"/>
  </w:num>
  <w:num w:numId="213">
    <w:abstractNumId w:val="35"/>
  </w:num>
  <w:num w:numId="214">
    <w:abstractNumId w:val="158"/>
  </w:num>
  <w:num w:numId="215">
    <w:abstractNumId w:val="178"/>
  </w:num>
  <w:num w:numId="216">
    <w:abstractNumId w:val="224"/>
  </w:num>
  <w:num w:numId="217">
    <w:abstractNumId w:val="222"/>
  </w:num>
  <w:num w:numId="218">
    <w:abstractNumId w:val="257"/>
  </w:num>
  <w:num w:numId="219">
    <w:abstractNumId w:val="124"/>
  </w:num>
  <w:num w:numId="220">
    <w:abstractNumId w:val="37"/>
  </w:num>
  <w:num w:numId="221">
    <w:abstractNumId w:val="236"/>
  </w:num>
  <w:num w:numId="222">
    <w:abstractNumId w:val="203"/>
  </w:num>
  <w:num w:numId="223">
    <w:abstractNumId w:val="137"/>
  </w:num>
  <w:num w:numId="224">
    <w:abstractNumId w:val="13"/>
  </w:num>
  <w:num w:numId="225">
    <w:abstractNumId w:val="189"/>
  </w:num>
  <w:num w:numId="226">
    <w:abstractNumId w:val="133"/>
  </w:num>
  <w:num w:numId="227">
    <w:abstractNumId w:val="2"/>
  </w:num>
  <w:num w:numId="228">
    <w:abstractNumId w:val="64"/>
  </w:num>
  <w:num w:numId="229">
    <w:abstractNumId w:val="12"/>
  </w:num>
  <w:num w:numId="230">
    <w:abstractNumId w:val="195"/>
  </w:num>
  <w:num w:numId="231">
    <w:abstractNumId w:val="263"/>
  </w:num>
  <w:num w:numId="232">
    <w:abstractNumId w:val="182"/>
  </w:num>
  <w:num w:numId="233">
    <w:abstractNumId w:val="194"/>
  </w:num>
  <w:num w:numId="234">
    <w:abstractNumId w:val="49"/>
  </w:num>
  <w:num w:numId="235">
    <w:abstractNumId w:val="240"/>
  </w:num>
  <w:num w:numId="236">
    <w:abstractNumId w:val="107"/>
  </w:num>
  <w:num w:numId="237">
    <w:abstractNumId w:val="260"/>
  </w:num>
  <w:num w:numId="238">
    <w:abstractNumId w:val="57"/>
  </w:num>
  <w:num w:numId="239">
    <w:abstractNumId w:val="33"/>
  </w:num>
  <w:num w:numId="240">
    <w:abstractNumId w:val="149"/>
  </w:num>
  <w:num w:numId="241">
    <w:abstractNumId w:val="190"/>
  </w:num>
  <w:num w:numId="242">
    <w:abstractNumId w:val="218"/>
  </w:num>
  <w:num w:numId="243">
    <w:abstractNumId w:val="218"/>
    <w:lvlOverride w:ilvl="0">
      <w:lvl w:ilvl="0" w:tplc="3E3C0882">
        <w:start w:val="2"/>
        <w:numFmt w:val="lowerLetter"/>
        <w:lvlText w:val="%1)"/>
        <w:lvlJc w:val="left"/>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244">
    <w:abstractNumId w:val="167"/>
  </w:num>
  <w:num w:numId="245">
    <w:abstractNumId w:val="78"/>
  </w:num>
  <w:num w:numId="246">
    <w:abstractNumId w:val="271"/>
  </w:num>
  <w:num w:numId="247">
    <w:abstractNumId w:val="221"/>
  </w:num>
  <w:num w:numId="248">
    <w:abstractNumId w:val="183"/>
  </w:num>
  <w:num w:numId="249">
    <w:abstractNumId w:val="168"/>
  </w:num>
  <w:num w:numId="250">
    <w:abstractNumId w:val="268"/>
  </w:num>
  <w:num w:numId="251">
    <w:abstractNumId w:val="267"/>
  </w:num>
  <w:num w:numId="252">
    <w:abstractNumId w:val="25"/>
  </w:num>
  <w:num w:numId="253">
    <w:abstractNumId w:val="100"/>
  </w:num>
  <w:num w:numId="254">
    <w:abstractNumId w:val="169"/>
  </w:num>
  <w:num w:numId="255">
    <w:abstractNumId w:val="3"/>
  </w:num>
  <w:num w:numId="256">
    <w:abstractNumId w:val="164"/>
  </w:num>
  <w:num w:numId="257">
    <w:abstractNumId w:val="150"/>
  </w:num>
  <w:num w:numId="258">
    <w:abstractNumId w:val="92"/>
  </w:num>
  <w:num w:numId="259">
    <w:abstractNumId w:val="54"/>
  </w:num>
  <w:num w:numId="260">
    <w:abstractNumId w:val="226"/>
  </w:num>
  <w:num w:numId="261">
    <w:abstractNumId w:val="248"/>
  </w:num>
  <w:num w:numId="262">
    <w:abstractNumId w:val="26"/>
  </w:num>
  <w:num w:numId="263">
    <w:abstractNumId w:val="215"/>
  </w:num>
  <w:num w:numId="264">
    <w:abstractNumId w:val="187"/>
  </w:num>
  <w:num w:numId="265">
    <w:abstractNumId w:val="72"/>
  </w:num>
  <w:num w:numId="266">
    <w:abstractNumId w:val="230"/>
  </w:num>
  <w:num w:numId="267">
    <w:abstractNumId w:val="46"/>
  </w:num>
  <w:num w:numId="268">
    <w:abstractNumId w:val="16"/>
  </w:num>
  <w:num w:numId="269">
    <w:abstractNumId w:val="121"/>
  </w:num>
  <w:num w:numId="270">
    <w:abstractNumId w:val="243"/>
  </w:num>
  <w:num w:numId="271">
    <w:abstractNumId w:val="65"/>
  </w:num>
  <w:num w:numId="272">
    <w:abstractNumId w:val="265"/>
  </w:num>
  <w:num w:numId="273">
    <w:abstractNumId w:val="69"/>
  </w:num>
  <w:num w:numId="274">
    <w:abstractNumId w:val="8"/>
  </w:num>
  <w:num w:numId="275">
    <w:abstractNumId w:val="126"/>
  </w:num>
  <w:num w:numId="276">
    <w:abstractNumId w:val="259"/>
  </w:num>
  <w:num w:numId="277">
    <w:abstractNumId w:val="74"/>
  </w:num>
  <w:numIdMacAtCleanup w:val="2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BA6"/>
    <w:rsid w:val="00001116"/>
    <w:rsid w:val="00001E78"/>
    <w:rsid w:val="000156E5"/>
    <w:rsid w:val="000236FB"/>
    <w:rsid w:val="000244F0"/>
    <w:rsid w:val="00024BF9"/>
    <w:rsid w:val="00027750"/>
    <w:rsid w:val="00042A09"/>
    <w:rsid w:val="00046405"/>
    <w:rsid w:val="0006096E"/>
    <w:rsid w:val="00061104"/>
    <w:rsid w:val="000644DD"/>
    <w:rsid w:val="00074A73"/>
    <w:rsid w:val="0007543E"/>
    <w:rsid w:val="000754D2"/>
    <w:rsid w:val="00075E92"/>
    <w:rsid w:val="000770CB"/>
    <w:rsid w:val="00085778"/>
    <w:rsid w:val="00086570"/>
    <w:rsid w:val="00095E0C"/>
    <w:rsid w:val="000965E2"/>
    <w:rsid w:val="00096C6D"/>
    <w:rsid w:val="000A00B8"/>
    <w:rsid w:val="000A14DE"/>
    <w:rsid w:val="000A22E7"/>
    <w:rsid w:val="000A337B"/>
    <w:rsid w:val="000A3AFA"/>
    <w:rsid w:val="000A652B"/>
    <w:rsid w:val="000B36FC"/>
    <w:rsid w:val="000B4D83"/>
    <w:rsid w:val="000B4E33"/>
    <w:rsid w:val="000B566A"/>
    <w:rsid w:val="000C0AAE"/>
    <w:rsid w:val="000C18B0"/>
    <w:rsid w:val="000D2B35"/>
    <w:rsid w:val="000D2BDC"/>
    <w:rsid w:val="000D4FAD"/>
    <w:rsid w:val="000D53C0"/>
    <w:rsid w:val="000E4254"/>
    <w:rsid w:val="000E4C5C"/>
    <w:rsid w:val="000F13AE"/>
    <w:rsid w:val="0010760B"/>
    <w:rsid w:val="00110EF1"/>
    <w:rsid w:val="001147E1"/>
    <w:rsid w:val="00120401"/>
    <w:rsid w:val="00122530"/>
    <w:rsid w:val="00124AD2"/>
    <w:rsid w:val="00133E52"/>
    <w:rsid w:val="00134B08"/>
    <w:rsid w:val="0013560C"/>
    <w:rsid w:val="0013757E"/>
    <w:rsid w:val="001405E6"/>
    <w:rsid w:val="00144BF4"/>
    <w:rsid w:val="001468D4"/>
    <w:rsid w:val="00146BB2"/>
    <w:rsid w:val="00152F10"/>
    <w:rsid w:val="00153887"/>
    <w:rsid w:val="00155880"/>
    <w:rsid w:val="0016302B"/>
    <w:rsid w:val="001851B2"/>
    <w:rsid w:val="00185AB2"/>
    <w:rsid w:val="0018669C"/>
    <w:rsid w:val="001919CD"/>
    <w:rsid w:val="00195553"/>
    <w:rsid w:val="001A0616"/>
    <w:rsid w:val="001A3A9B"/>
    <w:rsid w:val="001A5845"/>
    <w:rsid w:val="001B3DFA"/>
    <w:rsid w:val="001B613C"/>
    <w:rsid w:val="001D13BE"/>
    <w:rsid w:val="001D285B"/>
    <w:rsid w:val="001D48D3"/>
    <w:rsid w:val="001D5D9C"/>
    <w:rsid w:val="001E12B0"/>
    <w:rsid w:val="001E47BC"/>
    <w:rsid w:val="001E5FBC"/>
    <w:rsid w:val="001F2263"/>
    <w:rsid w:val="00200108"/>
    <w:rsid w:val="00203AE5"/>
    <w:rsid w:val="0021074B"/>
    <w:rsid w:val="00220853"/>
    <w:rsid w:val="0022170D"/>
    <w:rsid w:val="002315CB"/>
    <w:rsid w:val="002326DC"/>
    <w:rsid w:val="00237F4D"/>
    <w:rsid w:val="002549DD"/>
    <w:rsid w:val="0025711B"/>
    <w:rsid w:val="0026389F"/>
    <w:rsid w:val="002642CC"/>
    <w:rsid w:val="00272F54"/>
    <w:rsid w:val="00274FD3"/>
    <w:rsid w:val="00282768"/>
    <w:rsid w:val="002847D8"/>
    <w:rsid w:val="00295328"/>
    <w:rsid w:val="00297630"/>
    <w:rsid w:val="002A0059"/>
    <w:rsid w:val="002A168B"/>
    <w:rsid w:val="002A7361"/>
    <w:rsid w:val="002B5E32"/>
    <w:rsid w:val="002B6DFF"/>
    <w:rsid w:val="002B7ECD"/>
    <w:rsid w:val="002C1166"/>
    <w:rsid w:val="002D0ACA"/>
    <w:rsid w:val="002D1136"/>
    <w:rsid w:val="002E3AF9"/>
    <w:rsid w:val="002E58C0"/>
    <w:rsid w:val="002F0748"/>
    <w:rsid w:val="002F327D"/>
    <w:rsid w:val="002F616D"/>
    <w:rsid w:val="00302C24"/>
    <w:rsid w:val="00306078"/>
    <w:rsid w:val="00306123"/>
    <w:rsid w:val="0031566D"/>
    <w:rsid w:val="0032027F"/>
    <w:rsid w:val="00325E47"/>
    <w:rsid w:val="00327C5F"/>
    <w:rsid w:val="003325C0"/>
    <w:rsid w:val="00334B5D"/>
    <w:rsid w:val="00350D8A"/>
    <w:rsid w:val="00352487"/>
    <w:rsid w:val="00352F20"/>
    <w:rsid w:val="00354A95"/>
    <w:rsid w:val="00356B85"/>
    <w:rsid w:val="00362F67"/>
    <w:rsid w:val="0036357D"/>
    <w:rsid w:val="003636EE"/>
    <w:rsid w:val="00365412"/>
    <w:rsid w:val="00371452"/>
    <w:rsid w:val="00375D04"/>
    <w:rsid w:val="003831F2"/>
    <w:rsid w:val="0038536F"/>
    <w:rsid w:val="00396461"/>
    <w:rsid w:val="00396656"/>
    <w:rsid w:val="003B77CD"/>
    <w:rsid w:val="003B7A51"/>
    <w:rsid w:val="003C0549"/>
    <w:rsid w:val="003C2253"/>
    <w:rsid w:val="003C34B8"/>
    <w:rsid w:val="003C7151"/>
    <w:rsid w:val="003D108A"/>
    <w:rsid w:val="003D1CF2"/>
    <w:rsid w:val="003D2C73"/>
    <w:rsid w:val="003D53C4"/>
    <w:rsid w:val="003D675E"/>
    <w:rsid w:val="003E07A5"/>
    <w:rsid w:val="003E0E0A"/>
    <w:rsid w:val="003E246A"/>
    <w:rsid w:val="003E7D22"/>
    <w:rsid w:val="004006F4"/>
    <w:rsid w:val="00402CD8"/>
    <w:rsid w:val="004079C3"/>
    <w:rsid w:val="004108FE"/>
    <w:rsid w:val="00411BE4"/>
    <w:rsid w:val="00412A5C"/>
    <w:rsid w:val="004179A7"/>
    <w:rsid w:val="0042248F"/>
    <w:rsid w:val="004225E2"/>
    <w:rsid w:val="00431193"/>
    <w:rsid w:val="00431267"/>
    <w:rsid w:val="00437B34"/>
    <w:rsid w:val="0044017C"/>
    <w:rsid w:val="00441AAB"/>
    <w:rsid w:val="0044421C"/>
    <w:rsid w:val="004465F8"/>
    <w:rsid w:val="00446A82"/>
    <w:rsid w:val="00455395"/>
    <w:rsid w:val="0046665B"/>
    <w:rsid w:val="00472F43"/>
    <w:rsid w:val="00487D4D"/>
    <w:rsid w:val="004923D0"/>
    <w:rsid w:val="004A1129"/>
    <w:rsid w:val="004A7F32"/>
    <w:rsid w:val="004B402F"/>
    <w:rsid w:val="004B40CD"/>
    <w:rsid w:val="004B4AEE"/>
    <w:rsid w:val="004C4AC5"/>
    <w:rsid w:val="004D2060"/>
    <w:rsid w:val="004D3FA3"/>
    <w:rsid w:val="004D6419"/>
    <w:rsid w:val="004E2840"/>
    <w:rsid w:val="004E5544"/>
    <w:rsid w:val="004E6E49"/>
    <w:rsid w:val="004F1D66"/>
    <w:rsid w:val="004F68B0"/>
    <w:rsid w:val="00503766"/>
    <w:rsid w:val="00514FBF"/>
    <w:rsid w:val="00516B6B"/>
    <w:rsid w:val="00522160"/>
    <w:rsid w:val="00523999"/>
    <w:rsid w:val="0053450D"/>
    <w:rsid w:val="005365EF"/>
    <w:rsid w:val="0053773F"/>
    <w:rsid w:val="00540777"/>
    <w:rsid w:val="00541E01"/>
    <w:rsid w:val="00541E22"/>
    <w:rsid w:val="00544D6F"/>
    <w:rsid w:val="0054535F"/>
    <w:rsid w:val="0054555A"/>
    <w:rsid w:val="00550F50"/>
    <w:rsid w:val="005524E5"/>
    <w:rsid w:val="005645CB"/>
    <w:rsid w:val="00570090"/>
    <w:rsid w:val="0057619A"/>
    <w:rsid w:val="00581171"/>
    <w:rsid w:val="0058167D"/>
    <w:rsid w:val="00593150"/>
    <w:rsid w:val="00597C22"/>
    <w:rsid w:val="005B1FD9"/>
    <w:rsid w:val="005B3135"/>
    <w:rsid w:val="005C5676"/>
    <w:rsid w:val="005D0D90"/>
    <w:rsid w:val="005D2672"/>
    <w:rsid w:val="005D7C04"/>
    <w:rsid w:val="005E1741"/>
    <w:rsid w:val="005E3230"/>
    <w:rsid w:val="005F145B"/>
    <w:rsid w:val="005F6C69"/>
    <w:rsid w:val="00600E7E"/>
    <w:rsid w:val="00603792"/>
    <w:rsid w:val="00606A89"/>
    <w:rsid w:val="00610925"/>
    <w:rsid w:val="00612979"/>
    <w:rsid w:val="00616926"/>
    <w:rsid w:val="006232B9"/>
    <w:rsid w:val="00632675"/>
    <w:rsid w:val="006350DC"/>
    <w:rsid w:val="00635306"/>
    <w:rsid w:val="0063786F"/>
    <w:rsid w:val="00640C60"/>
    <w:rsid w:val="00641F6B"/>
    <w:rsid w:val="00643F83"/>
    <w:rsid w:val="00646B90"/>
    <w:rsid w:val="006505B1"/>
    <w:rsid w:val="00653E28"/>
    <w:rsid w:val="006544D0"/>
    <w:rsid w:val="00654843"/>
    <w:rsid w:val="006552BF"/>
    <w:rsid w:val="0065648D"/>
    <w:rsid w:val="00660B1D"/>
    <w:rsid w:val="00663A14"/>
    <w:rsid w:val="00667868"/>
    <w:rsid w:val="0067428A"/>
    <w:rsid w:val="0067530E"/>
    <w:rsid w:val="0067669C"/>
    <w:rsid w:val="006768AB"/>
    <w:rsid w:val="00677376"/>
    <w:rsid w:val="0068631A"/>
    <w:rsid w:val="006871F4"/>
    <w:rsid w:val="00691829"/>
    <w:rsid w:val="00693FF7"/>
    <w:rsid w:val="00695601"/>
    <w:rsid w:val="006A66E8"/>
    <w:rsid w:val="006A6C02"/>
    <w:rsid w:val="006B4417"/>
    <w:rsid w:val="006C1306"/>
    <w:rsid w:val="006C1458"/>
    <w:rsid w:val="006C245B"/>
    <w:rsid w:val="006C2BC3"/>
    <w:rsid w:val="006D48ED"/>
    <w:rsid w:val="006D5770"/>
    <w:rsid w:val="006D7315"/>
    <w:rsid w:val="006E01D9"/>
    <w:rsid w:val="006E0CA7"/>
    <w:rsid w:val="006E16B3"/>
    <w:rsid w:val="006E2142"/>
    <w:rsid w:val="006E4194"/>
    <w:rsid w:val="006E5B3B"/>
    <w:rsid w:val="0070042B"/>
    <w:rsid w:val="00701C90"/>
    <w:rsid w:val="007029EE"/>
    <w:rsid w:val="0071137E"/>
    <w:rsid w:val="00711BCB"/>
    <w:rsid w:val="007144A6"/>
    <w:rsid w:val="00721B05"/>
    <w:rsid w:val="00721B25"/>
    <w:rsid w:val="00723846"/>
    <w:rsid w:val="00736530"/>
    <w:rsid w:val="00736B0B"/>
    <w:rsid w:val="007409CC"/>
    <w:rsid w:val="00745679"/>
    <w:rsid w:val="00751AB1"/>
    <w:rsid w:val="00754EA3"/>
    <w:rsid w:val="00757DB4"/>
    <w:rsid w:val="00762E73"/>
    <w:rsid w:val="00765427"/>
    <w:rsid w:val="00766C6E"/>
    <w:rsid w:val="00772EDA"/>
    <w:rsid w:val="007806B7"/>
    <w:rsid w:val="00794449"/>
    <w:rsid w:val="0079674E"/>
    <w:rsid w:val="00797BBD"/>
    <w:rsid w:val="007A1F7E"/>
    <w:rsid w:val="007A59E9"/>
    <w:rsid w:val="007A6B9E"/>
    <w:rsid w:val="007B5D32"/>
    <w:rsid w:val="007C056A"/>
    <w:rsid w:val="007C2CC5"/>
    <w:rsid w:val="007C48E9"/>
    <w:rsid w:val="007D0E21"/>
    <w:rsid w:val="007E2E31"/>
    <w:rsid w:val="007E4770"/>
    <w:rsid w:val="007F7B87"/>
    <w:rsid w:val="0080481C"/>
    <w:rsid w:val="008052C8"/>
    <w:rsid w:val="00812AF7"/>
    <w:rsid w:val="00813A53"/>
    <w:rsid w:val="008168D9"/>
    <w:rsid w:val="008178B5"/>
    <w:rsid w:val="00817C50"/>
    <w:rsid w:val="00832383"/>
    <w:rsid w:val="00836B10"/>
    <w:rsid w:val="00844A0A"/>
    <w:rsid w:val="00845CAF"/>
    <w:rsid w:val="00846593"/>
    <w:rsid w:val="008478CF"/>
    <w:rsid w:val="00847B18"/>
    <w:rsid w:val="0085381A"/>
    <w:rsid w:val="0086428C"/>
    <w:rsid w:val="0086477D"/>
    <w:rsid w:val="0086543E"/>
    <w:rsid w:val="00881B3D"/>
    <w:rsid w:val="00885B43"/>
    <w:rsid w:val="00893160"/>
    <w:rsid w:val="008976D4"/>
    <w:rsid w:val="008A1597"/>
    <w:rsid w:val="008A4754"/>
    <w:rsid w:val="008A70EF"/>
    <w:rsid w:val="008B1768"/>
    <w:rsid w:val="008C46CC"/>
    <w:rsid w:val="008D3001"/>
    <w:rsid w:val="008D56FA"/>
    <w:rsid w:val="008E34B6"/>
    <w:rsid w:val="008E5A1E"/>
    <w:rsid w:val="008F10BA"/>
    <w:rsid w:val="00900F6A"/>
    <w:rsid w:val="009042EC"/>
    <w:rsid w:val="009049D0"/>
    <w:rsid w:val="009147BF"/>
    <w:rsid w:val="00916ED0"/>
    <w:rsid w:val="00924374"/>
    <w:rsid w:val="009263D0"/>
    <w:rsid w:val="00926D69"/>
    <w:rsid w:val="00933B4B"/>
    <w:rsid w:val="00933C85"/>
    <w:rsid w:val="00937435"/>
    <w:rsid w:val="00942DE6"/>
    <w:rsid w:val="009457EA"/>
    <w:rsid w:val="00945C6E"/>
    <w:rsid w:val="009470FE"/>
    <w:rsid w:val="00952639"/>
    <w:rsid w:val="009531EA"/>
    <w:rsid w:val="009653B3"/>
    <w:rsid w:val="009666F4"/>
    <w:rsid w:val="00967F10"/>
    <w:rsid w:val="009751F0"/>
    <w:rsid w:val="00977795"/>
    <w:rsid w:val="0098082E"/>
    <w:rsid w:val="00984B3B"/>
    <w:rsid w:val="00984EB7"/>
    <w:rsid w:val="0098556C"/>
    <w:rsid w:val="009870C2"/>
    <w:rsid w:val="00992582"/>
    <w:rsid w:val="009A0FDB"/>
    <w:rsid w:val="009A36E9"/>
    <w:rsid w:val="009A4078"/>
    <w:rsid w:val="009A543A"/>
    <w:rsid w:val="009A569E"/>
    <w:rsid w:val="009A6691"/>
    <w:rsid w:val="009B0FB1"/>
    <w:rsid w:val="009B52D3"/>
    <w:rsid w:val="009C119C"/>
    <w:rsid w:val="009C1E7F"/>
    <w:rsid w:val="009C461D"/>
    <w:rsid w:val="009C4993"/>
    <w:rsid w:val="009D26D6"/>
    <w:rsid w:val="009D63C6"/>
    <w:rsid w:val="009E1252"/>
    <w:rsid w:val="009E577E"/>
    <w:rsid w:val="00A02C7A"/>
    <w:rsid w:val="00A04744"/>
    <w:rsid w:val="00A06261"/>
    <w:rsid w:val="00A1192F"/>
    <w:rsid w:val="00A11AF8"/>
    <w:rsid w:val="00A11FA7"/>
    <w:rsid w:val="00A15D48"/>
    <w:rsid w:val="00A22F6A"/>
    <w:rsid w:val="00A241AF"/>
    <w:rsid w:val="00A333D9"/>
    <w:rsid w:val="00A370CE"/>
    <w:rsid w:val="00A430B6"/>
    <w:rsid w:val="00A435B4"/>
    <w:rsid w:val="00A4641D"/>
    <w:rsid w:val="00A511CF"/>
    <w:rsid w:val="00A53D9D"/>
    <w:rsid w:val="00A54F5F"/>
    <w:rsid w:val="00A5601F"/>
    <w:rsid w:val="00A572B8"/>
    <w:rsid w:val="00A578DD"/>
    <w:rsid w:val="00A616BC"/>
    <w:rsid w:val="00A64EDC"/>
    <w:rsid w:val="00A64FDC"/>
    <w:rsid w:val="00A70A59"/>
    <w:rsid w:val="00A8238C"/>
    <w:rsid w:val="00A974B9"/>
    <w:rsid w:val="00AA0850"/>
    <w:rsid w:val="00AA3130"/>
    <w:rsid w:val="00AA5C32"/>
    <w:rsid w:val="00AB7429"/>
    <w:rsid w:val="00AC1916"/>
    <w:rsid w:val="00AC1FEA"/>
    <w:rsid w:val="00AC3DDE"/>
    <w:rsid w:val="00AC5D4F"/>
    <w:rsid w:val="00AD1E0C"/>
    <w:rsid w:val="00AD2EEE"/>
    <w:rsid w:val="00AD34D8"/>
    <w:rsid w:val="00AD3819"/>
    <w:rsid w:val="00AD4258"/>
    <w:rsid w:val="00AD760F"/>
    <w:rsid w:val="00AE4278"/>
    <w:rsid w:val="00AE6F13"/>
    <w:rsid w:val="00AE7204"/>
    <w:rsid w:val="00AF0503"/>
    <w:rsid w:val="00AF1163"/>
    <w:rsid w:val="00AF2302"/>
    <w:rsid w:val="00AF2EF1"/>
    <w:rsid w:val="00B00A1E"/>
    <w:rsid w:val="00B02F23"/>
    <w:rsid w:val="00B10A25"/>
    <w:rsid w:val="00B125CC"/>
    <w:rsid w:val="00B12EDC"/>
    <w:rsid w:val="00B149EF"/>
    <w:rsid w:val="00B15B75"/>
    <w:rsid w:val="00B24866"/>
    <w:rsid w:val="00B2581E"/>
    <w:rsid w:val="00B31E0D"/>
    <w:rsid w:val="00B34DC9"/>
    <w:rsid w:val="00B34E65"/>
    <w:rsid w:val="00B40729"/>
    <w:rsid w:val="00B53D74"/>
    <w:rsid w:val="00B5544A"/>
    <w:rsid w:val="00B6338F"/>
    <w:rsid w:val="00B650AB"/>
    <w:rsid w:val="00B72879"/>
    <w:rsid w:val="00B751BC"/>
    <w:rsid w:val="00B75715"/>
    <w:rsid w:val="00B75D51"/>
    <w:rsid w:val="00B77718"/>
    <w:rsid w:val="00B87177"/>
    <w:rsid w:val="00B91168"/>
    <w:rsid w:val="00B93B43"/>
    <w:rsid w:val="00B960DC"/>
    <w:rsid w:val="00B96E36"/>
    <w:rsid w:val="00BA01E9"/>
    <w:rsid w:val="00BA1A66"/>
    <w:rsid w:val="00BA1DB1"/>
    <w:rsid w:val="00BA36D8"/>
    <w:rsid w:val="00BA38BE"/>
    <w:rsid w:val="00BA7777"/>
    <w:rsid w:val="00BB025F"/>
    <w:rsid w:val="00BB5336"/>
    <w:rsid w:val="00BC602A"/>
    <w:rsid w:val="00BD1F04"/>
    <w:rsid w:val="00BD3C42"/>
    <w:rsid w:val="00BD44CB"/>
    <w:rsid w:val="00BD683D"/>
    <w:rsid w:val="00BE0575"/>
    <w:rsid w:val="00BE2AAF"/>
    <w:rsid w:val="00BE4EB7"/>
    <w:rsid w:val="00BF0F50"/>
    <w:rsid w:val="00BF273E"/>
    <w:rsid w:val="00BF4668"/>
    <w:rsid w:val="00BF5C3F"/>
    <w:rsid w:val="00BF7404"/>
    <w:rsid w:val="00BF76F6"/>
    <w:rsid w:val="00C055CA"/>
    <w:rsid w:val="00C060BA"/>
    <w:rsid w:val="00C212E8"/>
    <w:rsid w:val="00C35C96"/>
    <w:rsid w:val="00C377B3"/>
    <w:rsid w:val="00C40F19"/>
    <w:rsid w:val="00C41C1C"/>
    <w:rsid w:val="00C51722"/>
    <w:rsid w:val="00C557FD"/>
    <w:rsid w:val="00C628A4"/>
    <w:rsid w:val="00C66753"/>
    <w:rsid w:val="00C66C07"/>
    <w:rsid w:val="00C70C3E"/>
    <w:rsid w:val="00C714F3"/>
    <w:rsid w:val="00C75C89"/>
    <w:rsid w:val="00C85852"/>
    <w:rsid w:val="00C94486"/>
    <w:rsid w:val="00C95663"/>
    <w:rsid w:val="00CA056B"/>
    <w:rsid w:val="00CA08E5"/>
    <w:rsid w:val="00CA0EBA"/>
    <w:rsid w:val="00CA466D"/>
    <w:rsid w:val="00CA77CF"/>
    <w:rsid w:val="00CA7F7C"/>
    <w:rsid w:val="00CB25EC"/>
    <w:rsid w:val="00CB5973"/>
    <w:rsid w:val="00CC1927"/>
    <w:rsid w:val="00CD18D0"/>
    <w:rsid w:val="00CD3EFE"/>
    <w:rsid w:val="00CD45A9"/>
    <w:rsid w:val="00CE04CC"/>
    <w:rsid w:val="00CE30E0"/>
    <w:rsid w:val="00CE7550"/>
    <w:rsid w:val="00CE768D"/>
    <w:rsid w:val="00CF169E"/>
    <w:rsid w:val="00CF3110"/>
    <w:rsid w:val="00CF4A34"/>
    <w:rsid w:val="00CF4C91"/>
    <w:rsid w:val="00CF4FB6"/>
    <w:rsid w:val="00D00015"/>
    <w:rsid w:val="00D13353"/>
    <w:rsid w:val="00D147D2"/>
    <w:rsid w:val="00D151A7"/>
    <w:rsid w:val="00D17E75"/>
    <w:rsid w:val="00D242A1"/>
    <w:rsid w:val="00D32689"/>
    <w:rsid w:val="00D32E1C"/>
    <w:rsid w:val="00D32F7B"/>
    <w:rsid w:val="00D350D2"/>
    <w:rsid w:val="00D5599E"/>
    <w:rsid w:val="00D62469"/>
    <w:rsid w:val="00D659B4"/>
    <w:rsid w:val="00D66516"/>
    <w:rsid w:val="00D71152"/>
    <w:rsid w:val="00D81698"/>
    <w:rsid w:val="00D85939"/>
    <w:rsid w:val="00D85B95"/>
    <w:rsid w:val="00D8754E"/>
    <w:rsid w:val="00D914BC"/>
    <w:rsid w:val="00D955E4"/>
    <w:rsid w:val="00DA312B"/>
    <w:rsid w:val="00DA3E09"/>
    <w:rsid w:val="00DA58D4"/>
    <w:rsid w:val="00DA727B"/>
    <w:rsid w:val="00DB0275"/>
    <w:rsid w:val="00DB0EA2"/>
    <w:rsid w:val="00DC166E"/>
    <w:rsid w:val="00DC2E33"/>
    <w:rsid w:val="00DC7875"/>
    <w:rsid w:val="00DD2E29"/>
    <w:rsid w:val="00DE06D3"/>
    <w:rsid w:val="00DE3239"/>
    <w:rsid w:val="00DE4B45"/>
    <w:rsid w:val="00DE6F54"/>
    <w:rsid w:val="00DF1365"/>
    <w:rsid w:val="00DF58A4"/>
    <w:rsid w:val="00DF5AB3"/>
    <w:rsid w:val="00E032B0"/>
    <w:rsid w:val="00E126FC"/>
    <w:rsid w:val="00E20BA6"/>
    <w:rsid w:val="00E22986"/>
    <w:rsid w:val="00E27277"/>
    <w:rsid w:val="00E30370"/>
    <w:rsid w:val="00E4222D"/>
    <w:rsid w:val="00E44939"/>
    <w:rsid w:val="00E517A1"/>
    <w:rsid w:val="00E548CA"/>
    <w:rsid w:val="00E5508A"/>
    <w:rsid w:val="00E55160"/>
    <w:rsid w:val="00E61ED9"/>
    <w:rsid w:val="00E657A1"/>
    <w:rsid w:val="00E71443"/>
    <w:rsid w:val="00E774E9"/>
    <w:rsid w:val="00E82899"/>
    <w:rsid w:val="00E82921"/>
    <w:rsid w:val="00E856ED"/>
    <w:rsid w:val="00E87844"/>
    <w:rsid w:val="00E879D1"/>
    <w:rsid w:val="00E967B6"/>
    <w:rsid w:val="00EA0D62"/>
    <w:rsid w:val="00EA4D3D"/>
    <w:rsid w:val="00EA683E"/>
    <w:rsid w:val="00EB0788"/>
    <w:rsid w:val="00EB0D73"/>
    <w:rsid w:val="00EC1695"/>
    <w:rsid w:val="00EC53F8"/>
    <w:rsid w:val="00EC641D"/>
    <w:rsid w:val="00ED0B35"/>
    <w:rsid w:val="00ED28C8"/>
    <w:rsid w:val="00ED43F0"/>
    <w:rsid w:val="00EE4B09"/>
    <w:rsid w:val="00EF0F7B"/>
    <w:rsid w:val="00EF2BFB"/>
    <w:rsid w:val="00EF6D37"/>
    <w:rsid w:val="00F0680B"/>
    <w:rsid w:val="00F207FA"/>
    <w:rsid w:val="00F21265"/>
    <w:rsid w:val="00F2449F"/>
    <w:rsid w:val="00F3425A"/>
    <w:rsid w:val="00F41E5B"/>
    <w:rsid w:val="00F43750"/>
    <w:rsid w:val="00F43F8D"/>
    <w:rsid w:val="00F44D95"/>
    <w:rsid w:val="00F46831"/>
    <w:rsid w:val="00F47B74"/>
    <w:rsid w:val="00F52418"/>
    <w:rsid w:val="00F61C9E"/>
    <w:rsid w:val="00F70EA5"/>
    <w:rsid w:val="00F74B41"/>
    <w:rsid w:val="00F97978"/>
    <w:rsid w:val="00FB26FD"/>
    <w:rsid w:val="00FB5F18"/>
    <w:rsid w:val="00FC3EE0"/>
    <w:rsid w:val="00FD2ABA"/>
    <w:rsid w:val="00FD3B36"/>
    <w:rsid w:val="00FE23AC"/>
    <w:rsid w:val="00FE5D2D"/>
    <w:rsid w:val="00FE7055"/>
    <w:rsid w:val="00FF118C"/>
    <w:rsid w:val="00FF1F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AD544"/>
  <w15:docId w15:val="{B6EF0035-9A58-45AC-86ED-5310D37F9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lang w:val="cs-CZ" w:eastAsia="cs-CZ"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2639"/>
  </w:style>
  <w:style w:type="paragraph" w:styleId="Nadpis1">
    <w:name w:val="heading 1"/>
    <w:next w:val="Normln"/>
    <w:link w:val="Nadpis1Char"/>
    <w:unhideWhenUsed/>
    <w:qFormat/>
    <w:pPr>
      <w:keepNext/>
      <w:keepLines/>
      <w:spacing w:after="22"/>
      <w:ind w:left="7"/>
      <w:outlineLvl w:val="0"/>
    </w:pPr>
    <w:rPr>
      <w:rFonts w:ascii="Cambria" w:eastAsia="Cambria" w:hAnsi="Cambria" w:cs="Cambria"/>
      <w:color w:val="365F91"/>
      <w:sz w:val="28"/>
    </w:rPr>
  </w:style>
  <w:style w:type="paragraph" w:styleId="Nadpis2">
    <w:name w:val="heading 2"/>
    <w:next w:val="Normln"/>
    <w:link w:val="Nadpis2Char"/>
    <w:uiPriority w:val="99"/>
    <w:unhideWhenUsed/>
    <w:qFormat/>
    <w:pPr>
      <w:keepNext/>
      <w:keepLines/>
      <w:spacing w:after="0"/>
      <w:ind w:right="151"/>
      <w:jc w:val="right"/>
      <w:outlineLvl w:val="1"/>
    </w:pPr>
    <w:rPr>
      <w:rFonts w:eastAsia="Times New Roman"/>
      <w:color w:val="000000"/>
      <w:u w:val="single" w:color="000000"/>
    </w:rPr>
  </w:style>
  <w:style w:type="paragraph" w:styleId="Nadpis3">
    <w:name w:val="heading 3"/>
    <w:basedOn w:val="Normln"/>
    <w:next w:val="Normln"/>
    <w:link w:val="Nadpis3Char"/>
    <w:qFormat/>
    <w:rsid w:val="00A511CF"/>
    <w:pPr>
      <w:keepNext/>
      <w:spacing w:after="0"/>
      <w:jc w:val="center"/>
      <w:outlineLvl w:val="2"/>
    </w:pPr>
    <w:rPr>
      <w:b/>
      <w:color w:val="FF0000"/>
      <w:szCs w:val="24"/>
    </w:rPr>
  </w:style>
  <w:style w:type="paragraph" w:styleId="Nadpis4">
    <w:name w:val="heading 4"/>
    <w:basedOn w:val="Normln"/>
    <w:next w:val="Normln"/>
    <w:link w:val="Nadpis4Char"/>
    <w:qFormat/>
    <w:rsid w:val="00A511CF"/>
    <w:pPr>
      <w:keepNext/>
      <w:spacing w:after="0"/>
      <w:outlineLvl w:val="3"/>
    </w:pPr>
  </w:style>
  <w:style w:type="paragraph" w:styleId="Nadpis5">
    <w:name w:val="heading 5"/>
    <w:basedOn w:val="Normln"/>
    <w:next w:val="Normln"/>
    <w:link w:val="Nadpis5Char"/>
    <w:unhideWhenUsed/>
    <w:qFormat/>
    <w:rsid w:val="00A511CF"/>
    <w:pPr>
      <w:keepNext/>
      <w:keepLines/>
      <w:spacing w:before="200" w:after="0"/>
      <w:outlineLvl w:val="4"/>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nhideWhenUsed/>
    <w:qFormat/>
    <w:rsid w:val="00A511CF"/>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Nadpis7">
    <w:name w:val="heading 7"/>
    <w:basedOn w:val="Normln"/>
    <w:next w:val="Normln"/>
    <w:link w:val="Nadpis7Char"/>
    <w:qFormat/>
    <w:rsid w:val="00A511CF"/>
    <w:pPr>
      <w:keepNext/>
      <w:spacing w:before="120" w:after="0"/>
      <w:outlineLvl w:val="6"/>
    </w:pPr>
    <w:rPr>
      <w:b/>
      <w:bCs/>
      <w:szCs w:val="24"/>
    </w:rPr>
  </w:style>
  <w:style w:type="paragraph" w:styleId="Nadpis8">
    <w:name w:val="heading 8"/>
    <w:basedOn w:val="Normln"/>
    <w:next w:val="Normln"/>
    <w:link w:val="Nadpis8Char"/>
    <w:qFormat/>
    <w:rsid w:val="00A511CF"/>
    <w:pPr>
      <w:keepNext/>
      <w:tabs>
        <w:tab w:val="left" w:pos="3350"/>
      </w:tabs>
      <w:spacing w:before="120" w:after="0"/>
      <w:jc w:val="center"/>
      <w:outlineLvl w:val="7"/>
    </w:pPr>
    <w:rPr>
      <w:b/>
      <w:sz w:val="22"/>
      <w:szCs w:val="24"/>
    </w:rPr>
  </w:style>
  <w:style w:type="paragraph" w:styleId="Nadpis9">
    <w:name w:val="heading 9"/>
    <w:basedOn w:val="Normln"/>
    <w:next w:val="Normln"/>
    <w:link w:val="Nadpis9Char"/>
    <w:qFormat/>
    <w:rsid w:val="00A511CF"/>
    <w:pPr>
      <w:keepNext/>
      <w:spacing w:before="120" w:after="0"/>
      <w:ind w:firstLine="708"/>
      <w:outlineLvl w:val="8"/>
    </w:pPr>
    <w:rPr>
      <w:b/>
      <w:color w:val="FF000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rPr>
      <w:rFonts w:ascii="Times New Roman" w:eastAsia="Times New Roman" w:hAnsi="Times New Roman" w:cs="Times New Roman"/>
      <w:color w:val="000000"/>
      <w:sz w:val="24"/>
      <w:u w:val="single" w:color="000000"/>
    </w:rPr>
  </w:style>
  <w:style w:type="character" w:customStyle="1" w:styleId="Nadpis1Char">
    <w:name w:val="Nadpis 1 Char"/>
    <w:link w:val="Nadpis1"/>
    <w:rPr>
      <w:rFonts w:ascii="Cambria" w:eastAsia="Cambria" w:hAnsi="Cambria" w:cs="Cambria"/>
      <w:color w:val="365F91"/>
      <w:sz w:val="28"/>
    </w:rPr>
  </w:style>
  <w:style w:type="paragraph" w:customStyle="1" w:styleId="footnotedescription">
    <w:name w:val="footnote description"/>
    <w:next w:val="Normln"/>
    <w:link w:val="footnotedescriptionChar"/>
    <w:hidden/>
    <w:pPr>
      <w:spacing w:after="0"/>
      <w:ind w:left="7"/>
    </w:pPr>
    <w:rPr>
      <w:rFonts w:eastAsia="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pPr>
    <w:tblPr>
      <w:tblCellMar>
        <w:top w:w="0" w:type="dxa"/>
        <w:left w:w="0" w:type="dxa"/>
        <w:bottom w:w="0" w:type="dxa"/>
        <w:right w:w="0" w:type="dxa"/>
      </w:tblCellMar>
    </w:tblPr>
  </w:style>
  <w:style w:type="paragraph" w:styleId="Odstavecseseznamem">
    <w:name w:val="List Paragraph"/>
    <w:basedOn w:val="Normln"/>
    <w:uiPriority w:val="34"/>
    <w:qFormat/>
    <w:rsid w:val="003B7A51"/>
    <w:pPr>
      <w:ind w:left="720"/>
      <w:contextualSpacing/>
    </w:pPr>
  </w:style>
  <w:style w:type="paragraph" w:styleId="Zpat">
    <w:name w:val="footer"/>
    <w:basedOn w:val="Normln"/>
    <w:link w:val="ZpatChar"/>
    <w:unhideWhenUsed/>
    <w:rsid w:val="00693FF7"/>
    <w:pPr>
      <w:tabs>
        <w:tab w:val="center" w:pos="4536"/>
        <w:tab w:val="right" w:pos="9072"/>
      </w:tabs>
      <w:spacing w:after="0"/>
    </w:pPr>
  </w:style>
  <w:style w:type="character" w:customStyle="1" w:styleId="ZpatChar">
    <w:name w:val="Zápatí Char"/>
    <w:basedOn w:val="Standardnpsmoodstavce"/>
    <w:link w:val="Zpat"/>
    <w:rsid w:val="00693FF7"/>
    <w:rPr>
      <w:rFonts w:ascii="Times New Roman" w:eastAsia="Times New Roman" w:hAnsi="Times New Roman" w:cs="Times New Roman"/>
      <w:color w:val="000000"/>
      <w:sz w:val="24"/>
    </w:rPr>
  </w:style>
  <w:style w:type="table" w:styleId="Mkatabulky">
    <w:name w:val="Table Grid"/>
    <w:basedOn w:val="Normlntabulka"/>
    <w:uiPriority w:val="39"/>
    <w:rsid w:val="000156E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
    <w:name w:val="Bez seznamu1"/>
    <w:next w:val="Bezseznamu"/>
    <w:uiPriority w:val="99"/>
    <w:semiHidden/>
    <w:unhideWhenUsed/>
    <w:rsid w:val="00146BB2"/>
  </w:style>
  <w:style w:type="character" w:styleId="Znakapoznpodarou">
    <w:name w:val="footnote reference"/>
    <w:basedOn w:val="Standardnpsmoodstavce"/>
    <w:rsid w:val="00EB0D73"/>
    <w:rPr>
      <w:vertAlign w:val="superscript"/>
    </w:rPr>
  </w:style>
  <w:style w:type="paragraph" w:styleId="Textpoznpodarou">
    <w:name w:val="footnote text"/>
    <w:basedOn w:val="Normln"/>
    <w:link w:val="TextpoznpodarouChar"/>
    <w:semiHidden/>
    <w:rsid w:val="00EB0D73"/>
    <w:pPr>
      <w:spacing w:after="0"/>
    </w:pPr>
    <w:rPr>
      <w:sz w:val="20"/>
    </w:rPr>
  </w:style>
  <w:style w:type="character" w:customStyle="1" w:styleId="TextpoznpodarouChar">
    <w:name w:val="Text pozn. pod čarou Char"/>
    <w:basedOn w:val="Standardnpsmoodstavce"/>
    <w:link w:val="Textpoznpodarou"/>
    <w:semiHidden/>
    <w:rsid w:val="00EB0D73"/>
    <w:rPr>
      <w:rFonts w:ascii="Times New Roman" w:eastAsia="Times New Roman" w:hAnsi="Times New Roman" w:cs="Times New Roman"/>
      <w:sz w:val="20"/>
      <w:szCs w:val="20"/>
    </w:rPr>
  </w:style>
  <w:style w:type="paragraph" w:customStyle="1" w:styleId="lnek">
    <w:name w:val="článek"/>
    <w:basedOn w:val="Zkladntext"/>
    <w:qFormat/>
    <w:rsid w:val="00EB0D73"/>
    <w:pPr>
      <w:tabs>
        <w:tab w:val="left" w:pos="-851"/>
        <w:tab w:val="left" w:pos="-709"/>
        <w:tab w:val="left" w:pos="-567"/>
        <w:tab w:val="left" w:pos="9214"/>
        <w:tab w:val="left" w:pos="9356"/>
        <w:tab w:val="left" w:pos="9639"/>
      </w:tabs>
      <w:spacing w:before="120"/>
      <w:contextualSpacing/>
      <w:jc w:val="center"/>
    </w:pPr>
    <w:rPr>
      <w:b/>
    </w:rPr>
  </w:style>
  <w:style w:type="paragraph" w:customStyle="1" w:styleId="Odstavec1">
    <w:name w:val="Odstavec 1"/>
    <w:uiPriority w:val="99"/>
    <w:qFormat/>
    <w:rsid w:val="00EB0D73"/>
    <w:pPr>
      <w:numPr>
        <w:numId w:val="2"/>
      </w:numPr>
      <w:spacing w:before="120" w:after="120"/>
      <w:jc w:val="both"/>
    </w:pPr>
    <w:rPr>
      <w:rFonts w:eastAsia="Times New Roman"/>
      <w:szCs w:val="18"/>
    </w:rPr>
  </w:style>
  <w:style w:type="paragraph" w:customStyle="1" w:styleId="Odstavec2">
    <w:name w:val="Odstavec 2"/>
    <w:basedOn w:val="Normln"/>
    <w:qFormat/>
    <w:rsid w:val="00EB0D73"/>
    <w:pPr>
      <w:spacing w:after="0"/>
    </w:pPr>
    <w:rPr>
      <w:szCs w:val="18"/>
    </w:rPr>
  </w:style>
  <w:style w:type="character" w:customStyle="1" w:styleId="Zraznn">
    <w:name w:val="Zůraznění"/>
    <w:basedOn w:val="Standardnpsmoodstavce"/>
    <w:uiPriority w:val="1"/>
    <w:qFormat/>
    <w:rsid w:val="00EB0D73"/>
    <w:rPr>
      <w:b/>
    </w:rPr>
  </w:style>
  <w:style w:type="paragraph" w:styleId="Zkladntext">
    <w:name w:val="Body Text"/>
    <w:basedOn w:val="Normln"/>
    <w:link w:val="ZkladntextChar"/>
    <w:unhideWhenUsed/>
    <w:rsid w:val="00EB0D73"/>
    <w:pPr>
      <w:spacing w:after="120"/>
    </w:pPr>
  </w:style>
  <w:style w:type="character" w:customStyle="1" w:styleId="ZkladntextChar">
    <w:name w:val="Základní text Char"/>
    <w:basedOn w:val="Standardnpsmoodstavce"/>
    <w:link w:val="Zkladntext"/>
    <w:semiHidden/>
    <w:rsid w:val="00EB0D73"/>
    <w:rPr>
      <w:rFonts w:ascii="Times New Roman" w:eastAsia="Times New Roman" w:hAnsi="Times New Roman" w:cs="Times New Roman"/>
      <w:color w:val="000000"/>
      <w:sz w:val="24"/>
    </w:rPr>
  </w:style>
  <w:style w:type="paragraph" w:customStyle="1" w:styleId="Seznamprost1">
    <w:name w:val="Seznam prost 1"/>
    <w:basedOn w:val="Normln"/>
    <w:qFormat/>
    <w:rsid w:val="00086570"/>
    <w:pPr>
      <w:spacing w:after="0"/>
    </w:pPr>
    <w:rPr>
      <w:b/>
      <w:caps/>
      <w:szCs w:val="18"/>
    </w:rPr>
  </w:style>
  <w:style w:type="paragraph" w:customStyle="1" w:styleId="Seznamprost2">
    <w:name w:val="Seznam prost 2"/>
    <w:basedOn w:val="Normln"/>
    <w:qFormat/>
    <w:rsid w:val="00086570"/>
    <w:pPr>
      <w:spacing w:after="0"/>
      <w:ind w:left="284"/>
    </w:pPr>
    <w:rPr>
      <w:b/>
      <w:szCs w:val="18"/>
    </w:rPr>
  </w:style>
  <w:style w:type="paragraph" w:customStyle="1" w:styleId="seznamprost3">
    <w:name w:val="seznam prost 3"/>
    <w:basedOn w:val="Normln"/>
    <w:qFormat/>
    <w:rsid w:val="00086570"/>
    <w:pPr>
      <w:spacing w:after="0"/>
      <w:ind w:left="567"/>
    </w:pPr>
    <w:rPr>
      <w:szCs w:val="18"/>
    </w:rPr>
  </w:style>
  <w:style w:type="paragraph" w:customStyle="1" w:styleId="odrkyvploze">
    <w:name w:val="odrážky v příloze"/>
    <w:basedOn w:val="Normln"/>
    <w:qFormat/>
    <w:rsid w:val="00086570"/>
    <w:pPr>
      <w:spacing w:after="0"/>
    </w:pPr>
    <w:rPr>
      <w:szCs w:val="18"/>
    </w:rPr>
  </w:style>
  <w:style w:type="table" w:customStyle="1" w:styleId="Mkatabulky1">
    <w:name w:val="Mřížka tabulky1"/>
    <w:basedOn w:val="Normlntabulka"/>
    <w:next w:val="Mkatabulky"/>
    <w:uiPriority w:val="59"/>
    <w:rsid w:val="00086570"/>
    <w:pPr>
      <w:spacing w:after="0"/>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unhideWhenUsed/>
    <w:rsid w:val="00A11FA7"/>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11FA7"/>
    <w:rPr>
      <w:rFonts w:ascii="Segoe UI" w:eastAsia="Times New Roman" w:hAnsi="Segoe UI" w:cs="Segoe UI"/>
      <w:color w:val="000000"/>
      <w:sz w:val="18"/>
      <w:szCs w:val="18"/>
    </w:rPr>
  </w:style>
  <w:style w:type="character" w:styleId="Odkaznakoment">
    <w:name w:val="annotation reference"/>
    <w:basedOn w:val="Standardnpsmoodstavce"/>
    <w:uiPriority w:val="99"/>
    <w:semiHidden/>
    <w:unhideWhenUsed/>
    <w:rsid w:val="009653B3"/>
    <w:rPr>
      <w:sz w:val="16"/>
      <w:szCs w:val="16"/>
    </w:rPr>
  </w:style>
  <w:style w:type="paragraph" w:styleId="Textkomente">
    <w:name w:val="annotation text"/>
    <w:basedOn w:val="Normln"/>
    <w:link w:val="TextkomenteChar"/>
    <w:uiPriority w:val="99"/>
    <w:semiHidden/>
    <w:unhideWhenUsed/>
    <w:rsid w:val="009653B3"/>
    <w:rPr>
      <w:sz w:val="20"/>
    </w:rPr>
  </w:style>
  <w:style w:type="character" w:customStyle="1" w:styleId="TextkomenteChar">
    <w:name w:val="Text komentáře Char"/>
    <w:basedOn w:val="Standardnpsmoodstavce"/>
    <w:link w:val="Textkomente"/>
    <w:uiPriority w:val="99"/>
    <w:semiHidden/>
    <w:rsid w:val="009653B3"/>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9653B3"/>
    <w:rPr>
      <w:b/>
      <w:bCs/>
    </w:rPr>
  </w:style>
  <w:style w:type="character" w:customStyle="1" w:styleId="PedmtkomenteChar">
    <w:name w:val="Předmět komentáře Char"/>
    <w:basedOn w:val="TextkomenteChar"/>
    <w:link w:val="Pedmtkomente"/>
    <w:uiPriority w:val="99"/>
    <w:semiHidden/>
    <w:rsid w:val="009653B3"/>
    <w:rPr>
      <w:rFonts w:ascii="Times New Roman" w:eastAsia="Times New Roman" w:hAnsi="Times New Roman" w:cs="Times New Roman"/>
      <w:b/>
      <w:bCs/>
      <w:color w:val="000000"/>
      <w:sz w:val="20"/>
      <w:szCs w:val="20"/>
    </w:rPr>
  </w:style>
  <w:style w:type="paragraph" w:customStyle="1" w:styleId="textbezodstavce">
    <w:name w:val="text bez odstavce"/>
    <w:basedOn w:val="Zkladntext"/>
    <w:qFormat/>
    <w:rsid w:val="000965E2"/>
    <w:pPr>
      <w:spacing w:after="0"/>
      <w:ind w:firstLine="425"/>
      <w:contextualSpacing/>
    </w:pPr>
  </w:style>
  <w:style w:type="paragraph" w:styleId="Zhlav">
    <w:name w:val="header"/>
    <w:basedOn w:val="Normln"/>
    <w:link w:val="ZhlavChar"/>
    <w:uiPriority w:val="99"/>
    <w:unhideWhenUsed/>
    <w:rsid w:val="0018669C"/>
    <w:pPr>
      <w:tabs>
        <w:tab w:val="center" w:pos="4536"/>
        <w:tab w:val="right" w:pos="9072"/>
      </w:tabs>
      <w:spacing w:after="0"/>
    </w:pPr>
  </w:style>
  <w:style w:type="character" w:customStyle="1" w:styleId="ZhlavChar">
    <w:name w:val="Záhlaví Char"/>
    <w:basedOn w:val="Standardnpsmoodstavce"/>
    <w:link w:val="Zhlav"/>
    <w:uiPriority w:val="99"/>
    <w:rsid w:val="0018669C"/>
    <w:rPr>
      <w:rFonts w:ascii="Times New Roman" w:eastAsia="Times New Roman" w:hAnsi="Times New Roman" w:cs="Times New Roman"/>
      <w:color w:val="000000"/>
      <w:sz w:val="24"/>
    </w:rPr>
  </w:style>
  <w:style w:type="character" w:styleId="slostrnky">
    <w:name w:val="page number"/>
    <w:basedOn w:val="Standardnpsmoodstavce"/>
    <w:rsid w:val="0018669C"/>
  </w:style>
  <w:style w:type="table" w:customStyle="1" w:styleId="Mkatabulky2">
    <w:name w:val="Mřížka tabulky2"/>
    <w:basedOn w:val="Normlntabulka"/>
    <w:next w:val="Mkatabulky"/>
    <w:uiPriority w:val="59"/>
    <w:rsid w:val="0018669C"/>
    <w:pPr>
      <w:spacing w:after="0"/>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rsid w:val="00A511CF"/>
    <w:rPr>
      <w:rFonts w:asciiTheme="majorHAnsi" w:eastAsiaTheme="majorEastAsia" w:hAnsiTheme="majorHAnsi" w:cstheme="majorBidi"/>
      <w:color w:val="1F4D78" w:themeColor="accent1" w:themeShade="7F"/>
      <w:sz w:val="24"/>
    </w:rPr>
  </w:style>
  <w:style w:type="character" w:customStyle="1" w:styleId="Nadpis6Char">
    <w:name w:val="Nadpis 6 Char"/>
    <w:basedOn w:val="Standardnpsmoodstavce"/>
    <w:link w:val="Nadpis6"/>
    <w:rsid w:val="00A511CF"/>
    <w:rPr>
      <w:rFonts w:asciiTheme="majorHAnsi" w:eastAsiaTheme="majorEastAsia" w:hAnsiTheme="majorHAnsi" w:cstheme="majorBidi"/>
      <w:i/>
      <w:iCs/>
      <w:color w:val="1F4D78" w:themeColor="accent1" w:themeShade="7F"/>
      <w:sz w:val="24"/>
    </w:rPr>
  </w:style>
  <w:style w:type="paragraph" w:styleId="Zkladntextodsazen2">
    <w:name w:val="Body Text Indent 2"/>
    <w:basedOn w:val="Normln"/>
    <w:link w:val="Zkladntextodsazen2Char"/>
    <w:unhideWhenUsed/>
    <w:rsid w:val="00A511C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A511CF"/>
    <w:rPr>
      <w:rFonts w:ascii="Times New Roman" w:eastAsia="Times New Roman" w:hAnsi="Times New Roman" w:cs="Times New Roman"/>
      <w:color w:val="000000"/>
      <w:sz w:val="24"/>
    </w:rPr>
  </w:style>
  <w:style w:type="character" w:customStyle="1" w:styleId="Nadpis3Char">
    <w:name w:val="Nadpis 3 Char"/>
    <w:basedOn w:val="Standardnpsmoodstavce"/>
    <w:link w:val="Nadpis3"/>
    <w:rsid w:val="00A511CF"/>
    <w:rPr>
      <w:rFonts w:ascii="Times New Roman" w:eastAsia="Times New Roman" w:hAnsi="Times New Roman" w:cs="Times New Roman"/>
      <w:b/>
      <w:color w:val="FF0000"/>
      <w:sz w:val="24"/>
      <w:szCs w:val="24"/>
    </w:rPr>
  </w:style>
  <w:style w:type="character" w:customStyle="1" w:styleId="Nadpis4Char">
    <w:name w:val="Nadpis 4 Char"/>
    <w:basedOn w:val="Standardnpsmoodstavce"/>
    <w:link w:val="Nadpis4"/>
    <w:rsid w:val="00A511CF"/>
    <w:rPr>
      <w:rFonts w:ascii="Times New Roman" w:eastAsia="Times New Roman" w:hAnsi="Times New Roman" w:cs="Times New Roman"/>
      <w:sz w:val="24"/>
      <w:szCs w:val="20"/>
    </w:rPr>
  </w:style>
  <w:style w:type="character" w:customStyle="1" w:styleId="Nadpis7Char">
    <w:name w:val="Nadpis 7 Char"/>
    <w:basedOn w:val="Standardnpsmoodstavce"/>
    <w:link w:val="Nadpis7"/>
    <w:rsid w:val="00A511CF"/>
    <w:rPr>
      <w:rFonts w:ascii="Times New Roman" w:eastAsia="Times New Roman" w:hAnsi="Times New Roman" w:cs="Times New Roman"/>
      <w:b/>
      <w:bCs/>
      <w:sz w:val="24"/>
      <w:szCs w:val="24"/>
    </w:rPr>
  </w:style>
  <w:style w:type="character" w:customStyle="1" w:styleId="Nadpis8Char">
    <w:name w:val="Nadpis 8 Char"/>
    <w:basedOn w:val="Standardnpsmoodstavce"/>
    <w:link w:val="Nadpis8"/>
    <w:rsid w:val="00A511CF"/>
    <w:rPr>
      <w:rFonts w:ascii="Times New Roman" w:eastAsia="Times New Roman" w:hAnsi="Times New Roman" w:cs="Times New Roman"/>
      <w:b/>
      <w:szCs w:val="24"/>
    </w:rPr>
  </w:style>
  <w:style w:type="character" w:customStyle="1" w:styleId="Nadpis9Char">
    <w:name w:val="Nadpis 9 Char"/>
    <w:basedOn w:val="Standardnpsmoodstavce"/>
    <w:link w:val="Nadpis9"/>
    <w:rsid w:val="00A511CF"/>
    <w:rPr>
      <w:rFonts w:ascii="Times New Roman" w:eastAsia="Times New Roman" w:hAnsi="Times New Roman" w:cs="Times New Roman"/>
      <w:b/>
      <w:color w:val="FF0000"/>
      <w:sz w:val="24"/>
      <w:szCs w:val="24"/>
    </w:rPr>
  </w:style>
  <w:style w:type="numbering" w:customStyle="1" w:styleId="Bezseznamu2">
    <w:name w:val="Bez seznamu2"/>
    <w:next w:val="Bezseznamu"/>
    <w:uiPriority w:val="99"/>
    <w:semiHidden/>
    <w:unhideWhenUsed/>
    <w:rsid w:val="00A511CF"/>
  </w:style>
  <w:style w:type="paragraph" w:styleId="Zkladntext2">
    <w:name w:val="Body Text 2"/>
    <w:basedOn w:val="Normln"/>
    <w:link w:val="Zkladntext2Char"/>
    <w:rsid w:val="00A511CF"/>
    <w:pPr>
      <w:spacing w:after="0"/>
    </w:pPr>
    <w:rPr>
      <w:spacing w:val="-2"/>
      <w:position w:val="-16"/>
    </w:rPr>
  </w:style>
  <w:style w:type="character" w:customStyle="1" w:styleId="Zkladntext2Char">
    <w:name w:val="Základní text 2 Char"/>
    <w:basedOn w:val="Standardnpsmoodstavce"/>
    <w:link w:val="Zkladntext2"/>
    <w:rsid w:val="00A511CF"/>
    <w:rPr>
      <w:rFonts w:ascii="Times New Roman" w:eastAsia="Times New Roman" w:hAnsi="Times New Roman" w:cs="Times New Roman"/>
      <w:spacing w:val="-2"/>
      <w:position w:val="-16"/>
      <w:sz w:val="24"/>
      <w:szCs w:val="20"/>
    </w:rPr>
  </w:style>
  <w:style w:type="paragraph" w:styleId="Nzev">
    <w:name w:val="Title"/>
    <w:basedOn w:val="Normln"/>
    <w:link w:val="NzevChar"/>
    <w:qFormat/>
    <w:rsid w:val="00A511CF"/>
    <w:pPr>
      <w:spacing w:after="0"/>
      <w:jc w:val="center"/>
    </w:pPr>
  </w:style>
  <w:style w:type="character" w:customStyle="1" w:styleId="NzevChar">
    <w:name w:val="Název Char"/>
    <w:basedOn w:val="Standardnpsmoodstavce"/>
    <w:link w:val="Nzev"/>
    <w:rsid w:val="00A511CF"/>
    <w:rPr>
      <w:rFonts w:ascii="Times New Roman" w:eastAsia="Times New Roman" w:hAnsi="Times New Roman" w:cs="Times New Roman"/>
      <w:sz w:val="24"/>
      <w:szCs w:val="20"/>
    </w:rPr>
  </w:style>
  <w:style w:type="paragraph" w:styleId="Podnadpis">
    <w:name w:val="Subtitle"/>
    <w:basedOn w:val="Normln"/>
    <w:link w:val="PodnadpisChar"/>
    <w:qFormat/>
    <w:rsid w:val="00A511CF"/>
    <w:pPr>
      <w:spacing w:after="0"/>
      <w:jc w:val="center"/>
    </w:pPr>
    <w:rPr>
      <w:b/>
    </w:rPr>
  </w:style>
  <w:style w:type="character" w:customStyle="1" w:styleId="PodnadpisChar">
    <w:name w:val="Podnadpis Char"/>
    <w:basedOn w:val="Standardnpsmoodstavce"/>
    <w:link w:val="Podnadpis"/>
    <w:rsid w:val="00A511CF"/>
    <w:rPr>
      <w:rFonts w:ascii="Times New Roman" w:eastAsia="Times New Roman" w:hAnsi="Times New Roman" w:cs="Times New Roman"/>
      <w:b/>
      <w:sz w:val="24"/>
      <w:szCs w:val="20"/>
    </w:rPr>
  </w:style>
  <w:style w:type="paragraph" w:styleId="Zkladntextodsazen">
    <w:name w:val="Body Text Indent"/>
    <w:basedOn w:val="Normln"/>
    <w:link w:val="ZkladntextodsazenChar"/>
    <w:rsid w:val="00A511CF"/>
    <w:pPr>
      <w:spacing w:after="0"/>
      <w:ind w:left="360"/>
    </w:pPr>
    <w:rPr>
      <w:color w:val="FF0000"/>
    </w:rPr>
  </w:style>
  <w:style w:type="character" w:customStyle="1" w:styleId="ZkladntextodsazenChar">
    <w:name w:val="Základní text odsazený Char"/>
    <w:basedOn w:val="Standardnpsmoodstavce"/>
    <w:link w:val="Zkladntextodsazen"/>
    <w:rsid w:val="00A511CF"/>
    <w:rPr>
      <w:rFonts w:ascii="Times New Roman" w:eastAsia="Times New Roman" w:hAnsi="Times New Roman" w:cs="Times New Roman"/>
      <w:color w:val="FF0000"/>
      <w:sz w:val="24"/>
      <w:szCs w:val="20"/>
    </w:rPr>
  </w:style>
  <w:style w:type="paragraph" w:customStyle="1" w:styleId="dka2">
    <w:name w:val="řádka 2"/>
    <w:basedOn w:val="Normln"/>
    <w:rsid w:val="00A511CF"/>
    <w:pPr>
      <w:spacing w:after="0"/>
    </w:pPr>
  </w:style>
  <w:style w:type="paragraph" w:styleId="Zkladntextodsazen3">
    <w:name w:val="Body Text Indent 3"/>
    <w:basedOn w:val="Normln"/>
    <w:link w:val="Zkladntextodsazen3Char"/>
    <w:rsid w:val="00A511CF"/>
    <w:pPr>
      <w:spacing w:before="120" w:after="0"/>
      <w:ind w:firstLine="357"/>
    </w:pPr>
    <w:rPr>
      <w:szCs w:val="24"/>
    </w:rPr>
  </w:style>
  <w:style w:type="character" w:customStyle="1" w:styleId="Zkladntextodsazen3Char">
    <w:name w:val="Základní text odsazený 3 Char"/>
    <w:basedOn w:val="Standardnpsmoodstavce"/>
    <w:link w:val="Zkladntextodsazen3"/>
    <w:rsid w:val="00A511CF"/>
    <w:rPr>
      <w:rFonts w:ascii="Times New Roman" w:eastAsia="Times New Roman" w:hAnsi="Times New Roman" w:cs="Times New Roman"/>
      <w:sz w:val="24"/>
      <w:szCs w:val="24"/>
    </w:rPr>
  </w:style>
  <w:style w:type="paragraph" w:customStyle="1" w:styleId="Rozvrendokumentu1">
    <w:name w:val="Rozvržení dokumentu1"/>
    <w:basedOn w:val="Normln"/>
    <w:semiHidden/>
    <w:rsid w:val="00A511CF"/>
    <w:pPr>
      <w:shd w:val="clear" w:color="auto" w:fill="000080"/>
      <w:spacing w:after="0"/>
    </w:pPr>
    <w:rPr>
      <w:rFonts w:ascii="Tahoma" w:hAnsi="Tahoma"/>
      <w:szCs w:val="24"/>
    </w:rPr>
  </w:style>
  <w:style w:type="paragraph" w:styleId="Zkladntext3">
    <w:name w:val="Body Text 3"/>
    <w:basedOn w:val="Normln"/>
    <w:link w:val="Zkladntext3Char"/>
    <w:rsid w:val="00A511CF"/>
    <w:pPr>
      <w:spacing w:after="0"/>
    </w:pPr>
    <w:rPr>
      <w:color w:val="008000"/>
      <w:sz w:val="20"/>
      <w:szCs w:val="24"/>
    </w:rPr>
  </w:style>
  <w:style w:type="character" w:customStyle="1" w:styleId="Zkladntext3Char">
    <w:name w:val="Základní text 3 Char"/>
    <w:basedOn w:val="Standardnpsmoodstavce"/>
    <w:link w:val="Zkladntext3"/>
    <w:rsid w:val="00A511CF"/>
    <w:rPr>
      <w:rFonts w:ascii="Times New Roman" w:eastAsia="Times New Roman" w:hAnsi="Times New Roman" w:cs="Times New Roman"/>
      <w:color w:val="008000"/>
      <w:sz w:val="20"/>
      <w:szCs w:val="24"/>
    </w:rPr>
  </w:style>
  <w:style w:type="paragraph" w:customStyle="1" w:styleId="normln0">
    <w:name w:val="normální"/>
    <w:basedOn w:val="Normln"/>
    <w:rsid w:val="00A511CF"/>
    <w:pPr>
      <w:spacing w:after="0"/>
    </w:pPr>
    <w:rPr>
      <w:szCs w:val="24"/>
    </w:rPr>
  </w:style>
  <w:style w:type="paragraph" w:customStyle="1" w:styleId="Internsdlen">
    <w:name w:val="Interní sdělení"/>
    <w:basedOn w:val="Normln"/>
    <w:rsid w:val="00A511CF"/>
    <w:pPr>
      <w:spacing w:after="0"/>
    </w:pPr>
    <w:rPr>
      <w:szCs w:val="24"/>
    </w:rPr>
  </w:style>
  <w:style w:type="paragraph" w:customStyle="1" w:styleId="texttabulky">
    <w:name w:val="text tabulky"/>
    <w:basedOn w:val="Normln"/>
    <w:rsid w:val="00A511CF"/>
    <w:pPr>
      <w:spacing w:before="60" w:after="60"/>
    </w:pPr>
    <w:rPr>
      <w:szCs w:val="24"/>
    </w:rPr>
  </w:style>
  <w:style w:type="paragraph" w:customStyle="1" w:styleId="NormalSmall">
    <w:name w:val="Normal Small"/>
    <w:basedOn w:val="Normln"/>
    <w:rsid w:val="00A511CF"/>
    <w:pPr>
      <w:spacing w:after="0"/>
    </w:pPr>
    <w:rPr>
      <w:sz w:val="20"/>
      <w:szCs w:val="24"/>
      <w:lang w:val="en-US"/>
    </w:rPr>
  </w:style>
  <w:style w:type="paragraph" w:styleId="Seznam">
    <w:name w:val="List"/>
    <w:basedOn w:val="Normln"/>
    <w:next w:val="Normln"/>
    <w:rsid w:val="00A511CF"/>
    <w:pPr>
      <w:autoSpaceDE w:val="0"/>
      <w:autoSpaceDN w:val="0"/>
      <w:adjustRightInd w:val="0"/>
      <w:spacing w:after="0"/>
    </w:pPr>
    <w:rPr>
      <w:szCs w:val="24"/>
    </w:rPr>
  </w:style>
  <w:style w:type="paragraph" w:customStyle="1" w:styleId="Zkladntext31">
    <w:name w:val="Základní text 31"/>
    <w:basedOn w:val="Normln"/>
    <w:rsid w:val="00A511CF"/>
    <w:pPr>
      <w:widowControl w:val="0"/>
      <w:overflowPunct w:val="0"/>
      <w:autoSpaceDE w:val="0"/>
      <w:autoSpaceDN w:val="0"/>
      <w:adjustRightInd w:val="0"/>
      <w:spacing w:after="120"/>
      <w:textAlignment w:val="baseline"/>
    </w:pPr>
    <w:rPr>
      <w:szCs w:val="24"/>
    </w:rPr>
  </w:style>
  <w:style w:type="character" w:styleId="Hypertextovodkaz">
    <w:name w:val="Hyperlink"/>
    <w:rsid w:val="00A511CF"/>
    <w:rPr>
      <w:color w:val="0000FF"/>
      <w:u w:val="single"/>
    </w:rPr>
  </w:style>
  <w:style w:type="paragraph" w:styleId="Titulek">
    <w:name w:val="caption"/>
    <w:basedOn w:val="Normln"/>
    <w:next w:val="Normln"/>
    <w:qFormat/>
    <w:rsid w:val="00A511CF"/>
    <w:pPr>
      <w:spacing w:before="120" w:after="120"/>
      <w:jc w:val="right"/>
    </w:pPr>
    <w:rPr>
      <w:b/>
      <w:szCs w:val="24"/>
    </w:rPr>
  </w:style>
  <w:style w:type="paragraph" w:styleId="Textvysvtlivek">
    <w:name w:val="endnote text"/>
    <w:basedOn w:val="Normln"/>
    <w:link w:val="TextvysvtlivekChar"/>
    <w:uiPriority w:val="99"/>
    <w:semiHidden/>
    <w:unhideWhenUsed/>
    <w:rsid w:val="00A511CF"/>
    <w:pPr>
      <w:spacing w:after="0"/>
    </w:pPr>
    <w:rPr>
      <w:sz w:val="20"/>
    </w:rPr>
  </w:style>
  <w:style w:type="character" w:customStyle="1" w:styleId="TextvysvtlivekChar">
    <w:name w:val="Text vysvětlivek Char"/>
    <w:basedOn w:val="Standardnpsmoodstavce"/>
    <w:link w:val="Textvysvtlivek"/>
    <w:uiPriority w:val="99"/>
    <w:semiHidden/>
    <w:rsid w:val="00A511CF"/>
    <w:rPr>
      <w:rFonts w:ascii="Times New Roman" w:eastAsia="Times New Roman" w:hAnsi="Times New Roman" w:cs="Times New Roman"/>
      <w:sz w:val="20"/>
      <w:szCs w:val="20"/>
    </w:rPr>
  </w:style>
  <w:style w:type="character" w:styleId="Odkaznavysvtlivky">
    <w:name w:val="endnote reference"/>
    <w:uiPriority w:val="99"/>
    <w:unhideWhenUsed/>
    <w:rsid w:val="00A511CF"/>
    <w:rPr>
      <w:vertAlign w:val="superscript"/>
    </w:rPr>
  </w:style>
  <w:style w:type="table" w:customStyle="1" w:styleId="Mkatabulky3">
    <w:name w:val="Mřížka tabulky3"/>
    <w:basedOn w:val="Normlntabulka"/>
    <w:next w:val="Mkatabulky"/>
    <w:uiPriority w:val="59"/>
    <w:rsid w:val="00A511CF"/>
    <w:pPr>
      <w:spacing w:after="0"/>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A511CF"/>
    <w:pPr>
      <w:spacing w:after="0"/>
    </w:pPr>
    <w:rPr>
      <w:rFonts w:eastAsia="Times New Roman"/>
      <w:szCs w:val="24"/>
    </w:rPr>
  </w:style>
  <w:style w:type="character" w:styleId="Siln">
    <w:name w:val="Strong"/>
    <w:uiPriority w:val="22"/>
    <w:qFormat/>
    <w:rsid w:val="00A511CF"/>
    <w:rPr>
      <w:b/>
      <w:bCs/>
    </w:rPr>
  </w:style>
  <w:style w:type="paragraph" w:styleId="Normlnweb">
    <w:name w:val="Normal (Web)"/>
    <w:basedOn w:val="Normln"/>
    <w:uiPriority w:val="99"/>
    <w:semiHidden/>
    <w:unhideWhenUsed/>
    <w:rsid w:val="00A511CF"/>
    <w:pPr>
      <w:spacing w:before="100" w:beforeAutospacing="1" w:after="100" w:afterAutospacing="1"/>
    </w:pPr>
    <w:rPr>
      <w:szCs w:val="24"/>
    </w:rPr>
  </w:style>
  <w:style w:type="paragraph" w:customStyle="1" w:styleId="Zkladntext21">
    <w:name w:val="Základní text 21"/>
    <w:basedOn w:val="Normln"/>
    <w:rsid w:val="00A511CF"/>
    <w:pPr>
      <w:spacing w:after="0"/>
      <w:jc w:val="center"/>
    </w:pPr>
    <w:rPr>
      <w:b/>
    </w:rPr>
  </w:style>
  <w:style w:type="paragraph" w:customStyle="1" w:styleId="H4">
    <w:name w:val="H4"/>
    <w:basedOn w:val="Normln"/>
    <w:next w:val="Normln"/>
    <w:rsid w:val="00A511CF"/>
    <w:pPr>
      <w:keepNext/>
      <w:spacing w:before="100" w:after="100"/>
      <w:outlineLvl w:val="4"/>
    </w:pPr>
    <w:rPr>
      <w:b/>
      <w:snapToGrid w:val="0"/>
    </w:rPr>
  </w:style>
  <w:style w:type="paragraph" w:customStyle="1" w:styleId="Nzevplohy">
    <w:name w:val="Název přílohy"/>
    <w:basedOn w:val="Normln"/>
    <w:qFormat/>
    <w:rsid w:val="00A511CF"/>
    <w:pPr>
      <w:spacing w:before="120" w:after="120"/>
      <w:contextualSpacing/>
      <w:jc w:val="center"/>
    </w:pPr>
    <w:rPr>
      <w:b/>
      <w:caps/>
      <w:szCs w:val="18"/>
    </w:rPr>
  </w:style>
  <w:style w:type="table" w:customStyle="1" w:styleId="Mkatabulky4">
    <w:name w:val="Mřížka tabulky4"/>
    <w:basedOn w:val="Normlntabulka"/>
    <w:next w:val="Mkatabulky"/>
    <w:uiPriority w:val="59"/>
    <w:rsid w:val="00237F4D"/>
    <w:pPr>
      <w:spacing w:after="0"/>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237F4D"/>
  </w:style>
  <w:style w:type="table" w:customStyle="1" w:styleId="Mkatabulky5">
    <w:name w:val="Mřížka tabulky5"/>
    <w:basedOn w:val="Normlntabulka"/>
    <w:next w:val="Mkatabulky"/>
    <w:uiPriority w:val="59"/>
    <w:rsid w:val="00237F4D"/>
    <w:pPr>
      <w:spacing w:after="0"/>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6E2142"/>
  </w:style>
  <w:style w:type="table" w:customStyle="1" w:styleId="Mkatabulky6">
    <w:name w:val="Mřížka tabulky6"/>
    <w:basedOn w:val="Normlntabulka"/>
    <w:next w:val="Mkatabulky"/>
    <w:uiPriority w:val="59"/>
    <w:rsid w:val="006E2142"/>
    <w:pPr>
      <w:spacing w:after="0"/>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5">
    <w:name w:val="Bez seznamu5"/>
    <w:next w:val="Bezseznamu"/>
    <w:uiPriority w:val="99"/>
    <w:semiHidden/>
    <w:unhideWhenUsed/>
    <w:rsid w:val="00BE0575"/>
  </w:style>
  <w:style w:type="table" w:customStyle="1" w:styleId="Mkatabulky7">
    <w:name w:val="Mřížka tabulky7"/>
    <w:basedOn w:val="Normlntabulka"/>
    <w:next w:val="Mkatabulky"/>
    <w:uiPriority w:val="59"/>
    <w:rsid w:val="00BE0575"/>
    <w:pPr>
      <w:spacing w:after="0"/>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6">
    <w:name w:val="Bez seznamu6"/>
    <w:next w:val="Bezseznamu"/>
    <w:uiPriority w:val="99"/>
    <w:semiHidden/>
    <w:unhideWhenUsed/>
    <w:rsid w:val="00362F67"/>
  </w:style>
  <w:style w:type="paragraph" w:styleId="Textvbloku">
    <w:name w:val="Block Text"/>
    <w:basedOn w:val="Normln"/>
    <w:semiHidden/>
    <w:rsid w:val="00362F67"/>
    <w:pPr>
      <w:spacing w:after="0"/>
      <w:ind w:left="2410" w:right="-286" w:hanging="994"/>
    </w:pPr>
    <w:rPr>
      <w:color w:val="0000FF"/>
    </w:rPr>
  </w:style>
  <w:style w:type="paragraph" w:customStyle="1" w:styleId="Odstavecx">
    <w:name w:val="Odstavec (x)"/>
    <w:basedOn w:val="Zkladntext"/>
    <w:qFormat/>
    <w:rsid w:val="00362F67"/>
    <w:pPr>
      <w:spacing w:before="120"/>
      <w:ind w:left="720" w:hanging="360"/>
    </w:pPr>
    <w:rPr>
      <w:spacing w:val="-2"/>
      <w:szCs w:val="24"/>
    </w:rPr>
  </w:style>
  <w:style w:type="paragraph" w:customStyle="1" w:styleId="Oznaenlnku">
    <w:name w:val="Označení článku"/>
    <w:basedOn w:val="Zkladntext"/>
    <w:qFormat/>
    <w:rsid w:val="00362F67"/>
    <w:pPr>
      <w:tabs>
        <w:tab w:val="left" w:pos="-851"/>
        <w:tab w:val="left" w:pos="-709"/>
        <w:tab w:val="left" w:pos="-567"/>
        <w:tab w:val="left" w:pos="9214"/>
        <w:tab w:val="left" w:pos="9356"/>
        <w:tab w:val="left" w:pos="9639"/>
      </w:tabs>
      <w:contextualSpacing/>
      <w:jc w:val="center"/>
    </w:pPr>
    <w:rPr>
      <w:b/>
    </w:rPr>
  </w:style>
  <w:style w:type="paragraph" w:customStyle="1" w:styleId="Zkladntextbezodstavce">
    <w:name w:val="Základní text bez odstavce"/>
    <w:basedOn w:val="Zkladntext"/>
    <w:qFormat/>
    <w:rsid w:val="00362F67"/>
    <w:pPr>
      <w:tabs>
        <w:tab w:val="left" w:pos="-851"/>
        <w:tab w:val="left" w:pos="-709"/>
        <w:tab w:val="left" w:pos="-567"/>
      </w:tabs>
      <w:spacing w:after="0"/>
      <w:ind w:firstLine="425"/>
      <w:contextualSpacing/>
    </w:pPr>
  </w:style>
  <w:style w:type="paragraph" w:customStyle="1" w:styleId="Odstavecx0">
    <w:name w:val="Odstavec x)"/>
    <w:basedOn w:val="Zkladntext"/>
    <w:qFormat/>
    <w:rsid w:val="00362F67"/>
    <w:pPr>
      <w:spacing w:after="0"/>
      <w:ind w:left="720" w:hanging="360"/>
    </w:pPr>
  </w:style>
  <w:style w:type="paragraph" w:customStyle="1" w:styleId="Odstavecxx">
    <w:name w:val="Odstavec xx)"/>
    <w:basedOn w:val="Normln"/>
    <w:qFormat/>
    <w:rsid w:val="00362F67"/>
    <w:pPr>
      <w:numPr>
        <w:numId w:val="193"/>
      </w:numPr>
      <w:spacing w:after="0"/>
      <w:contextualSpacing/>
    </w:pPr>
    <w:rPr>
      <w:bCs/>
      <w:szCs w:val="18"/>
    </w:rPr>
  </w:style>
  <w:style w:type="paragraph" w:customStyle="1" w:styleId="Nadpisplohy">
    <w:name w:val="Nadpis přílohy"/>
    <w:basedOn w:val="Zkladntext"/>
    <w:qFormat/>
    <w:rsid w:val="00362F67"/>
    <w:pPr>
      <w:tabs>
        <w:tab w:val="left" w:pos="-851"/>
        <w:tab w:val="left" w:pos="-709"/>
        <w:tab w:val="left" w:pos="-567"/>
        <w:tab w:val="left" w:pos="7740"/>
        <w:tab w:val="left" w:pos="9214"/>
        <w:tab w:val="left" w:pos="9356"/>
      </w:tabs>
      <w:spacing w:before="120"/>
      <w:contextualSpacing/>
      <w:jc w:val="center"/>
    </w:pPr>
    <w:rPr>
      <w:b/>
      <w:bCs/>
      <w:caps/>
    </w:rPr>
  </w:style>
  <w:style w:type="paragraph" w:customStyle="1" w:styleId="odrkyvplohch">
    <w:name w:val="odrážky v přílohách"/>
    <w:basedOn w:val="Normln"/>
    <w:qFormat/>
    <w:rsid w:val="00362F67"/>
    <w:pPr>
      <w:numPr>
        <w:numId w:val="194"/>
      </w:numPr>
      <w:tabs>
        <w:tab w:val="clear" w:pos="720"/>
      </w:tabs>
      <w:spacing w:after="0"/>
      <w:ind w:left="709" w:hanging="283"/>
    </w:pPr>
    <w:rPr>
      <w:szCs w:val="18"/>
    </w:rPr>
  </w:style>
  <w:style w:type="paragraph" w:customStyle="1" w:styleId="Odstavecxplohy">
    <w:name w:val="Odstavec (x) přílohy"/>
    <w:basedOn w:val="Odstavecx"/>
    <w:qFormat/>
    <w:rsid w:val="00362F67"/>
    <w:pPr>
      <w:numPr>
        <w:numId w:val="195"/>
      </w:numPr>
      <w:spacing w:after="0"/>
      <w:contextualSpacing/>
    </w:pPr>
    <w:rPr>
      <w:b/>
    </w:rPr>
  </w:style>
  <w:style w:type="paragraph" w:customStyle="1" w:styleId="Odstavecxvploze">
    <w:name w:val="Odstavec x) v příloze"/>
    <w:basedOn w:val="Odstavecx0"/>
    <w:qFormat/>
    <w:rsid w:val="00362F67"/>
    <w:pPr>
      <w:numPr>
        <w:numId w:val="196"/>
      </w:numPr>
      <w:spacing w:before="120"/>
      <w:ind w:left="714" w:hanging="357"/>
    </w:pPr>
    <w:rPr>
      <w:b/>
    </w:rPr>
  </w:style>
  <w:style w:type="paragraph" w:customStyle="1" w:styleId="Odstavec3">
    <w:name w:val="Odstavec 3"/>
    <w:basedOn w:val="Normln"/>
    <w:qFormat/>
    <w:rsid w:val="00362F67"/>
    <w:pPr>
      <w:numPr>
        <w:numId w:val="197"/>
      </w:numPr>
      <w:spacing w:after="0"/>
    </w:pPr>
    <w:rPr>
      <w:szCs w:val="18"/>
    </w:rPr>
  </w:style>
  <w:style w:type="paragraph" w:customStyle="1" w:styleId="nzevplohy0">
    <w:name w:val="název přílohy"/>
    <w:basedOn w:val="Normln"/>
    <w:qFormat/>
    <w:rsid w:val="00362F67"/>
    <w:pPr>
      <w:spacing w:before="120" w:after="120"/>
      <w:jc w:val="center"/>
    </w:pPr>
    <w:rPr>
      <w:b/>
      <w:szCs w:val="18"/>
    </w:rPr>
  </w:style>
  <w:style w:type="table" w:customStyle="1" w:styleId="Mkatabulky8">
    <w:name w:val="Mřížka tabulky8"/>
    <w:basedOn w:val="Normlntabulka"/>
    <w:next w:val="Mkatabulky"/>
    <w:uiPriority w:val="59"/>
    <w:rsid w:val="00362F67"/>
    <w:pPr>
      <w:spacing w:after="0"/>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obsahu1">
    <w:name w:val="Nadpis obsahu1"/>
    <w:basedOn w:val="Nadpis1"/>
    <w:next w:val="Normln"/>
    <w:uiPriority w:val="39"/>
    <w:unhideWhenUsed/>
    <w:qFormat/>
    <w:rsid w:val="00362F67"/>
    <w:pPr>
      <w:spacing w:before="240" w:after="0"/>
      <w:ind w:left="0"/>
      <w:outlineLvl w:val="9"/>
    </w:pPr>
    <w:rPr>
      <w:rFonts w:eastAsia="MS Gothic" w:cs="Times New Roman"/>
      <w:sz w:val="32"/>
      <w:szCs w:val="32"/>
    </w:rPr>
  </w:style>
  <w:style w:type="paragraph" w:customStyle="1" w:styleId="Obsah21">
    <w:name w:val="Obsah 21"/>
    <w:basedOn w:val="Normln"/>
    <w:next w:val="Normln"/>
    <w:autoRedefine/>
    <w:uiPriority w:val="39"/>
    <w:unhideWhenUsed/>
    <w:rsid w:val="00362F67"/>
    <w:pPr>
      <w:spacing w:after="100" w:line="259" w:lineRule="auto"/>
      <w:ind w:left="220"/>
    </w:pPr>
    <w:rPr>
      <w:rFonts w:ascii="Calibri" w:eastAsia="MS Mincho" w:hAnsi="Calibri"/>
      <w:sz w:val="22"/>
    </w:rPr>
  </w:style>
  <w:style w:type="paragraph" w:customStyle="1" w:styleId="Obsah11">
    <w:name w:val="Obsah 11"/>
    <w:basedOn w:val="Normln"/>
    <w:next w:val="Normln"/>
    <w:autoRedefine/>
    <w:uiPriority w:val="39"/>
    <w:unhideWhenUsed/>
    <w:rsid w:val="00362F67"/>
    <w:pPr>
      <w:spacing w:after="100" w:line="259" w:lineRule="auto"/>
    </w:pPr>
    <w:rPr>
      <w:rFonts w:ascii="Calibri" w:eastAsia="MS Mincho" w:hAnsi="Calibri"/>
      <w:sz w:val="22"/>
    </w:rPr>
  </w:style>
  <w:style w:type="paragraph" w:customStyle="1" w:styleId="Obsah31">
    <w:name w:val="Obsah 31"/>
    <w:basedOn w:val="Normln"/>
    <w:next w:val="Normln"/>
    <w:autoRedefine/>
    <w:uiPriority w:val="39"/>
    <w:unhideWhenUsed/>
    <w:rsid w:val="00362F67"/>
    <w:pPr>
      <w:spacing w:after="100" w:line="259" w:lineRule="auto"/>
      <w:ind w:left="440"/>
    </w:pPr>
    <w:rPr>
      <w:rFonts w:ascii="Calibri" w:eastAsia="MS Mincho" w:hAnsi="Calibri"/>
      <w:sz w:val="22"/>
    </w:rPr>
  </w:style>
  <w:style w:type="paragraph" w:customStyle="1" w:styleId="Textodstavce">
    <w:name w:val="Text odstavce"/>
    <w:basedOn w:val="Normln"/>
    <w:rsid w:val="00362F67"/>
    <w:pPr>
      <w:tabs>
        <w:tab w:val="left" w:pos="1069"/>
      </w:tabs>
      <w:spacing w:before="240" w:after="0"/>
      <w:ind w:firstLine="680"/>
    </w:pPr>
  </w:style>
  <w:style w:type="paragraph" w:customStyle="1" w:styleId="Text">
    <w:name w:val="Text"/>
    <w:basedOn w:val="Normln"/>
    <w:rsid w:val="00362F67"/>
    <w:pPr>
      <w:spacing w:after="0"/>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18" Type="http://schemas.openxmlformats.org/officeDocument/2006/relationships/header" Target="header6.xml"/><Relationship Id="rId26" Type="http://schemas.openxmlformats.org/officeDocument/2006/relationships/image" Target="media/image1.png"/><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ntTable" Target="fontTable.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oter" Target="footer4.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oter" Target="footer5.xml"/><Relationship Id="rId10" Type="http://schemas.openxmlformats.org/officeDocument/2006/relationships/diagramData" Target="diagrams/data1.xml"/><Relationship Id="rId19" Type="http://schemas.openxmlformats.org/officeDocument/2006/relationships/footer" Target="footer1.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diagramDrawing" Target="diagrams/drawing1.xml"/><Relationship Id="rId22" Type="http://schemas.openxmlformats.org/officeDocument/2006/relationships/footer" Target="footer3.xml"/><Relationship Id="rId27" Type="http://schemas.openxmlformats.org/officeDocument/2006/relationships/image" Target="media/image2.png"/><Relationship Id="rId30" Type="http://schemas.openxmlformats.org/officeDocument/2006/relationships/header" Target="header1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601D50-8CAA-4A3A-A419-676B335708B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cs-CZ"/>
        </a:p>
      </dgm:t>
    </dgm:pt>
    <dgm:pt modelId="{2D868290-BD52-48D7-93FA-3FC8E51CA313}">
      <dgm:prSet phldrT="[Text]" custT="1"/>
      <dgm:spPr>
        <a:xfrm>
          <a:off x="3337653" y="1834"/>
          <a:ext cx="1658133" cy="419201"/>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sz="1400" b="1">
              <a:solidFill>
                <a:sysClr val="windowText" lastClr="000000">
                  <a:hueOff val="0"/>
                  <a:satOff val="0"/>
                  <a:lumOff val="0"/>
                  <a:alphaOff val="0"/>
                </a:sysClr>
              </a:solidFill>
              <a:latin typeface="Times New Roman" pitchFamily="18" charset="0"/>
              <a:ea typeface="+mn-ea"/>
              <a:cs typeface="Times New Roman" pitchFamily="18" charset="0"/>
            </a:rPr>
            <a:t>Věcné prostředky technické služby </a:t>
          </a:r>
        </a:p>
      </dgm:t>
    </dgm:pt>
    <dgm:pt modelId="{1EE160C1-4425-4C0A-9925-8B173BF54561}" type="parTrans" cxnId="{152B284D-C753-46DD-A7A5-9481C1F4A904}">
      <dgm:prSet/>
      <dgm:spPr/>
      <dgm:t>
        <a:bodyPr/>
        <a:lstStyle/>
        <a:p>
          <a:endParaRPr lang="cs-CZ"/>
        </a:p>
      </dgm:t>
    </dgm:pt>
    <dgm:pt modelId="{9368A500-ECFD-479B-8B08-C4A84BA6E28A}" type="sibTrans" cxnId="{152B284D-C753-46DD-A7A5-9481C1F4A904}">
      <dgm:prSet/>
      <dgm:spPr/>
      <dgm:t>
        <a:bodyPr/>
        <a:lstStyle/>
        <a:p>
          <a:endParaRPr lang="cs-CZ"/>
        </a:p>
      </dgm:t>
    </dgm:pt>
    <dgm:pt modelId="{2F13C087-3D89-4972-AA30-5514086D489F}">
      <dgm:prSet phldrT="[Text]"/>
      <dgm:spPr>
        <a:xfrm>
          <a:off x="1941139" y="581095"/>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b="1">
              <a:solidFill>
                <a:sysClr val="windowText" lastClr="000000">
                  <a:hueOff val="0"/>
                  <a:satOff val="0"/>
                  <a:lumOff val="0"/>
                  <a:alphaOff val="0"/>
                </a:sysClr>
              </a:solidFill>
              <a:latin typeface="Times New Roman" pitchFamily="18" charset="0"/>
              <a:ea typeface="+mn-ea"/>
              <a:cs typeface="Times New Roman" pitchFamily="18" charset="0"/>
            </a:rPr>
            <a:t>pro hašení </a:t>
          </a:r>
          <a:br>
            <a:rPr lang="cs-CZ" b="1">
              <a:solidFill>
                <a:sysClr val="windowText" lastClr="000000">
                  <a:hueOff val="0"/>
                  <a:satOff val="0"/>
                  <a:lumOff val="0"/>
                  <a:alphaOff val="0"/>
                </a:sysClr>
              </a:solidFill>
              <a:latin typeface="Times New Roman" pitchFamily="18" charset="0"/>
              <a:ea typeface="+mn-ea"/>
              <a:cs typeface="Times New Roman" pitchFamily="18" charset="0"/>
            </a:rPr>
          </a:br>
          <a:r>
            <a:rPr lang="cs-CZ" b="1">
              <a:solidFill>
                <a:sysClr val="windowText" lastClr="000000">
                  <a:hueOff val="0"/>
                  <a:satOff val="0"/>
                  <a:lumOff val="0"/>
                  <a:alphaOff val="0"/>
                </a:sysClr>
              </a:solidFill>
              <a:latin typeface="Times New Roman" pitchFamily="18" charset="0"/>
              <a:ea typeface="+mn-ea"/>
              <a:cs typeface="Times New Roman" pitchFamily="18" charset="0"/>
            </a:rPr>
            <a:t>a čerpání</a:t>
          </a:r>
        </a:p>
      </dgm:t>
    </dgm:pt>
    <dgm:pt modelId="{0971E583-AF6A-4689-93A8-C38E41E4F1DC}" type="parTrans" cxnId="{E65B24DC-E7BA-4877-B644-50FFE5EA4DAB}">
      <dgm:prSet/>
      <dgm:spPr>
        <a:xfrm>
          <a:off x="2322232" y="421036"/>
          <a:ext cx="1844487" cy="160058"/>
        </a:xfrm>
        <a:noFill/>
        <a:ln w="25400" cap="flat" cmpd="sng" algn="ctr">
          <a:solidFill>
            <a:sysClr val="windowText" lastClr="000000">
              <a:shade val="6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D6C308A4-353C-40E9-8C19-AAB5C7E06441}" type="sibTrans" cxnId="{E65B24DC-E7BA-4877-B644-50FFE5EA4DAB}">
      <dgm:prSet/>
      <dgm:spPr/>
      <dgm:t>
        <a:bodyPr/>
        <a:lstStyle/>
        <a:p>
          <a:endParaRPr lang="cs-CZ"/>
        </a:p>
      </dgm:t>
    </dgm:pt>
    <dgm:pt modelId="{AD0A272B-A21E-47EA-B34E-D6252CD09FEE}">
      <dgm:prSet phldrT="[Text]"/>
      <dgm:spPr>
        <a:xfrm>
          <a:off x="2863383" y="581095"/>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b="1">
              <a:solidFill>
                <a:sysClr val="windowText" lastClr="000000">
                  <a:hueOff val="0"/>
                  <a:satOff val="0"/>
                  <a:lumOff val="0"/>
                  <a:alphaOff val="0"/>
                </a:sysClr>
              </a:solidFill>
              <a:latin typeface="Times New Roman" pitchFamily="18" charset="0"/>
              <a:ea typeface="+mn-ea"/>
              <a:cs typeface="Times New Roman" pitchFamily="18" charset="0"/>
            </a:rPr>
            <a:t>pro technické činnosti</a:t>
          </a:r>
        </a:p>
      </dgm:t>
    </dgm:pt>
    <dgm:pt modelId="{84103BDC-1F00-4045-9A1F-06514A3B541A}" type="parTrans" cxnId="{DEDBF2A9-128C-4E4E-BDC2-5368FB96167A}">
      <dgm:prSet/>
      <dgm:spPr>
        <a:xfrm>
          <a:off x="3244475" y="421036"/>
          <a:ext cx="922243" cy="160058"/>
        </a:xfrm>
        <a:noFill/>
        <a:ln w="25400" cap="flat" cmpd="sng" algn="ctr">
          <a:solidFill>
            <a:sysClr val="windowText" lastClr="000000">
              <a:shade val="6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C1F880C4-8112-410E-9E39-9DCDB6A31C16}" type="sibTrans" cxnId="{DEDBF2A9-128C-4E4E-BDC2-5368FB96167A}">
      <dgm:prSet/>
      <dgm:spPr/>
      <dgm:t>
        <a:bodyPr/>
        <a:lstStyle/>
        <a:p>
          <a:endParaRPr lang="cs-CZ"/>
        </a:p>
      </dgm:t>
    </dgm:pt>
    <dgm:pt modelId="{26E0FCDE-3F13-4C92-998C-5B0205181524}">
      <dgm:prSet phldrT="[Text]"/>
      <dgm:spPr>
        <a:xfrm>
          <a:off x="5630115" y="581095"/>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b="1">
              <a:solidFill>
                <a:sysClr val="windowText" lastClr="000000">
                  <a:hueOff val="0"/>
                  <a:satOff val="0"/>
                  <a:lumOff val="0"/>
                  <a:alphaOff val="0"/>
                </a:sysClr>
              </a:solidFill>
              <a:latin typeface="Times New Roman" pitchFamily="18" charset="0"/>
              <a:ea typeface="+mn-ea"/>
              <a:cs typeface="Times New Roman" pitchFamily="18" charset="0"/>
            </a:rPr>
            <a:t>ochranné</a:t>
          </a:r>
          <a:br>
            <a:rPr lang="cs-CZ" b="1">
              <a:solidFill>
                <a:sysClr val="windowText" lastClr="000000">
                  <a:hueOff val="0"/>
                  <a:satOff val="0"/>
                  <a:lumOff val="0"/>
                  <a:alphaOff val="0"/>
                </a:sysClr>
              </a:solidFill>
              <a:latin typeface="Times New Roman" pitchFamily="18" charset="0"/>
              <a:ea typeface="+mn-ea"/>
              <a:cs typeface="Times New Roman" pitchFamily="18" charset="0"/>
            </a:rPr>
          </a:br>
          <a:r>
            <a:rPr lang="cs-CZ" b="1">
              <a:solidFill>
                <a:sysClr val="windowText" lastClr="000000">
                  <a:hueOff val="0"/>
                  <a:satOff val="0"/>
                  <a:lumOff val="0"/>
                  <a:alphaOff val="0"/>
                </a:sysClr>
              </a:solidFill>
              <a:latin typeface="Times New Roman" pitchFamily="18" charset="0"/>
              <a:ea typeface="+mn-ea"/>
              <a:cs typeface="Times New Roman" pitchFamily="18" charset="0"/>
            </a:rPr>
            <a:t>pro hasiče</a:t>
          </a:r>
        </a:p>
      </dgm:t>
    </dgm:pt>
    <dgm:pt modelId="{6FB7A3B1-FE40-4C1B-90C9-1F7CABC594B7}" type="parTrans" cxnId="{C5846AC2-F478-4163-A47F-5BADC4B351BA}">
      <dgm:prSet/>
      <dgm:spPr>
        <a:xfrm>
          <a:off x="4166719" y="421036"/>
          <a:ext cx="1844487" cy="160058"/>
        </a:xfrm>
        <a:noFill/>
        <a:ln w="25400" cap="flat" cmpd="sng" algn="ctr">
          <a:solidFill>
            <a:sysClr val="windowText" lastClr="000000">
              <a:shade val="6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251DC6A6-5EFC-4A55-842C-2F9B5B25BB5F}" type="sibTrans" cxnId="{C5846AC2-F478-4163-A47F-5BADC4B351BA}">
      <dgm:prSet/>
      <dgm:spPr/>
      <dgm:t>
        <a:bodyPr/>
        <a:lstStyle/>
        <a:p>
          <a:endParaRPr lang="cs-CZ"/>
        </a:p>
      </dgm:t>
    </dgm:pt>
    <dgm:pt modelId="{032F8DB8-185B-4211-A31B-B3D9B5D58BE3}">
      <dgm:prSet phldrT="[Text]"/>
      <dgm:spPr>
        <a:xfrm>
          <a:off x="4707871" y="581095"/>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b="1">
              <a:solidFill>
                <a:sysClr val="windowText" lastClr="000000">
                  <a:hueOff val="0"/>
                  <a:satOff val="0"/>
                  <a:lumOff val="0"/>
                  <a:alphaOff val="0"/>
                </a:sysClr>
              </a:solidFill>
              <a:latin typeface="Times New Roman" pitchFamily="18" charset="0"/>
              <a:ea typeface="+mn-ea"/>
              <a:cs typeface="Times New Roman" pitchFamily="18" charset="0"/>
            </a:rPr>
            <a:t>pro práci</a:t>
          </a:r>
          <a:br>
            <a:rPr lang="cs-CZ" b="1">
              <a:solidFill>
                <a:sysClr val="windowText" lastClr="000000">
                  <a:hueOff val="0"/>
                  <a:satOff val="0"/>
                  <a:lumOff val="0"/>
                  <a:alphaOff val="0"/>
                </a:sysClr>
              </a:solidFill>
              <a:latin typeface="Times New Roman" pitchFamily="18" charset="0"/>
              <a:ea typeface="+mn-ea"/>
              <a:cs typeface="Times New Roman" pitchFamily="18" charset="0"/>
            </a:rPr>
          </a:br>
          <a:r>
            <a:rPr lang="cs-CZ" b="1">
              <a:solidFill>
                <a:sysClr val="windowText" lastClr="000000">
                  <a:hueOff val="0"/>
                  <a:satOff val="0"/>
                  <a:lumOff val="0"/>
                  <a:alphaOff val="0"/>
                </a:sysClr>
              </a:solidFill>
              <a:latin typeface="Times New Roman" pitchFamily="18" charset="0"/>
              <a:ea typeface="+mn-ea"/>
              <a:cs typeface="Times New Roman" pitchFamily="18" charset="0"/>
            </a:rPr>
            <a:t>na vodní hladině</a:t>
          </a:r>
        </a:p>
      </dgm:t>
    </dgm:pt>
    <dgm:pt modelId="{AACF0666-D468-4205-A433-B8E6027C262C}" type="parTrans" cxnId="{B27EEC1C-BD2C-41BA-A4A9-7DBCB3DE96BE}">
      <dgm:prSet/>
      <dgm:spPr>
        <a:xfrm>
          <a:off x="4166719" y="421036"/>
          <a:ext cx="922243" cy="160058"/>
        </a:xfrm>
        <a:noFill/>
        <a:ln w="25400" cap="flat" cmpd="sng" algn="ctr">
          <a:solidFill>
            <a:sysClr val="windowText" lastClr="000000">
              <a:shade val="6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DC0BF1DC-B984-4B2D-BBE1-71F04D5E0EB3}" type="sibTrans" cxnId="{B27EEC1C-BD2C-41BA-A4A9-7DBCB3DE96BE}">
      <dgm:prSet/>
      <dgm:spPr/>
      <dgm:t>
        <a:bodyPr/>
        <a:lstStyle/>
        <a:p>
          <a:endParaRPr lang="cs-CZ"/>
        </a:p>
      </dgm:t>
    </dgm:pt>
    <dgm:pt modelId="{E689DB8B-A820-4DC9-A2B4-040E5D078DC6}">
      <dgm:prSet phldrT="[Text]"/>
      <dgm:spPr>
        <a:xfrm>
          <a:off x="3785627" y="581095"/>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b="1">
              <a:solidFill>
                <a:sysClr val="windowText" lastClr="000000">
                  <a:hueOff val="0"/>
                  <a:satOff val="0"/>
                  <a:lumOff val="0"/>
                  <a:alphaOff val="0"/>
                </a:sysClr>
              </a:solidFill>
              <a:latin typeface="Times New Roman" pitchFamily="18" charset="0"/>
              <a:ea typeface="+mn-ea"/>
              <a:cs typeface="Times New Roman" pitchFamily="18" charset="0"/>
            </a:rPr>
            <a:t>pro práci </a:t>
          </a:r>
          <a:br>
            <a:rPr lang="cs-CZ" b="1">
              <a:solidFill>
                <a:sysClr val="windowText" lastClr="000000">
                  <a:hueOff val="0"/>
                  <a:satOff val="0"/>
                  <a:lumOff val="0"/>
                  <a:alphaOff val="0"/>
                </a:sysClr>
              </a:solidFill>
              <a:latin typeface="Times New Roman" pitchFamily="18" charset="0"/>
              <a:ea typeface="+mn-ea"/>
              <a:cs typeface="Times New Roman" pitchFamily="18" charset="0"/>
            </a:rPr>
          </a:br>
          <a:r>
            <a:rPr lang="cs-CZ" b="1">
              <a:solidFill>
                <a:sysClr val="windowText" lastClr="000000">
                  <a:hueOff val="0"/>
                  <a:satOff val="0"/>
                  <a:lumOff val="0"/>
                  <a:alphaOff val="0"/>
                </a:sysClr>
              </a:solidFill>
              <a:latin typeface="Times New Roman" pitchFamily="18" charset="0"/>
              <a:ea typeface="+mn-ea"/>
              <a:cs typeface="Times New Roman" pitchFamily="18" charset="0"/>
            </a:rPr>
            <a:t>ve výšce a nad volnou hloubkou</a:t>
          </a:r>
        </a:p>
      </dgm:t>
    </dgm:pt>
    <dgm:pt modelId="{348803C3-D4FE-4BB2-B6DC-01F97098E50D}" type="parTrans" cxnId="{AA0F6553-9B9A-4707-99DA-441200646B7E}">
      <dgm:prSet/>
      <dgm:spPr>
        <a:xfrm>
          <a:off x="4120999" y="421036"/>
          <a:ext cx="91440" cy="160058"/>
        </a:xfrm>
        <a:noFill/>
        <a:ln w="25400" cap="flat" cmpd="sng" algn="ctr">
          <a:solidFill>
            <a:sysClr val="windowText" lastClr="000000">
              <a:shade val="6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6B4DEABB-90F3-48F7-9A3E-D5F71A53288D}" type="sibTrans" cxnId="{AA0F6553-9B9A-4707-99DA-441200646B7E}">
      <dgm:prSet/>
      <dgm:spPr/>
      <dgm:t>
        <a:bodyPr/>
        <a:lstStyle/>
        <a:p>
          <a:endParaRPr lang="cs-CZ"/>
        </a:p>
      </dgm:t>
    </dgm:pt>
    <dgm:pt modelId="{5E459CD5-1B67-46A9-9804-26E35ED8A008}">
      <dgm:prSet phldrT="[Text]"/>
      <dgm:spPr>
        <a:xfrm>
          <a:off x="2131685" y="1122246"/>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hasicí</a:t>
          </a:r>
        </a:p>
      </dgm:t>
    </dgm:pt>
    <dgm:pt modelId="{47BD89D2-31DB-4986-B014-26A6A0FB3298}" type="parTrans" cxnId="{4EEA1023-8432-411D-B369-5705A71C5713}">
      <dgm:prSet/>
      <dgm:spPr>
        <a:xfrm>
          <a:off x="2017358" y="962187"/>
          <a:ext cx="114327" cy="350605"/>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479DF001-D940-4B0D-B73D-B119B2BB4BC4}" type="sibTrans" cxnId="{4EEA1023-8432-411D-B369-5705A71C5713}">
      <dgm:prSet/>
      <dgm:spPr/>
      <dgm:t>
        <a:bodyPr/>
        <a:lstStyle/>
        <a:p>
          <a:endParaRPr lang="cs-CZ"/>
        </a:p>
      </dgm:t>
    </dgm:pt>
    <dgm:pt modelId="{08F13614-35E1-4784-A796-37A5CE1DBE9B}">
      <dgm:prSet phldrT="[Text]"/>
      <dgm:spPr>
        <a:xfrm>
          <a:off x="2131685" y="1596607"/>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přívodního </a:t>
          </a:r>
          <a:br>
            <a:rPr lang="cs-CZ">
              <a:solidFill>
                <a:sysClr val="windowText" lastClr="000000">
                  <a:hueOff val="0"/>
                  <a:satOff val="0"/>
                  <a:lumOff val="0"/>
                  <a:alphaOff val="0"/>
                </a:sysClr>
              </a:solidFill>
              <a:latin typeface="Times New Roman" pitchFamily="18" charset="0"/>
              <a:ea typeface="+mn-ea"/>
              <a:cs typeface="Times New Roman" pitchFamily="18" charset="0"/>
            </a:rPr>
          </a:br>
          <a:r>
            <a:rPr lang="cs-CZ">
              <a:solidFill>
                <a:sysClr val="windowText" lastClr="000000">
                  <a:hueOff val="0"/>
                  <a:satOff val="0"/>
                  <a:lumOff val="0"/>
                  <a:alphaOff val="0"/>
                </a:sysClr>
              </a:solidFill>
              <a:latin typeface="Times New Roman" pitchFamily="18" charset="0"/>
              <a:ea typeface="+mn-ea"/>
              <a:cs typeface="Times New Roman" pitchFamily="18" charset="0"/>
            </a:rPr>
            <a:t>vedení</a:t>
          </a:r>
        </a:p>
      </dgm:t>
    </dgm:pt>
    <dgm:pt modelId="{8F3E3FA3-BEBD-4023-BCFC-2F5EF1480FF9}" type="parTrans" cxnId="{F4422DFF-4A25-4AB5-879C-7B3C7E4973BA}">
      <dgm:prSet/>
      <dgm:spPr>
        <a:xfrm>
          <a:off x="2017358" y="962187"/>
          <a:ext cx="114327" cy="824966"/>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B76936F5-414A-4CBF-8112-51D24E8489C3}" type="sibTrans" cxnId="{F4422DFF-4A25-4AB5-879C-7B3C7E4973BA}">
      <dgm:prSet/>
      <dgm:spPr/>
      <dgm:t>
        <a:bodyPr/>
        <a:lstStyle/>
        <a:p>
          <a:endParaRPr lang="cs-CZ"/>
        </a:p>
      </dgm:t>
    </dgm:pt>
    <dgm:pt modelId="{66976717-C011-4450-B3DB-297FFD4FCE89}">
      <dgm:prSet phldrT="[Text]"/>
      <dgm:spPr>
        <a:xfrm>
          <a:off x="2137806" y="2063701"/>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výtlačného vedení</a:t>
          </a:r>
        </a:p>
      </dgm:t>
    </dgm:pt>
    <dgm:pt modelId="{BB60405C-7D2A-41E4-9B2A-33814D0CD247}" type="parTrans" cxnId="{482CC48C-AE0A-4F6B-91A0-FE772D3981D5}">
      <dgm:prSet/>
      <dgm:spPr>
        <a:xfrm>
          <a:off x="2017358" y="962187"/>
          <a:ext cx="120448" cy="1292059"/>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24536EED-3490-4989-8BAF-42D829BC4C56}" type="sibTrans" cxnId="{482CC48C-AE0A-4F6B-91A0-FE772D3981D5}">
      <dgm:prSet/>
      <dgm:spPr/>
      <dgm:t>
        <a:bodyPr/>
        <a:lstStyle/>
        <a:p>
          <a:endParaRPr lang="cs-CZ"/>
        </a:p>
      </dgm:t>
    </dgm:pt>
    <dgm:pt modelId="{D9D2C113-2BEA-4FC6-9949-BCA7110D7D84}">
      <dgm:prSet phldrT="[Text]"/>
      <dgm:spPr>
        <a:xfrm>
          <a:off x="2131685" y="2512997"/>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pěnotvorné</a:t>
          </a:r>
        </a:p>
      </dgm:t>
    </dgm:pt>
    <dgm:pt modelId="{29D2071A-6637-4698-8604-5723FBD13219}" type="parTrans" cxnId="{1711F56D-D1CC-4AEC-8434-D582F832862E}">
      <dgm:prSet/>
      <dgm:spPr>
        <a:xfrm>
          <a:off x="2017358" y="962187"/>
          <a:ext cx="114327" cy="1741356"/>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A1ED9424-900C-4E08-A778-972B8E382AD2}" type="sibTrans" cxnId="{1711F56D-D1CC-4AEC-8434-D582F832862E}">
      <dgm:prSet/>
      <dgm:spPr/>
      <dgm:t>
        <a:bodyPr/>
        <a:lstStyle/>
        <a:p>
          <a:endParaRPr lang="cs-CZ"/>
        </a:p>
      </dgm:t>
    </dgm:pt>
    <dgm:pt modelId="{8B307EB6-44AB-44BA-8B7C-077C00F70CFF}">
      <dgm:prSet phldrT="[Text]"/>
      <dgm:spPr>
        <a:xfrm>
          <a:off x="3047809" y="3839424"/>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ostaní účelové</a:t>
          </a:r>
        </a:p>
      </dgm:t>
    </dgm:pt>
    <dgm:pt modelId="{C7C8A224-62A8-425E-A878-CCD3A13CBB4C}" type="parTrans" cxnId="{F6C3B48D-47C5-4027-A328-14F314A47464}">
      <dgm:prSet/>
      <dgm:spPr>
        <a:xfrm>
          <a:off x="2939601" y="962187"/>
          <a:ext cx="108207" cy="3067783"/>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5B413A5F-DE06-4CCA-97A2-FDD90ADFD68D}" type="sibTrans" cxnId="{F6C3B48D-47C5-4027-A328-14F314A47464}">
      <dgm:prSet/>
      <dgm:spPr/>
      <dgm:t>
        <a:bodyPr/>
        <a:lstStyle/>
        <a:p>
          <a:endParaRPr lang="cs-CZ"/>
        </a:p>
      </dgm:t>
    </dgm:pt>
    <dgm:pt modelId="{E7F9D6D1-2AB1-4F31-9F41-8810FDBCDA7A}">
      <dgm:prSet phldrT="[Text]"/>
      <dgm:spPr>
        <a:xfrm>
          <a:off x="3053929" y="1122246"/>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spcAft>
              <a:spcPts val="0"/>
            </a:spcAft>
          </a:pPr>
          <a:r>
            <a:rPr lang="cs-CZ">
              <a:solidFill>
                <a:sysClr val="windowText" lastClr="000000">
                  <a:hueOff val="0"/>
                  <a:satOff val="0"/>
                  <a:lumOff val="0"/>
                  <a:alphaOff val="0"/>
                </a:sysClr>
              </a:solidFill>
              <a:latin typeface="Times New Roman" pitchFamily="18" charset="0"/>
              <a:ea typeface="+mn-ea"/>
              <a:cs typeface="Times New Roman" pitchFamily="18" charset="0"/>
            </a:rPr>
            <a:t>pneumatické vyprošťovací </a:t>
          </a:r>
        </a:p>
        <a:p>
          <a:pPr>
            <a:spcAft>
              <a:spcPct val="35000"/>
            </a:spcAft>
          </a:pPr>
          <a:r>
            <a:rPr lang="cs-CZ">
              <a:solidFill>
                <a:sysClr val="windowText" lastClr="000000">
                  <a:hueOff val="0"/>
                  <a:satOff val="0"/>
                  <a:lumOff val="0"/>
                  <a:alphaOff val="0"/>
                </a:sysClr>
              </a:solidFill>
              <a:latin typeface="Times New Roman" pitchFamily="18" charset="0"/>
              <a:ea typeface="+mn-ea"/>
              <a:cs typeface="Times New Roman" pitchFamily="18" charset="0"/>
            </a:rPr>
            <a:t>a těsnící</a:t>
          </a:r>
        </a:p>
      </dgm:t>
    </dgm:pt>
    <dgm:pt modelId="{64B27A63-552E-46D8-B5E4-B3F839949EA6}" type="parTrans" cxnId="{7708B8EE-C5B8-404D-A309-9C8D942DCE74}">
      <dgm:prSet/>
      <dgm:spPr>
        <a:xfrm>
          <a:off x="2939601" y="962187"/>
          <a:ext cx="114327" cy="350605"/>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BF642D3D-3E2F-4BB7-9731-9C1ABEA15E04}" type="sibTrans" cxnId="{7708B8EE-C5B8-404D-A309-9C8D942DCE74}">
      <dgm:prSet/>
      <dgm:spPr/>
      <dgm:t>
        <a:bodyPr/>
        <a:lstStyle/>
        <a:p>
          <a:endParaRPr lang="cs-CZ"/>
        </a:p>
      </dgm:t>
    </dgm:pt>
    <dgm:pt modelId="{067E4171-A449-4490-B580-B1A4C9D11E02}">
      <dgm:prSet phldrT="[Text]"/>
      <dgm:spPr>
        <a:xfrm>
          <a:off x="3060057" y="1593901"/>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osvětlovací</a:t>
          </a:r>
          <a:br>
            <a:rPr lang="cs-CZ">
              <a:solidFill>
                <a:sysClr val="windowText" lastClr="000000">
                  <a:hueOff val="0"/>
                  <a:satOff val="0"/>
                  <a:lumOff val="0"/>
                  <a:alphaOff val="0"/>
                </a:sysClr>
              </a:solidFill>
              <a:latin typeface="Times New Roman" pitchFamily="18" charset="0"/>
              <a:ea typeface="+mn-ea"/>
              <a:cs typeface="Times New Roman" pitchFamily="18" charset="0"/>
            </a:rPr>
          </a:br>
          <a:r>
            <a:rPr lang="cs-CZ">
              <a:solidFill>
                <a:sysClr val="windowText" lastClr="000000">
                  <a:hueOff val="0"/>
                  <a:satOff val="0"/>
                  <a:lumOff val="0"/>
                  <a:alphaOff val="0"/>
                </a:sysClr>
              </a:solidFill>
              <a:latin typeface="Times New Roman" pitchFamily="18" charset="0"/>
              <a:ea typeface="+mn-ea"/>
              <a:cs typeface="Times New Roman" pitchFamily="18" charset="0"/>
            </a:rPr>
            <a:t> a varovné</a:t>
          </a:r>
        </a:p>
      </dgm:t>
    </dgm:pt>
    <dgm:pt modelId="{341E8032-7538-4ED5-9046-2336AE1B7163}" type="parTrans" cxnId="{4B7121F2-222A-441F-AC98-C496F2F2C42D}">
      <dgm:prSet/>
      <dgm:spPr>
        <a:xfrm>
          <a:off x="2939601" y="962187"/>
          <a:ext cx="120455" cy="822260"/>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D215FB67-8DD9-48BE-8D07-09C6D6965B2E}" type="sibTrans" cxnId="{4B7121F2-222A-441F-AC98-C496F2F2C42D}">
      <dgm:prSet/>
      <dgm:spPr/>
      <dgm:t>
        <a:bodyPr/>
        <a:lstStyle/>
        <a:p>
          <a:endParaRPr lang="cs-CZ"/>
        </a:p>
      </dgm:t>
    </dgm:pt>
    <dgm:pt modelId="{A6A6E7E2-B9FB-46CC-A878-F87159B0A53E}">
      <dgm:prSet phldrT="[Text]"/>
      <dgm:spPr>
        <a:xfrm>
          <a:off x="3053929" y="2061429"/>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vyprošťovací </a:t>
          </a:r>
          <a:br>
            <a:rPr lang="cs-CZ">
              <a:solidFill>
                <a:sysClr val="windowText" lastClr="000000">
                  <a:hueOff val="0"/>
                  <a:satOff val="0"/>
                  <a:lumOff val="0"/>
                  <a:alphaOff val="0"/>
                </a:sysClr>
              </a:solidFill>
              <a:latin typeface="Times New Roman" pitchFamily="18" charset="0"/>
              <a:ea typeface="+mn-ea"/>
              <a:cs typeface="Times New Roman" pitchFamily="18" charset="0"/>
            </a:rPr>
          </a:br>
          <a:r>
            <a:rPr lang="cs-CZ">
              <a:solidFill>
                <a:sysClr val="windowText" lastClr="000000">
                  <a:hueOff val="0"/>
                  <a:satOff val="0"/>
                  <a:lumOff val="0"/>
                  <a:alphaOff val="0"/>
                </a:sysClr>
              </a:solidFill>
              <a:latin typeface="Times New Roman" pitchFamily="18" charset="0"/>
              <a:ea typeface="+mn-ea"/>
              <a:cs typeface="Times New Roman" pitchFamily="18" charset="0"/>
            </a:rPr>
            <a:t>a destrukční</a:t>
          </a:r>
        </a:p>
      </dgm:t>
    </dgm:pt>
    <dgm:pt modelId="{C61C474C-4FA3-46C4-8E90-076EC4271EE4}" type="parTrans" cxnId="{F91E2A58-996A-4483-9DB3-EE8DCF20A0AE}">
      <dgm:prSet/>
      <dgm:spPr>
        <a:xfrm>
          <a:off x="2939601" y="962187"/>
          <a:ext cx="114327" cy="1289788"/>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F94B9FFF-137B-4D83-AB5D-25AF3CD0C540}" type="sibTrans" cxnId="{F91E2A58-996A-4483-9DB3-EE8DCF20A0AE}">
      <dgm:prSet/>
      <dgm:spPr/>
      <dgm:t>
        <a:bodyPr/>
        <a:lstStyle/>
        <a:p>
          <a:endParaRPr lang="cs-CZ"/>
        </a:p>
      </dgm:t>
    </dgm:pt>
    <dgm:pt modelId="{1A29C357-CC02-4B21-8563-03996EBCBCB0}">
      <dgm:prSet phldrT="[Text]"/>
      <dgm:spPr>
        <a:xfrm>
          <a:off x="3981165" y="2937039"/>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ostatní kovový materiál</a:t>
          </a:r>
        </a:p>
      </dgm:t>
    </dgm:pt>
    <dgm:pt modelId="{23DA2EAC-DA44-408C-A87E-73D65E42C142}" type="parTrans" cxnId="{5DBBD78B-A9FF-448B-9DA5-94C3CD8DC72F}">
      <dgm:prSet/>
      <dgm:spPr>
        <a:xfrm>
          <a:off x="3861845" y="962187"/>
          <a:ext cx="119320" cy="2165398"/>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81B462BB-3856-4E15-8103-D7BCC86E2F7D}" type="sibTrans" cxnId="{5DBBD78B-A9FF-448B-9DA5-94C3CD8DC72F}">
      <dgm:prSet/>
      <dgm:spPr/>
      <dgm:t>
        <a:bodyPr/>
        <a:lstStyle/>
        <a:p>
          <a:endParaRPr lang="cs-CZ"/>
        </a:p>
      </dgm:t>
    </dgm:pt>
    <dgm:pt modelId="{07795C80-EE1B-4AF9-89DB-88BE1B4D8C95}">
      <dgm:prSet phldrT="[Text]"/>
      <dgm:spPr>
        <a:xfrm>
          <a:off x="3969085" y="1123210"/>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lana</a:t>
          </a:r>
        </a:p>
      </dgm:t>
    </dgm:pt>
    <dgm:pt modelId="{61130B56-D5F6-4D2F-B5DD-6C8E8A530D70}" type="parTrans" cxnId="{C666471B-A122-477B-88A1-0CCCDC8D6A34}">
      <dgm:prSet/>
      <dgm:spPr>
        <a:xfrm>
          <a:off x="3861845" y="962187"/>
          <a:ext cx="107239" cy="351569"/>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87A5413B-8A3B-4905-BB6A-9C9075BB8AE2}" type="sibTrans" cxnId="{C666471B-A122-477B-88A1-0CCCDC8D6A34}">
      <dgm:prSet/>
      <dgm:spPr/>
      <dgm:t>
        <a:bodyPr/>
        <a:lstStyle/>
        <a:p>
          <a:endParaRPr lang="cs-CZ"/>
        </a:p>
      </dgm:t>
    </dgm:pt>
    <dgm:pt modelId="{5E094A09-BC0D-442F-BCF7-C116E3EEB2D5}">
      <dgm:prSet phldrT="[Text]"/>
      <dgm:spPr>
        <a:xfrm>
          <a:off x="3976173" y="1594416"/>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pásy a postroje</a:t>
          </a:r>
        </a:p>
      </dgm:t>
    </dgm:pt>
    <dgm:pt modelId="{9800778A-C346-4478-B8A6-A9776CFB8A58}" type="parTrans" cxnId="{819D6C3F-CBAC-46BA-BBE1-AA781A7A8B6B}">
      <dgm:prSet/>
      <dgm:spPr>
        <a:xfrm>
          <a:off x="3861845" y="962187"/>
          <a:ext cx="114327" cy="822774"/>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855F9459-E6D8-4D91-BC62-F6B5E4B39D9E}" type="sibTrans" cxnId="{819D6C3F-CBAC-46BA-BBE1-AA781A7A8B6B}">
      <dgm:prSet/>
      <dgm:spPr/>
      <dgm:t>
        <a:bodyPr/>
        <a:lstStyle/>
        <a:p>
          <a:endParaRPr lang="cs-CZ"/>
        </a:p>
      </dgm:t>
    </dgm:pt>
    <dgm:pt modelId="{1C43A97A-3706-4F27-A8DF-531F1D0D8F37}">
      <dgm:prSet phldrT="[Text]"/>
      <dgm:spPr>
        <a:xfrm>
          <a:off x="3969085" y="2051380"/>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ostatní textilní materiál</a:t>
          </a:r>
        </a:p>
      </dgm:t>
    </dgm:pt>
    <dgm:pt modelId="{09947C53-1DDA-4B9E-9DDF-604C2096ABAE}" type="parTrans" cxnId="{CB5857FF-BBA5-4A27-9552-B91DAEEA2415}">
      <dgm:prSet/>
      <dgm:spPr>
        <a:xfrm>
          <a:off x="3861845" y="962187"/>
          <a:ext cx="107239" cy="1279739"/>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804DDFA7-8CBA-4A40-BFA0-3EBC63AB2405}" type="sibTrans" cxnId="{CB5857FF-BBA5-4A27-9552-B91DAEEA2415}">
      <dgm:prSet/>
      <dgm:spPr/>
      <dgm:t>
        <a:bodyPr/>
        <a:lstStyle/>
        <a:p>
          <a:endParaRPr lang="cs-CZ"/>
        </a:p>
      </dgm:t>
    </dgm:pt>
    <dgm:pt modelId="{A9E900B4-D786-4466-A714-48AFADEE141A}">
      <dgm:prSet phldrT="[Text]"/>
      <dgm:spPr>
        <a:xfrm>
          <a:off x="3976173" y="2494244"/>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karabiny </a:t>
          </a:r>
          <a:br>
            <a:rPr lang="cs-CZ">
              <a:solidFill>
                <a:sysClr val="windowText" lastClr="000000">
                  <a:hueOff val="0"/>
                  <a:satOff val="0"/>
                  <a:lumOff val="0"/>
                  <a:alphaOff val="0"/>
                </a:sysClr>
              </a:solidFill>
              <a:latin typeface="Times New Roman" pitchFamily="18" charset="0"/>
              <a:ea typeface="+mn-ea"/>
              <a:cs typeface="Times New Roman" pitchFamily="18" charset="0"/>
            </a:rPr>
          </a:br>
          <a:r>
            <a:rPr lang="cs-CZ">
              <a:solidFill>
                <a:sysClr val="windowText" lastClr="000000">
                  <a:hueOff val="0"/>
                  <a:satOff val="0"/>
                  <a:lumOff val="0"/>
                  <a:alphaOff val="0"/>
                </a:sysClr>
              </a:solidFill>
              <a:latin typeface="Times New Roman" pitchFamily="18" charset="0"/>
              <a:ea typeface="+mn-ea"/>
              <a:cs typeface="Times New Roman" pitchFamily="18" charset="0"/>
            </a:rPr>
            <a:t>a spojky</a:t>
          </a:r>
        </a:p>
      </dgm:t>
    </dgm:pt>
    <dgm:pt modelId="{BB321FAD-98AB-404D-B671-6B9CD40FD130}" type="parTrans" cxnId="{37716548-78FF-4D11-879A-CCE991BCFFED}">
      <dgm:prSet/>
      <dgm:spPr>
        <a:xfrm>
          <a:off x="3861845" y="962187"/>
          <a:ext cx="114327" cy="1722602"/>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DEEDF4F2-9322-418C-AB6B-24A167441220}" type="sibTrans" cxnId="{37716548-78FF-4D11-879A-CCE991BCFFED}">
      <dgm:prSet/>
      <dgm:spPr/>
      <dgm:t>
        <a:bodyPr/>
        <a:lstStyle/>
        <a:p>
          <a:endParaRPr lang="cs-CZ"/>
        </a:p>
      </dgm:t>
    </dgm:pt>
    <dgm:pt modelId="{26B3BBF3-4E17-4451-8E5D-EB3C9AF1F78F}">
      <dgm:prSet phldrT="[Text]"/>
      <dgm:spPr>
        <a:xfrm>
          <a:off x="3976173" y="3387052"/>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pro vytahování </a:t>
          </a:r>
          <a:br>
            <a:rPr lang="cs-CZ">
              <a:solidFill>
                <a:sysClr val="windowText" lastClr="000000">
                  <a:hueOff val="0"/>
                  <a:satOff val="0"/>
                  <a:lumOff val="0"/>
                  <a:alphaOff val="0"/>
                </a:sysClr>
              </a:solidFill>
              <a:latin typeface="Times New Roman" pitchFamily="18" charset="0"/>
              <a:ea typeface="+mn-ea"/>
              <a:cs typeface="Times New Roman" pitchFamily="18" charset="0"/>
            </a:rPr>
          </a:br>
          <a:r>
            <a:rPr lang="cs-CZ">
              <a:solidFill>
                <a:sysClr val="windowText" lastClr="000000">
                  <a:hueOff val="0"/>
                  <a:satOff val="0"/>
                  <a:lumOff val="0"/>
                  <a:alphaOff val="0"/>
                </a:sysClr>
              </a:solidFill>
              <a:latin typeface="Times New Roman" pitchFamily="18" charset="0"/>
              <a:ea typeface="+mn-ea"/>
              <a:cs typeface="Times New Roman" pitchFamily="18" charset="0"/>
            </a:rPr>
            <a:t>a spouštění</a:t>
          </a:r>
        </a:p>
      </dgm:t>
    </dgm:pt>
    <dgm:pt modelId="{0A206DB6-609D-4F31-91A2-D3092FBFD8D1}" type="parTrans" cxnId="{F45D96CE-00A2-40AF-B53F-A0DAA0F17909}">
      <dgm:prSet/>
      <dgm:spPr>
        <a:xfrm>
          <a:off x="3861845" y="962187"/>
          <a:ext cx="114327" cy="2615411"/>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6C07A32F-292A-458B-AD48-161602004F1C}" type="sibTrans" cxnId="{F45D96CE-00A2-40AF-B53F-A0DAA0F17909}">
      <dgm:prSet/>
      <dgm:spPr/>
      <dgm:t>
        <a:bodyPr/>
        <a:lstStyle/>
        <a:p>
          <a:endParaRPr lang="cs-CZ"/>
        </a:p>
      </dgm:t>
    </dgm:pt>
    <dgm:pt modelId="{25C5DDBC-57C7-4F19-8D60-561D1E470BE3}">
      <dgm:prSet phldrT="[Text]"/>
      <dgm:spPr>
        <a:xfrm>
          <a:off x="3969085" y="3830689"/>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ochranné</a:t>
          </a:r>
        </a:p>
      </dgm:t>
    </dgm:pt>
    <dgm:pt modelId="{55C48E9B-98CA-48C8-B2BB-FDF88869DBF0}" type="parTrans" cxnId="{A6819058-8A0F-4EBC-8344-16B2B8CA36DE}">
      <dgm:prSet/>
      <dgm:spPr>
        <a:xfrm>
          <a:off x="3861845" y="962187"/>
          <a:ext cx="107239" cy="3059048"/>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439F5B47-71F4-4332-8219-13D928E61D37}" type="sibTrans" cxnId="{A6819058-8A0F-4EBC-8344-16B2B8CA36DE}">
      <dgm:prSet/>
      <dgm:spPr/>
      <dgm:t>
        <a:bodyPr/>
        <a:lstStyle/>
        <a:p>
          <a:endParaRPr lang="cs-CZ"/>
        </a:p>
      </dgm:t>
    </dgm:pt>
    <dgm:pt modelId="{EDC8EDA7-16D7-424D-94D7-7C4810576C03}">
      <dgm:prSet phldrT="[Text]"/>
      <dgm:spPr>
        <a:xfrm>
          <a:off x="4898417" y="1122246"/>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záchranná plavidla</a:t>
          </a:r>
        </a:p>
      </dgm:t>
    </dgm:pt>
    <dgm:pt modelId="{16D2342C-D2FA-4020-8EE9-40E6C4BC90DE}" type="parTrans" cxnId="{7D7B62C2-C21D-4E69-8417-8934F318ED9C}">
      <dgm:prSet/>
      <dgm:spPr>
        <a:xfrm>
          <a:off x="4784089" y="962187"/>
          <a:ext cx="114327" cy="350605"/>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B069B139-BCC9-4F3B-A847-132782A45708}" type="sibTrans" cxnId="{7D7B62C2-C21D-4E69-8417-8934F318ED9C}">
      <dgm:prSet/>
      <dgm:spPr/>
      <dgm:t>
        <a:bodyPr/>
        <a:lstStyle/>
        <a:p>
          <a:endParaRPr lang="cs-CZ"/>
        </a:p>
      </dgm:t>
    </dgm:pt>
    <dgm:pt modelId="{2927633E-05CD-4BA5-9388-FBCC9F4F3EBF}">
      <dgm:prSet phldrT="[Text]"/>
      <dgm:spPr>
        <a:xfrm>
          <a:off x="4936519" y="2041312"/>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záchranné</a:t>
          </a:r>
        </a:p>
      </dgm:t>
    </dgm:pt>
    <dgm:pt modelId="{D3C02E0D-A21E-4192-815C-61E4FBF5987E}" type="parTrans" cxnId="{739E3981-586B-4783-AF20-539CA8927A45}">
      <dgm:prSet/>
      <dgm:spPr>
        <a:xfrm>
          <a:off x="4784089" y="962187"/>
          <a:ext cx="152429" cy="1269670"/>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0BE07B1C-C0E2-4177-BB6D-38EB797AAA7C}" type="sibTrans" cxnId="{739E3981-586B-4783-AF20-539CA8927A45}">
      <dgm:prSet/>
      <dgm:spPr/>
      <dgm:t>
        <a:bodyPr/>
        <a:lstStyle/>
        <a:p>
          <a:endParaRPr lang="cs-CZ"/>
        </a:p>
      </dgm:t>
    </dgm:pt>
    <dgm:pt modelId="{D70845B5-0335-46F0-9083-AB0CB2E763C4}">
      <dgm:prSet phldrT="[Text]"/>
      <dgm:spPr>
        <a:xfrm>
          <a:off x="4898417" y="2499754"/>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ochranné</a:t>
          </a:r>
        </a:p>
      </dgm:t>
    </dgm:pt>
    <dgm:pt modelId="{C52C7684-2CF9-4E99-88D1-05DD9199CEF0}" type="parTrans" cxnId="{179FEED8-F7FF-472B-BC34-D63AA3AE28FB}">
      <dgm:prSet/>
      <dgm:spPr>
        <a:xfrm>
          <a:off x="4784089" y="962187"/>
          <a:ext cx="114327" cy="1728113"/>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50B094AB-EB0F-4781-8BB2-BC1E158CC436}" type="sibTrans" cxnId="{179FEED8-F7FF-472B-BC34-D63AA3AE28FB}">
      <dgm:prSet/>
      <dgm:spPr/>
      <dgm:t>
        <a:bodyPr/>
        <a:lstStyle/>
        <a:p>
          <a:endParaRPr lang="cs-CZ"/>
        </a:p>
      </dgm:t>
    </dgm:pt>
    <dgm:pt modelId="{466A8083-13BF-485E-9061-A600BAEEBEE6}">
      <dgm:prSet phldrT="[Text]"/>
      <dgm:spPr>
        <a:xfrm>
          <a:off x="4898417" y="2940987"/>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k vyhledávání</a:t>
          </a:r>
        </a:p>
      </dgm:t>
    </dgm:pt>
    <dgm:pt modelId="{9890873E-6A83-4556-BAE7-D578DD6B29B3}" type="parTrans" cxnId="{03B95FDD-56A1-47CC-BA05-66A3E630FF31}">
      <dgm:prSet/>
      <dgm:spPr>
        <a:xfrm>
          <a:off x="4784089" y="962187"/>
          <a:ext cx="114327" cy="2169346"/>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99C0E428-1953-4A7D-83AB-9E069D910541}" type="sibTrans" cxnId="{03B95FDD-56A1-47CC-BA05-66A3E630FF31}">
      <dgm:prSet/>
      <dgm:spPr/>
      <dgm:t>
        <a:bodyPr/>
        <a:lstStyle/>
        <a:p>
          <a:endParaRPr lang="cs-CZ"/>
        </a:p>
      </dgm:t>
    </dgm:pt>
    <dgm:pt modelId="{F45303E0-4D90-42F2-A26D-AD805858C816}">
      <dgm:prSet phldrT="[Text]"/>
      <dgm:spPr>
        <a:xfrm>
          <a:off x="4890734" y="3382220"/>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norné stěny</a:t>
          </a:r>
        </a:p>
      </dgm:t>
    </dgm:pt>
    <dgm:pt modelId="{715D293B-5E20-415D-ABBC-5AEF6844BC20}" type="parTrans" cxnId="{F587457C-6690-4641-AD86-0749FF42F6FD}">
      <dgm:prSet/>
      <dgm:spPr>
        <a:xfrm>
          <a:off x="4784089" y="962187"/>
          <a:ext cx="106644" cy="2610578"/>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2B912CFB-0B6F-47C8-88C5-9C5846EB1E02}" type="sibTrans" cxnId="{F587457C-6690-4641-AD86-0749FF42F6FD}">
      <dgm:prSet/>
      <dgm:spPr/>
      <dgm:t>
        <a:bodyPr/>
        <a:lstStyle/>
        <a:p>
          <a:endParaRPr lang="cs-CZ"/>
        </a:p>
      </dgm:t>
    </dgm:pt>
    <dgm:pt modelId="{28227A97-E753-4B2F-ACCF-DE9DDE36B5D5}">
      <dgm:prSet phldrT="[Text]"/>
      <dgm:spPr>
        <a:xfrm>
          <a:off x="4898417" y="1594225"/>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vybavení </a:t>
          </a:r>
          <a:br>
            <a:rPr lang="cs-CZ">
              <a:solidFill>
                <a:sysClr val="windowText" lastClr="000000">
                  <a:hueOff val="0"/>
                  <a:satOff val="0"/>
                  <a:lumOff val="0"/>
                  <a:alphaOff val="0"/>
                </a:sysClr>
              </a:solidFill>
              <a:latin typeface="Times New Roman" pitchFamily="18" charset="0"/>
              <a:ea typeface="+mn-ea"/>
              <a:cs typeface="Times New Roman" pitchFamily="18" charset="0"/>
            </a:rPr>
          </a:br>
          <a:r>
            <a:rPr lang="cs-CZ">
              <a:solidFill>
                <a:sysClr val="windowText" lastClr="000000">
                  <a:hueOff val="0"/>
                  <a:satOff val="0"/>
                  <a:lumOff val="0"/>
                  <a:alphaOff val="0"/>
                </a:sysClr>
              </a:solidFill>
              <a:latin typeface="Times New Roman" pitchFamily="18" charset="0"/>
              <a:ea typeface="+mn-ea"/>
              <a:cs typeface="Times New Roman" pitchFamily="18" charset="0"/>
            </a:rPr>
            <a:t>plavidel</a:t>
          </a:r>
        </a:p>
      </dgm:t>
    </dgm:pt>
    <dgm:pt modelId="{B15EF66C-A497-40DB-8FE9-6DE73E0A2B67}" type="parTrans" cxnId="{C1008877-1F8F-4ED3-8B05-6B755C268973}">
      <dgm:prSet/>
      <dgm:spPr>
        <a:xfrm>
          <a:off x="4784089" y="962187"/>
          <a:ext cx="114327" cy="822584"/>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A230872C-9DB9-4A5D-BD62-F20C98EFD9BC}" type="sibTrans" cxnId="{C1008877-1F8F-4ED3-8B05-6B755C268973}">
      <dgm:prSet/>
      <dgm:spPr/>
      <dgm:t>
        <a:bodyPr/>
        <a:lstStyle/>
        <a:p>
          <a:endParaRPr lang="cs-CZ"/>
        </a:p>
      </dgm:t>
    </dgm:pt>
    <dgm:pt modelId="{B46CD8A8-6FDB-409C-B99D-155EA6990D5D}">
      <dgm:prSet phldrT="[Text]"/>
      <dgm:spPr>
        <a:xfrm>
          <a:off x="4898417" y="3840266"/>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protipovodňové</a:t>
          </a:r>
        </a:p>
      </dgm:t>
    </dgm:pt>
    <dgm:pt modelId="{285632BB-6891-48D1-8CB4-68C1A0426725}" type="parTrans" cxnId="{8456B047-DE2D-4BFA-B209-2B39C6E8D41E}">
      <dgm:prSet/>
      <dgm:spPr>
        <a:xfrm>
          <a:off x="4784089" y="962187"/>
          <a:ext cx="114327" cy="3068625"/>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5FB042A5-DC0D-4F31-9CFC-2978C4A7B868}" type="sibTrans" cxnId="{8456B047-DE2D-4BFA-B209-2B39C6E8D41E}">
      <dgm:prSet/>
      <dgm:spPr/>
      <dgm:t>
        <a:bodyPr/>
        <a:lstStyle/>
        <a:p>
          <a:endParaRPr lang="cs-CZ"/>
        </a:p>
      </dgm:t>
    </dgm:pt>
    <dgm:pt modelId="{F0D17ADF-518F-4D4E-B3E8-0A765775CD7D}">
      <dgm:prSet/>
      <dgm:spPr>
        <a:xfrm>
          <a:off x="3060057" y="2499998"/>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evakuační</a:t>
          </a:r>
          <a:endParaRPr lang="cs-CZ">
            <a:solidFill>
              <a:sysClr val="windowText" lastClr="000000">
                <a:hueOff val="0"/>
                <a:satOff val="0"/>
                <a:lumOff val="0"/>
                <a:alphaOff val="0"/>
              </a:sysClr>
            </a:solidFill>
            <a:latin typeface="Calibri"/>
            <a:ea typeface="+mn-ea"/>
            <a:cs typeface="+mn-cs"/>
          </a:endParaRPr>
        </a:p>
      </dgm:t>
    </dgm:pt>
    <dgm:pt modelId="{3E196D12-1016-4B4A-9898-AFA607DB9D1D}" type="parTrans" cxnId="{569C8F31-DBBC-40EC-815A-461F2BF707CB}">
      <dgm:prSet/>
      <dgm:spPr>
        <a:xfrm>
          <a:off x="2939601" y="962187"/>
          <a:ext cx="120455" cy="1728357"/>
        </a:xfrm>
        <a:noFill/>
        <a:ln w="25400" cap="flat" cmpd="sng" algn="ctr">
          <a:solidFill>
            <a:sysClr val="windowText" lastClr="000000">
              <a:shade val="80000"/>
              <a:hueOff val="0"/>
              <a:satOff val="0"/>
              <a:lumOff val="0"/>
              <a:alphaOff val="0"/>
            </a:sysClr>
          </a:solidFill>
          <a:prstDash val="solid"/>
        </a:ln>
        <a:effectLst/>
      </dgm:spPr>
      <dgm:t>
        <a:bodyPr/>
        <a:lstStyle/>
        <a:p>
          <a:endParaRPr lang="cs-CZ"/>
        </a:p>
      </dgm:t>
    </dgm:pt>
    <dgm:pt modelId="{58AF5D96-A33F-4681-BAB1-0CEE025E24EA}" type="sibTrans" cxnId="{569C8F31-DBBC-40EC-815A-461F2BF707CB}">
      <dgm:prSet/>
      <dgm:spPr/>
      <dgm:t>
        <a:bodyPr/>
        <a:lstStyle/>
        <a:p>
          <a:endParaRPr lang="cs-CZ"/>
        </a:p>
      </dgm:t>
    </dgm:pt>
    <dgm:pt modelId="{E1F250FD-2479-4F8E-A8AD-7A11794914C4}">
      <dgm:prSet/>
      <dgm:spPr>
        <a:xfrm>
          <a:off x="3053929" y="3391225"/>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přenosné </a:t>
          </a:r>
          <a:br>
            <a:rPr lang="cs-CZ">
              <a:solidFill>
                <a:sysClr val="windowText" lastClr="000000">
                  <a:hueOff val="0"/>
                  <a:satOff val="0"/>
                  <a:lumOff val="0"/>
                  <a:alphaOff val="0"/>
                </a:sysClr>
              </a:solidFill>
              <a:latin typeface="Times New Roman" pitchFamily="18" charset="0"/>
              <a:ea typeface="+mn-ea"/>
              <a:cs typeface="Times New Roman" pitchFamily="18" charset="0"/>
            </a:rPr>
          </a:br>
          <a:r>
            <a:rPr lang="cs-CZ">
              <a:solidFill>
                <a:sysClr val="windowText" lastClr="000000">
                  <a:hueOff val="0"/>
                  <a:satOff val="0"/>
                  <a:lumOff val="0"/>
                  <a:alphaOff val="0"/>
                </a:sysClr>
              </a:solidFill>
              <a:latin typeface="Times New Roman" pitchFamily="18" charset="0"/>
              <a:ea typeface="+mn-ea"/>
              <a:cs typeface="Times New Roman" pitchFamily="18" charset="0"/>
            </a:rPr>
            <a:t>žebříky</a:t>
          </a:r>
        </a:p>
      </dgm:t>
    </dgm:pt>
    <dgm:pt modelId="{821A07C0-D3A3-4A2A-BD5A-2F10957FED57}" type="parTrans" cxnId="{69F33CFD-4371-43E1-B85E-4D520ACCEC85}">
      <dgm:prSet/>
      <dgm:spPr>
        <a:xfrm>
          <a:off x="2939601" y="962187"/>
          <a:ext cx="114327" cy="2619584"/>
        </a:xfrm>
        <a:noFill/>
        <a:ln w="25400" cap="flat" cmpd="sng" algn="ctr">
          <a:solidFill>
            <a:sysClr val="windowText" lastClr="000000">
              <a:shade val="80000"/>
              <a:hueOff val="0"/>
              <a:satOff val="0"/>
              <a:lumOff val="0"/>
              <a:alphaOff val="0"/>
            </a:sysClr>
          </a:solidFill>
          <a:prstDash val="solid"/>
        </a:ln>
        <a:effectLst/>
      </dgm:spPr>
      <dgm:t>
        <a:bodyPr/>
        <a:lstStyle/>
        <a:p>
          <a:endParaRPr lang="cs-CZ"/>
        </a:p>
      </dgm:t>
    </dgm:pt>
    <dgm:pt modelId="{0801A5FA-D0BB-433D-B559-454E50C95A44}" type="sibTrans" cxnId="{69F33CFD-4371-43E1-B85E-4D520ACCEC85}">
      <dgm:prSet/>
      <dgm:spPr/>
      <dgm:t>
        <a:bodyPr/>
        <a:lstStyle/>
        <a:p>
          <a:endParaRPr lang="cs-CZ"/>
        </a:p>
      </dgm:t>
    </dgm:pt>
    <dgm:pt modelId="{236FEED7-5B56-483A-9EAF-8381209212AD}">
      <dgm:prSet/>
      <dgm:spPr>
        <a:xfrm>
          <a:off x="3053929" y="2941357"/>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první pomoci</a:t>
          </a:r>
        </a:p>
      </dgm:t>
    </dgm:pt>
    <dgm:pt modelId="{1DBDEF0B-4FD4-4771-930A-50D0AA442619}" type="parTrans" cxnId="{134E0407-4128-4E3E-BEFF-BE43DE662EA3}">
      <dgm:prSet/>
      <dgm:spPr>
        <a:xfrm>
          <a:off x="2939601" y="962187"/>
          <a:ext cx="114327" cy="2169715"/>
        </a:xfrm>
        <a:noFill/>
        <a:ln w="25400" cap="flat" cmpd="sng" algn="ctr">
          <a:solidFill>
            <a:sysClr val="windowText" lastClr="000000">
              <a:shade val="80000"/>
              <a:hueOff val="0"/>
              <a:satOff val="0"/>
              <a:lumOff val="0"/>
              <a:alphaOff val="0"/>
            </a:sysClr>
          </a:solidFill>
          <a:prstDash val="solid"/>
        </a:ln>
        <a:effectLst/>
      </dgm:spPr>
      <dgm:t>
        <a:bodyPr/>
        <a:lstStyle/>
        <a:p>
          <a:endParaRPr lang="cs-CZ"/>
        </a:p>
      </dgm:t>
    </dgm:pt>
    <dgm:pt modelId="{3121243D-93CC-45E3-9217-8873FF847BC6}" type="sibTrans" cxnId="{134E0407-4128-4E3E-BEFF-BE43DE662EA3}">
      <dgm:prSet/>
      <dgm:spPr/>
      <dgm:t>
        <a:bodyPr/>
        <a:lstStyle/>
        <a:p>
          <a:endParaRPr lang="cs-CZ"/>
        </a:p>
      </dgm:t>
    </dgm:pt>
    <dgm:pt modelId="{87D69995-9219-474E-93CE-9FD745E44182}">
      <dgm:prSet/>
      <dgm:spPr>
        <a:xfrm>
          <a:off x="3966646" y="4281655"/>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ostatní</a:t>
          </a:r>
        </a:p>
      </dgm:t>
    </dgm:pt>
    <dgm:pt modelId="{3BB0EA2E-EA94-44F1-B2FB-A3B86B7D1EAF}" type="parTrans" cxnId="{5DED6BE2-6F4E-4773-8BD6-35D0A2ABFB73}">
      <dgm:prSet/>
      <dgm:spPr>
        <a:xfrm>
          <a:off x="3861845" y="962187"/>
          <a:ext cx="104800" cy="3510014"/>
        </a:xfrm>
        <a:noFill/>
        <a:ln w="25400" cap="flat" cmpd="sng" algn="ctr">
          <a:solidFill>
            <a:sysClr val="windowText" lastClr="000000">
              <a:shade val="80000"/>
              <a:hueOff val="0"/>
              <a:satOff val="0"/>
              <a:lumOff val="0"/>
              <a:alphaOff val="0"/>
            </a:sysClr>
          </a:solidFill>
          <a:prstDash val="solid"/>
        </a:ln>
        <a:effectLst/>
      </dgm:spPr>
      <dgm:t>
        <a:bodyPr/>
        <a:lstStyle/>
        <a:p>
          <a:endParaRPr lang="cs-CZ"/>
        </a:p>
      </dgm:t>
    </dgm:pt>
    <dgm:pt modelId="{96C665C7-52B9-47C3-A29D-B52AA4305D3E}" type="sibTrans" cxnId="{5DED6BE2-6F4E-4773-8BD6-35D0A2ABFB73}">
      <dgm:prSet/>
      <dgm:spPr/>
      <dgm:t>
        <a:bodyPr/>
        <a:lstStyle/>
        <a:p>
          <a:endParaRPr lang="cs-CZ"/>
        </a:p>
      </dgm:t>
    </dgm:pt>
    <dgm:pt modelId="{6755ED01-AB23-4E3C-982A-4754E9812196}">
      <dgm:prSet phldrT="[Text]"/>
      <dgm:spPr>
        <a:xfrm>
          <a:off x="5820661" y="1595159"/>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společné</a:t>
          </a:r>
        </a:p>
      </dgm:t>
    </dgm:pt>
    <dgm:pt modelId="{41670666-8F28-4373-AA9E-2143660D9B46}" type="sibTrans" cxnId="{0202921D-71C7-4725-8931-C8C49FE7D02C}">
      <dgm:prSet/>
      <dgm:spPr/>
      <dgm:t>
        <a:bodyPr/>
        <a:lstStyle/>
        <a:p>
          <a:endParaRPr lang="cs-CZ"/>
        </a:p>
      </dgm:t>
    </dgm:pt>
    <dgm:pt modelId="{DD1F5B97-4A66-43B2-BFEC-1BED9C14A26A}" type="parTrans" cxnId="{0202921D-71C7-4725-8931-C8C49FE7D02C}">
      <dgm:prSet/>
      <dgm:spPr>
        <a:xfrm>
          <a:off x="5706333" y="962187"/>
          <a:ext cx="114327" cy="823518"/>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54E85C75-1934-45BF-8CD1-D911EF5C2FF8}">
      <dgm:prSet phldrT="[Text]"/>
      <dgm:spPr>
        <a:xfrm>
          <a:off x="5820661" y="1122246"/>
          <a:ext cx="762185" cy="38109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cs-CZ">
              <a:solidFill>
                <a:sysClr val="windowText" lastClr="000000">
                  <a:hueOff val="0"/>
                  <a:satOff val="0"/>
                  <a:lumOff val="0"/>
                  <a:alphaOff val="0"/>
                </a:sysClr>
              </a:solidFill>
              <a:latin typeface="Times New Roman" pitchFamily="18" charset="0"/>
              <a:ea typeface="+mn-ea"/>
              <a:cs typeface="Times New Roman" pitchFamily="18" charset="0"/>
            </a:rPr>
            <a:t>ve výhradním užívání</a:t>
          </a:r>
        </a:p>
      </dgm:t>
    </dgm:pt>
    <dgm:pt modelId="{430C9246-5412-48C8-B5C1-A0866432DF52}" type="sibTrans" cxnId="{11820231-EAB5-4FAC-A43C-8F688EA47AC8}">
      <dgm:prSet/>
      <dgm:spPr/>
      <dgm:t>
        <a:bodyPr/>
        <a:lstStyle/>
        <a:p>
          <a:endParaRPr lang="cs-CZ"/>
        </a:p>
      </dgm:t>
    </dgm:pt>
    <dgm:pt modelId="{588EAA56-578F-4ABF-A434-03745F18FEE5}" type="parTrans" cxnId="{11820231-EAB5-4FAC-A43C-8F688EA47AC8}">
      <dgm:prSet/>
      <dgm:spPr>
        <a:xfrm>
          <a:off x="5706333" y="962187"/>
          <a:ext cx="114327" cy="350605"/>
        </a:xfrm>
        <a:noFill/>
        <a:ln w="25400" cap="flat" cmpd="sng" algn="ctr">
          <a:solidFill>
            <a:sysClr val="windowText" lastClr="000000">
              <a:shade val="80000"/>
              <a:hueOff val="0"/>
              <a:satOff val="0"/>
              <a:lumOff val="0"/>
              <a:alphaOff val="0"/>
            </a:sysClr>
          </a:solidFill>
          <a:prstDash val="solid"/>
        </a:ln>
        <a:effectLst/>
      </dgm:spPr>
      <dgm:t>
        <a:bodyPr/>
        <a:lstStyle/>
        <a:p>
          <a:endParaRPr lang="cs-CZ">
            <a:latin typeface="Times New Roman" pitchFamily="18" charset="0"/>
            <a:cs typeface="Times New Roman" pitchFamily="18" charset="0"/>
          </a:endParaRPr>
        </a:p>
      </dgm:t>
    </dgm:pt>
    <dgm:pt modelId="{B4E60A09-AEEF-47D0-8157-DE1107D09D23}" type="pres">
      <dgm:prSet presAssocID="{EA601D50-8CAA-4A3A-A419-676B335708BD}" presName="hierChild1" presStyleCnt="0">
        <dgm:presLayoutVars>
          <dgm:orgChart val="1"/>
          <dgm:chPref val="1"/>
          <dgm:dir/>
          <dgm:animOne val="branch"/>
          <dgm:animLvl val="lvl"/>
          <dgm:resizeHandles/>
        </dgm:presLayoutVars>
      </dgm:prSet>
      <dgm:spPr/>
      <dgm:t>
        <a:bodyPr/>
        <a:lstStyle/>
        <a:p>
          <a:endParaRPr lang="cs-CZ"/>
        </a:p>
      </dgm:t>
    </dgm:pt>
    <dgm:pt modelId="{614E2795-F24E-4BDC-8D59-01D79E0C74B9}" type="pres">
      <dgm:prSet presAssocID="{2D868290-BD52-48D7-93FA-3FC8E51CA313}" presName="hierRoot1" presStyleCnt="0">
        <dgm:presLayoutVars>
          <dgm:hierBranch val="init"/>
        </dgm:presLayoutVars>
      </dgm:prSet>
      <dgm:spPr/>
    </dgm:pt>
    <dgm:pt modelId="{E0801270-8B6B-4CFA-86C3-2EE72B7D1FC5}" type="pres">
      <dgm:prSet presAssocID="{2D868290-BD52-48D7-93FA-3FC8E51CA313}" presName="rootComposite1" presStyleCnt="0"/>
      <dgm:spPr/>
    </dgm:pt>
    <dgm:pt modelId="{2F47987D-07E8-4160-BD4C-0BA7215B693B}" type="pres">
      <dgm:prSet presAssocID="{2D868290-BD52-48D7-93FA-3FC8E51CA313}" presName="rootText1" presStyleLbl="node0" presStyleIdx="0" presStyleCnt="1" custScaleX="217550" custScaleY="110000">
        <dgm:presLayoutVars>
          <dgm:chPref val="3"/>
        </dgm:presLayoutVars>
      </dgm:prSet>
      <dgm:spPr>
        <a:prstGeom prst="rect">
          <a:avLst/>
        </a:prstGeom>
      </dgm:spPr>
      <dgm:t>
        <a:bodyPr/>
        <a:lstStyle/>
        <a:p>
          <a:endParaRPr lang="cs-CZ"/>
        </a:p>
      </dgm:t>
    </dgm:pt>
    <dgm:pt modelId="{CEBF551B-465D-4D58-A60B-F828376F88AB}" type="pres">
      <dgm:prSet presAssocID="{2D868290-BD52-48D7-93FA-3FC8E51CA313}" presName="rootConnector1" presStyleLbl="node1" presStyleIdx="0" presStyleCnt="0"/>
      <dgm:spPr/>
      <dgm:t>
        <a:bodyPr/>
        <a:lstStyle/>
        <a:p>
          <a:endParaRPr lang="cs-CZ"/>
        </a:p>
      </dgm:t>
    </dgm:pt>
    <dgm:pt modelId="{EF15E5C5-733A-44D6-8638-21C395E8E136}" type="pres">
      <dgm:prSet presAssocID="{2D868290-BD52-48D7-93FA-3FC8E51CA313}" presName="hierChild2" presStyleCnt="0"/>
      <dgm:spPr/>
    </dgm:pt>
    <dgm:pt modelId="{F891BA48-AB23-4DFC-B50A-1F79B8CFD72C}" type="pres">
      <dgm:prSet presAssocID="{0971E583-AF6A-4689-93A8-C38E41E4F1DC}" presName="Name37" presStyleLbl="parChTrans1D2" presStyleIdx="0" presStyleCnt="5"/>
      <dgm:spPr>
        <a:custGeom>
          <a:avLst/>
          <a:gdLst/>
          <a:ahLst/>
          <a:cxnLst/>
          <a:rect l="0" t="0" r="0" b="0"/>
          <a:pathLst>
            <a:path>
              <a:moveTo>
                <a:pt x="1844487" y="0"/>
              </a:moveTo>
              <a:lnTo>
                <a:pt x="1844487" y="80029"/>
              </a:lnTo>
              <a:lnTo>
                <a:pt x="0" y="80029"/>
              </a:lnTo>
              <a:lnTo>
                <a:pt x="0" y="160058"/>
              </a:lnTo>
            </a:path>
          </a:pathLst>
        </a:custGeom>
      </dgm:spPr>
      <dgm:t>
        <a:bodyPr/>
        <a:lstStyle/>
        <a:p>
          <a:endParaRPr lang="cs-CZ"/>
        </a:p>
      </dgm:t>
    </dgm:pt>
    <dgm:pt modelId="{9A155B19-53FE-4A56-871C-F923FEED86E0}" type="pres">
      <dgm:prSet presAssocID="{2F13C087-3D89-4972-AA30-5514086D489F}" presName="hierRoot2" presStyleCnt="0">
        <dgm:presLayoutVars>
          <dgm:hierBranch val="init"/>
        </dgm:presLayoutVars>
      </dgm:prSet>
      <dgm:spPr/>
    </dgm:pt>
    <dgm:pt modelId="{074841B0-053D-40D3-9045-666C8A17BA6E}" type="pres">
      <dgm:prSet presAssocID="{2F13C087-3D89-4972-AA30-5514086D489F}" presName="rootComposite" presStyleCnt="0"/>
      <dgm:spPr/>
    </dgm:pt>
    <dgm:pt modelId="{3438C6D4-0134-4A12-BC5B-CB01A7C943B2}" type="pres">
      <dgm:prSet presAssocID="{2F13C087-3D89-4972-AA30-5514086D489F}" presName="rootText" presStyleLbl="node2" presStyleIdx="0" presStyleCnt="5">
        <dgm:presLayoutVars>
          <dgm:chPref val="3"/>
        </dgm:presLayoutVars>
      </dgm:prSet>
      <dgm:spPr>
        <a:prstGeom prst="rect">
          <a:avLst/>
        </a:prstGeom>
      </dgm:spPr>
      <dgm:t>
        <a:bodyPr/>
        <a:lstStyle/>
        <a:p>
          <a:endParaRPr lang="cs-CZ"/>
        </a:p>
      </dgm:t>
    </dgm:pt>
    <dgm:pt modelId="{206F893E-15FA-4333-9D17-7C5A1DFD3AD6}" type="pres">
      <dgm:prSet presAssocID="{2F13C087-3D89-4972-AA30-5514086D489F}" presName="rootConnector" presStyleLbl="node2" presStyleIdx="0" presStyleCnt="5"/>
      <dgm:spPr/>
      <dgm:t>
        <a:bodyPr/>
        <a:lstStyle/>
        <a:p>
          <a:endParaRPr lang="cs-CZ"/>
        </a:p>
      </dgm:t>
    </dgm:pt>
    <dgm:pt modelId="{8FD8F0AD-5489-4343-B75D-A3F0D3153EE0}" type="pres">
      <dgm:prSet presAssocID="{2F13C087-3D89-4972-AA30-5514086D489F}" presName="hierChild4" presStyleCnt="0"/>
      <dgm:spPr/>
    </dgm:pt>
    <dgm:pt modelId="{97C3A78F-CE11-41D4-83D4-CA84203E7ABD}" type="pres">
      <dgm:prSet presAssocID="{47BD89D2-31DB-4986-B014-26A6A0FB3298}" presName="Name37" presStyleLbl="parChTrans1D3" presStyleIdx="0" presStyleCnt="28"/>
      <dgm:spPr>
        <a:custGeom>
          <a:avLst/>
          <a:gdLst/>
          <a:ahLst/>
          <a:cxnLst/>
          <a:rect l="0" t="0" r="0" b="0"/>
          <a:pathLst>
            <a:path>
              <a:moveTo>
                <a:pt x="0" y="0"/>
              </a:moveTo>
              <a:lnTo>
                <a:pt x="0" y="350605"/>
              </a:lnTo>
              <a:lnTo>
                <a:pt x="114327" y="350605"/>
              </a:lnTo>
            </a:path>
          </a:pathLst>
        </a:custGeom>
      </dgm:spPr>
      <dgm:t>
        <a:bodyPr/>
        <a:lstStyle/>
        <a:p>
          <a:endParaRPr lang="cs-CZ"/>
        </a:p>
      </dgm:t>
    </dgm:pt>
    <dgm:pt modelId="{A9B30B7A-C459-47B0-BF9C-51C06F42C41A}" type="pres">
      <dgm:prSet presAssocID="{5E459CD5-1B67-46A9-9804-26E35ED8A008}" presName="hierRoot2" presStyleCnt="0">
        <dgm:presLayoutVars>
          <dgm:hierBranch val="init"/>
        </dgm:presLayoutVars>
      </dgm:prSet>
      <dgm:spPr/>
    </dgm:pt>
    <dgm:pt modelId="{59FD99FB-75EC-4A3F-B7A9-E6BFC45E14D8}" type="pres">
      <dgm:prSet presAssocID="{5E459CD5-1B67-46A9-9804-26E35ED8A008}" presName="rootComposite" presStyleCnt="0"/>
      <dgm:spPr/>
    </dgm:pt>
    <dgm:pt modelId="{AA7E9EE7-F435-4526-9D59-A77028B780BE}" type="pres">
      <dgm:prSet presAssocID="{5E459CD5-1B67-46A9-9804-26E35ED8A008}" presName="rootText" presStyleLbl="node3" presStyleIdx="0" presStyleCnt="28">
        <dgm:presLayoutVars>
          <dgm:chPref val="3"/>
        </dgm:presLayoutVars>
      </dgm:prSet>
      <dgm:spPr>
        <a:prstGeom prst="rect">
          <a:avLst/>
        </a:prstGeom>
      </dgm:spPr>
      <dgm:t>
        <a:bodyPr/>
        <a:lstStyle/>
        <a:p>
          <a:endParaRPr lang="cs-CZ"/>
        </a:p>
      </dgm:t>
    </dgm:pt>
    <dgm:pt modelId="{DF57A7B4-4A73-4566-953E-DE80EB3F2B13}" type="pres">
      <dgm:prSet presAssocID="{5E459CD5-1B67-46A9-9804-26E35ED8A008}" presName="rootConnector" presStyleLbl="node3" presStyleIdx="0" presStyleCnt="28"/>
      <dgm:spPr/>
      <dgm:t>
        <a:bodyPr/>
        <a:lstStyle/>
        <a:p>
          <a:endParaRPr lang="cs-CZ"/>
        </a:p>
      </dgm:t>
    </dgm:pt>
    <dgm:pt modelId="{EF76EBAA-8551-449A-8249-3E9D841C4CA7}" type="pres">
      <dgm:prSet presAssocID="{5E459CD5-1B67-46A9-9804-26E35ED8A008}" presName="hierChild4" presStyleCnt="0"/>
      <dgm:spPr/>
    </dgm:pt>
    <dgm:pt modelId="{50D8222E-D09D-4F5D-B72F-81BD65974551}" type="pres">
      <dgm:prSet presAssocID="{5E459CD5-1B67-46A9-9804-26E35ED8A008}" presName="hierChild5" presStyleCnt="0"/>
      <dgm:spPr/>
    </dgm:pt>
    <dgm:pt modelId="{4A050A5C-6CA2-40D7-8002-BE93C25ECF54}" type="pres">
      <dgm:prSet presAssocID="{8F3E3FA3-BEBD-4023-BCFC-2F5EF1480FF9}" presName="Name37" presStyleLbl="parChTrans1D3" presStyleIdx="1" presStyleCnt="28"/>
      <dgm:spPr>
        <a:custGeom>
          <a:avLst/>
          <a:gdLst/>
          <a:ahLst/>
          <a:cxnLst/>
          <a:rect l="0" t="0" r="0" b="0"/>
          <a:pathLst>
            <a:path>
              <a:moveTo>
                <a:pt x="0" y="0"/>
              </a:moveTo>
              <a:lnTo>
                <a:pt x="0" y="824966"/>
              </a:lnTo>
              <a:lnTo>
                <a:pt x="114327" y="824966"/>
              </a:lnTo>
            </a:path>
          </a:pathLst>
        </a:custGeom>
      </dgm:spPr>
      <dgm:t>
        <a:bodyPr/>
        <a:lstStyle/>
        <a:p>
          <a:endParaRPr lang="cs-CZ"/>
        </a:p>
      </dgm:t>
    </dgm:pt>
    <dgm:pt modelId="{2E44795D-8401-49B3-A84A-77DADFEFFE5E}" type="pres">
      <dgm:prSet presAssocID="{08F13614-35E1-4784-A796-37A5CE1DBE9B}" presName="hierRoot2" presStyleCnt="0">
        <dgm:presLayoutVars>
          <dgm:hierBranch val="init"/>
        </dgm:presLayoutVars>
      </dgm:prSet>
      <dgm:spPr/>
    </dgm:pt>
    <dgm:pt modelId="{F22C71C1-1AAC-4BD2-B949-12D0720A297D}" type="pres">
      <dgm:prSet presAssocID="{08F13614-35E1-4784-A796-37A5CE1DBE9B}" presName="rootComposite" presStyleCnt="0"/>
      <dgm:spPr/>
    </dgm:pt>
    <dgm:pt modelId="{0B9B727D-C762-4B3A-9939-83AAA40C9819}" type="pres">
      <dgm:prSet presAssocID="{08F13614-35E1-4784-A796-37A5CE1DBE9B}" presName="rootText" presStyleLbl="node3" presStyleIdx="1" presStyleCnt="28" custLinFactNeighborY="-17526">
        <dgm:presLayoutVars>
          <dgm:chPref val="3"/>
        </dgm:presLayoutVars>
      </dgm:prSet>
      <dgm:spPr>
        <a:prstGeom prst="rect">
          <a:avLst/>
        </a:prstGeom>
      </dgm:spPr>
      <dgm:t>
        <a:bodyPr/>
        <a:lstStyle/>
        <a:p>
          <a:endParaRPr lang="cs-CZ"/>
        </a:p>
      </dgm:t>
    </dgm:pt>
    <dgm:pt modelId="{2D2F1929-4F7C-4F2B-B067-2844F8107661}" type="pres">
      <dgm:prSet presAssocID="{08F13614-35E1-4784-A796-37A5CE1DBE9B}" presName="rootConnector" presStyleLbl="node3" presStyleIdx="1" presStyleCnt="28"/>
      <dgm:spPr/>
      <dgm:t>
        <a:bodyPr/>
        <a:lstStyle/>
        <a:p>
          <a:endParaRPr lang="cs-CZ"/>
        </a:p>
      </dgm:t>
    </dgm:pt>
    <dgm:pt modelId="{CEE3D30C-5AA6-463A-95B8-6812CA22F608}" type="pres">
      <dgm:prSet presAssocID="{08F13614-35E1-4784-A796-37A5CE1DBE9B}" presName="hierChild4" presStyleCnt="0"/>
      <dgm:spPr/>
    </dgm:pt>
    <dgm:pt modelId="{DBEB1713-7D5D-4372-A8DF-FC96ABE5DCF1}" type="pres">
      <dgm:prSet presAssocID="{08F13614-35E1-4784-A796-37A5CE1DBE9B}" presName="hierChild5" presStyleCnt="0"/>
      <dgm:spPr/>
    </dgm:pt>
    <dgm:pt modelId="{4F4F6394-BE20-4247-B02F-950212A57091}" type="pres">
      <dgm:prSet presAssocID="{BB60405C-7D2A-41E4-9B2A-33814D0CD247}" presName="Name37" presStyleLbl="parChTrans1D3" presStyleIdx="2" presStyleCnt="28"/>
      <dgm:spPr>
        <a:custGeom>
          <a:avLst/>
          <a:gdLst/>
          <a:ahLst/>
          <a:cxnLst/>
          <a:rect l="0" t="0" r="0" b="0"/>
          <a:pathLst>
            <a:path>
              <a:moveTo>
                <a:pt x="0" y="0"/>
              </a:moveTo>
              <a:lnTo>
                <a:pt x="0" y="1292059"/>
              </a:lnTo>
              <a:lnTo>
                <a:pt x="120448" y="1292059"/>
              </a:lnTo>
            </a:path>
          </a:pathLst>
        </a:custGeom>
      </dgm:spPr>
      <dgm:t>
        <a:bodyPr/>
        <a:lstStyle/>
        <a:p>
          <a:endParaRPr lang="cs-CZ"/>
        </a:p>
      </dgm:t>
    </dgm:pt>
    <dgm:pt modelId="{40A1DFC1-146B-4038-AE44-8AFFD2AE0591}" type="pres">
      <dgm:prSet presAssocID="{66976717-C011-4450-B3DB-297FFD4FCE89}" presName="hierRoot2" presStyleCnt="0">
        <dgm:presLayoutVars>
          <dgm:hierBranch val="init"/>
        </dgm:presLayoutVars>
      </dgm:prSet>
      <dgm:spPr/>
    </dgm:pt>
    <dgm:pt modelId="{C3A71A8E-CB2B-44CA-A15F-AEE48B941000}" type="pres">
      <dgm:prSet presAssocID="{66976717-C011-4450-B3DB-297FFD4FCE89}" presName="rootComposite" presStyleCnt="0"/>
      <dgm:spPr/>
    </dgm:pt>
    <dgm:pt modelId="{E3C49E58-9972-4BE2-BFBF-C34E66F4EFB0}" type="pres">
      <dgm:prSet presAssocID="{66976717-C011-4450-B3DB-297FFD4FCE89}" presName="rootText" presStyleLbl="node3" presStyleIdx="2" presStyleCnt="28" custLinFactNeighborX="803" custLinFactNeighborY="-36959">
        <dgm:presLayoutVars>
          <dgm:chPref val="3"/>
        </dgm:presLayoutVars>
      </dgm:prSet>
      <dgm:spPr>
        <a:prstGeom prst="rect">
          <a:avLst/>
        </a:prstGeom>
      </dgm:spPr>
      <dgm:t>
        <a:bodyPr/>
        <a:lstStyle/>
        <a:p>
          <a:endParaRPr lang="cs-CZ"/>
        </a:p>
      </dgm:t>
    </dgm:pt>
    <dgm:pt modelId="{8464491C-18B8-409F-82FC-E4FF5451B960}" type="pres">
      <dgm:prSet presAssocID="{66976717-C011-4450-B3DB-297FFD4FCE89}" presName="rootConnector" presStyleLbl="node3" presStyleIdx="2" presStyleCnt="28"/>
      <dgm:spPr/>
      <dgm:t>
        <a:bodyPr/>
        <a:lstStyle/>
        <a:p>
          <a:endParaRPr lang="cs-CZ"/>
        </a:p>
      </dgm:t>
    </dgm:pt>
    <dgm:pt modelId="{25A5043E-5090-4095-B7FD-1C5FFC40ACDA}" type="pres">
      <dgm:prSet presAssocID="{66976717-C011-4450-B3DB-297FFD4FCE89}" presName="hierChild4" presStyleCnt="0"/>
      <dgm:spPr/>
    </dgm:pt>
    <dgm:pt modelId="{68D557A9-9573-4045-BA8A-626020C2E3D1}" type="pres">
      <dgm:prSet presAssocID="{66976717-C011-4450-B3DB-297FFD4FCE89}" presName="hierChild5" presStyleCnt="0"/>
      <dgm:spPr/>
    </dgm:pt>
    <dgm:pt modelId="{9C09EBF8-77A8-4637-8D72-BD47B9D22E54}" type="pres">
      <dgm:prSet presAssocID="{29D2071A-6637-4698-8604-5723FBD13219}" presName="Name37" presStyleLbl="parChTrans1D3" presStyleIdx="3" presStyleCnt="28"/>
      <dgm:spPr>
        <a:custGeom>
          <a:avLst/>
          <a:gdLst/>
          <a:ahLst/>
          <a:cxnLst/>
          <a:rect l="0" t="0" r="0" b="0"/>
          <a:pathLst>
            <a:path>
              <a:moveTo>
                <a:pt x="0" y="0"/>
              </a:moveTo>
              <a:lnTo>
                <a:pt x="0" y="1741356"/>
              </a:lnTo>
              <a:lnTo>
                <a:pt x="114327" y="1741356"/>
              </a:lnTo>
            </a:path>
          </a:pathLst>
        </a:custGeom>
      </dgm:spPr>
      <dgm:t>
        <a:bodyPr/>
        <a:lstStyle/>
        <a:p>
          <a:endParaRPr lang="cs-CZ"/>
        </a:p>
      </dgm:t>
    </dgm:pt>
    <dgm:pt modelId="{F36140FE-BFDE-4DB2-BD68-124B01ADBFF1}" type="pres">
      <dgm:prSet presAssocID="{D9D2C113-2BEA-4FC6-9949-BCA7110D7D84}" presName="hierRoot2" presStyleCnt="0">
        <dgm:presLayoutVars>
          <dgm:hierBranch val="init"/>
        </dgm:presLayoutVars>
      </dgm:prSet>
      <dgm:spPr/>
    </dgm:pt>
    <dgm:pt modelId="{192D01F0-E36C-477E-8E31-B1AD25FFF96B}" type="pres">
      <dgm:prSet presAssocID="{D9D2C113-2BEA-4FC6-9949-BCA7110D7D84}" presName="rootComposite" presStyleCnt="0"/>
      <dgm:spPr/>
    </dgm:pt>
    <dgm:pt modelId="{B19C0951-A34A-4126-AC68-9DE17D4162C8}" type="pres">
      <dgm:prSet presAssocID="{D9D2C113-2BEA-4FC6-9949-BCA7110D7D84}" presName="rootText" presStyleLbl="node3" presStyleIdx="3" presStyleCnt="28" custLinFactNeighborY="-61062">
        <dgm:presLayoutVars>
          <dgm:chPref val="3"/>
        </dgm:presLayoutVars>
      </dgm:prSet>
      <dgm:spPr>
        <a:prstGeom prst="rect">
          <a:avLst/>
        </a:prstGeom>
      </dgm:spPr>
      <dgm:t>
        <a:bodyPr/>
        <a:lstStyle/>
        <a:p>
          <a:endParaRPr lang="cs-CZ"/>
        </a:p>
      </dgm:t>
    </dgm:pt>
    <dgm:pt modelId="{6BC85665-F170-487D-BB03-69FD69AA79B5}" type="pres">
      <dgm:prSet presAssocID="{D9D2C113-2BEA-4FC6-9949-BCA7110D7D84}" presName="rootConnector" presStyleLbl="node3" presStyleIdx="3" presStyleCnt="28"/>
      <dgm:spPr/>
      <dgm:t>
        <a:bodyPr/>
        <a:lstStyle/>
        <a:p>
          <a:endParaRPr lang="cs-CZ"/>
        </a:p>
      </dgm:t>
    </dgm:pt>
    <dgm:pt modelId="{ABA92D69-62AB-48A9-9C6F-663FD219F242}" type="pres">
      <dgm:prSet presAssocID="{D9D2C113-2BEA-4FC6-9949-BCA7110D7D84}" presName="hierChild4" presStyleCnt="0"/>
      <dgm:spPr/>
    </dgm:pt>
    <dgm:pt modelId="{39D5D0A9-2CE6-49C7-93BA-937197CF477A}" type="pres">
      <dgm:prSet presAssocID="{D9D2C113-2BEA-4FC6-9949-BCA7110D7D84}" presName="hierChild5" presStyleCnt="0"/>
      <dgm:spPr/>
    </dgm:pt>
    <dgm:pt modelId="{BA189E40-7372-42E1-A8FC-452F8E4D4397}" type="pres">
      <dgm:prSet presAssocID="{2F13C087-3D89-4972-AA30-5514086D489F}" presName="hierChild5" presStyleCnt="0"/>
      <dgm:spPr/>
    </dgm:pt>
    <dgm:pt modelId="{36BC41FB-603A-4549-BFDD-CBFE498872A7}" type="pres">
      <dgm:prSet presAssocID="{84103BDC-1F00-4045-9A1F-06514A3B541A}" presName="Name37" presStyleLbl="parChTrans1D2" presStyleIdx="1" presStyleCnt="5"/>
      <dgm:spPr>
        <a:custGeom>
          <a:avLst/>
          <a:gdLst/>
          <a:ahLst/>
          <a:cxnLst/>
          <a:rect l="0" t="0" r="0" b="0"/>
          <a:pathLst>
            <a:path>
              <a:moveTo>
                <a:pt x="922243" y="0"/>
              </a:moveTo>
              <a:lnTo>
                <a:pt x="922243" y="80029"/>
              </a:lnTo>
              <a:lnTo>
                <a:pt x="0" y="80029"/>
              </a:lnTo>
              <a:lnTo>
                <a:pt x="0" y="160058"/>
              </a:lnTo>
            </a:path>
          </a:pathLst>
        </a:custGeom>
      </dgm:spPr>
      <dgm:t>
        <a:bodyPr/>
        <a:lstStyle/>
        <a:p>
          <a:endParaRPr lang="cs-CZ"/>
        </a:p>
      </dgm:t>
    </dgm:pt>
    <dgm:pt modelId="{F3B99EE0-913B-4B62-B7D1-C9C6D082879B}" type="pres">
      <dgm:prSet presAssocID="{AD0A272B-A21E-47EA-B34E-D6252CD09FEE}" presName="hierRoot2" presStyleCnt="0">
        <dgm:presLayoutVars>
          <dgm:hierBranch val="init"/>
        </dgm:presLayoutVars>
      </dgm:prSet>
      <dgm:spPr/>
    </dgm:pt>
    <dgm:pt modelId="{DA8A5AD3-EB41-45D8-88EC-4C7AB8FAA9F5}" type="pres">
      <dgm:prSet presAssocID="{AD0A272B-A21E-47EA-B34E-D6252CD09FEE}" presName="rootComposite" presStyleCnt="0"/>
      <dgm:spPr/>
    </dgm:pt>
    <dgm:pt modelId="{A099A013-016F-45EB-8174-00FE0D445594}" type="pres">
      <dgm:prSet presAssocID="{AD0A272B-A21E-47EA-B34E-D6252CD09FEE}" presName="rootText" presStyleLbl="node2" presStyleIdx="1" presStyleCnt="5">
        <dgm:presLayoutVars>
          <dgm:chPref val="3"/>
        </dgm:presLayoutVars>
      </dgm:prSet>
      <dgm:spPr>
        <a:prstGeom prst="rect">
          <a:avLst/>
        </a:prstGeom>
      </dgm:spPr>
      <dgm:t>
        <a:bodyPr/>
        <a:lstStyle/>
        <a:p>
          <a:endParaRPr lang="cs-CZ"/>
        </a:p>
      </dgm:t>
    </dgm:pt>
    <dgm:pt modelId="{8ED78A63-6FA8-479E-8157-394F6E44EFEB}" type="pres">
      <dgm:prSet presAssocID="{AD0A272B-A21E-47EA-B34E-D6252CD09FEE}" presName="rootConnector" presStyleLbl="node2" presStyleIdx="1" presStyleCnt="5"/>
      <dgm:spPr/>
      <dgm:t>
        <a:bodyPr/>
        <a:lstStyle/>
        <a:p>
          <a:endParaRPr lang="cs-CZ"/>
        </a:p>
      </dgm:t>
    </dgm:pt>
    <dgm:pt modelId="{A4EBF626-0BB2-4B20-876A-1CD5446D5CFA}" type="pres">
      <dgm:prSet presAssocID="{AD0A272B-A21E-47EA-B34E-D6252CD09FEE}" presName="hierChild4" presStyleCnt="0"/>
      <dgm:spPr/>
    </dgm:pt>
    <dgm:pt modelId="{864E050E-9761-4270-BE69-B2E19D412756}" type="pres">
      <dgm:prSet presAssocID="{64B27A63-552E-46D8-B5E4-B3F839949EA6}" presName="Name37" presStyleLbl="parChTrans1D3" presStyleIdx="4" presStyleCnt="28"/>
      <dgm:spPr>
        <a:custGeom>
          <a:avLst/>
          <a:gdLst/>
          <a:ahLst/>
          <a:cxnLst/>
          <a:rect l="0" t="0" r="0" b="0"/>
          <a:pathLst>
            <a:path>
              <a:moveTo>
                <a:pt x="0" y="0"/>
              </a:moveTo>
              <a:lnTo>
                <a:pt x="0" y="350605"/>
              </a:lnTo>
              <a:lnTo>
                <a:pt x="114327" y="350605"/>
              </a:lnTo>
            </a:path>
          </a:pathLst>
        </a:custGeom>
      </dgm:spPr>
      <dgm:t>
        <a:bodyPr/>
        <a:lstStyle/>
        <a:p>
          <a:endParaRPr lang="cs-CZ"/>
        </a:p>
      </dgm:t>
    </dgm:pt>
    <dgm:pt modelId="{EF036ED0-8D4B-4886-B21C-8EBD6B32F0E1}" type="pres">
      <dgm:prSet presAssocID="{E7F9D6D1-2AB1-4F31-9F41-8810FDBCDA7A}" presName="hierRoot2" presStyleCnt="0">
        <dgm:presLayoutVars>
          <dgm:hierBranch val="init"/>
        </dgm:presLayoutVars>
      </dgm:prSet>
      <dgm:spPr/>
    </dgm:pt>
    <dgm:pt modelId="{B4098B98-67E7-4240-AC0E-339C384DFA35}" type="pres">
      <dgm:prSet presAssocID="{E7F9D6D1-2AB1-4F31-9F41-8810FDBCDA7A}" presName="rootComposite" presStyleCnt="0"/>
      <dgm:spPr/>
    </dgm:pt>
    <dgm:pt modelId="{E7357611-4075-4E8C-8576-C53BB39A73A8}" type="pres">
      <dgm:prSet presAssocID="{E7F9D6D1-2AB1-4F31-9F41-8810FDBCDA7A}" presName="rootText" presStyleLbl="node3" presStyleIdx="4" presStyleCnt="28">
        <dgm:presLayoutVars>
          <dgm:chPref val="3"/>
        </dgm:presLayoutVars>
      </dgm:prSet>
      <dgm:spPr>
        <a:prstGeom prst="rect">
          <a:avLst/>
        </a:prstGeom>
      </dgm:spPr>
      <dgm:t>
        <a:bodyPr/>
        <a:lstStyle/>
        <a:p>
          <a:endParaRPr lang="cs-CZ"/>
        </a:p>
      </dgm:t>
    </dgm:pt>
    <dgm:pt modelId="{3A5D3FC3-EABF-4B10-A66D-F2FC237DF692}" type="pres">
      <dgm:prSet presAssocID="{E7F9D6D1-2AB1-4F31-9F41-8810FDBCDA7A}" presName="rootConnector" presStyleLbl="node3" presStyleIdx="4" presStyleCnt="28"/>
      <dgm:spPr/>
      <dgm:t>
        <a:bodyPr/>
        <a:lstStyle/>
        <a:p>
          <a:endParaRPr lang="cs-CZ"/>
        </a:p>
      </dgm:t>
    </dgm:pt>
    <dgm:pt modelId="{CD266750-4EF9-48AC-9BD8-E2677EE8707E}" type="pres">
      <dgm:prSet presAssocID="{E7F9D6D1-2AB1-4F31-9F41-8810FDBCDA7A}" presName="hierChild4" presStyleCnt="0"/>
      <dgm:spPr/>
    </dgm:pt>
    <dgm:pt modelId="{843F792E-D6EC-493B-83F4-8D090ECD6C87}" type="pres">
      <dgm:prSet presAssocID="{E7F9D6D1-2AB1-4F31-9F41-8810FDBCDA7A}" presName="hierChild5" presStyleCnt="0"/>
      <dgm:spPr/>
    </dgm:pt>
    <dgm:pt modelId="{76CC5802-0214-4624-960B-322316AAFDB9}" type="pres">
      <dgm:prSet presAssocID="{341E8032-7538-4ED5-9046-2336AE1B7163}" presName="Name37" presStyleLbl="parChTrans1D3" presStyleIdx="5" presStyleCnt="28"/>
      <dgm:spPr>
        <a:custGeom>
          <a:avLst/>
          <a:gdLst/>
          <a:ahLst/>
          <a:cxnLst/>
          <a:rect l="0" t="0" r="0" b="0"/>
          <a:pathLst>
            <a:path>
              <a:moveTo>
                <a:pt x="0" y="0"/>
              </a:moveTo>
              <a:lnTo>
                <a:pt x="0" y="822260"/>
              </a:lnTo>
              <a:lnTo>
                <a:pt x="120455" y="822260"/>
              </a:lnTo>
            </a:path>
          </a:pathLst>
        </a:custGeom>
      </dgm:spPr>
      <dgm:t>
        <a:bodyPr/>
        <a:lstStyle/>
        <a:p>
          <a:endParaRPr lang="cs-CZ"/>
        </a:p>
      </dgm:t>
    </dgm:pt>
    <dgm:pt modelId="{83BA235E-E3DE-4C25-A20B-605C5F91D8C8}" type="pres">
      <dgm:prSet presAssocID="{067E4171-A449-4490-B580-B1A4C9D11E02}" presName="hierRoot2" presStyleCnt="0">
        <dgm:presLayoutVars>
          <dgm:hierBranch val="init"/>
        </dgm:presLayoutVars>
      </dgm:prSet>
      <dgm:spPr/>
    </dgm:pt>
    <dgm:pt modelId="{D7EBBC58-10F8-4CD3-92EA-ECC36F0F1F5A}" type="pres">
      <dgm:prSet presAssocID="{067E4171-A449-4490-B580-B1A4C9D11E02}" presName="rootComposite" presStyleCnt="0"/>
      <dgm:spPr/>
    </dgm:pt>
    <dgm:pt modelId="{EBC80032-4129-4C4D-A3ED-074130923AA7}" type="pres">
      <dgm:prSet presAssocID="{067E4171-A449-4490-B580-B1A4C9D11E02}" presName="rootText" presStyleLbl="node3" presStyleIdx="5" presStyleCnt="28" custLinFactNeighborX="804" custLinFactNeighborY="-18236">
        <dgm:presLayoutVars>
          <dgm:chPref val="3"/>
        </dgm:presLayoutVars>
      </dgm:prSet>
      <dgm:spPr>
        <a:prstGeom prst="rect">
          <a:avLst/>
        </a:prstGeom>
      </dgm:spPr>
      <dgm:t>
        <a:bodyPr/>
        <a:lstStyle/>
        <a:p>
          <a:endParaRPr lang="cs-CZ"/>
        </a:p>
      </dgm:t>
    </dgm:pt>
    <dgm:pt modelId="{064FEF2A-6E81-4A62-8C4B-C3DC9668E0EA}" type="pres">
      <dgm:prSet presAssocID="{067E4171-A449-4490-B580-B1A4C9D11E02}" presName="rootConnector" presStyleLbl="node3" presStyleIdx="5" presStyleCnt="28"/>
      <dgm:spPr/>
      <dgm:t>
        <a:bodyPr/>
        <a:lstStyle/>
        <a:p>
          <a:endParaRPr lang="cs-CZ"/>
        </a:p>
      </dgm:t>
    </dgm:pt>
    <dgm:pt modelId="{4A2FCE0F-1793-448D-926B-6D71EFD8319C}" type="pres">
      <dgm:prSet presAssocID="{067E4171-A449-4490-B580-B1A4C9D11E02}" presName="hierChild4" presStyleCnt="0"/>
      <dgm:spPr/>
    </dgm:pt>
    <dgm:pt modelId="{1E92F878-4592-42B6-873C-FC1B025B30A9}" type="pres">
      <dgm:prSet presAssocID="{067E4171-A449-4490-B580-B1A4C9D11E02}" presName="hierChild5" presStyleCnt="0"/>
      <dgm:spPr/>
    </dgm:pt>
    <dgm:pt modelId="{33157536-CDF8-401D-A079-984AA86BCE7D}" type="pres">
      <dgm:prSet presAssocID="{C61C474C-4FA3-46C4-8E90-076EC4271EE4}" presName="Name37" presStyleLbl="parChTrans1D3" presStyleIdx="6" presStyleCnt="28"/>
      <dgm:spPr>
        <a:custGeom>
          <a:avLst/>
          <a:gdLst/>
          <a:ahLst/>
          <a:cxnLst/>
          <a:rect l="0" t="0" r="0" b="0"/>
          <a:pathLst>
            <a:path>
              <a:moveTo>
                <a:pt x="0" y="0"/>
              </a:moveTo>
              <a:lnTo>
                <a:pt x="0" y="1289788"/>
              </a:lnTo>
              <a:lnTo>
                <a:pt x="114327" y="1289788"/>
              </a:lnTo>
            </a:path>
          </a:pathLst>
        </a:custGeom>
      </dgm:spPr>
      <dgm:t>
        <a:bodyPr/>
        <a:lstStyle/>
        <a:p>
          <a:endParaRPr lang="cs-CZ"/>
        </a:p>
      </dgm:t>
    </dgm:pt>
    <dgm:pt modelId="{3137047E-22E0-4598-A415-ED37FDD700B2}" type="pres">
      <dgm:prSet presAssocID="{A6A6E7E2-B9FB-46CC-A878-F87159B0A53E}" presName="hierRoot2" presStyleCnt="0">
        <dgm:presLayoutVars>
          <dgm:hierBranch val="init"/>
        </dgm:presLayoutVars>
      </dgm:prSet>
      <dgm:spPr/>
    </dgm:pt>
    <dgm:pt modelId="{0FD2E4CE-615F-4072-8E1C-7EC7D6D73F24}" type="pres">
      <dgm:prSet presAssocID="{A6A6E7E2-B9FB-46CC-A878-F87159B0A53E}" presName="rootComposite" presStyleCnt="0"/>
      <dgm:spPr/>
    </dgm:pt>
    <dgm:pt modelId="{341CF79C-F5DE-46F0-92E6-E66C69D11057}" type="pres">
      <dgm:prSet presAssocID="{A6A6E7E2-B9FB-46CC-A878-F87159B0A53E}" presName="rootText" presStyleLbl="node3" presStyleIdx="6" presStyleCnt="28" custLinFactNeighborY="-37555">
        <dgm:presLayoutVars>
          <dgm:chPref val="3"/>
        </dgm:presLayoutVars>
      </dgm:prSet>
      <dgm:spPr>
        <a:prstGeom prst="rect">
          <a:avLst/>
        </a:prstGeom>
      </dgm:spPr>
      <dgm:t>
        <a:bodyPr/>
        <a:lstStyle/>
        <a:p>
          <a:endParaRPr lang="cs-CZ"/>
        </a:p>
      </dgm:t>
    </dgm:pt>
    <dgm:pt modelId="{E16AB474-9FA5-4203-AF07-266B76740B1D}" type="pres">
      <dgm:prSet presAssocID="{A6A6E7E2-B9FB-46CC-A878-F87159B0A53E}" presName="rootConnector" presStyleLbl="node3" presStyleIdx="6" presStyleCnt="28"/>
      <dgm:spPr/>
      <dgm:t>
        <a:bodyPr/>
        <a:lstStyle/>
        <a:p>
          <a:endParaRPr lang="cs-CZ"/>
        </a:p>
      </dgm:t>
    </dgm:pt>
    <dgm:pt modelId="{CF27F7BD-1D46-4563-93C8-92142307B507}" type="pres">
      <dgm:prSet presAssocID="{A6A6E7E2-B9FB-46CC-A878-F87159B0A53E}" presName="hierChild4" presStyleCnt="0"/>
      <dgm:spPr/>
    </dgm:pt>
    <dgm:pt modelId="{6A8BBEAE-990D-4AA0-A929-B2AA82DC1A54}" type="pres">
      <dgm:prSet presAssocID="{A6A6E7E2-B9FB-46CC-A878-F87159B0A53E}" presName="hierChild5" presStyleCnt="0"/>
      <dgm:spPr/>
    </dgm:pt>
    <dgm:pt modelId="{8FAB31D8-EE9D-4120-AED0-27F18995DBAE}" type="pres">
      <dgm:prSet presAssocID="{C7C8A224-62A8-425E-A878-CCD3A13CBB4C}" presName="Name37" presStyleLbl="parChTrans1D3" presStyleIdx="7" presStyleCnt="28"/>
      <dgm:spPr>
        <a:custGeom>
          <a:avLst/>
          <a:gdLst/>
          <a:ahLst/>
          <a:cxnLst/>
          <a:rect l="0" t="0" r="0" b="0"/>
          <a:pathLst>
            <a:path>
              <a:moveTo>
                <a:pt x="0" y="0"/>
              </a:moveTo>
              <a:lnTo>
                <a:pt x="0" y="3067783"/>
              </a:lnTo>
              <a:lnTo>
                <a:pt x="108207" y="3067783"/>
              </a:lnTo>
            </a:path>
          </a:pathLst>
        </a:custGeom>
      </dgm:spPr>
      <dgm:t>
        <a:bodyPr/>
        <a:lstStyle/>
        <a:p>
          <a:endParaRPr lang="cs-CZ"/>
        </a:p>
      </dgm:t>
    </dgm:pt>
    <dgm:pt modelId="{257EB9C9-8993-4E54-84EB-8AA8635E578E}" type="pres">
      <dgm:prSet presAssocID="{8B307EB6-44AB-44BA-8B7C-077C00F70CFF}" presName="hierRoot2" presStyleCnt="0">
        <dgm:presLayoutVars>
          <dgm:hierBranch val="init"/>
        </dgm:presLayoutVars>
      </dgm:prSet>
      <dgm:spPr/>
    </dgm:pt>
    <dgm:pt modelId="{228DC608-F925-41C1-AFBC-D856775B2EF1}" type="pres">
      <dgm:prSet presAssocID="{8B307EB6-44AB-44BA-8B7C-077C00F70CFF}" presName="rootComposite" presStyleCnt="0"/>
      <dgm:spPr/>
    </dgm:pt>
    <dgm:pt modelId="{B7D7DEBD-2FDB-4303-92D0-0B5BAC2E65C7}" type="pres">
      <dgm:prSet presAssocID="{8B307EB6-44AB-44BA-8B7C-077C00F70CFF}" presName="rootText" presStyleLbl="node3" presStyleIdx="7" presStyleCnt="28" custLinFactY="100000" custLinFactNeighborX="-803" custLinFactNeighborY="186997">
        <dgm:presLayoutVars>
          <dgm:chPref val="3"/>
        </dgm:presLayoutVars>
      </dgm:prSet>
      <dgm:spPr>
        <a:prstGeom prst="rect">
          <a:avLst/>
        </a:prstGeom>
      </dgm:spPr>
      <dgm:t>
        <a:bodyPr/>
        <a:lstStyle/>
        <a:p>
          <a:endParaRPr lang="cs-CZ"/>
        </a:p>
      </dgm:t>
    </dgm:pt>
    <dgm:pt modelId="{E25D94AF-8D36-4092-9CB6-40F9A1A4DA21}" type="pres">
      <dgm:prSet presAssocID="{8B307EB6-44AB-44BA-8B7C-077C00F70CFF}" presName="rootConnector" presStyleLbl="node3" presStyleIdx="7" presStyleCnt="28"/>
      <dgm:spPr/>
      <dgm:t>
        <a:bodyPr/>
        <a:lstStyle/>
        <a:p>
          <a:endParaRPr lang="cs-CZ"/>
        </a:p>
      </dgm:t>
    </dgm:pt>
    <dgm:pt modelId="{1F467516-D457-424C-BA03-EC1D90097508}" type="pres">
      <dgm:prSet presAssocID="{8B307EB6-44AB-44BA-8B7C-077C00F70CFF}" presName="hierChild4" presStyleCnt="0"/>
      <dgm:spPr/>
    </dgm:pt>
    <dgm:pt modelId="{561437B8-529D-46E4-AEF6-9AE6213E52A2}" type="pres">
      <dgm:prSet presAssocID="{8B307EB6-44AB-44BA-8B7C-077C00F70CFF}" presName="hierChild5" presStyleCnt="0"/>
      <dgm:spPr/>
    </dgm:pt>
    <dgm:pt modelId="{B29C4ECB-7288-469A-9653-0FC8007E83FE}" type="pres">
      <dgm:prSet presAssocID="{1DBDEF0B-4FD4-4771-930A-50D0AA442619}" presName="Name37" presStyleLbl="parChTrans1D3" presStyleIdx="8" presStyleCnt="28"/>
      <dgm:spPr>
        <a:custGeom>
          <a:avLst/>
          <a:gdLst/>
          <a:ahLst/>
          <a:cxnLst/>
          <a:rect l="0" t="0" r="0" b="0"/>
          <a:pathLst>
            <a:path>
              <a:moveTo>
                <a:pt x="0" y="0"/>
              </a:moveTo>
              <a:lnTo>
                <a:pt x="0" y="2169715"/>
              </a:lnTo>
              <a:lnTo>
                <a:pt x="114327" y="2169715"/>
              </a:lnTo>
            </a:path>
          </a:pathLst>
        </a:custGeom>
      </dgm:spPr>
      <dgm:t>
        <a:bodyPr/>
        <a:lstStyle/>
        <a:p>
          <a:endParaRPr lang="cs-CZ"/>
        </a:p>
      </dgm:t>
    </dgm:pt>
    <dgm:pt modelId="{F4C50D4E-6627-4159-B92E-5704D2712EDF}" type="pres">
      <dgm:prSet presAssocID="{236FEED7-5B56-483A-9EAF-8381209212AD}" presName="hierRoot2" presStyleCnt="0">
        <dgm:presLayoutVars>
          <dgm:hierBranch val="init"/>
        </dgm:presLayoutVars>
      </dgm:prSet>
      <dgm:spPr/>
    </dgm:pt>
    <dgm:pt modelId="{A16421E4-76AF-4650-B39E-67F74FE64EAD}" type="pres">
      <dgm:prSet presAssocID="{236FEED7-5B56-483A-9EAF-8381209212AD}" presName="rootComposite" presStyleCnt="0"/>
      <dgm:spPr/>
    </dgm:pt>
    <dgm:pt modelId="{1257A8D1-822E-4684-B1A9-EA63E676AAE0}" type="pres">
      <dgm:prSet presAssocID="{236FEED7-5B56-483A-9EAF-8381209212AD}" presName="rootText" presStyleLbl="node3" presStyleIdx="8" presStyleCnt="28" custLinFactNeighborY="-90659">
        <dgm:presLayoutVars>
          <dgm:chPref val="3"/>
        </dgm:presLayoutVars>
      </dgm:prSet>
      <dgm:spPr>
        <a:prstGeom prst="rect">
          <a:avLst/>
        </a:prstGeom>
      </dgm:spPr>
      <dgm:t>
        <a:bodyPr/>
        <a:lstStyle/>
        <a:p>
          <a:endParaRPr lang="cs-CZ"/>
        </a:p>
      </dgm:t>
    </dgm:pt>
    <dgm:pt modelId="{3DCD8EF5-D2BA-4937-8E64-90315798CC31}" type="pres">
      <dgm:prSet presAssocID="{236FEED7-5B56-483A-9EAF-8381209212AD}" presName="rootConnector" presStyleLbl="node3" presStyleIdx="8" presStyleCnt="28"/>
      <dgm:spPr/>
      <dgm:t>
        <a:bodyPr/>
        <a:lstStyle/>
        <a:p>
          <a:endParaRPr lang="cs-CZ"/>
        </a:p>
      </dgm:t>
    </dgm:pt>
    <dgm:pt modelId="{5C6C3727-F5C6-4111-A2AF-F849A8C60CBE}" type="pres">
      <dgm:prSet presAssocID="{236FEED7-5B56-483A-9EAF-8381209212AD}" presName="hierChild4" presStyleCnt="0"/>
      <dgm:spPr/>
    </dgm:pt>
    <dgm:pt modelId="{116D8BBF-0234-4108-9966-4F7477F4D7B0}" type="pres">
      <dgm:prSet presAssocID="{236FEED7-5B56-483A-9EAF-8381209212AD}" presName="hierChild5" presStyleCnt="0"/>
      <dgm:spPr/>
    </dgm:pt>
    <dgm:pt modelId="{89C36EB1-5FD8-4DB7-BBFF-639706E3F720}" type="pres">
      <dgm:prSet presAssocID="{821A07C0-D3A3-4A2A-BD5A-2F10957FED57}" presName="Name37" presStyleLbl="parChTrans1D3" presStyleIdx="9" presStyleCnt="28"/>
      <dgm:spPr>
        <a:custGeom>
          <a:avLst/>
          <a:gdLst/>
          <a:ahLst/>
          <a:cxnLst/>
          <a:rect l="0" t="0" r="0" b="0"/>
          <a:pathLst>
            <a:path>
              <a:moveTo>
                <a:pt x="0" y="0"/>
              </a:moveTo>
              <a:lnTo>
                <a:pt x="0" y="2619584"/>
              </a:lnTo>
              <a:lnTo>
                <a:pt x="114327" y="2619584"/>
              </a:lnTo>
            </a:path>
          </a:pathLst>
        </a:custGeom>
      </dgm:spPr>
      <dgm:t>
        <a:bodyPr/>
        <a:lstStyle/>
        <a:p>
          <a:endParaRPr lang="cs-CZ"/>
        </a:p>
      </dgm:t>
    </dgm:pt>
    <dgm:pt modelId="{121AAB46-0FF4-4817-A3A2-063B99DBA958}" type="pres">
      <dgm:prSet presAssocID="{E1F250FD-2479-4F8E-A8AD-7A11794914C4}" presName="hierRoot2" presStyleCnt="0">
        <dgm:presLayoutVars>
          <dgm:hierBranch val="init"/>
        </dgm:presLayoutVars>
      </dgm:prSet>
      <dgm:spPr/>
    </dgm:pt>
    <dgm:pt modelId="{D639D579-C232-4A75-AD46-5A0E82EE7BBC}" type="pres">
      <dgm:prSet presAssocID="{E1F250FD-2479-4F8E-A8AD-7A11794914C4}" presName="rootComposite" presStyleCnt="0"/>
      <dgm:spPr/>
    </dgm:pt>
    <dgm:pt modelId="{8C6EEF69-251C-4B17-8E89-DD6FF0F8BF13}" type="pres">
      <dgm:prSet presAssocID="{E1F250FD-2479-4F8E-A8AD-7A11794914C4}" presName="rootText" presStyleLbl="node3" presStyleIdx="9" presStyleCnt="28" custLinFactY="-14612" custLinFactNeighborY="-100000">
        <dgm:presLayoutVars>
          <dgm:chPref val="3"/>
        </dgm:presLayoutVars>
      </dgm:prSet>
      <dgm:spPr>
        <a:prstGeom prst="rect">
          <a:avLst/>
        </a:prstGeom>
      </dgm:spPr>
      <dgm:t>
        <a:bodyPr/>
        <a:lstStyle/>
        <a:p>
          <a:endParaRPr lang="cs-CZ"/>
        </a:p>
      </dgm:t>
    </dgm:pt>
    <dgm:pt modelId="{A2383E7C-05EE-47CE-89DE-E1CE1CE55DB3}" type="pres">
      <dgm:prSet presAssocID="{E1F250FD-2479-4F8E-A8AD-7A11794914C4}" presName="rootConnector" presStyleLbl="node3" presStyleIdx="9" presStyleCnt="28"/>
      <dgm:spPr/>
      <dgm:t>
        <a:bodyPr/>
        <a:lstStyle/>
        <a:p>
          <a:endParaRPr lang="cs-CZ"/>
        </a:p>
      </dgm:t>
    </dgm:pt>
    <dgm:pt modelId="{F97B5701-47A6-480B-9FDD-FFF38F9807A8}" type="pres">
      <dgm:prSet presAssocID="{E1F250FD-2479-4F8E-A8AD-7A11794914C4}" presName="hierChild4" presStyleCnt="0"/>
      <dgm:spPr/>
    </dgm:pt>
    <dgm:pt modelId="{5E46E3D2-A2B5-4143-A6FE-22C5619E48F9}" type="pres">
      <dgm:prSet presAssocID="{E1F250FD-2479-4F8E-A8AD-7A11794914C4}" presName="hierChild5" presStyleCnt="0"/>
      <dgm:spPr/>
    </dgm:pt>
    <dgm:pt modelId="{44122E23-DB48-4AD4-AE85-6BBC711A2FA0}" type="pres">
      <dgm:prSet presAssocID="{3E196D12-1016-4B4A-9898-AFA607DB9D1D}" presName="Name37" presStyleLbl="parChTrans1D3" presStyleIdx="10" presStyleCnt="28"/>
      <dgm:spPr>
        <a:custGeom>
          <a:avLst/>
          <a:gdLst/>
          <a:ahLst/>
          <a:cxnLst/>
          <a:rect l="0" t="0" r="0" b="0"/>
          <a:pathLst>
            <a:path>
              <a:moveTo>
                <a:pt x="0" y="0"/>
              </a:moveTo>
              <a:lnTo>
                <a:pt x="0" y="1728357"/>
              </a:lnTo>
              <a:lnTo>
                <a:pt x="120455" y="1728357"/>
              </a:lnTo>
            </a:path>
          </a:pathLst>
        </a:custGeom>
      </dgm:spPr>
      <dgm:t>
        <a:bodyPr/>
        <a:lstStyle/>
        <a:p>
          <a:endParaRPr lang="cs-CZ"/>
        </a:p>
      </dgm:t>
    </dgm:pt>
    <dgm:pt modelId="{D6301432-08F3-46DD-AC62-031E3DBE616D}" type="pres">
      <dgm:prSet presAssocID="{F0D17ADF-518F-4D4E-B3E8-0A765775CD7D}" presName="hierRoot2" presStyleCnt="0">
        <dgm:presLayoutVars>
          <dgm:hierBranch val="init"/>
        </dgm:presLayoutVars>
      </dgm:prSet>
      <dgm:spPr/>
    </dgm:pt>
    <dgm:pt modelId="{B36B9073-2A5B-496A-B18F-15AF1F306119}" type="pres">
      <dgm:prSet presAssocID="{F0D17ADF-518F-4D4E-B3E8-0A765775CD7D}" presName="rootComposite" presStyleCnt="0"/>
      <dgm:spPr/>
    </dgm:pt>
    <dgm:pt modelId="{5109C894-CDF7-4B7C-8986-8673495A00C7}" type="pres">
      <dgm:prSet presAssocID="{F0D17ADF-518F-4D4E-B3E8-0A765775CD7D}" presName="rootText" presStyleLbl="node3" presStyleIdx="10" presStyleCnt="28" custLinFactY="-200000" custLinFactNeighborX="804" custLinFactNeighborY="-290473">
        <dgm:presLayoutVars>
          <dgm:chPref val="3"/>
        </dgm:presLayoutVars>
      </dgm:prSet>
      <dgm:spPr>
        <a:prstGeom prst="rect">
          <a:avLst/>
        </a:prstGeom>
      </dgm:spPr>
      <dgm:t>
        <a:bodyPr/>
        <a:lstStyle/>
        <a:p>
          <a:endParaRPr lang="cs-CZ"/>
        </a:p>
      </dgm:t>
    </dgm:pt>
    <dgm:pt modelId="{97D51E61-0514-4130-85A8-8D2FF530124B}" type="pres">
      <dgm:prSet presAssocID="{F0D17ADF-518F-4D4E-B3E8-0A765775CD7D}" presName="rootConnector" presStyleLbl="node3" presStyleIdx="10" presStyleCnt="28"/>
      <dgm:spPr/>
      <dgm:t>
        <a:bodyPr/>
        <a:lstStyle/>
        <a:p>
          <a:endParaRPr lang="cs-CZ"/>
        </a:p>
      </dgm:t>
    </dgm:pt>
    <dgm:pt modelId="{C019645B-440E-410E-969D-13930C86CB5A}" type="pres">
      <dgm:prSet presAssocID="{F0D17ADF-518F-4D4E-B3E8-0A765775CD7D}" presName="hierChild4" presStyleCnt="0"/>
      <dgm:spPr/>
    </dgm:pt>
    <dgm:pt modelId="{CE795493-78EB-4AEF-818C-927E6ED3AA95}" type="pres">
      <dgm:prSet presAssocID="{F0D17ADF-518F-4D4E-B3E8-0A765775CD7D}" presName="hierChild5" presStyleCnt="0"/>
      <dgm:spPr/>
    </dgm:pt>
    <dgm:pt modelId="{687B4868-3520-4A7E-B736-15435951D0B4}" type="pres">
      <dgm:prSet presAssocID="{AD0A272B-A21E-47EA-B34E-D6252CD09FEE}" presName="hierChild5" presStyleCnt="0"/>
      <dgm:spPr/>
    </dgm:pt>
    <dgm:pt modelId="{19B3B9BC-1B5A-4454-9541-1D224027005D}" type="pres">
      <dgm:prSet presAssocID="{348803C3-D4FE-4BB2-B6DC-01F97098E50D}" presName="Name37" presStyleLbl="parChTrans1D2" presStyleIdx="2" presStyleCnt="5"/>
      <dgm:spPr>
        <a:custGeom>
          <a:avLst/>
          <a:gdLst/>
          <a:ahLst/>
          <a:cxnLst/>
          <a:rect l="0" t="0" r="0" b="0"/>
          <a:pathLst>
            <a:path>
              <a:moveTo>
                <a:pt x="45720" y="0"/>
              </a:moveTo>
              <a:lnTo>
                <a:pt x="45720" y="160058"/>
              </a:lnTo>
            </a:path>
          </a:pathLst>
        </a:custGeom>
      </dgm:spPr>
      <dgm:t>
        <a:bodyPr/>
        <a:lstStyle/>
        <a:p>
          <a:endParaRPr lang="cs-CZ"/>
        </a:p>
      </dgm:t>
    </dgm:pt>
    <dgm:pt modelId="{B289BF2F-32F7-4659-ADE9-09A4BBEBAB0F}" type="pres">
      <dgm:prSet presAssocID="{E689DB8B-A820-4DC9-A2B4-040E5D078DC6}" presName="hierRoot2" presStyleCnt="0">
        <dgm:presLayoutVars>
          <dgm:hierBranch val="init"/>
        </dgm:presLayoutVars>
      </dgm:prSet>
      <dgm:spPr/>
    </dgm:pt>
    <dgm:pt modelId="{4A97C887-2088-481D-AF90-4480C9DFADAB}" type="pres">
      <dgm:prSet presAssocID="{E689DB8B-A820-4DC9-A2B4-040E5D078DC6}" presName="rootComposite" presStyleCnt="0"/>
      <dgm:spPr/>
    </dgm:pt>
    <dgm:pt modelId="{6712ADC8-B11E-474C-BB41-D8B5E2C2FA00}" type="pres">
      <dgm:prSet presAssocID="{E689DB8B-A820-4DC9-A2B4-040E5D078DC6}" presName="rootText" presStyleLbl="node2" presStyleIdx="2" presStyleCnt="5">
        <dgm:presLayoutVars>
          <dgm:chPref val="3"/>
        </dgm:presLayoutVars>
      </dgm:prSet>
      <dgm:spPr>
        <a:prstGeom prst="rect">
          <a:avLst/>
        </a:prstGeom>
      </dgm:spPr>
      <dgm:t>
        <a:bodyPr/>
        <a:lstStyle/>
        <a:p>
          <a:endParaRPr lang="cs-CZ"/>
        </a:p>
      </dgm:t>
    </dgm:pt>
    <dgm:pt modelId="{BF81ECF8-4664-48E1-81DF-04D7F0D8E88B}" type="pres">
      <dgm:prSet presAssocID="{E689DB8B-A820-4DC9-A2B4-040E5D078DC6}" presName="rootConnector" presStyleLbl="node2" presStyleIdx="2" presStyleCnt="5"/>
      <dgm:spPr/>
      <dgm:t>
        <a:bodyPr/>
        <a:lstStyle/>
        <a:p>
          <a:endParaRPr lang="cs-CZ"/>
        </a:p>
      </dgm:t>
    </dgm:pt>
    <dgm:pt modelId="{57ED3775-98F7-4F72-A877-9783A2A61089}" type="pres">
      <dgm:prSet presAssocID="{E689DB8B-A820-4DC9-A2B4-040E5D078DC6}" presName="hierChild4" presStyleCnt="0"/>
      <dgm:spPr/>
    </dgm:pt>
    <dgm:pt modelId="{250F7140-0445-425D-8110-70D354227A51}" type="pres">
      <dgm:prSet presAssocID="{61130B56-D5F6-4D2F-B5DD-6C8E8A530D70}" presName="Name37" presStyleLbl="parChTrans1D3" presStyleIdx="11" presStyleCnt="28"/>
      <dgm:spPr>
        <a:custGeom>
          <a:avLst/>
          <a:gdLst/>
          <a:ahLst/>
          <a:cxnLst/>
          <a:rect l="0" t="0" r="0" b="0"/>
          <a:pathLst>
            <a:path>
              <a:moveTo>
                <a:pt x="0" y="0"/>
              </a:moveTo>
              <a:lnTo>
                <a:pt x="0" y="351569"/>
              </a:lnTo>
              <a:lnTo>
                <a:pt x="107239" y="351569"/>
              </a:lnTo>
            </a:path>
          </a:pathLst>
        </a:custGeom>
      </dgm:spPr>
      <dgm:t>
        <a:bodyPr/>
        <a:lstStyle/>
        <a:p>
          <a:endParaRPr lang="cs-CZ"/>
        </a:p>
      </dgm:t>
    </dgm:pt>
    <dgm:pt modelId="{6C6925CB-BEB6-40D7-8240-33A82A2EE8CA}" type="pres">
      <dgm:prSet presAssocID="{07795C80-EE1B-4AF9-89DB-88BE1B4D8C95}" presName="hierRoot2" presStyleCnt="0">
        <dgm:presLayoutVars>
          <dgm:hierBranch val="init"/>
        </dgm:presLayoutVars>
      </dgm:prSet>
      <dgm:spPr/>
    </dgm:pt>
    <dgm:pt modelId="{02059106-307B-4832-B58F-D43A2EAE89AD}" type="pres">
      <dgm:prSet presAssocID="{07795C80-EE1B-4AF9-89DB-88BE1B4D8C95}" presName="rootComposite" presStyleCnt="0"/>
      <dgm:spPr/>
    </dgm:pt>
    <dgm:pt modelId="{43035914-7EE2-497C-9AC5-F173A0CA960D}" type="pres">
      <dgm:prSet presAssocID="{07795C80-EE1B-4AF9-89DB-88BE1B4D8C95}" presName="rootText" presStyleLbl="node3" presStyleIdx="11" presStyleCnt="28" custLinFactNeighborX="-930" custLinFactNeighborY="253">
        <dgm:presLayoutVars>
          <dgm:chPref val="3"/>
        </dgm:presLayoutVars>
      </dgm:prSet>
      <dgm:spPr>
        <a:prstGeom prst="rect">
          <a:avLst/>
        </a:prstGeom>
      </dgm:spPr>
      <dgm:t>
        <a:bodyPr/>
        <a:lstStyle/>
        <a:p>
          <a:endParaRPr lang="cs-CZ"/>
        </a:p>
      </dgm:t>
    </dgm:pt>
    <dgm:pt modelId="{865DDBAD-8798-427A-A61D-9D83BF646F2C}" type="pres">
      <dgm:prSet presAssocID="{07795C80-EE1B-4AF9-89DB-88BE1B4D8C95}" presName="rootConnector" presStyleLbl="node3" presStyleIdx="11" presStyleCnt="28"/>
      <dgm:spPr/>
      <dgm:t>
        <a:bodyPr/>
        <a:lstStyle/>
        <a:p>
          <a:endParaRPr lang="cs-CZ"/>
        </a:p>
      </dgm:t>
    </dgm:pt>
    <dgm:pt modelId="{0F73285E-80A0-4356-9485-EF1281992A98}" type="pres">
      <dgm:prSet presAssocID="{07795C80-EE1B-4AF9-89DB-88BE1B4D8C95}" presName="hierChild4" presStyleCnt="0"/>
      <dgm:spPr/>
    </dgm:pt>
    <dgm:pt modelId="{562DE409-2D0D-43B6-81C1-446CFD98C459}" type="pres">
      <dgm:prSet presAssocID="{07795C80-EE1B-4AF9-89DB-88BE1B4D8C95}" presName="hierChild5" presStyleCnt="0"/>
      <dgm:spPr/>
    </dgm:pt>
    <dgm:pt modelId="{A705CF39-B315-4A9E-AA5D-14687ACE6D76}" type="pres">
      <dgm:prSet presAssocID="{9800778A-C346-4478-B8A6-A9776CFB8A58}" presName="Name37" presStyleLbl="parChTrans1D3" presStyleIdx="12" presStyleCnt="28"/>
      <dgm:spPr>
        <a:custGeom>
          <a:avLst/>
          <a:gdLst/>
          <a:ahLst/>
          <a:cxnLst/>
          <a:rect l="0" t="0" r="0" b="0"/>
          <a:pathLst>
            <a:path>
              <a:moveTo>
                <a:pt x="0" y="0"/>
              </a:moveTo>
              <a:lnTo>
                <a:pt x="0" y="822774"/>
              </a:lnTo>
              <a:lnTo>
                <a:pt x="114327" y="822774"/>
              </a:lnTo>
            </a:path>
          </a:pathLst>
        </a:custGeom>
      </dgm:spPr>
      <dgm:t>
        <a:bodyPr/>
        <a:lstStyle/>
        <a:p>
          <a:endParaRPr lang="cs-CZ"/>
        </a:p>
      </dgm:t>
    </dgm:pt>
    <dgm:pt modelId="{3AAA1611-E5A1-4B3B-8805-382B9B10EFC0}" type="pres">
      <dgm:prSet presAssocID="{5E094A09-BC0D-442F-BCF7-C116E3EEB2D5}" presName="hierRoot2" presStyleCnt="0">
        <dgm:presLayoutVars>
          <dgm:hierBranch val="init"/>
        </dgm:presLayoutVars>
      </dgm:prSet>
      <dgm:spPr/>
    </dgm:pt>
    <dgm:pt modelId="{C1C265E4-008C-4666-8498-F1A0ECC9DE6D}" type="pres">
      <dgm:prSet presAssocID="{5E094A09-BC0D-442F-BCF7-C116E3EEB2D5}" presName="rootComposite" presStyleCnt="0"/>
      <dgm:spPr/>
    </dgm:pt>
    <dgm:pt modelId="{0625D7EE-A97C-4482-B111-294F6A45A070}" type="pres">
      <dgm:prSet presAssocID="{5E094A09-BC0D-442F-BCF7-C116E3EEB2D5}" presName="rootText" presStyleLbl="node3" presStyleIdx="12" presStyleCnt="28" custLinFactNeighborY="-18101">
        <dgm:presLayoutVars>
          <dgm:chPref val="3"/>
        </dgm:presLayoutVars>
      </dgm:prSet>
      <dgm:spPr>
        <a:prstGeom prst="rect">
          <a:avLst/>
        </a:prstGeom>
      </dgm:spPr>
      <dgm:t>
        <a:bodyPr/>
        <a:lstStyle/>
        <a:p>
          <a:endParaRPr lang="cs-CZ"/>
        </a:p>
      </dgm:t>
    </dgm:pt>
    <dgm:pt modelId="{52839157-385E-4C26-B67B-95C81BCBF66E}" type="pres">
      <dgm:prSet presAssocID="{5E094A09-BC0D-442F-BCF7-C116E3EEB2D5}" presName="rootConnector" presStyleLbl="node3" presStyleIdx="12" presStyleCnt="28"/>
      <dgm:spPr/>
      <dgm:t>
        <a:bodyPr/>
        <a:lstStyle/>
        <a:p>
          <a:endParaRPr lang="cs-CZ"/>
        </a:p>
      </dgm:t>
    </dgm:pt>
    <dgm:pt modelId="{0C7ABE61-8F10-47D1-8D30-363C72475DC3}" type="pres">
      <dgm:prSet presAssocID="{5E094A09-BC0D-442F-BCF7-C116E3EEB2D5}" presName="hierChild4" presStyleCnt="0"/>
      <dgm:spPr/>
    </dgm:pt>
    <dgm:pt modelId="{F7814D78-6A97-4422-9FC3-E791D47324C2}" type="pres">
      <dgm:prSet presAssocID="{5E094A09-BC0D-442F-BCF7-C116E3EEB2D5}" presName="hierChild5" presStyleCnt="0"/>
      <dgm:spPr/>
    </dgm:pt>
    <dgm:pt modelId="{FC897315-0E9C-4B47-AE4B-1DF7BCFD43AC}" type="pres">
      <dgm:prSet presAssocID="{09947C53-1DDA-4B9E-9DDF-604C2096ABAE}" presName="Name37" presStyleLbl="parChTrans1D3" presStyleIdx="13" presStyleCnt="28"/>
      <dgm:spPr>
        <a:custGeom>
          <a:avLst/>
          <a:gdLst/>
          <a:ahLst/>
          <a:cxnLst/>
          <a:rect l="0" t="0" r="0" b="0"/>
          <a:pathLst>
            <a:path>
              <a:moveTo>
                <a:pt x="0" y="0"/>
              </a:moveTo>
              <a:lnTo>
                <a:pt x="0" y="1279739"/>
              </a:lnTo>
              <a:lnTo>
                <a:pt x="107239" y="1279739"/>
              </a:lnTo>
            </a:path>
          </a:pathLst>
        </a:custGeom>
      </dgm:spPr>
      <dgm:t>
        <a:bodyPr/>
        <a:lstStyle/>
        <a:p>
          <a:endParaRPr lang="cs-CZ"/>
        </a:p>
      </dgm:t>
    </dgm:pt>
    <dgm:pt modelId="{7ABE6099-0D09-45DF-810B-2774088A91C2}" type="pres">
      <dgm:prSet presAssocID="{1C43A97A-3706-4F27-A8DF-531F1D0D8F37}" presName="hierRoot2" presStyleCnt="0">
        <dgm:presLayoutVars>
          <dgm:hierBranch val="init"/>
        </dgm:presLayoutVars>
      </dgm:prSet>
      <dgm:spPr/>
    </dgm:pt>
    <dgm:pt modelId="{E93F6179-135D-444A-85C1-A2E55DBF28BB}" type="pres">
      <dgm:prSet presAssocID="{1C43A97A-3706-4F27-A8DF-531F1D0D8F37}" presName="rootComposite" presStyleCnt="0"/>
      <dgm:spPr/>
    </dgm:pt>
    <dgm:pt modelId="{4A348A7E-FF22-46C7-9004-B987EAC6CDAE}" type="pres">
      <dgm:prSet presAssocID="{1C43A97A-3706-4F27-A8DF-531F1D0D8F37}" presName="rootText" presStyleLbl="node3" presStyleIdx="13" presStyleCnt="28" custLinFactNeighborX="-930" custLinFactNeighborY="-40192">
        <dgm:presLayoutVars>
          <dgm:chPref val="3"/>
        </dgm:presLayoutVars>
      </dgm:prSet>
      <dgm:spPr>
        <a:prstGeom prst="rect">
          <a:avLst/>
        </a:prstGeom>
      </dgm:spPr>
      <dgm:t>
        <a:bodyPr/>
        <a:lstStyle/>
        <a:p>
          <a:endParaRPr lang="cs-CZ"/>
        </a:p>
      </dgm:t>
    </dgm:pt>
    <dgm:pt modelId="{AE03CD0F-7108-457A-91E6-AE3044D4A9B1}" type="pres">
      <dgm:prSet presAssocID="{1C43A97A-3706-4F27-A8DF-531F1D0D8F37}" presName="rootConnector" presStyleLbl="node3" presStyleIdx="13" presStyleCnt="28"/>
      <dgm:spPr/>
      <dgm:t>
        <a:bodyPr/>
        <a:lstStyle/>
        <a:p>
          <a:endParaRPr lang="cs-CZ"/>
        </a:p>
      </dgm:t>
    </dgm:pt>
    <dgm:pt modelId="{99081960-6706-4F3E-9C92-04B934FDA8B5}" type="pres">
      <dgm:prSet presAssocID="{1C43A97A-3706-4F27-A8DF-531F1D0D8F37}" presName="hierChild4" presStyleCnt="0"/>
      <dgm:spPr/>
    </dgm:pt>
    <dgm:pt modelId="{EE2B0AB2-5405-4315-81ED-1468771F117D}" type="pres">
      <dgm:prSet presAssocID="{1C43A97A-3706-4F27-A8DF-531F1D0D8F37}" presName="hierChild5" presStyleCnt="0"/>
      <dgm:spPr/>
    </dgm:pt>
    <dgm:pt modelId="{2831E9F0-2E26-45A8-A930-81268FB22B8C}" type="pres">
      <dgm:prSet presAssocID="{BB321FAD-98AB-404D-B671-6B9CD40FD130}" presName="Name37" presStyleLbl="parChTrans1D3" presStyleIdx="14" presStyleCnt="28"/>
      <dgm:spPr>
        <a:custGeom>
          <a:avLst/>
          <a:gdLst/>
          <a:ahLst/>
          <a:cxnLst/>
          <a:rect l="0" t="0" r="0" b="0"/>
          <a:pathLst>
            <a:path>
              <a:moveTo>
                <a:pt x="0" y="0"/>
              </a:moveTo>
              <a:lnTo>
                <a:pt x="0" y="1722602"/>
              </a:lnTo>
              <a:lnTo>
                <a:pt x="114327" y="1722602"/>
              </a:lnTo>
            </a:path>
          </a:pathLst>
        </a:custGeom>
      </dgm:spPr>
      <dgm:t>
        <a:bodyPr/>
        <a:lstStyle/>
        <a:p>
          <a:endParaRPr lang="cs-CZ"/>
        </a:p>
      </dgm:t>
    </dgm:pt>
    <dgm:pt modelId="{11864BB7-BD48-4EF2-8077-71326600CBB4}" type="pres">
      <dgm:prSet presAssocID="{A9E900B4-D786-4466-A714-48AFADEE141A}" presName="hierRoot2" presStyleCnt="0">
        <dgm:presLayoutVars>
          <dgm:hierBranch val="init"/>
        </dgm:presLayoutVars>
      </dgm:prSet>
      <dgm:spPr/>
    </dgm:pt>
    <dgm:pt modelId="{08768F03-B795-4DA1-B6EB-53B2D91CAD14}" type="pres">
      <dgm:prSet presAssocID="{A9E900B4-D786-4466-A714-48AFADEE141A}" presName="rootComposite" presStyleCnt="0"/>
      <dgm:spPr/>
    </dgm:pt>
    <dgm:pt modelId="{2031BEC9-8834-46E8-9DB2-F12F8A8E0A14}" type="pres">
      <dgm:prSet presAssocID="{A9E900B4-D786-4466-A714-48AFADEE141A}" presName="rootText" presStyleLbl="node3" presStyleIdx="14" presStyleCnt="28" custLinFactNeighborX="0" custLinFactNeighborY="-65983">
        <dgm:presLayoutVars>
          <dgm:chPref val="3"/>
        </dgm:presLayoutVars>
      </dgm:prSet>
      <dgm:spPr>
        <a:prstGeom prst="rect">
          <a:avLst/>
        </a:prstGeom>
      </dgm:spPr>
      <dgm:t>
        <a:bodyPr/>
        <a:lstStyle/>
        <a:p>
          <a:endParaRPr lang="cs-CZ"/>
        </a:p>
      </dgm:t>
    </dgm:pt>
    <dgm:pt modelId="{88DAE363-0BF2-4691-B8BF-E951CA32804B}" type="pres">
      <dgm:prSet presAssocID="{A9E900B4-D786-4466-A714-48AFADEE141A}" presName="rootConnector" presStyleLbl="node3" presStyleIdx="14" presStyleCnt="28"/>
      <dgm:spPr/>
      <dgm:t>
        <a:bodyPr/>
        <a:lstStyle/>
        <a:p>
          <a:endParaRPr lang="cs-CZ"/>
        </a:p>
      </dgm:t>
    </dgm:pt>
    <dgm:pt modelId="{3697D135-0C6B-4047-8BF4-ABB136AE2249}" type="pres">
      <dgm:prSet presAssocID="{A9E900B4-D786-4466-A714-48AFADEE141A}" presName="hierChild4" presStyleCnt="0"/>
      <dgm:spPr/>
    </dgm:pt>
    <dgm:pt modelId="{34A259EF-CF84-4E8A-8D38-3955115BEC79}" type="pres">
      <dgm:prSet presAssocID="{A9E900B4-D786-4466-A714-48AFADEE141A}" presName="hierChild5" presStyleCnt="0"/>
      <dgm:spPr/>
    </dgm:pt>
    <dgm:pt modelId="{086D787E-475E-46D2-B6A6-3E814C29675F}" type="pres">
      <dgm:prSet presAssocID="{23DA2EAC-DA44-408C-A87E-73D65E42C142}" presName="Name37" presStyleLbl="parChTrans1D3" presStyleIdx="15" presStyleCnt="28"/>
      <dgm:spPr>
        <a:custGeom>
          <a:avLst/>
          <a:gdLst/>
          <a:ahLst/>
          <a:cxnLst/>
          <a:rect l="0" t="0" r="0" b="0"/>
          <a:pathLst>
            <a:path>
              <a:moveTo>
                <a:pt x="0" y="0"/>
              </a:moveTo>
              <a:lnTo>
                <a:pt x="0" y="2165398"/>
              </a:lnTo>
              <a:lnTo>
                <a:pt x="119320" y="2165398"/>
              </a:lnTo>
            </a:path>
          </a:pathLst>
        </a:custGeom>
      </dgm:spPr>
      <dgm:t>
        <a:bodyPr/>
        <a:lstStyle/>
        <a:p>
          <a:endParaRPr lang="cs-CZ"/>
        </a:p>
      </dgm:t>
    </dgm:pt>
    <dgm:pt modelId="{99EBCE47-F162-4B68-B76F-C463E8859E36}" type="pres">
      <dgm:prSet presAssocID="{1A29C357-CC02-4B21-8563-03996EBCBCB0}" presName="hierRoot2" presStyleCnt="0">
        <dgm:presLayoutVars>
          <dgm:hierBranch val="init"/>
        </dgm:presLayoutVars>
      </dgm:prSet>
      <dgm:spPr/>
    </dgm:pt>
    <dgm:pt modelId="{4C383CF3-AC4E-48C8-AD48-947BD96AE9C6}" type="pres">
      <dgm:prSet presAssocID="{1A29C357-CC02-4B21-8563-03996EBCBCB0}" presName="rootComposite" presStyleCnt="0"/>
      <dgm:spPr/>
    </dgm:pt>
    <dgm:pt modelId="{A52C18FB-752D-421A-81CE-471016BC177A}" type="pres">
      <dgm:prSet presAssocID="{1A29C357-CC02-4B21-8563-03996EBCBCB0}" presName="rootText" presStyleLbl="node3" presStyleIdx="15" presStyleCnt="28" custLinFactNeighborX="655" custLinFactNeighborY="-91792">
        <dgm:presLayoutVars>
          <dgm:chPref val="3"/>
        </dgm:presLayoutVars>
      </dgm:prSet>
      <dgm:spPr>
        <a:prstGeom prst="rect">
          <a:avLst/>
        </a:prstGeom>
      </dgm:spPr>
      <dgm:t>
        <a:bodyPr/>
        <a:lstStyle/>
        <a:p>
          <a:endParaRPr lang="cs-CZ"/>
        </a:p>
      </dgm:t>
    </dgm:pt>
    <dgm:pt modelId="{E11FA363-BA3C-450D-82C5-545043A8EA7B}" type="pres">
      <dgm:prSet presAssocID="{1A29C357-CC02-4B21-8563-03996EBCBCB0}" presName="rootConnector" presStyleLbl="node3" presStyleIdx="15" presStyleCnt="28"/>
      <dgm:spPr/>
      <dgm:t>
        <a:bodyPr/>
        <a:lstStyle/>
        <a:p>
          <a:endParaRPr lang="cs-CZ"/>
        </a:p>
      </dgm:t>
    </dgm:pt>
    <dgm:pt modelId="{6AA9F1CA-566F-4AD8-A824-B5D31EAFB0A2}" type="pres">
      <dgm:prSet presAssocID="{1A29C357-CC02-4B21-8563-03996EBCBCB0}" presName="hierChild4" presStyleCnt="0"/>
      <dgm:spPr/>
    </dgm:pt>
    <dgm:pt modelId="{1B7A4170-8E2F-44A7-9C10-CD2DD302974A}" type="pres">
      <dgm:prSet presAssocID="{1A29C357-CC02-4B21-8563-03996EBCBCB0}" presName="hierChild5" presStyleCnt="0"/>
      <dgm:spPr/>
    </dgm:pt>
    <dgm:pt modelId="{5C94D844-4C7E-4538-A253-C5AD0A1B931B}" type="pres">
      <dgm:prSet presAssocID="{0A206DB6-609D-4F31-91A2-D3092FBFD8D1}" presName="Name37" presStyleLbl="parChTrans1D3" presStyleIdx="16" presStyleCnt="28"/>
      <dgm:spPr>
        <a:custGeom>
          <a:avLst/>
          <a:gdLst/>
          <a:ahLst/>
          <a:cxnLst/>
          <a:rect l="0" t="0" r="0" b="0"/>
          <a:pathLst>
            <a:path>
              <a:moveTo>
                <a:pt x="0" y="0"/>
              </a:moveTo>
              <a:lnTo>
                <a:pt x="0" y="2615411"/>
              </a:lnTo>
              <a:lnTo>
                <a:pt x="114327" y="2615411"/>
              </a:lnTo>
            </a:path>
          </a:pathLst>
        </a:custGeom>
      </dgm:spPr>
      <dgm:t>
        <a:bodyPr/>
        <a:lstStyle/>
        <a:p>
          <a:endParaRPr lang="cs-CZ"/>
        </a:p>
      </dgm:t>
    </dgm:pt>
    <dgm:pt modelId="{1E79E9E6-401E-458E-AC18-065A91955E0D}" type="pres">
      <dgm:prSet presAssocID="{26B3BBF3-4E17-4451-8E5D-EB3C9AF1F78F}" presName="hierRoot2" presStyleCnt="0">
        <dgm:presLayoutVars>
          <dgm:hierBranch val="init"/>
        </dgm:presLayoutVars>
      </dgm:prSet>
      <dgm:spPr/>
    </dgm:pt>
    <dgm:pt modelId="{5C024374-20DA-4E15-802C-CFAE56C627A1}" type="pres">
      <dgm:prSet presAssocID="{26B3BBF3-4E17-4451-8E5D-EB3C9AF1F78F}" presName="rootComposite" presStyleCnt="0"/>
      <dgm:spPr/>
    </dgm:pt>
    <dgm:pt modelId="{C24B2F10-2F42-4CE8-AD42-5A6A9CB9BE2F}" type="pres">
      <dgm:prSet presAssocID="{26B3BBF3-4E17-4451-8E5D-EB3C9AF1F78F}" presName="rootText" presStyleLbl="node3" presStyleIdx="16" presStyleCnt="28" custLinFactY="-15707" custLinFactNeighborY="-100000">
        <dgm:presLayoutVars>
          <dgm:chPref val="3"/>
        </dgm:presLayoutVars>
      </dgm:prSet>
      <dgm:spPr>
        <a:prstGeom prst="rect">
          <a:avLst/>
        </a:prstGeom>
      </dgm:spPr>
      <dgm:t>
        <a:bodyPr/>
        <a:lstStyle/>
        <a:p>
          <a:endParaRPr lang="cs-CZ"/>
        </a:p>
      </dgm:t>
    </dgm:pt>
    <dgm:pt modelId="{4391B324-0165-4BEE-B68F-CDBC475D9A46}" type="pres">
      <dgm:prSet presAssocID="{26B3BBF3-4E17-4451-8E5D-EB3C9AF1F78F}" presName="rootConnector" presStyleLbl="node3" presStyleIdx="16" presStyleCnt="28"/>
      <dgm:spPr/>
      <dgm:t>
        <a:bodyPr/>
        <a:lstStyle/>
        <a:p>
          <a:endParaRPr lang="cs-CZ"/>
        </a:p>
      </dgm:t>
    </dgm:pt>
    <dgm:pt modelId="{120087A8-993F-44F9-970C-1B736036B6F3}" type="pres">
      <dgm:prSet presAssocID="{26B3BBF3-4E17-4451-8E5D-EB3C9AF1F78F}" presName="hierChild4" presStyleCnt="0"/>
      <dgm:spPr/>
    </dgm:pt>
    <dgm:pt modelId="{AF25872C-AFA4-4541-AAD9-4D0809364245}" type="pres">
      <dgm:prSet presAssocID="{26B3BBF3-4E17-4451-8E5D-EB3C9AF1F78F}" presName="hierChild5" presStyleCnt="0"/>
      <dgm:spPr/>
    </dgm:pt>
    <dgm:pt modelId="{86432634-96E8-4006-A073-B566D5C083E9}" type="pres">
      <dgm:prSet presAssocID="{55C48E9B-98CA-48C8-B2BB-FDF88869DBF0}" presName="Name37" presStyleLbl="parChTrans1D3" presStyleIdx="17" presStyleCnt="28"/>
      <dgm:spPr>
        <a:custGeom>
          <a:avLst/>
          <a:gdLst/>
          <a:ahLst/>
          <a:cxnLst/>
          <a:rect l="0" t="0" r="0" b="0"/>
          <a:pathLst>
            <a:path>
              <a:moveTo>
                <a:pt x="0" y="0"/>
              </a:moveTo>
              <a:lnTo>
                <a:pt x="0" y="3059048"/>
              </a:lnTo>
              <a:lnTo>
                <a:pt x="107239" y="3059048"/>
              </a:lnTo>
            </a:path>
          </a:pathLst>
        </a:custGeom>
      </dgm:spPr>
      <dgm:t>
        <a:bodyPr/>
        <a:lstStyle/>
        <a:p>
          <a:endParaRPr lang="cs-CZ"/>
        </a:p>
      </dgm:t>
    </dgm:pt>
    <dgm:pt modelId="{B79A0E27-5407-4DBA-925D-E26935C37D96}" type="pres">
      <dgm:prSet presAssocID="{25C5DDBC-57C7-4F19-8D60-561D1E470BE3}" presName="hierRoot2" presStyleCnt="0">
        <dgm:presLayoutVars>
          <dgm:hierBranch val="init"/>
        </dgm:presLayoutVars>
      </dgm:prSet>
      <dgm:spPr/>
    </dgm:pt>
    <dgm:pt modelId="{701407CD-9787-4152-B4E5-F8AEA8D6620C}" type="pres">
      <dgm:prSet presAssocID="{25C5DDBC-57C7-4F19-8D60-561D1E470BE3}" presName="rootComposite" presStyleCnt="0"/>
      <dgm:spPr/>
    </dgm:pt>
    <dgm:pt modelId="{F9B084AA-F1BD-49E8-9CB2-A1E8BE507EEE}" type="pres">
      <dgm:prSet presAssocID="{25C5DDBC-57C7-4F19-8D60-561D1E470BE3}" presName="rootText" presStyleLbl="node3" presStyleIdx="17" presStyleCnt="28" custLinFactY="-41295" custLinFactNeighborX="-930" custLinFactNeighborY="-100000">
        <dgm:presLayoutVars>
          <dgm:chPref val="3"/>
        </dgm:presLayoutVars>
      </dgm:prSet>
      <dgm:spPr>
        <a:prstGeom prst="rect">
          <a:avLst/>
        </a:prstGeom>
      </dgm:spPr>
      <dgm:t>
        <a:bodyPr/>
        <a:lstStyle/>
        <a:p>
          <a:endParaRPr lang="cs-CZ"/>
        </a:p>
      </dgm:t>
    </dgm:pt>
    <dgm:pt modelId="{77DEBB7F-A06A-4CE0-847E-E1C3B91FD40B}" type="pres">
      <dgm:prSet presAssocID="{25C5DDBC-57C7-4F19-8D60-561D1E470BE3}" presName="rootConnector" presStyleLbl="node3" presStyleIdx="17" presStyleCnt="28"/>
      <dgm:spPr/>
      <dgm:t>
        <a:bodyPr/>
        <a:lstStyle/>
        <a:p>
          <a:endParaRPr lang="cs-CZ"/>
        </a:p>
      </dgm:t>
    </dgm:pt>
    <dgm:pt modelId="{C41DDCD7-08E5-4DAD-B460-5FFB96CAE6CD}" type="pres">
      <dgm:prSet presAssocID="{25C5DDBC-57C7-4F19-8D60-561D1E470BE3}" presName="hierChild4" presStyleCnt="0"/>
      <dgm:spPr/>
    </dgm:pt>
    <dgm:pt modelId="{9D9CB7E4-71B9-4CE1-8F8C-7175A5F6055E}" type="pres">
      <dgm:prSet presAssocID="{25C5DDBC-57C7-4F19-8D60-561D1E470BE3}" presName="hierChild5" presStyleCnt="0"/>
      <dgm:spPr/>
    </dgm:pt>
    <dgm:pt modelId="{3BC30099-8555-4B80-B25F-E346E6D67311}" type="pres">
      <dgm:prSet presAssocID="{3BB0EA2E-EA94-44F1-B2FB-A3B86B7D1EAF}" presName="Name37" presStyleLbl="parChTrans1D3" presStyleIdx="18" presStyleCnt="28"/>
      <dgm:spPr>
        <a:custGeom>
          <a:avLst/>
          <a:gdLst/>
          <a:ahLst/>
          <a:cxnLst/>
          <a:rect l="0" t="0" r="0" b="0"/>
          <a:pathLst>
            <a:path>
              <a:moveTo>
                <a:pt x="0" y="0"/>
              </a:moveTo>
              <a:lnTo>
                <a:pt x="0" y="3510014"/>
              </a:lnTo>
              <a:lnTo>
                <a:pt x="104800" y="3510014"/>
              </a:lnTo>
            </a:path>
          </a:pathLst>
        </a:custGeom>
      </dgm:spPr>
      <dgm:t>
        <a:bodyPr/>
        <a:lstStyle/>
        <a:p>
          <a:endParaRPr lang="cs-CZ"/>
        </a:p>
      </dgm:t>
    </dgm:pt>
    <dgm:pt modelId="{675611E4-E59E-47BE-B188-D32FA373F677}" type="pres">
      <dgm:prSet presAssocID="{87D69995-9219-474E-93CE-9FD745E44182}" presName="hierRoot2" presStyleCnt="0">
        <dgm:presLayoutVars>
          <dgm:hierBranch val="init"/>
        </dgm:presLayoutVars>
      </dgm:prSet>
      <dgm:spPr/>
    </dgm:pt>
    <dgm:pt modelId="{FD02D926-6041-4140-A861-B0CAACA111FF}" type="pres">
      <dgm:prSet presAssocID="{87D69995-9219-474E-93CE-9FD745E44182}" presName="rootComposite" presStyleCnt="0"/>
      <dgm:spPr/>
    </dgm:pt>
    <dgm:pt modelId="{4F8C58E4-7CF3-4ED2-9543-9A279E90E776}" type="pres">
      <dgm:prSet presAssocID="{87D69995-9219-474E-93CE-9FD745E44182}" presName="rootText" presStyleLbl="node3" presStyleIdx="18" presStyleCnt="28" custLinFactY="-64960" custLinFactNeighborX="-1250" custLinFactNeighborY="-100000">
        <dgm:presLayoutVars>
          <dgm:chPref val="3"/>
        </dgm:presLayoutVars>
      </dgm:prSet>
      <dgm:spPr>
        <a:prstGeom prst="rect">
          <a:avLst/>
        </a:prstGeom>
      </dgm:spPr>
      <dgm:t>
        <a:bodyPr/>
        <a:lstStyle/>
        <a:p>
          <a:endParaRPr lang="cs-CZ"/>
        </a:p>
      </dgm:t>
    </dgm:pt>
    <dgm:pt modelId="{AD5C8D90-77D6-46E9-8D20-D09B4AF4E48D}" type="pres">
      <dgm:prSet presAssocID="{87D69995-9219-474E-93CE-9FD745E44182}" presName="rootConnector" presStyleLbl="node3" presStyleIdx="18" presStyleCnt="28"/>
      <dgm:spPr/>
      <dgm:t>
        <a:bodyPr/>
        <a:lstStyle/>
        <a:p>
          <a:endParaRPr lang="cs-CZ"/>
        </a:p>
      </dgm:t>
    </dgm:pt>
    <dgm:pt modelId="{2C6912E2-F628-4265-B94D-18686FD3E6DE}" type="pres">
      <dgm:prSet presAssocID="{87D69995-9219-474E-93CE-9FD745E44182}" presName="hierChild4" presStyleCnt="0"/>
      <dgm:spPr/>
    </dgm:pt>
    <dgm:pt modelId="{327513FE-CFB4-45F3-BE70-917C2FF46B64}" type="pres">
      <dgm:prSet presAssocID="{87D69995-9219-474E-93CE-9FD745E44182}" presName="hierChild5" presStyleCnt="0"/>
      <dgm:spPr/>
    </dgm:pt>
    <dgm:pt modelId="{92FCF851-D00E-4BF7-8759-90211C97FB3A}" type="pres">
      <dgm:prSet presAssocID="{E689DB8B-A820-4DC9-A2B4-040E5D078DC6}" presName="hierChild5" presStyleCnt="0"/>
      <dgm:spPr/>
    </dgm:pt>
    <dgm:pt modelId="{05FC53E0-4A98-4910-ABE0-CA355D9D5DA9}" type="pres">
      <dgm:prSet presAssocID="{AACF0666-D468-4205-A433-B8E6027C262C}" presName="Name37" presStyleLbl="parChTrans1D2" presStyleIdx="3" presStyleCnt="5"/>
      <dgm:spPr>
        <a:custGeom>
          <a:avLst/>
          <a:gdLst/>
          <a:ahLst/>
          <a:cxnLst/>
          <a:rect l="0" t="0" r="0" b="0"/>
          <a:pathLst>
            <a:path>
              <a:moveTo>
                <a:pt x="0" y="0"/>
              </a:moveTo>
              <a:lnTo>
                <a:pt x="0" y="80029"/>
              </a:lnTo>
              <a:lnTo>
                <a:pt x="922243" y="80029"/>
              </a:lnTo>
              <a:lnTo>
                <a:pt x="922243" y="160058"/>
              </a:lnTo>
            </a:path>
          </a:pathLst>
        </a:custGeom>
      </dgm:spPr>
      <dgm:t>
        <a:bodyPr/>
        <a:lstStyle/>
        <a:p>
          <a:endParaRPr lang="cs-CZ"/>
        </a:p>
      </dgm:t>
    </dgm:pt>
    <dgm:pt modelId="{BF972AE3-F904-4507-8D2F-5556C60F1C6B}" type="pres">
      <dgm:prSet presAssocID="{032F8DB8-185B-4211-A31B-B3D9B5D58BE3}" presName="hierRoot2" presStyleCnt="0">
        <dgm:presLayoutVars>
          <dgm:hierBranch val="init"/>
        </dgm:presLayoutVars>
      </dgm:prSet>
      <dgm:spPr/>
    </dgm:pt>
    <dgm:pt modelId="{09E021AB-E850-456A-809F-09BAF1F95E37}" type="pres">
      <dgm:prSet presAssocID="{032F8DB8-185B-4211-A31B-B3D9B5D58BE3}" presName="rootComposite" presStyleCnt="0"/>
      <dgm:spPr/>
    </dgm:pt>
    <dgm:pt modelId="{3290E47F-5C5E-4E47-9598-B1FD876F7621}" type="pres">
      <dgm:prSet presAssocID="{032F8DB8-185B-4211-A31B-B3D9B5D58BE3}" presName="rootText" presStyleLbl="node2" presStyleIdx="3" presStyleCnt="5">
        <dgm:presLayoutVars>
          <dgm:chPref val="3"/>
        </dgm:presLayoutVars>
      </dgm:prSet>
      <dgm:spPr>
        <a:prstGeom prst="rect">
          <a:avLst/>
        </a:prstGeom>
      </dgm:spPr>
      <dgm:t>
        <a:bodyPr/>
        <a:lstStyle/>
        <a:p>
          <a:endParaRPr lang="cs-CZ"/>
        </a:p>
      </dgm:t>
    </dgm:pt>
    <dgm:pt modelId="{47CB0AB5-3EAE-411B-A18B-F738E7870F6B}" type="pres">
      <dgm:prSet presAssocID="{032F8DB8-185B-4211-A31B-B3D9B5D58BE3}" presName="rootConnector" presStyleLbl="node2" presStyleIdx="3" presStyleCnt="5"/>
      <dgm:spPr/>
      <dgm:t>
        <a:bodyPr/>
        <a:lstStyle/>
        <a:p>
          <a:endParaRPr lang="cs-CZ"/>
        </a:p>
      </dgm:t>
    </dgm:pt>
    <dgm:pt modelId="{4D72360B-913C-42A6-906B-C8648DF1213A}" type="pres">
      <dgm:prSet presAssocID="{032F8DB8-185B-4211-A31B-B3D9B5D58BE3}" presName="hierChild4" presStyleCnt="0"/>
      <dgm:spPr/>
    </dgm:pt>
    <dgm:pt modelId="{B72519BF-2620-497C-B075-16E07D6AF550}" type="pres">
      <dgm:prSet presAssocID="{16D2342C-D2FA-4020-8EE9-40E6C4BC90DE}" presName="Name37" presStyleLbl="parChTrans1D3" presStyleIdx="19" presStyleCnt="28"/>
      <dgm:spPr>
        <a:custGeom>
          <a:avLst/>
          <a:gdLst/>
          <a:ahLst/>
          <a:cxnLst/>
          <a:rect l="0" t="0" r="0" b="0"/>
          <a:pathLst>
            <a:path>
              <a:moveTo>
                <a:pt x="0" y="0"/>
              </a:moveTo>
              <a:lnTo>
                <a:pt x="0" y="350605"/>
              </a:lnTo>
              <a:lnTo>
                <a:pt x="114327" y="350605"/>
              </a:lnTo>
            </a:path>
          </a:pathLst>
        </a:custGeom>
      </dgm:spPr>
      <dgm:t>
        <a:bodyPr/>
        <a:lstStyle/>
        <a:p>
          <a:endParaRPr lang="cs-CZ"/>
        </a:p>
      </dgm:t>
    </dgm:pt>
    <dgm:pt modelId="{3E7FF5C8-38F5-4BA4-86D0-6203983F5457}" type="pres">
      <dgm:prSet presAssocID="{EDC8EDA7-16D7-424D-94D7-7C4810576C03}" presName="hierRoot2" presStyleCnt="0">
        <dgm:presLayoutVars>
          <dgm:hierBranch val="init"/>
        </dgm:presLayoutVars>
      </dgm:prSet>
      <dgm:spPr/>
    </dgm:pt>
    <dgm:pt modelId="{26CF959C-AEBC-4A45-B07D-EEB419CF1124}" type="pres">
      <dgm:prSet presAssocID="{EDC8EDA7-16D7-424D-94D7-7C4810576C03}" presName="rootComposite" presStyleCnt="0"/>
      <dgm:spPr/>
    </dgm:pt>
    <dgm:pt modelId="{015BA015-A493-4B01-9376-8717B8513210}" type="pres">
      <dgm:prSet presAssocID="{EDC8EDA7-16D7-424D-94D7-7C4810576C03}" presName="rootText" presStyleLbl="node3" presStyleIdx="19" presStyleCnt="28">
        <dgm:presLayoutVars>
          <dgm:chPref val="3"/>
        </dgm:presLayoutVars>
      </dgm:prSet>
      <dgm:spPr>
        <a:prstGeom prst="rect">
          <a:avLst/>
        </a:prstGeom>
      </dgm:spPr>
      <dgm:t>
        <a:bodyPr/>
        <a:lstStyle/>
        <a:p>
          <a:endParaRPr lang="cs-CZ"/>
        </a:p>
      </dgm:t>
    </dgm:pt>
    <dgm:pt modelId="{922F8AAC-DEE0-46E6-9B5D-0652C70925C9}" type="pres">
      <dgm:prSet presAssocID="{EDC8EDA7-16D7-424D-94D7-7C4810576C03}" presName="rootConnector" presStyleLbl="node3" presStyleIdx="19" presStyleCnt="28"/>
      <dgm:spPr/>
      <dgm:t>
        <a:bodyPr/>
        <a:lstStyle/>
        <a:p>
          <a:endParaRPr lang="cs-CZ"/>
        </a:p>
      </dgm:t>
    </dgm:pt>
    <dgm:pt modelId="{1360CFD6-0B33-4A2F-99FD-CDDA4E3EAE79}" type="pres">
      <dgm:prSet presAssocID="{EDC8EDA7-16D7-424D-94D7-7C4810576C03}" presName="hierChild4" presStyleCnt="0"/>
      <dgm:spPr/>
    </dgm:pt>
    <dgm:pt modelId="{E805D270-F0D7-4D71-8CD5-465C4AE65C13}" type="pres">
      <dgm:prSet presAssocID="{EDC8EDA7-16D7-424D-94D7-7C4810576C03}" presName="hierChild5" presStyleCnt="0"/>
      <dgm:spPr/>
    </dgm:pt>
    <dgm:pt modelId="{928BB582-F415-4121-B94F-EAEED482FEA8}" type="pres">
      <dgm:prSet presAssocID="{B15EF66C-A497-40DB-8FE9-6DE73E0A2B67}" presName="Name37" presStyleLbl="parChTrans1D3" presStyleIdx="20" presStyleCnt="28"/>
      <dgm:spPr>
        <a:custGeom>
          <a:avLst/>
          <a:gdLst/>
          <a:ahLst/>
          <a:cxnLst/>
          <a:rect l="0" t="0" r="0" b="0"/>
          <a:pathLst>
            <a:path>
              <a:moveTo>
                <a:pt x="0" y="0"/>
              </a:moveTo>
              <a:lnTo>
                <a:pt x="0" y="822584"/>
              </a:lnTo>
              <a:lnTo>
                <a:pt x="114327" y="822584"/>
              </a:lnTo>
            </a:path>
          </a:pathLst>
        </a:custGeom>
      </dgm:spPr>
      <dgm:t>
        <a:bodyPr/>
        <a:lstStyle/>
        <a:p>
          <a:endParaRPr lang="cs-CZ"/>
        </a:p>
      </dgm:t>
    </dgm:pt>
    <dgm:pt modelId="{81BEDCBB-AB83-43B5-A11E-4F95A80410DD}" type="pres">
      <dgm:prSet presAssocID="{28227A97-E753-4B2F-ACCF-DE9DDE36B5D5}" presName="hierRoot2" presStyleCnt="0">
        <dgm:presLayoutVars>
          <dgm:hierBranch val="init"/>
        </dgm:presLayoutVars>
      </dgm:prSet>
      <dgm:spPr/>
    </dgm:pt>
    <dgm:pt modelId="{8EF60AC2-45C7-4C69-A387-29DC6DCE7061}" type="pres">
      <dgm:prSet presAssocID="{28227A97-E753-4B2F-ACCF-DE9DDE36B5D5}" presName="rootComposite" presStyleCnt="0"/>
      <dgm:spPr/>
    </dgm:pt>
    <dgm:pt modelId="{7DEE148D-5120-42E8-A515-2D145E58C8E0}" type="pres">
      <dgm:prSet presAssocID="{28227A97-E753-4B2F-ACCF-DE9DDE36B5D5}" presName="rootText" presStyleLbl="node3" presStyleIdx="20" presStyleCnt="28" custLinFactNeighborY="-18151">
        <dgm:presLayoutVars>
          <dgm:chPref val="3"/>
        </dgm:presLayoutVars>
      </dgm:prSet>
      <dgm:spPr>
        <a:prstGeom prst="rect">
          <a:avLst/>
        </a:prstGeom>
      </dgm:spPr>
      <dgm:t>
        <a:bodyPr/>
        <a:lstStyle/>
        <a:p>
          <a:endParaRPr lang="cs-CZ"/>
        </a:p>
      </dgm:t>
    </dgm:pt>
    <dgm:pt modelId="{4E969A63-F2F9-4846-B7F5-FF2F9671167D}" type="pres">
      <dgm:prSet presAssocID="{28227A97-E753-4B2F-ACCF-DE9DDE36B5D5}" presName="rootConnector" presStyleLbl="node3" presStyleIdx="20" presStyleCnt="28"/>
      <dgm:spPr/>
      <dgm:t>
        <a:bodyPr/>
        <a:lstStyle/>
        <a:p>
          <a:endParaRPr lang="cs-CZ"/>
        </a:p>
      </dgm:t>
    </dgm:pt>
    <dgm:pt modelId="{642C46FD-A54D-4D60-9F12-FB4DC44297A9}" type="pres">
      <dgm:prSet presAssocID="{28227A97-E753-4B2F-ACCF-DE9DDE36B5D5}" presName="hierChild4" presStyleCnt="0"/>
      <dgm:spPr/>
    </dgm:pt>
    <dgm:pt modelId="{6C3940E6-730E-4BD6-B5DA-D56499588601}" type="pres">
      <dgm:prSet presAssocID="{28227A97-E753-4B2F-ACCF-DE9DDE36B5D5}" presName="hierChild5" presStyleCnt="0"/>
      <dgm:spPr/>
    </dgm:pt>
    <dgm:pt modelId="{A5D2ADC0-59BD-446A-B47E-04772C496C8A}" type="pres">
      <dgm:prSet presAssocID="{D3C02E0D-A21E-4192-815C-61E4FBF5987E}" presName="Name37" presStyleLbl="parChTrans1D3" presStyleIdx="21" presStyleCnt="28"/>
      <dgm:spPr>
        <a:custGeom>
          <a:avLst/>
          <a:gdLst/>
          <a:ahLst/>
          <a:cxnLst/>
          <a:rect l="0" t="0" r="0" b="0"/>
          <a:pathLst>
            <a:path>
              <a:moveTo>
                <a:pt x="0" y="0"/>
              </a:moveTo>
              <a:lnTo>
                <a:pt x="0" y="1269670"/>
              </a:lnTo>
              <a:lnTo>
                <a:pt x="152429" y="1269670"/>
              </a:lnTo>
            </a:path>
          </a:pathLst>
        </a:custGeom>
      </dgm:spPr>
      <dgm:t>
        <a:bodyPr/>
        <a:lstStyle/>
        <a:p>
          <a:endParaRPr lang="cs-CZ"/>
        </a:p>
      </dgm:t>
    </dgm:pt>
    <dgm:pt modelId="{D9448FDB-4818-44DE-8F34-8DAEE8950A02}" type="pres">
      <dgm:prSet presAssocID="{2927633E-05CD-4BA5-9388-FBCC9F4F3EBF}" presName="hierRoot2" presStyleCnt="0">
        <dgm:presLayoutVars>
          <dgm:hierBranch val="init"/>
        </dgm:presLayoutVars>
      </dgm:prSet>
      <dgm:spPr/>
    </dgm:pt>
    <dgm:pt modelId="{5A774FA1-A1E7-4023-ACCF-120EFE1756DB}" type="pres">
      <dgm:prSet presAssocID="{2927633E-05CD-4BA5-9388-FBCC9F4F3EBF}" presName="rootComposite" presStyleCnt="0"/>
      <dgm:spPr/>
    </dgm:pt>
    <dgm:pt modelId="{7664B6BC-8C1F-425A-A145-5FEBBB67A603}" type="pres">
      <dgm:prSet presAssocID="{2927633E-05CD-4BA5-9388-FBCC9F4F3EBF}" presName="rootText" presStyleLbl="node3" presStyleIdx="21" presStyleCnt="28" custLinFactNeighborX="4999" custLinFactNeighborY="-42834">
        <dgm:presLayoutVars>
          <dgm:chPref val="3"/>
        </dgm:presLayoutVars>
      </dgm:prSet>
      <dgm:spPr>
        <a:prstGeom prst="rect">
          <a:avLst/>
        </a:prstGeom>
      </dgm:spPr>
      <dgm:t>
        <a:bodyPr/>
        <a:lstStyle/>
        <a:p>
          <a:endParaRPr lang="cs-CZ"/>
        </a:p>
      </dgm:t>
    </dgm:pt>
    <dgm:pt modelId="{751CF68B-2926-456F-916B-E78B1C880BC9}" type="pres">
      <dgm:prSet presAssocID="{2927633E-05CD-4BA5-9388-FBCC9F4F3EBF}" presName="rootConnector" presStyleLbl="node3" presStyleIdx="21" presStyleCnt="28"/>
      <dgm:spPr/>
      <dgm:t>
        <a:bodyPr/>
        <a:lstStyle/>
        <a:p>
          <a:endParaRPr lang="cs-CZ"/>
        </a:p>
      </dgm:t>
    </dgm:pt>
    <dgm:pt modelId="{632F8ED3-75C5-4801-84B3-334599F751CB}" type="pres">
      <dgm:prSet presAssocID="{2927633E-05CD-4BA5-9388-FBCC9F4F3EBF}" presName="hierChild4" presStyleCnt="0"/>
      <dgm:spPr/>
    </dgm:pt>
    <dgm:pt modelId="{C43259CF-1029-49B3-A151-8718F793ECC7}" type="pres">
      <dgm:prSet presAssocID="{2927633E-05CD-4BA5-9388-FBCC9F4F3EBF}" presName="hierChild5" presStyleCnt="0"/>
      <dgm:spPr/>
    </dgm:pt>
    <dgm:pt modelId="{D7E4936D-CDDB-40BF-AF80-C61FF2C78928}" type="pres">
      <dgm:prSet presAssocID="{C52C7684-2CF9-4E99-88D1-05DD9199CEF0}" presName="Name37" presStyleLbl="parChTrans1D3" presStyleIdx="22" presStyleCnt="28"/>
      <dgm:spPr>
        <a:custGeom>
          <a:avLst/>
          <a:gdLst/>
          <a:ahLst/>
          <a:cxnLst/>
          <a:rect l="0" t="0" r="0" b="0"/>
          <a:pathLst>
            <a:path>
              <a:moveTo>
                <a:pt x="0" y="0"/>
              </a:moveTo>
              <a:lnTo>
                <a:pt x="0" y="1728113"/>
              </a:lnTo>
              <a:lnTo>
                <a:pt x="114327" y="1728113"/>
              </a:lnTo>
            </a:path>
          </a:pathLst>
        </a:custGeom>
      </dgm:spPr>
      <dgm:t>
        <a:bodyPr/>
        <a:lstStyle/>
        <a:p>
          <a:endParaRPr lang="cs-CZ"/>
        </a:p>
      </dgm:t>
    </dgm:pt>
    <dgm:pt modelId="{6182E726-97B4-4E9D-A5E3-F4044DF36AA7}" type="pres">
      <dgm:prSet presAssocID="{D70845B5-0335-46F0-9083-AB0CB2E763C4}" presName="hierRoot2" presStyleCnt="0">
        <dgm:presLayoutVars>
          <dgm:hierBranch val="init"/>
        </dgm:presLayoutVars>
      </dgm:prSet>
      <dgm:spPr/>
    </dgm:pt>
    <dgm:pt modelId="{CFC111ED-6C85-40E1-BD30-C786FFD0D71A}" type="pres">
      <dgm:prSet presAssocID="{D70845B5-0335-46F0-9083-AB0CB2E763C4}" presName="rootComposite" presStyleCnt="0"/>
      <dgm:spPr/>
    </dgm:pt>
    <dgm:pt modelId="{00E60EE8-EC1E-4E12-9306-0A03CE7FFBDB}" type="pres">
      <dgm:prSet presAssocID="{D70845B5-0335-46F0-9083-AB0CB2E763C4}" presName="rootText" presStyleLbl="node3" presStyleIdx="22" presStyleCnt="28" custLinFactNeighborY="-64537">
        <dgm:presLayoutVars>
          <dgm:chPref val="3"/>
        </dgm:presLayoutVars>
      </dgm:prSet>
      <dgm:spPr>
        <a:prstGeom prst="rect">
          <a:avLst/>
        </a:prstGeom>
      </dgm:spPr>
      <dgm:t>
        <a:bodyPr/>
        <a:lstStyle/>
        <a:p>
          <a:endParaRPr lang="cs-CZ"/>
        </a:p>
      </dgm:t>
    </dgm:pt>
    <dgm:pt modelId="{8909ED6C-D6F5-426E-8BAD-E7FE008F220C}" type="pres">
      <dgm:prSet presAssocID="{D70845B5-0335-46F0-9083-AB0CB2E763C4}" presName="rootConnector" presStyleLbl="node3" presStyleIdx="22" presStyleCnt="28"/>
      <dgm:spPr/>
      <dgm:t>
        <a:bodyPr/>
        <a:lstStyle/>
        <a:p>
          <a:endParaRPr lang="cs-CZ"/>
        </a:p>
      </dgm:t>
    </dgm:pt>
    <dgm:pt modelId="{1A348F93-2F77-405B-87CF-CE38A3879A25}" type="pres">
      <dgm:prSet presAssocID="{D70845B5-0335-46F0-9083-AB0CB2E763C4}" presName="hierChild4" presStyleCnt="0"/>
      <dgm:spPr/>
    </dgm:pt>
    <dgm:pt modelId="{5A7F2FFE-4B49-4FF4-9EFB-07C07280C70C}" type="pres">
      <dgm:prSet presAssocID="{D70845B5-0335-46F0-9083-AB0CB2E763C4}" presName="hierChild5" presStyleCnt="0"/>
      <dgm:spPr/>
    </dgm:pt>
    <dgm:pt modelId="{11561FBA-2230-4A82-92DD-2E69CD315463}" type="pres">
      <dgm:prSet presAssocID="{9890873E-6A83-4556-BAE7-D578DD6B29B3}" presName="Name37" presStyleLbl="parChTrans1D3" presStyleIdx="23" presStyleCnt="28"/>
      <dgm:spPr>
        <a:custGeom>
          <a:avLst/>
          <a:gdLst/>
          <a:ahLst/>
          <a:cxnLst/>
          <a:rect l="0" t="0" r="0" b="0"/>
          <a:pathLst>
            <a:path>
              <a:moveTo>
                <a:pt x="0" y="0"/>
              </a:moveTo>
              <a:lnTo>
                <a:pt x="0" y="2169346"/>
              </a:lnTo>
              <a:lnTo>
                <a:pt x="114327" y="2169346"/>
              </a:lnTo>
            </a:path>
          </a:pathLst>
        </a:custGeom>
      </dgm:spPr>
      <dgm:t>
        <a:bodyPr/>
        <a:lstStyle/>
        <a:p>
          <a:endParaRPr lang="cs-CZ"/>
        </a:p>
      </dgm:t>
    </dgm:pt>
    <dgm:pt modelId="{6F673CD0-26EE-4F28-A12C-3ABFB35F902B}" type="pres">
      <dgm:prSet presAssocID="{466A8083-13BF-485E-9061-A600BAEEBEE6}" presName="hierRoot2" presStyleCnt="0">
        <dgm:presLayoutVars>
          <dgm:hierBranch val="init"/>
        </dgm:presLayoutVars>
      </dgm:prSet>
      <dgm:spPr/>
    </dgm:pt>
    <dgm:pt modelId="{0B935C48-8118-49A5-B107-2AF6C958E888}" type="pres">
      <dgm:prSet presAssocID="{466A8083-13BF-485E-9061-A600BAEEBEE6}" presName="rootComposite" presStyleCnt="0"/>
      <dgm:spPr/>
    </dgm:pt>
    <dgm:pt modelId="{86CEE0BF-56EE-4261-AF73-FCAE5332599A}" type="pres">
      <dgm:prSet presAssocID="{466A8083-13BF-485E-9061-A600BAEEBEE6}" presName="rootText" presStyleLbl="node3" presStyleIdx="23" presStyleCnt="28" custLinFactNeighborY="-90756">
        <dgm:presLayoutVars>
          <dgm:chPref val="3"/>
        </dgm:presLayoutVars>
      </dgm:prSet>
      <dgm:spPr>
        <a:prstGeom prst="rect">
          <a:avLst/>
        </a:prstGeom>
      </dgm:spPr>
      <dgm:t>
        <a:bodyPr/>
        <a:lstStyle/>
        <a:p>
          <a:endParaRPr lang="cs-CZ"/>
        </a:p>
      </dgm:t>
    </dgm:pt>
    <dgm:pt modelId="{442A13E2-BEB7-4F9A-941B-69C752055CF7}" type="pres">
      <dgm:prSet presAssocID="{466A8083-13BF-485E-9061-A600BAEEBEE6}" presName="rootConnector" presStyleLbl="node3" presStyleIdx="23" presStyleCnt="28"/>
      <dgm:spPr/>
      <dgm:t>
        <a:bodyPr/>
        <a:lstStyle/>
        <a:p>
          <a:endParaRPr lang="cs-CZ"/>
        </a:p>
      </dgm:t>
    </dgm:pt>
    <dgm:pt modelId="{32B82BDA-BEA2-4D93-B417-E8397EC4DC0D}" type="pres">
      <dgm:prSet presAssocID="{466A8083-13BF-485E-9061-A600BAEEBEE6}" presName="hierChild4" presStyleCnt="0"/>
      <dgm:spPr/>
    </dgm:pt>
    <dgm:pt modelId="{151B4FF2-9E9B-44A9-8345-40B336607EB2}" type="pres">
      <dgm:prSet presAssocID="{466A8083-13BF-485E-9061-A600BAEEBEE6}" presName="hierChild5" presStyleCnt="0"/>
      <dgm:spPr/>
    </dgm:pt>
    <dgm:pt modelId="{242B7A17-1035-4256-9338-62EA4759DCFE}" type="pres">
      <dgm:prSet presAssocID="{715D293B-5E20-415D-ABBC-5AEF6844BC20}" presName="Name37" presStyleLbl="parChTrans1D3" presStyleIdx="24" presStyleCnt="28"/>
      <dgm:spPr>
        <a:custGeom>
          <a:avLst/>
          <a:gdLst/>
          <a:ahLst/>
          <a:cxnLst/>
          <a:rect l="0" t="0" r="0" b="0"/>
          <a:pathLst>
            <a:path>
              <a:moveTo>
                <a:pt x="0" y="0"/>
              </a:moveTo>
              <a:lnTo>
                <a:pt x="0" y="2610578"/>
              </a:lnTo>
              <a:lnTo>
                <a:pt x="106644" y="2610578"/>
              </a:lnTo>
            </a:path>
          </a:pathLst>
        </a:custGeom>
      </dgm:spPr>
      <dgm:t>
        <a:bodyPr/>
        <a:lstStyle/>
        <a:p>
          <a:endParaRPr lang="cs-CZ"/>
        </a:p>
      </dgm:t>
    </dgm:pt>
    <dgm:pt modelId="{9EC57311-D52F-4290-AF80-E00385CBE03E}" type="pres">
      <dgm:prSet presAssocID="{F45303E0-4D90-42F2-A26D-AD805858C816}" presName="hierRoot2" presStyleCnt="0">
        <dgm:presLayoutVars>
          <dgm:hierBranch val="init"/>
        </dgm:presLayoutVars>
      </dgm:prSet>
      <dgm:spPr/>
    </dgm:pt>
    <dgm:pt modelId="{05A07C9E-57DB-422D-82A2-60C268625F9B}" type="pres">
      <dgm:prSet presAssocID="{F45303E0-4D90-42F2-A26D-AD805858C816}" presName="rootComposite" presStyleCnt="0"/>
      <dgm:spPr/>
    </dgm:pt>
    <dgm:pt modelId="{003CBEB4-EE06-4564-A033-742DB0790AE6}" type="pres">
      <dgm:prSet presAssocID="{F45303E0-4D90-42F2-A26D-AD805858C816}" presName="rootText" presStyleLbl="node3" presStyleIdx="24" presStyleCnt="28" custLinFactY="-16975" custLinFactNeighborX="-1008" custLinFactNeighborY="-100000">
        <dgm:presLayoutVars>
          <dgm:chPref val="3"/>
        </dgm:presLayoutVars>
      </dgm:prSet>
      <dgm:spPr>
        <a:prstGeom prst="rect">
          <a:avLst/>
        </a:prstGeom>
      </dgm:spPr>
      <dgm:t>
        <a:bodyPr/>
        <a:lstStyle/>
        <a:p>
          <a:endParaRPr lang="cs-CZ"/>
        </a:p>
      </dgm:t>
    </dgm:pt>
    <dgm:pt modelId="{E084B4A3-2B2F-4103-B485-958DCE96E935}" type="pres">
      <dgm:prSet presAssocID="{F45303E0-4D90-42F2-A26D-AD805858C816}" presName="rootConnector" presStyleLbl="node3" presStyleIdx="24" presStyleCnt="28"/>
      <dgm:spPr/>
      <dgm:t>
        <a:bodyPr/>
        <a:lstStyle/>
        <a:p>
          <a:endParaRPr lang="cs-CZ"/>
        </a:p>
      </dgm:t>
    </dgm:pt>
    <dgm:pt modelId="{AC3851E3-2742-4ACE-9B2A-3D656ECA672B}" type="pres">
      <dgm:prSet presAssocID="{F45303E0-4D90-42F2-A26D-AD805858C816}" presName="hierChild4" presStyleCnt="0"/>
      <dgm:spPr/>
    </dgm:pt>
    <dgm:pt modelId="{7F80AE85-1E36-47EC-BE4C-9E4A47D42EA1}" type="pres">
      <dgm:prSet presAssocID="{F45303E0-4D90-42F2-A26D-AD805858C816}" presName="hierChild5" presStyleCnt="0"/>
      <dgm:spPr/>
    </dgm:pt>
    <dgm:pt modelId="{A89E4908-4B37-44E6-99BC-027D3CFD0F1A}" type="pres">
      <dgm:prSet presAssocID="{285632BB-6891-48D1-8CB4-68C1A0426725}" presName="Name37" presStyleLbl="parChTrans1D3" presStyleIdx="25" presStyleCnt="28"/>
      <dgm:spPr>
        <a:custGeom>
          <a:avLst/>
          <a:gdLst/>
          <a:ahLst/>
          <a:cxnLst/>
          <a:rect l="0" t="0" r="0" b="0"/>
          <a:pathLst>
            <a:path>
              <a:moveTo>
                <a:pt x="0" y="0"/>
              </a:moveTo>
              <a:lnTo>
                <a:pt x="0" y="3068625"/>
              </a:lnTo>
              <a:lnTo>
                <a:pt x="114327" y="3068625"/>
              </a:lnTo>
            </a:path>
          </a:pathLst>
        </a:custGeom>
      </dgm:spPr>
      <dgm:t>
        <a:bodyPr/>
        <a:lstStyle/>
        <a:p>
          <a:endParaRPr lang="cs-CZ"/>
        </a:p>
      </dgm:t>
    </dgm:pt>
    <dgm:pt modelId="{F9BED407-7D7E-401D-BA8D-350760078994}" type="pres">
      <dgm:prSet presAssocID="{B46CD8A8-6FDB-409C-B99D-155EA6990D5D}" presName="hierRoot2" presStyleCnt="0">
        <dgm:presLayoutVars>
          <dgm:hierBranch val="init"/>
        </dgm:presLayoutVars>
      </dgm:prSet>
      <dgm:spPr/>
    </dgm:pt>
    <dgm:pt modelId="{FC3072C3-D7CB-4C6D-B30B-EEA460859F10}" type="pres">
      <dgm:prSet presAssocID="{B46CD8A8-6FDB-409C-B99D-155EA6990D5D}" presName="rootComposite" presStyleCnt="0"/>
      <dgm:spPr/>
    </dgm:pt>
    <dgm:pt modelId="{69A32EEF-F04F-42D8-B0F3-12986BA4E519}" type="pres">
      <dgm:prSet presAssocID="{B46CD8A8-6FDB-409C-B99D-155EA6990D5D}" presName="rootText" presStyleLbl="node3" presStyleIdx="25" presStyleCnt="28" custLinFactY="-38782" custLinFactNeighborY="-100000">
        <dgm:presLayoutVars>
          <dgm:chPref val="3"/>
        </dgm:presLayoutVars>
      </dgm:prSet>
      <dgm:spPr>
        <a:prstGeom prst="rect">
          <a:avLst/>
        </a:prstGeom>
      </dgm:spPr>
      <dgm:t>
        <a:bodyPr/>
        <a:lstStyle/>
        <a:p>
          <a:endParaRPr lang="cs-CZ"/>
        </a:p>
      </dgm:t>
    </dgm:pt>
    <dgm:pt modelId="{A2FB9429-F6C7-4622-90ED-22C8BA317044}" type="pres">
      <dgm:prSet presAssocID="{B46CD8A8-6FDB-409C-B99D-155EA6990D5D}" presName="rootConnector" presStyleLbl="node3" presStyleIdx="25" presStyleCnt="28"/>
      <dgm:spPr/>
      <dgm:t>
        <a:bodyPr/>
        <a:lstStyle/>
        <a:p>
          <a:endParaRPr lang="cs-CZ"/>
        </a:p>
      </dgm:t>
    </dgm:pt>
    <dgm:pt modelId="{FA261713-C9B2-43EA-833A-520D910F4A68}" type="pres">
      <dgm:prSet presAssocID="{B46CD8A8-6FDB-409C-B99D-155EA6990D5D}" presName="hierChild4" presStyleCnt="0"/>
      <dgm:spPr/>
    </dgm:pt>
    <dgm:pt modelId="{ECE0A296-5F86-4AEE-AAD2-22449CBE0E8B}" type="pres">
      <dgm:prSet presAssocID="{B46CD8A8-6FDB-409C-B99D-155EA6990D5D}" presName="hierChild5" presStyleCnt="0"/>
      <dgm:spPr/>
    </dgm:pt>
    <dgm:pt modelId="{4367691A-6845-41C5-8063-1ACF7516A987}" type="pres">
      <dgm:prSet presAssocID="{032F8DB8-185B-4211-A31B-B3D9B5D58BE3}" presName="hierChild5" presStyleCnt="0"/>
      <dgm:spPr/>
    </dgm:pt>
    <dgm:pt modelId="{4D6988E0-223F-45C1-B34E-A31163086236}" type="pres">
      <dgm:prSet presAssocID="{6FB7A3B1-FE40-4C1B-90C9-1F7CABC594B7}" presName="Name37" presStyleLbl="parChTrans1D2" presStyleIdx="4" presStyleCnt="5"/>
      <dgm:spPr>
        <a:custGeom>
          <a:avLst/>
          <a:gdLst/>
          <a:ahLst/>
          <a:cxnLst/>
          <a:rect l="0" t="0" r="0" b="0"/>
          <a:pathLst>
            <a:path>
              <a:moveTo>
                <a:pt x="0" y="0"/>
              </a:moveTo>
              <a:lnTo>
                <a:pt x="0" y="80029"/>
              </a:lnTo>
              <a:lnTo>
                <a:pt x="1844487" y="80029"/>
              </a:lnTo>
              <a:lnTo>
                <a:pt x="1844487" y="160058"/>
              </a:lnTo>
            </a:path>
          </a:pathLst>
        </a:custGeom>
      </dgm:spPr>
      <dgm:t>
        <a:bodyPr/>
        <a:lstStyle/>
        <a:p>
          <a:endParaRPr lang="cs-CZ"/>
        </a:p>
      </dgm:t>
    </dgm:pt>
    <dgm:pt modelId="{70CACF08-6EE0-4F1F-B081-23483322185D}" type="pres">
      <dgm:prSet presAssocID="{26E0FCDE-3F13-4C92-998C-5B0205181524}" presName="hierRoot2" presStyleCnt="0">
        <dgm:presLayoutVars>
          <dgm:hierBranch val="init"/>
        </dgm:presLayoutVars>
      </dgm:prSet>
      <dgm:spPr/>
    </dgm:pt>
    <dgm:pt modelId="{BCBFA462-E656-41A9-9B5A-B6CABDDF12AB}" type="pres">
      <dgm:prSet presAssocID="{26E0FCDE-3F13-4C92-998C-5B0205181524}" presName="rootComposite" presStyleCnt="0"/>
      <dgm:spPr/>
    </dgm:pt>
    <dgm:pt modelId="{1421B9D5-C47D-4783-ADC9-E65865C69AFD}" type="pres">
      <dgm:prSet presAssocID="{26E0FCDE-3F13-4C92-998C-5B0205181524}" presName="rootText" presStyleLbl="node2" presStyleIdx="4" presStyleCnt="5">
        <dgm:presLayoutVars>
          <dgm:chPref val="3"/>
        </dgm:presLayoutVars>
      </dgm:prSet>
      <dgm:spPr>
        <a:prstGeom prst="rect">
          <a:avLst/>
        </a:prstGeom>
      </dgm:spPr>
      <dgm:t>
        <a:bodyPr/>
        <a:lstStyle/>
        <a:p>
          <a:endParaRPr lang="cs-CZ"/>
        </a:p>
      </dgm:t>
    </dgm:pt>
    <dgm:pt modelId="{43BA0362-9CA3-4BC7-888F-7DE8FCB1BAF7}" type="pres">
      <dgm:prSet presAssocID="{26E0FCDE-3F13-4C92-998C-5B0205181524}" presName="rootConnector" presStyleLbl="node2" presStyleIdx="4" presStyleCnt="5"/>
      <dgm:spPr/>
      <dgm:t>
        <a:bodyPr/>
        <a:lstStyle/>
        <a:p>
          <a:endParaRPr lang="cs-CZ"/>
        </a:p>
      </dgm:t>
    </dgm:pt>
    <dgm:pt modelId="{B6B95494-20A3-4C8E-B934-EA09DDDCB602}" type="pres">
      <dgm:prSet presAssocID="{26E0FCDE-3F13-4C92-998C-5B0205181524}" presName="hierChild4" presStyleCnt="0"/>
      <dgm:spPr/>
    </dgm:pt>
    <dgm:pt modelId="{77DD8C74-DDEE-4437-9F6D-F7FE8F2C3C2F}" type="pres">
      <dgm:prSet presAssocID="{588EAA56-578F-4ABF-A434-03745F18FEE5}" presName="Name37" presStyleLbl="parChTrans1D3" presStyleIdx="26" presStyleCnt="28"/>
      <dgm:spPr>
        <a:custGeom>
          <a:avLst/>
          <a:gdLst/>
          <a:ahLst/>
          <a:cxnLst/>
          <a:rect l="0" t="0" r="0" b="0"/>
          <a:pathLst>
            <a:path>
              <a:moveTo>
                <a:pt x="0" y="0"/>
              </a:moveTo>
              <a:lnTo>
                <a:pt x="0" y="350605"/>
              </a:lnTo>
              <a:lnTo>
                <a:pt x="114327" y="350605"/>
              </a:lnTo>
            </a:path>
          </a:pathLst>
        </a:custGeom>
      </dgm:spPr>
      <dgm:t>
        <a:bodyPr/>
        <a:lstStyle/>
        <a:p>
          <a:endParaRPr lang="cs-CZ"/>
        </a:p>
      </dgm:t>
    </dgm:pt>
    <dgm:pt modelId="{7A98B5EF-C1BF-431F-89FD-EFC945E249A8}" type="pres">
      <dgm:prSet presAssocID="{54E85C75-1934-45BF-8CD1-D911EF5C2FF8}" presName="hierRoot2" presStyleCnt="0">
        <dgm:presLayoutVars>
          <dgm:hierBranch val="init"/>
        </dgm:presLayoutVars>
      </dgm:prSet>
      <dgm:spPr/>
    </dgm:pt>
    <dgm:pt modelId="{14E7B694-59E9-4C4E-9BB2-05E6852BCF24}" type="pres">
      <dgm:prSet presAssocID="{54E85C75-1934-45BF-8CD1-D911EF5C2FF8}" presName="rootComposite" presStyleCnt="0"/>
      <dgm:spPr/>
    </dgm:pt>
    <dgm:pt modelId="{7DB18C70-0DBC-4F79-BF01-AB1D3709330F}" type="pres">
      <dgm:prSet presAssocID="{54E85C75-1934-45BF-8CD1-D911EF5C2FF8}" presName="rootText" presStyleLbl="node3" presStyleIdx="26" presStyleCnt="28">
        <dgm:presLayoutVars>
          <dgm:chPref val="3"/>
        </dgm:presLayoutVars>
      </dgm:prSet>
      <dgm:spPr>
        <a:prstGeom prst="rect">
          <a:avLst/>
        </a:prstGeom>
      </dgm:spPr>
      <dgm:t>
        <a:bodyPr/>
        <a:lstStyle/>
        <a:p>
          <a:endParaRPr lang="cs-CZ"/>
        </a:p>
      </dgm:t>
    </dgm:pt>
    <dgm:pt modelId="{519FDE47-C09C-4DC5-BCB1-5888E406A44E}" type="pres">
      <dgm:prSet presAssocID="{54E85C75-1934-45BF-8CD1-D911EF5C2FF8}" presName="rootConnector" presStyleLbl="node3" presStyleIdx="26" presStyleCnt="28"/>
      <dgm:spPr/>
      <dgm:t>
        <a:bodyPr/>
        <a:lstStyle/>
        <a:p>
          <a:endParaRPr lang="cs-CZ"/>
        </a:p>
      </dgm:t>
    </dgm:pt>
    <dgm:pt modelId="{C890B819-8710-4BAB-912D-19F41B9A07E0}" type="pres">
      <dgm:prSet presAssocID="{54E85C75-1934-45BF-8CD1-D911EF5C2FF8}" presName="hierChild4" presStyleCnt="0"/>
      <dgm:spPr/>
    </dgm:pt>
    <dgm:pt modelId="{67F534CA-2D8E-44D8-93EF-839E565FDF62}" type="pres">
      <dgm:prSet presAssocID="{54E85C75-1934-45BF-8CD1-D911EF5C2FF8}" presName="hierChild5" presStyleCnt="0"/>
      <dgm:spPr/>
    </dgm:pt>
    <dgm:pt modelId="{063D8842-F31F-42BD-A98A-2F3112636EC3}" type="pres">
      <dgm:prSet presAssocID="{DD1F5B97-4A66-43B2-BFEC-1BED9C14A26A}" presName="Name37" presStyleLbl="parChTrans1D3" presStyleIdx="27" presStyleCnt="28"/>
      <dgm:spPr>
        <a:custGeom>
          <a:avLst/>
          <a:gdLst/>
          <a:ahLst/>
          <a:cxnLst/>
          <a:rect l="0" t="0" r="0" b="0"/>
          <a:pathLst>
            <a:path>
              <a:moveTo>
                <a:pt x="0" y="0"/>
              </a:moveTo>
              <a:lnTo>
                <a:pt x="0" y="823518"/>
              </a:lnTo>
              <a:lnTo>
                <a:pt x="114327" y="823518"/>
              </a:lnTo>
            </a:path>
          </a:pathLst>
        </a:custGeom>
      </dgm:spPr>
      <dgm:t>
        <a:bodyPr/>
        <a:lstStyle/>
        <a:p>
          <a:endParaRPr lang="cs-CZ"/>
        </a:p>
      </dgm:t>
    </dgm:pt>
    <dgm:pt modelId="{6D473140-A60F-4854-BE23-0B48C93F4402}" type="pres">
      <dgm:prSet presAssocID="{6755ED01-AB23-4E3C-982A-4754E9812196}" presName="hierRoot2" presStyleCnt="0">
        <dgm:presLayoutVars>
          <dgm:hierBranch val="init"/>
        </dgm:presLayoutVars>
      </dgm:prSet>
      <dgm:spPr/>
    </dgm:pt>
    <dgm:pt modelId="{2FD4A655-F192-4D02-A2B8-C459757492BC}" type="pres">
      <dgm:prSet presAssocID="{6755ED01-AB23-4E3C-982A-4754E9812196}" presName="rootComposite" presStyleCnt="0"/>
      <dgm:spPr/>
    </dgm:pt>
    <dgm:pt modelId="{08F01C6A-EA05-4F05-97C0-2518584B162A}" type="pres">
      <dgm:prSet presAssocID="{6755ED01-AB23-4E3C-982A-4754E9812196}" presName="rootText" presStyleLbl="node3" presStyleIdx="27" presStyleCnt="28" custLinFactNeighborY="-17906">
        <dgm:presLayoutVars>
          <dgm:chPref val="3"/>
        </dgm:presLayoutVars>
      </dgm:prSet>
      <dgm:spPr>
        <a:prstGeom prst="rect">
          <a:avLst/>
        </a:prstGeom>
      </dgm:spPr>
      <dgm:t>
        <a:bodyPr/>
        <a:lstStyle/>
        <a:p>
          <a:endParaRPr lang="cs-CZ"/>
        </a:p>
      </dgm:t>
    </dgm:pt>
    <dgm:pt modelId="{E399AAA2-94DC-41FF-8009-D0B1DAABD2EF}" type="pres">
      <dgm:prSet presAssocID="{6755ED01-AB23-4E3C-982A-4754E9812196}" presName="rootConnector" presStyleLbl="node3" presStyleIdx="27" presStyleCnt="28"/>
      <dgm:spPr/>
      <dgm:t>
        <a:bodyPr/>
        <a:lstStyle/>
        <a:p>
          <a:endParaRPr lang="cs-CZ"/>
        </a:p>
      </dgm:t>
    </dgm:pt>
    <dgm:pt modelId="{6C168A27-5354-4103-970F-BC9F7DBBF115}" type="pres">
      <dgm:prSet presAssocID="{6755ED01-AB23-4E3C-982A-4754E9812196}" presName="hierChild4" presStyleCnt="0"/>
      <dgm:spPr/>
    </dgm:pt>
    <dgm:pt modelId="{077D6ACA-D483-4BF4-B67A-DE4DEC5677D6}" type="pres">
      <dgm:prSet presAssocID="{6755ED01-AB23-4E3C-982A-4754E9812196}" presName="hierChild5" presStyleCnt="0"/>
      <dgm:spPr/>
    </dgm:pt>
    <dgm:pt modelId="{DD02E976-1396-427C-A02C-05624D9E93A4}" type="pres">
      <dgm:prSet presAssocID="{26E0FCDE-3F13-4C92-998C-5B0205181524}" presName="hierChild5" presStyleCnt="0"/>
      <dgm:spPr/>
    </dgm:pt>
    <dgm:pt modelId="{BF994297-02E2-4A8A-86BF-4CAC2953827E}" type="pres">
      <dgm:prSet presAssocID="{2D868290-BD52-48D7-93FA-3FC8E51CA313}" presName="hierChild3" presStyleCnt="0"/>
      <dgm:spPr/>
    </dgm:pt>
  </dgm:ptLst>
  <dgm:cxnLst>
    <dgm:cxn modelId="{61B80473-6A44-42A1-ADA7-5E58AB6518D8}" type="presOf" srcId="{F0D17ADF-518F-4D4E-B3E8-0A765775CD7D}" destId="{5109C894-CDF7-4B7C-8986-8673495A00C7}" srcOrd="0" destOrd="0" presId="urn:microsoft.com/office/officeart/2005/8/layout/orgChart1"/>
    <dgm:cxn modelId="{11820231-EAB5-4FAC-A43C-8F688EA47AC8}" srcId="{26E0FCDE-3F13-4C92-998C-5B0205181524}" destId="{54E85C75-1934-45BF-8CD1-D911EF5C2FF8}" srcOrd="0" destOrd="0" parTransId="{588EAA56-578F-4ABF-A434-03745F18FEE5}" sibTransId="{430C9246-5412-48C8-B5C1-A0866432DF52}"/>
    <dgm:cxn modelId="{0202921D-71C7-4725-8931-C8C49FE7D02C}" srcId="{26E0FCDE-3F13-4C92-998C-5B0205181524}" destId="{6755ED01-AB23-4E3C-982A-4754E9812196}" srcOrd="1" destOrd="0" parTransId="{DD1F5B97-4A66-43B2-BFEC-1BED9C14A26A}" sibTransId="{41670666-8F28-4373-AA9E-2143660D9B46}"/>
    <dgm:cxn modelId="{7D7B62C2-C21D-4E69-8417-8934F318ED9C}" srcId="{032F8DB8-185B-4211-A31B-B3D9B5D58BE3}" destId="{EDC8EDA7-16D7-424D-94D7-7C4810576C03}" srcOrd="0" destOrd="0" parTransId="{16D2342C-D2FA-4020-8EE9-40E6C4BC90DE}" sibTransId="{B069B139-BCC9-4F3B-A847-132782A45708}"/>
    <dgm:cxn modelId="{D561AEC8-5CBA-48BF-8BAA-997A9364E1EB}" type="presOf" srcId="{067E4171-A449-4490-B580-B1A4C9D11E02}" destId="{EBC80032-4129-4C4D-A3ED-074130923AA7}" srcOrd="0" destOrd="0" presId="urn:microsoft.com/office/officeart/2005/8/layout/orgChart1"/>
    <dgm:cxn modelId="{6972BEA7-4730-4F5C-94B4-D8EAE6BAF3CC}" type="presOf" srcId="{2F13C087-3D89-4972-AA30-5514086D489F}" destId="{206F893E-15FA-4333-9D17-7C5A1DFD3AD6}" srcOrd="1" destOrd="0" presId="urn:microsoft.com/office/officeart/2005/8/layout/orgChart1"/>
    <dgm:cxn modelId="{D34EF1D3-A4D1-4A23-8A92-659B8D3B3414}" type="presOf" srcId="{07795C80-EE1B-4AF9-89DB-88BE1B4D8C95}" destId="{865DDBAD-8798-427A-A61D-9D83BF646F2C}" srcOrd="1" destOrd="0" presId="urn:microsoft.com/office/officeart/2005/8/layout/orgChart1"/>
    <dgm:cxn modelId="{F849D837-8442-49E7-812E-B69509A84A5B}" type="presOf" srcId="{821A07C0-D3A3-4A2A-BD5A-2F10957FED57}" destId="{89C36EB1-5FD8-4DB7-BBFF-639706E3F720}" srcOrd="0" destOrd="0" presId="urn:microsoft.com/office/officeart/2005/8/layout/orgChart1"/>
    <dgm:cxn modelId="{5DBBD78B-A9FF-448B-9DA5-94C3CD8DC72F}" srcId="{E689DB8B-A820-4DC9-A2B4-040E5D078DC6}" destId="{1A29C357-CC02-4B21-8563-03996EBCBCB0}" srcOrd="4" destOrd="0" parTransId="{23DA2EAC-DA44-408C-A87E-73D65E42C142}" sibTransId="{81B462BB-3856-4E15-8103-D7BCC86E2F7D}"/>
    <dgm:cxn modelId="{86B43667-F83B-4967-9E1D-823DB2F04003}" type="presOf" srcId="{466A8083-13BF-485E-9061-A600BAEEBEE6}" destId="{442A13E2-BEB7-4F9A-941B-69C752055CF7}" srcOrd="1" destOrd="0" presId="urn:microsoft.com/office/officeart/2005/8/layout/orgChart1"/>
    <dgm:cxn modelId="{D0044489-F81E-446D-8012-FA2B824B8ABB}" type="presOf" srcId="{032F8DB8-185B-4211-A31B-B3D9B5D58BE3}" destId="{47CB0AB5-3EAE-411B-A18B-F738E7870F6B}" srcOrd="1" destOrd="0" presId="urn:microsoft.com/office/officeart/2005/8/layout/orgChart1"/>
    <dgm:cxn modelId="{5DED6BE2-6F4E-4773-8BD6-35D0A2ABFB73}" srcId="{E689DB8B-A820-4DC9-A2B4-040E5D078DC6}" destId="{87D69995-9219-474E-93CE-9FD745E44182}" srcOrd="7" destOrd="0" parTransId="{3BB0EA2E-EA94-44F1-B2FB-A3B86B7D1EAF}" sibTransId="{96C665C7-52B9-47C3-A29D-B52AA4305D3E}"/>
    <dgm:cxn modelId="{A5717AEF-3814-4F2D-8ED6-8BD0691FFAE3}" type="presOf" srcId="{66976717-C011-4450-B3DB-297FFD4FCE89}" destId="{8464491C-18B8-409F-82FC-E4FF5451B960}" srcOrd="1" destOrd="0" presId="urn:microsoft.com/office/officeart/2005/8/layout/orgChart1"/>
    <dgm:cxn modelId="{C3364F2F-12ED-4FD3-B765-2E0552DF641C}" type="presOf" srcId="{AACF0666-D468-4205-A433-B8E6027C262C}" destId="{05FC53E0-4A98-4910-ABE0-CA355D9D5DA9}" srcOrd="0" destOrd="0" presId="urn:microsoft.com/office/officeart/2005/8/layout/orgChart1"/>
    <dgm:cxn modelId="{560D4E0E-F929-440D-94DB-4558613C3E07}" type="presOf" srcId="{EA601D50-8CAA-4A3A-A419-676B335708BD}" destId="{B4E60A09-AEEF-47D0-8157-DE1107D09D23}" srcOrd="0" destOrd="0" presId="urn:microsoft.com/office/officeart/2005/8/layout/orgChart1"/>
    <dgm:cxn modelId="{BD0D0A42-82FD-4036-8788-79EDD4145DB0}" type="presOf" srcId="{0971E583-AF6A-4689-93A8-C38E41E4F1DC}" destId="{F891BA48-AB23-4DFC-B50A-1F79B8CFD72C}" srcOrd="0" destOrd="0" presId="urn:microsoft.com/office/officeart/2005/8/layout/orgChart1"/>
    <dgm:cxn modelId="{F4422DFF-4A25-4AB5-879C-7B3C7E4973BA}" srcId="{2F13C087-3D89-4972-AA30-5514086D489F}" destId="{08F13614-35E1-4784-A796-37A5CE1DBE9B}" srcOrd="1" destOrd="0" parTransId="{8F3E3FA3-BEBD-4023-BCFC-2F5EF1480FF9}" sibTransId="{B76936F5-414A-4CBF-8112-51D24E8489C3}"/>
    <dgm:cxn modelId="{115F86E4-CD1D-4D63-A9CA-2D71C87A519E}" type="presOf" srcId="{B46CD8A8-6FDB-409C-B99D-155EA6990D5D}" destId="{A2FB9429-F6C7-4622-90ED-22C8BA317044}" srcOrd="1" destOrd="0" presId="urn:microsoft.com/office/officeart/2005/8/layout/orgChart1"/>
    <dgm:cxn modelId="{569C8F31-DBBC-40EC-815A-461F2BF707CB}" srcId="{AD0A272B-A21E-47EA-B34E-D6252CD09FEE}" destId="{F0D17ADF-518F-4D4E-B3E8-0A765775CD7D}" srcOrd="6" destOrd="0" parTransId="{3E196D12-1016-4B4A-9898-AFA607DB9D1D}" sibTransId="{58AF5D96-A33F-4681-BAB1-0CEE025E24EA}"/>
    <dgm:cxn modelId="{D70FB935-5302-48FB-B8FE-4D5A086304A7}" type="presOf" srcId="{23DA2EAC-DA44-408C-A87E-73D65E42C142}" destId="{086D787E-475E-46D2-B6A6-3E814C29675F}" srcOrd="0" destOrd="0" presId="urn:microsoft.com/office/officeart/2005/8/layout/orgChart1"/>
    <dgm:cxn modelId="{E65B24DC-E7BA-4877-B644-50FFE5EA4DAB}" srcId="{2D868290-BD52-48D7-93FA-3FC8E51CA313}" destId="{2F13C087-3D89-4972-AA30-5514086D489F}" srcOrd="0" destOrd="0" parTransId="{0971E583-AF6A-4689-93A8-C38E41E4F1DC}" sibTransId="{D6C308A4-353C-40E9-8C19-AAB5C7E06441}"/>
    <dgm:cxn modelId="{12497F0A-ADBE-4091-B738-3348E74FDAB2}" type="presOf" srcId="{47BD89D2-31DB-4986-B014-26A6A0FB3298}" destId="{97C3A78F-CE11-41D4-83D4-CA84203E7ABD}" srcOrd="0" destOrd="0" presId="urn:microsoft.com/office/officeart/2005/8/layout/orgChart1"/>
    <dgm:cxn modelId="{57338CF3-6BD4-4FF6-8C3F-71C35DCA72C3}" type="presOf" srcId="{F0D17ADF-518F-4D4E-B3E8-0A765775CD7D}" destId="{97D51E61-0514-4130-85A8-8D2FF530124B}" srcOrd="1" destOrd="0" presId="urn:microsoft.com/office/officeart/2005/8/layout/orgChart1"/>
    <dgm:cxn modelId="{F6C3B48D-47C5-4027-A328-14F314A47464}" srcId="{AD0A272B-A21E-47EA-B34E-D6252CD09FEE}" destId="{8B307EB6-44AB-44BA-8B7C-077C00F70CFF}" srcOrd="3" destOrd="0" parTransId="{C7C8A224-62A8-425E-A878-CCD3A13CBB4C}" sibTransId="{5B413A5F-DE06-4CCA-97A2-FDD90ADFD68D}"/>
    <dgm:cxn modelId="{C61692E0-C40E-4094-A04E-4572002101E9}" type="presOf" srcId="{EDC8EDA7-16D7-424D-94D7-7C4810576C03}" destId="{922F8AAC-DEE0-46E6-9B5D-0652C70925C9}" srcOrd="1" destOrd="0" presId="urn:microsoft.com/office/officeart/2005/8/layout/orgChart1"/>
    <dgm:cxn modelId="{3BE753D0-F2FD-4707-B159-9D85037AE031}" type="presOf" srcId="{29D2071A-6637-4698-8604-5723FBD13219}" destId="{9C09EBF8-77A8-4637-8D72-BD47B9D22E54}" srcOrd="0" destOrd="0" presId="urn:microsoft.com/office/officeart/2005/8/layout/orgChart1"/>
    <dgm:cxn modelId="{E75E427D-8227-4CF5-9415-F82D259D5C20}" type="presOf" srcId="{1C43A97A-3706-4F27-A8DF-531F1D0D8F37}" destId="{AE03CD0F-7108-457A-91E6-AE3044D4A9B1}" srcOrd="1" destOrd="0" presId="urn:microsoft.com/office/officeart/2005/8/layout/orgChart1"/>
    <dgm:cxn modelId="{2D470B05-1028-40DA-98F5-6569009AF228}" type="presOf" srcId="{1C43A97A-3706-4F27-A8DF-531F1D0D8F37}" destId="{4A348A7E-FF22-46C7-9004-B987EAC6CDAE}" srcOrd="0" destOrd="0" presId="urn:microsoft.com/office/officeart/2005/8/layout/orgChart1"/>
    <dgm:cxn modelId="{F1CF7E97-9CD4-47F1-AB61-3BC5EE2E3C31}" type="presOf" srcId="{6755ED01-AB23-4E3C-982A-4754E9812196}" destId="{08F01C6A-EA05-4F05-97C0-2518584B162A}" srcOrd="0" destOrd="0" presId="urn:microsoft.com/office/officeart/2005/8/layout/orgChart1"/>
    <dgm:cxn modelId="{0C7396A6-9A54-4A44-AC73-9694E1C45B39}" type="presOf" srcId="{AD0A272B-A21E-47EA-B34E-D6252CD09FEE}" destId="{8ED78A63-6FA8-479E-8157-394F6E44EFEB}" srcOrd="1" destOrd="0" presId="urn:microsoft.com/office/officeart/2005/8/layout/orgChart1"/>
    <dgm:cxn modelId="{CE02C662-8B0C-44AA-BACF-0FC0A4E558EC}" type="presOf" srcId="{348803C3-D4FE-4BB2-B6DC-01F97098E50D}" destId="{19B3B9BC-1B5A-4454-9541-1D224027005D}" srcOrd="0" destOrd="0" presId="urn:microsoft.com/office/officeart/2005/8/layout/orgChart1"/>
    <dgm:cxn modelId="{F7CFA7A1-08DE-41BB-A796-900E1317BF31}" type="presOf" srcId="{3E196D12-1016-4B4A-9898-AFA607DB9D1D}" destId="{44122E23-DB48-4AD4-AE85-6BBC711A2FA0}" srcOrd="0" destOrd="0" presId="urn:microsoft.com/office/officeart/2005/8/layout/orgChart1"/>
    <dgm:cxn modelId="{994942B8-5B76-42E8-BD5A-51C6148087F1}" type="presOf" srcId="{236FEED7-5B56-483A-9EAF-8381209212AD}" destId="{1257A8D1-822E-4684-B1A9-EA63E676AAE0}" srcOrd="0" destOrd="0" presId="urn:microsoft.com/office/officeart/2005/8/layout/orgChart1"/>
    <dgm:cxn modelId="{EDA314B6-8067-41A6-8234-8863654E7C5D}" type="presOf" srcId="{D9D2C113-2BEA-4FC6-9949-BCA7110D7D84}" destId="{6BC85665-F170-487D-BB03-69FD69AA79B5}" srcOrd="1" destOrd="0" presId="urn:microsoft.com/office/officeart/2005/8/layout/orgChart1"/>
    <dgm:cxn modelId="{0A68FBDF-BEFF-47B4-BA64-E07B992EC770}" type="presOf" srcId="{C61C474C-4FA3-46C4-8E90-076EC4271EE4}" destId="{33157536-CDF8-401D-A079-984AA86BCE7D}" srcOrd="0" destOrd="0" presId="urn:microsoft.com/office/officeart/2005/8/layout/orgChart1"/>
    <dgm:cxn modelId="{161D8FA7-7EC5-4AC5-8072-AEC877CAFA99}" type="presOf" srcId="{F45303E0-4D90-42F2-A26D-AD805858C816}" destId="{003CBEB4-EE06-4564-A033-742DB0790AE6}" srcOrd="0" destOrd="0" presId="urn:microsoft.com/office/officeart/2005/8/layout/orgChart1"/>
    <dgm:cxn modelId="{E7E54B9C-1C03-4705-A1B9-14594E73589E}" type="presOf" srcId="{26B3BBF3-4E17-4451-8E5D-EB3C9AF1F78F}" destId="{C24B2F10-2F42-4CE8-AD42-5A6A9CB9BE2F}" srcOrd="0" destOrd="0" presId="urn:microsoft.com/office/officeart/2005/8/layout/orgChart1"/>
    <dgm:cxn modelId="{3C37D927-4C9E-4CAA-A1AF-FCBFF6F7B8FA}" type="presOf" srcId="{2F13C087-3D89-4972-AA30-5514086D489F}" destId="{3438C6D4-0134-4A12-BC5B-CB01A7C943B2}" srcOrd="0" destOrd="0" presId="urn:microsoft.com/office/officeart/2005/8/layout/orgChart1"/>
    <dgm:cxn modelId="{1E250CA1-C503-4143-B7DA-2ABAC096CA11}" type="presOf" srcId="{26E0FCDE-3F13-4C92-998C-5B0205181524}" destId="{43BA0362-9CA3-4BC7-888F-7DE8FCB1BAF7}" srcOrd="1" destOrd="0" presId="urn:microsoft.com/office/officeart/2005/8/layout/orgChart1"/>
    <dgm:cxn modelId="{D729CF2D-EB5B-4B0E-83EF-3763BDCB8BD1}" type="presOf" srcId="{285632BB-6891-48D1-8CB4-68C1A0426725}" destId="{A89E4908-4B37-44E6-99BC-027D3CFD0F1A}" srcOrd="0" destOrd="0" presId="urn:microsoft.com/office/officeart/2005/8/layout/orgChart1"/>
    <dgm:cxn modelId="{4B7121F2-222A-441F-AC98-C496F2F2C42D}" srcId="{AD0A272B-A21E-47EA-B34E-D6252CD09FEE}" destId="{067E4171-A449-4490-B580-B1A4C9D11E02}" srcOrd="1" destOrd="0" parTransId="{341E8032-7538-4ED5-9046-2336AE1B7163}" sibTransId="{D215FB67-8DD9-48BE-8D07-09C6D6965B2E}"/>
    <dgm:cxn modelId="{542DC5EB-116D-46A3-9AE8-59101794A90B}" type="presOf" srcId="{E1F250FD-2479-4F8E-A8AD-7A11794914C4}" destId="{A2383E7C-05EE-47CE-89DE-E1CE1CE55DB3}" srcOrd="1" destOrd="0" presId="urn:microsoft.com/office/officeart/2005/8/layout/orgChart1"/>
    <dgm:cxn modelId="{C74F0779-BA3E-4FF6-8BE0-E797EB63255A}" type="presOf" srcId="{66976717-C011-4450-B3DB-297FFD4FCE89}" destId="{E3C49E58-9972-4BE2-BFBF-C34E66F4EFB0}" srcOrd="0" destOrd="0" presId="urn:microsoft.com/office/officeart/2005/8/layout/orgChart1"/>
    <dgm:cxn modelId="{DDC08D1E-2F78-40A8-802F-6ECE78A5C24D}" type="presOf" srcId="{28227A97-E753-4B2F-ACCF-DE9DDE36B5D5}" destId="{4E969A63-F2F9-4846-B7F5-FF2F9671167D}" srcOrd="1" destOrd="0" presId="urn:microsoft.com/office/officeart/2005/8/layout/orgChart1"/>
    <dgm:cxn modelId="{7BF7BED0-550D-4C44-B823-0CA5EA102867}" type="presOf" srcId="{C52C7684-2CF9-4E99-88D1-05DD9199CEF0}" destId="{D7E4936D-CDDB-40BF-AF80-C61FF2C78928}" srcOrd="0" destOrd="0" presId="urn:microsoft.com/office/officeart/2005/8/layout/orgChart1"/>
    <dgm:cxn modelId="{F4365E2E-3F2E-4DA1-A506-FCD92526CEA6}" type="presOf" srcId="{26E0FCDE-3F13-4C92-998C-5B0205181524}" destId="{1421B9D5-C47D-4783-ADC9-E65865C69AFD}" srcOrd="0" destOrd="0" presId="urn:microsoft.com/office/officeart/2005/8/layout/orgChart1"/>
    <dgm:cxn modelId="{3D0062DC-C075-4A08-9E6A-ECF4F67AB67F}" type="presOf" srcId="{1DBDEF0B-4FD4-4771-930A-50D0AA442619}" destId="{B29C4ECB-7288-469A-9653-0FC8007E83FE}" srcOrd="0" destOrd="0" presId="urn:microsoft.com/office/officeart/2005/8/layout/orgChart1"/>
    <dgm:cxn modelId="{9D5EAECD-62EC-4A1C-9692-27CC1AE3266E}" type="presOf" srcId="{8B307EB6-44AB-44BA-8B7C-077C00F70CFF}" destId="{B7D7DEBD-2FDB-4303-92D0-0B5BAC2E65C7}" srcOrd="0" destOrd="0" presId="urn:microsoft.com/office/officeart/2005/8/layout/orgChart1"/>
    <dgm:cxn modelId="{3B93CD66-F3C5-43C0-AE83-0783329EA16F}" type="presOf" srcId="{AD0A272B-A21E-47EA-B34E-D6252CD09FEE}" destId="{A099A013-016F-45EB-8174-00FE0D445594}" srcOrd="0" destOrd="0" presId="urn:microsoft.com/office/officeart/2005/8/layout/orgChart1"/>
    <dgm:cxn modelId="{DEDBF2A9-128C-4E4E-BDC2-5368FB96167A}" srcId="{2D868290-BD52-48D7-93FA-3FC8E51CA313}" destId="{AD0A272B-A21E-47EA-B34E-D6252CD09FEE}" srcOrd="1" destOrd="0" parTransId="{84103BDC-1F00-4045-9A1F-06514A3B541A}" sibTransId="{C1F880C4-8112-410E-9E39-9DCDB6A31C16}"/>
    <dgm:cxn modelId="{38F3FBDC-3C33-41CB-849C-C95D479E8C57}" type="presOf" srcId="{2D868290-BD52-48D7-93FA-3FC8E51CA313}" destId="{2F47987D-07E8-4160-BD4C-0BA7215B693B}" srcOrd="0" destOrd="0" presId="urn:microsoft.com/office/officeart/2005/8/layout/orgChart1"/>
    <dgm:cxn modelId="{57ECFAB9-6B99-4EC8-8D73-A444287A8564}" type="presOf" srcId="{236FEED7-5B56-483A-9EAF-8381209212AD}" destId="{3DCD8EF5-D2BA-4937-8E64-90315798CC31}" srcOrd="1" destOrd="0" presId="urn:microsoft.com/office/officeart/2005/8/layout/orgChart1"/>
    <dgm:cxn modelId="{739E3981-586B-4783-AF20-539CA8927A45}" srcId="{032F8DB8-185B-4211-A31B-B3D9B5D58BE3}" destId="{2927633E-05CD-4BA5-9388-FBCC9F4F3EBF}" srcOrd="2" destOrd="0" parTransId="{D3C02E0D-A21E-4192-815C-61E4FBF5987E}" sibTransId="{0BE07B1C-C0E2-4177-BB6D-38EB797AAA7C}"/>
    <dgm:cxn modelId="{03B95FDD-56A1-47CC-BA05-66A3E630FF31}" srcId="{032F8DB8-185B-4211-A31B-B3D9B5D58BE3}" destId="{466A8083-13BF-485E-9061-A600BAEEBEE6}" srcOrd="4" destOrd="0" parTransId="{9890873E-6A83-4556-BAE7-D578DD6B29B3}" sibTransId="{99C0E428-1953-4A7D-83AB-9E069D910541}"/>
    <dgm:cxn modelId="{9AABC530-3D27-4CBB-B73C-790DC4C51D06}" type="presOf" srcId="{E689DB8B-A820-4DC9-A2B4-040E5D078DC6}" destId="{BF81ECF8-4664-48E1-81DF-04D7F0D8E88B}" srcOrd="1" destOrd="0" presId="urn:microsoft.com/office/officeart/2005/8/layout/orgChart1"/>
    <dgm:cxn modelId="{9B4CCDDA-988A-4E6E-867D-FE188DEB0381}" type="presOf" srcId="{07795C80-EE1B-4AF9-89DB-88BE1B4D8C95}" destId="{43035914-7EE2-497C-9AC5-F173A0CA960D}" srcOrd="0" destOrd="0" presId="urn:microsoft.com/office/officeart/2005/8/layout/orgChart1"/>
    <dgm:cxn modelId="{5FF2F469-497F-4B80-83CC-68E4CF09B32E}" type="presOf" srcId="{DD1F5B97-4A66-43B2-BFEC-1BED9C14A26A}" destId="{063D8842-F31F-42BD-A98A-2F3112636EC3}" srcOrd="0" destOrd="0" presId="urn:microsoft.com/office/officeart/2005/8/layout/orgChart1"/>
    <dgm:cxn modelId="{819D6C3F-CBAC-46BA-BBE1-AA781A7A8B6B}" srcId="{E689DB8B-A820-4DC9-A2B4-040E5D078DC6}" destId="{5E094A09-BC0D-442F-BCF7-C116E3EEB2D5}" srcOrd="1" destOrd="0" parTransId="{9800778A-C346-4478-B8A6-A9776CFB8A58}" sibTransId="{855F9459-E6D8-4D91-BC62-F6B5E4B39D9E}"/>
    <dgm:cxn modelId="{A793F58C-E201-4A38-8E40-5B127AD95EB4}" type="presOf" srcId="{64B27A63-552E-46D8-B5E4-B3F839949EA6}" destId="{864E050E-9761-4270-BE69-B2E19D412756}" srcOrd="0" destOrd="0" presId="urn:microsoft.com/office/officeart/2005/8/layout/orgChart1"/>
    <dgm:cxn modelId="{76E6A7E7-2649-43EC-A8AA-25C176C26E0C}" type="presOf" srcId="{F45303E0-4D90-42F2-A26D-AD805858C816}" destId="{E084B4A3-2B2F-4103-B485-958DCE96E935}" srcOrd="1" destOrd="0" presId="urn:microsoft.com/office/officeart/2005/8/layout/orgChart1"/>
    <dgm:cxn modelId="{F91E2A58-996A-4483-9DB3-EE8DCF20A0AE}" srcId="{AD0A272B-A21E-47EA-B34E-D6252CD09FEE}" destId="{A6A6E7E2-B9FB-46CC-A878-F87159B0A53E}" srcOrd="2" destOrd="0" parTransId="{C61C474C-4FA3-46C4-8E90-076EC4271EE4}" sibTransId="{F94B9FFF-137B-4D83-AB5D-25AF3CD0C540}"/>
    <dgm:cxn modelId="{41CBAC9B-6019-4B8D-9237-17E8BABFBA41}" type="presOf" srcId="{54E85C75-1934-45BF-8CD1-D911EF5C2FF8}" destId="{7DB18C70-0DBC-4F79-BF01-AB1D3709330F}" srcOrd="0" destOrd="0" presId="urn:microsoft.com/office/officeart/2005/8/layout/orgChart1"/>
    <dgm:cxn modelId="{B27EEC1C-BD2C-41BA-A4A9-7DBCB3DE96BE}" srcId="{2D868290-BD52-48D7-93FA-3FC8E51CA313}" destId="{032F8DB8-185B-4211-A31B-B3D9B5D58BE3}" srcOrd="3" destOrd="0" parTransId="{AACF0666-D468-4205-A433-B8E6027C262C}" sibTransId="{DC0BF1DC-B984-4B2D-BBE1-71F04D5E0EB3}"/>
    <dgm:cxn modelId="{2DF7C3A1-57B7-470D-8708-00A5EE936AB4}" type="presOf" srcId="{B46CD8A8-6FDB-409C-B99D-155EA6990D5D}" destId="{69A32EEF-F04F-42D8-B0F3-12986BA4E519}" srcOrd="0" destOrd="0" presId="urn:microsoft.com/office/officeart/2005/8/layout/orgChart1"/>
    <dgm:cxn modelId="{C478E52A-B1D0-4106-93B7-DD3EE2B65454}" type="presOf" srcId="{2D868290-BD52-48D7-93FA-3FC8E51CA313}" destId="{CEBF551B-465D-4D58-A60B-F828376F88AB}" srcOrd="1" destOrd="0" presId="urn:microsoft.com/office/officeart/2005/8/layout/orgChart1"/>
    <dgm:cxn modelId="{27D1D4D6-8960-4F75-8243-77B138FF91D1}" type="presOf" srcId="{E689DB8B-A820-4DC9-A2B4-040E5D078DC6}" destId="{6712ADC8-B11E-474C-BB41-D8B5E2C2FA00}" srcOrd="0" destOrd="0" presId="urn:microsoft.com/office/officeart/2005/8/layout/orgChart1"/>
    <dgm:cxn modelId="{259408FF-EBE8-4E86-B878-54DDA1BB830A}" type="presOf" srcId="{5E094A09-BC0D-442F-BCF7-C116E3EEB2D5}" destId="{0625D7EE-A97C-4482-B111-294F6A45A070}" srcOrd="0" destOrd="0" presId="urn:microsoft.com/office/officeart/2005/8/layout/orgChart1"/>
    <dgm:cxn modelId="{F3828B86-6BFB-4A67-972E-095FB131EC7D}" type="presOf" srcId="{0A206DB6-609D-4F31-91A2-D3092FBFD8D1}" destId="{5C94D844-4C7E-4538-A253-C5AD0A1B931B}" srcOrd="0" destOrd="0" presId="urn:microsoft.com/office/officeart/2005/8/layout/orgChart1"/>
    <dgm:cxn modelId="{F340F193-DCDD-45D5-BF68-3C4D7CA5C487}" type="presOf" srcId="{25C5DDBC-57C7-4F19-8D60-561D1E470BE3}" destId="{F9B084AA-F1BD-49E8-9CB2-A1E8BE507EEE}" srcOrd="0" destOrd="0" presId="urn:microsoft.com/office/officeart/2005/8/layout/orgChart1"/>
    <dgm:cxn modelId="{89526A74-C5D2-449C-89DB-AE2DFBCAA4CC}" type="presOf" srcId="{A6A6E7E2-B9FB-46CC-A878-F87159B0A53E}" destId="{E16AB474-9FA5-4203-AF07-266B76740B1D}" srcOrd="1" destOrd="0" presId="urn:microsoft.com/office/officeart/2005/8/layout/orgChart1"/>
    <dgm:cxn modelId="{A01622E8-6D82-4F85-8660-F4D9906C7F84}" type="presOf" srcId="{D70845B5-0335-46F0-9083-AB0CB2E763C4}" destId="{8909ED6C-D6F5-426E-8BAD-E7FE008F220C}" srcOrd="1" destOrd="0" presId="urn:microsoft.com/office/officeart/2005/8/layout/orgChart1"/>
    <dgm:cxn modelId="{7708B8EE-C5B8-404D-A309-9C8D942DCE74}" srcId="{AD0A272B-A21E-47EA-B34E-D6252CD09FEE}" destId="{E7F9D6D1-2AB1-4F31-9F41-8810FDBCDA7A}" srcOrd="0" destOrd="0" parTransId="{64B27A63-552E-46D8-B5E4-B3F839949EA6}" sibTransId="{BF642D3D-3E2F-4BB7-9731-9C1ABEA15E04}"/>
    <dgm:cxn modelId="{C8C41ADA-CAD5-4264-AF4E-DE4A87D2CB16}" type="presOf" srcId="{BB60405C-7D2A-41E4-9B2A-33814D0CD247}" destId="{4F4F6394-BE20-4247-B02F-950212A57091}" srcOrd="0" destOrd="0" presId="urn:microsoft.com/office/officeart/2005/8/layout/orgChart1"/>
    <dgm:cxn modelId="{15F1A3C8-9EEE-446E-BCD0-6CC8DA863D26}" type="presOf" srcId="{84103BDC-1F00-4045-9A1F-06514A3B541A}" destId="{36BC41FB-603A-4549-BFDD-CBFE498872A7}" srcOrd="0" destOrd="0" presId="urn:microsoft.com/office/officeart/2005/8/layout/orgChart1"/>
    <dgm:cxn modelId="{F45D96CE-00A2-40AF-B53F-A0DAA0F17909}" srcId="{E689DB8B-A820-4DC9-A2B4-040E5D078DC6}" destId="{26B3BBF3-4E17-4451-8E5D-EB3C9AF1F78F}" srcOrd="5" destOrd="0" parTransId="{0A206DB6-609D-4F31-91A2-D3092FBFD8D1}" sibTransId="{6C07A32F-292A-458B-AD48-161602004F1C}"/>
    <dgm:cxn modelId="{8F403572-CF39-4616-8CF7-A3000ED09C9D}" type="presOf" srcId="{A9E900B4-D786-4466-A714-48AFADEE141A}" destId="{2031BEC9-8834-46E8-9DB2-F12F8A8E0A14}" srcOrd="0" destOrd="0" presId="urn:microsoft.com/office/officeart/2005/8/layout/orgChart1"/>
    <dgm:cxn modelId="{E2BC7B33-D64A-4D1F-8049-EC670FC5EC3F}" type="presOf" srcId="{61130B56-D5F6-4D2F-B5DD-6C8E8A530D70}" destId="{250F7140-0445-425D-8110-70D354227A51}" srcOrd="0" destOrd="0" presId="urn:microsoft.com/office/officeart/2005/8/layout/orgChart1"/>
    <dgm:cxn modelId="{738944B5-EA3D-42C9-9FD4-9D8DFAAD1FDB}" type="presOf" srcId="{067E4171-A449-4490-B580-B1A4C9D11E02}" destId="{064FEF2A-6E81-4A62-8C4B-C3DC9668E0EA}" srcOrd="1" destOrd="0" presId="urn:microsoft.com/office/officeart/2005/8/layout/orgChart1"/>
    <dgm:cxn modelId="{C666471B-A122-477B-88A1-0CCCDC8D6A34}" srcId="{E689DB8B-A820-4DC9-A2B4-040E5D078DC6}" destId="{07795C80-EE1B-4AF9-89DB-88BE1B4D8C95}" srcOrd="0" destOrd="0" parTransId="{61130B56-D5F6-4D2F-B5DD-6C8E8A530D70}" sibTransId="{87A5413B-8A3B-4905-BB6A-9C9075BB8AE2}"/>
    <dgm:cxn modelId="{24C33841-74C5-4C2E-A1CB-39EB332F557D}" type="presOf" srcId="{08F13614-35E1-4784-A796-37A5CE1DBE9B}" destId="{2D2F1929-4F7C-4F2B-B067-2844F8107661}" srcOrd="1" destOrd="0" presId="urn:microsoft.com/office/officeart/2005/8/layout/orgChart1"/>
    <dgm:cxn modelId="{152B284D-C753-46DD-A7A5-9481C1F4A904}" srcId="{EA601D50-8CAA-4A3A-A419-676B335708BD}" destId="{2D868290-BD52-48D7-93FA-3FC8E51CA313}" srcOrd="0" destOrd="0" parTransId="{1EE160C1-4425-4C0A-9925-8B173BF54561}" sibTransId="{9368A500-ECFD-479B-8B08-C4A84BA6E28A}"/>
    <dgm:cxn modelId="{1711F56D-D1CC-4AEC-8434-D582F832862E}" srcId="{2F13C087-3D89-4972-AA30-5514086D489F}" destId="{D9D2C113-2BEA-4FC6-9949-BCA7110D7D84}" srcOrd="3" destOrd="0" parTransId="{29D2071A-6637-4698-8604-5723FBD13219}" sibTransId="{A1ED9424-900C-4E08-A778-972B8E382AD2}"/>
    <dgm:cxn modelId="{E51C9D55-D011-47EF-B3A6-A9B99EF8F6EE}" type="presOf" srcId="{2927633E-05CD-4BA5-9388-FBCC9F4F3EBF}" destId="{7664B6BC-8C1F-425A-A145-5FEBBB67A603}" srcOrd="0" destOrd="0" presId="urn:microsoft.com/office/officeart/2005/8/layout/orgChart1"/>
    <dgm:cxn modelId="{134E0407-4128-4E3E-BEFF-BE43DE662EA3}" srcId="{AD0A272B-A21E-47EA-B34E-D6252CD09FEE}" destId="{236FEED7-5B56-483A-9EAF-8381209212AD}" srcOrd="4" destOrd="0" parTransId="{1DBDEF0B-4FD4-4771-930A-50D0AA442619}" sibTransId="{3121243D-93CC-45E3-9217-8873FF847BC6}"/>
    <dgm:cxn modelId="{EE3D0C4A-D083-4977-AB62-8CC451BDC3B1}" type="presOf" srcId="{D70845B5-0335-46F0-9083-AB0CB2E763C4}" destId="{00E60EE8-EC1E-4E12-9306-0A03CE7FFBDB}" srcOrd="0" destOrd="0" presId="urn:microsoft.com/office/officeart/2005/8/layout/orgChart1"/>
    <dgm:cxn modelId="{182AB818-C9E4-4520-89C1-C0F39BC0FABA}" type="presOf" srcId="{5E094A09-BC0D-442F-BCF7-C116E3EEB2D5}" destId="{52839157-385E-4C26-B67B-95C81BCBF66E}" srcOrd="1" destOrd="0" presId="urn:microsoft.com/office/officeart/2005/8/layout/orgChart1"/>
    <dgm:cxn modelId="{482CC48C-AE0A-4F6B-91A0-FE772D3981D5}" srcId="{2F13C087-3D89-4972-AA30-5514086D489F}" destId="{66976717-C011-4450-B3DB-297FFD4FCE89}" srcOrd="2" destOrd="0" parTransId="{BB60405C-7D2A-41E4-9B2A-33814D0CD247}" sibTransId="{24536EED-3490-4989-8BAF-42D829BC4C56}"/>
    <dgm:cxn modelId="{0CE3AC7D-5411-49D5-A248-479F18881130}" type="presOf" srcId="{55C48E9B-98CA-48C8-B2BB-FDF88869DBF0}" destId="{86432634-96E8-4006-A073-B566D5C083E9}" srcOrd="0" destOrd="0" presId="urn:microsoft.com/office/officeart/2005/8/layout/orgChart1"/>
    <dgm:cxn modelId="{A6067C92-3920-427F-A7E7-89EB99A0837D}" type="presOf" srcId="{466A8083-13BF-485E-9061-A600BAEEBEE6}" destId="{86CEE0BF-56EE-4261-AF73-FCAE5332599A}" srcOrd="0" destOrd="0" presId="urn:microsoft.com/office/officeart/2005/8/layout/orgChart1"/>
    <dgm:cxn modelId="{B83C25CA-9562-445E-92D9-60B6E43C7430}" type="presOf" srcId="{8F3E3FA3-BEBD-4023-BCFC-2F5EF1480FF9}" destId="{4A050A5C-6CA2-40D7-8002-BE93C25ECF54}" srcOrd="0" destOrd="0" presId="urn:microsoft.com/office/officeart/2005/8/layout/orgChart1"/>
    <dgm:cxn modelId="{5C6CDAF4-8533-475E-9FD4-233CE4A0E6F3}" type="presOf" srcId="{3BB0EA2E-EA94-44F1-B2FB-A3B86B7D1EAF}" destId="{3BC30099-8555-4B80-B25F-E346E6D67311}" srcOrd="0" destOrd="0" presId="urn:microsoft.com/office/officeart/2005/8/layout/orgChart1"/>
    <dgm:cxn modelId="{3E9EBAE9-E684-47FF-90A6-8BFB1DA269E3}" type="presOf" srcId="{EDC8EDA7-16D7-424D-94D7-7C4810576C03}" destId="{015BA015-A493-4B01-9376-8717B8513210}" srcOrd="0" destOrd="0" presId="urn:microsoft.com/office/officeart/2005/8/layout/orgChart1"/>
    <dgm:cxn modelId="{7ED6E51F-6B2A-4D76-B489-FA7E54E1B4B0}" type="presOf" srcId="{8B307EB6-44AB-44BA-8B7C-077C00F70CFF}" destId="{E25D94AF-8D36-4092-9CB6-40F9A1A4DA21}" srcOrd="1" destOrd="0" presId="urn:microsoft.com/office/officeart/2005/8/layout/orgChart1"/>
    <dgm:cxn modelId="{0A20E76A-B109-4DAE-B7F1-76F8351E1383}" type="presOf" srcId="{28227A97-E753-4B2F-ACCF-DE9DDE36B5D5}" destId="{7DEE148D-5120-42E8-A515-2D145E58C8E0}" srcOrd="0" destOrd="0" presId="urn:microsoft.com/office/officeart/2005/8/layout/orgChart1"/>
    <dgm:cxn modelId="{E91F750B-E185-4229-ACC5-01C210796E7D}" type="presOf" srcId="{715D293B-5E20-415D-ABBC-5AEF6844BC20}" destId="{242B7A17-1035-4256-9338-62EA4759DCFE}" srcOrd="0" destOrd="0" presId="urn:microsoft.com/office/officeart/2005/8/layout/orgChart1"/>
    <dgm:cxn modelId="{9B986FD7-463D-41E8-A73E-34AFD8B2570F}" type="presOf" srcId="{09947C53-1DDA-4B9E-9DDF-604C2096ABAE}" destId="{FC897315-0E9C-4B47-AE4B-1DF7BCFD43AC}" srcOrd="0" destOrd="0" presId="urn:microsoft.com/office/officeart/2005/8/layout/orgChart1"/>
    <dgm:cxn modelId="{8EEDF3A7-EEB7-4699-A4AF-7DFA26EC70C2}" type="presOf" srcId="{A6A6E7E2-B9FB-46CC-A878-F87159B0A53E}" destId="{341CF79C-F5DE-46F0-92E6-E66C69D11057}" srcOrd="0" destOrd="0" presId="urn:microsoft.com/office/officeart/2005/8/layout/orgChart1"/>
    <dgm:cxn modelId="{9F5D6414-E222-4D81-934B-A59A0C8F8EF4}" type="presOf" srcId="{E7F9D6D1-2AB1-4F31-9F41-8810FDBCDA7A}" destId="{3A5D3FC3-EABF-4B10-A66D-F2FC237DF692}" srcOrd="1" destOrd="0" presId="urn:microsoft.com/office/officeart/2005/8/layout/orgChart1"/>
    <dgm:cxn modelId="{25528F87-B6A2-4A33-8BEB-F2C6C0BF4408}" type="presOf" srcId="{9890873E-6A83-4556-BAE7-D578DD6B29B3}" destId="{11561FBA-2230-4A82-92DD-2E69CD315463}" srcOrd="0" destOrd="0" presId="urn:microsoft.com/office/officeart/2005/8/layout/orgChart1"/>
    <dgm:cxn modelId="{987A878F-A316-498F-858F-EC2BD6AA3014}" type="presOf" srcId="{E1F250FD-2479-4F8E-A8AD-7A11794914C4}" destId="{8C6EEF69-251C-4B17-8E89-DD6FF0F8BF13}" srcOrd="0" destOrd="0" presId="urn:microsoft.com/office/officeart/2005/8/layout/orgChart1"/>
    <dgm:cxn modelId="{BE33FD7D-ABC5-48BE-B318-EF95D9D3A330}" type="presOf" srcId="{08F13614-35E1-4784-A796-37A5CE1DBE9B}" destId="{0B9B727D-C762-4B3A-9939-83AAA40C9819}" srcOrd="0" destOrd="0" presId="urn:microsoft.com/office/officeart/2005/8/layout/orgChart1"/>
    <dgm:cxn modelId="{AC1D2BC4-11DC-4B16-A112-847ACB07B43B}" type="presOf" srcId="{6FB7A3B1-FE40-4C1B-90C9-1F7CABC594B7}" destId="{4D6988E0-223F-45C1-B34E-A31163086236}" srcOrd="0" destOrd="0" presId="urn:microsoft.com/office/officeart/2005/8/layout/orgChart1"/>
    <dgm:cxn modelId="{5E739BE2-4201-4C72-A828-9391572C8E41}" type="presOf" srcId="{1A29C357-CC02-4B21-8563-03996EBCBCB0}" destId="{E11FA363-BA3C-450D-82C5-545043A8EA7B}" srcOrd="1" destOrd="0" presId="urn:microsoft.com/office/officeart/2005/8/layout/orgChart1"/>
    <dgm:cxn modelId="{00A36FF2-E63E-4EEC-B5E4-F06C68A6BEE4}" type="presOf" srcId="{87D69995-9219-474E-93CE-9FD745E44182}" destId="{4F8C58E4-7CF3-4ED2-9543-9A279E90E776}" srcOrd="0" destOrd="0" presId="urn:microsoft.com/office/officeart/2005/8/layout/orgChart1"/>
    <dgm:cxn modelId="{1A6E1B22-74BE-429E-8615-430F80AC7F11}" type="presOf" srcId="{032F8DB8-185B-4211-A31B-B3D9B5D58BE3}" destId="{3290E47F-5C5E-4E47-9598-B1FD876F7621}" srcOrd="0" destOrd="0" presId="urn:microsoft.com/office/officeart/2005/8/layout/orgChart1"/>
    <dgm:cxn modelId="{ED667A72-A940-4076-AAD8-0B7674CC66DD}" type="presOf" srcId="{2927633E-05CD-4BA5-9388-FBCC9F4F3EBF}" destId="{751CF68B-2926-456F-916B-E78B1C880BC9}" srcOrd="1" destOrd="0" presId="urn:microsoft.com/office/officeart/2005/8/layout/orgChart1"/>
    <dgm:cxn modelId="{6095DC55-9733-4FD9-9543-50C30CF046AA}" type="presOf" srcId="{BB321FAD-98AB-404D-B671-6B9CD40FD130}" destId="{2831E9F0-2E26-45A8-A930-81268FB22B8C}" srcOrd="0" destOrd="0" presId="urn:microsoft.com/office/officeart/2005/8/layout/orgChart1"/>
    <dgm:cxn modelId="{F587457C-6690-4641-AD86-0749FF42F6FD}" srcId="{032F8DB8-185B-4211-A31B-B3D9B5D58BE3}" destId="{F45303E0-4D90-42F2-A26D-AD805858C816}" srcOrd="5" destOrd="0" parTransId="{715D293B-5E20-415D-ABBC-5AEF6844BC20}" sibTransId="{2B912CFB-0B6F-47C8-88C5-9C5846EB1E02}"/>
    <dgm:cxn modelId="{061B6B76-694D-43F3-95A3-D1B42EF59002}" type="presOf" srcId="{A9E900B4-D786-4466-A714-48AFADEE141A}" destId="{88DAE363-0BF2-4691-B8BF-E951CA32804B}" srcOrd="1" destOrd="0" presId="urn:microsoft.com/office/officeart/2005/8/layout/orgChart1"/>
    <dgm:cxn modelId="{6E8360CC-3D9D-4BB9-84D0-50B95AC971E0}" type="presOf" srcId="{16D2342C-D2FA-4020-8EE9-40E6C4BC90DE}" destId="{B72519BF-2620-497C-B075-16E07D6AF550}" srcOrd="0" destOrd="0" presId="urn:microsoft.com/office/officeart/2005/8/layout/orgChart1"/>
    <dgm:cxn modelId="{A6819058-8A0F-4EBC-8344-16B2B8CA36DE}" srcId="{E689DB8B-A820-4DC9-A2B4-040E5D078DC6}" destId="{25C5DDBC-57C7-4F19-8D60-561D1E470BE3}" srcOrd="6" destOrd="0" parTransId="{55C48E9B-98CA-48C8-B2BB-FDF88869DBF0}" sibTransId="{439F5B47-71F4-4332-8219-13D928E61D37}"/>
    <dgm:cxn modelId="{F2481FAE-E894-472D-8077-2E7EB8E11641}" type="presOf" srcId="{26B3BBF3-4E17-4451-8E5D-EB3C9AF1F78F}" destId="{4391B324-0165-4BEE-B68F-CDBC475D9A46}" srcOrd="1" destOrd="0" presId="urn:microsoft.com/office/officeart/2005/8/layout/orgChart1"/>
    <dgm:cxn modelId="{C5846AC2-F478-4163-A47F-5BADC4B351BA}" srcId="{2D868290-BD52-48D7-93FA-3FC8E51CA313}" destId="{26E0FCDE-3F13-4C92-998C-5B0205181524}" srcOrd="4" destOrd="0" parTransId="{6FB7A3B1-FE40-4C1B-90C9-1F7CABC594B7}" sibTransId="{251DC6A6-5EFC-4A55-842C-2F9B5B25BB5F}"/>
    <dgm:cxn modelId="{F4472A97-11F7-4F9B-AB45-346B5C3BD8E6}" type="presOf" srcId="{D9D2C113-2BEA-4FC6-9949-BCA7110D7D84}" destId="{B19C0951-A34A-4126-AC68-9DE17D4162C8}" srcOrd="0" destOrd="0" presId="urn:microsoft.com/office/officeart/2005/8/layout/orgChart1"/>
    <dgm:cxn modelId="{BDB659D6-636B-4040-A275-E079C2FF60C8}" type="presOf" srcId="{25C5DDBC-57C7-4F19-8D60-561D1E470BE3}" destId="{77DEBB7F-A06A-4CE0-847E-E1C3B91FD40B}" srcOrd="1" destOrd="0" presId="urn:microsoft.com/office/officeart/2005/8/layout/orgChart1"/>
    <dgm:cxn modelId="{9C3C93B6-2439-4D55-A97E-4D3B7CD77502}" type="presOf" srcId="{6755ED01-AB23-4E3C-982A-4754E9812196}" destId="{E399AAA2-94DC-41FF-8009-D0B1DAABD2EF}" srcOrd="1" destOrd="0" presId="urn:microsoft.com/office/officeart/2005/8/layout/orgChart1"/>
    <dgm:cxn modelId="{150CB356-4678-4F74-8CD4-4CE126C065F3}" type="presOf" srcId="{87D69995-9219-474E-93CE-9FD745E44182}" destId="{AD5C8D90-77D6-46E9-8D20-D09B4AF4E48D}" srcOrd="1" destOrd="0" presId="urn:microsoft.com/office/officeart/2005/8/layout/orgChart1"/>
    <dgm:cxn modelId="{27266839-1BF5-4975-9B80-510A3F536AC8}" type="presOf" srcId="{1A29C357-CC02-4B21-8563-03996EBCBCB0}" destId="{A52C18FB-752D-421A-81CE-471016BC177A}" srcOrd="0" destOrd="0" presId="urn:microsoft.com/office/officeart/2005/8/layout/orgChart1"/>
    <dgm:cxn modelId="{4EEA1023-8432-411D-B369-5705A71C5713}" srcId="{2F13C087-3D89-4972-AA30-5514086D489F}" destId="{5E459CD5-1B67-46A9-9804-26E35ED8A008}" srcOrd="0" destOrd="0" parTransId="{47BD89D2-31DB-4986-B014-26A6A0FB3298}" sibTransId="{479DF001-D940-4B0D-B73D-B119B2BB4BC4}"/>
    <dgm:cxn modelId="{763E673E-D9A7-4E4B-A7A2-303A05925663}" type="presOf" srcId="{54E85C75-1934-45BF-8CD1-D911EF5C2FF8}" destId="{519FDE47-C09C-4DC5-BCB1-5888E406A44E}" srcOrd="1" destOrd="0" presId="urn:microsoft.com/office/officeart/2005/8/layout/orgChart1"/>
    <dgm:cxn modelId="{179FEED8-F7FF-472B-BC34-D63AA3AE28FB}" srcId="{032F8DB8-185B-4211-A31B-B3D9B5D58BE3}" destId="{D70845B5-0335-46F0-9083-AB0CB2E763C4}" srcOrd="3" destOrd="0" parTransId="{C52C7684-2CF9-4E99-88D1-05DD9199CEF0}" sibTransId="{50B094AB-EB0F-4781-8BB2-BC1E158CC436}"/>
    <dgm:cxn modelId="{7B658C5B-7BBD-4FCC-AEAA-D3A3C86C9FFA}" type="presOf" srcId="{9800778A-C346-4478-B8A6-A9776CFB8A58}" destId="{A705CF39-B315-4A9E-AA5D-14687ACE6D76}" srcOrd="0" destOrd="0" presId="urn:microsoft.com/office/officeart/2005/8/layout/orgChart1"/>
    <dgm:cxn modelId="{50E60DAC-B5C4-4605-A4C1-836BC89E0AF6}" type="presOf" srcId="{588EAA56-578F-4ABF-A434-03745F18FEE5}" destId="{77DD8C74-DDEE-4437-9F6D-F7FE8F2C3C2F}" srcOrd="0" destOrd="0" presId="urn:microsoft.com/office/officeart/2005/8/layout/orgChart1"/>
    <dgm:cxn modelId="{69F33CFD-4371-43E1-B85E-4D520ACCEC85}" srcId="{AD0A272B-A21E-47EA-B34E-D6252CD09FEE}" destId="{E1F250FD-2479-4F8E-A8AD-7A11794914C4}" srcOrd="5" destOrd="0" parTransId="{821A07C0-D3A3-4A2A-BD5A-2F10957FED57}" sibTransId="{0801A5FA-D0BB-433D-B559-454E50C95A44}"/>
    <dgm:cxn modelId="{C1008877-1F8F-4ED3-8B05-6B755C268973}" srcId="{032F8DB8-185B-4211-A31B-B3D9B5D58BE3}" destId="{28227A97-E753-4B2F-ACCF-DE9DDE36B5D5}" srcOrd="1" destOrd="0" parTransId="{B15EF66C-A497-40DB-8FE9-6DE73E0A2B67}" sibTransId="{A230872C-9DB9-4A5D-BD62-F20C98EFD9BC}"/>
    <dgm:cxn modelId="{AA0F6553-9B9A-4707-99DA-441200646B7E}" srcId="{2D868290-BD52-48D7-93FA-3FC8E51CA313}" destId="{E689DB8B-A820-4DC9-A2B4-040E5D078DC6}" srcOrd="2" destOrd="0" parTransId="{348803C3-D4FE-4BB2-B6DC-01F97098E50D}" sibTransId="{6B4DEABB-90F3-48F7-9A3E-D5F71A53288D}"/>
    <dgm:cxn modelId="{D125DE14-316C-428A-87DC-A27B40B07D6B}" type="presOf" srcId="{5E459CD5-1B67-46A9-9804-26E35ED8A008}" destId="{AA7E9EE7-F435-4526-9D59-A77028B780BE}" srcOrd="0" destOrd="0" presId="urn:microsoft.com/office/officeart/2005/8/layout/orgChart1"/>
    <dgm:cxn modelId="{CB5857FF-BBA5-4A27-9552-B91DAEEA2415}" srcId="{E689DB8B-A820-4DC9-A2B4-040E5D078DC6}" destId="{1C43A97A-3706-4F27-A8DF-531F1D0D8F37}" srcOrd="2" destOrd="0" parTransId="{09947C53-1DDA-4B9E-9DDF-604C2096ABAE}" sibTransId="{804DDFA7-8CBA-4A40-BFA0-3EBC63AB2405}"/>
    <dgm:cxn modelId="{A858AC93-D459-4A0A-9737-6DDA6B8294D2}" type="presOf" srcId="{B15EF66C-A497-40DB-8FE9-6DE73E0A2B67}" destId="{928BB582-F415-4121-B94F-EAEED482FEA8}" srcOrd="0" destOrd="0" presId="urn:microsoft.com/office/officeart/2005/8/layout/orgChart1"/>
    <dgm:cxn modelId="{48BD0DF2-BA47-4050-B503-9904D0661011}" type="presOf" srcId="{5E459CD5-1B67-46A9-9804-26E35ED8A008}" destId="{DF57A7B4-4A73-4566-953E-DE80EB3F2B13}" srcOrd="1" destOrd="0" presId="urn:microsoft.com/office/officeart/2005/8/layout/orgChart1"/>
    <dgm:cxn modelId="{FF3C34AF-99E3-4845-9BDC-3B52DB1FAA35}" type="presOf" srcId="{C7C8A224-62A8-425E-A878-CCD3A13CBB4C}" destId="{8FAB31D8-EE9D-4120-AED0-27F18995DBAE}" srcOrd="0" destOrd="0" presId="urn:microsoft.com/office/officeart/2005/8/layout/orgChart1"/>
    <dgm:cxn modelId="{BAD5CA5D-463F-4A48-BA7F-220919F5AE4C}" type="presOf" srcId="{341E8032-7538-4ED5-9046-2336AE1B7163}" destId="{76CC5802-0214-4624-960B-322316AAFDB9}" srcOrd="0" destOrd="0" presId="urn:microsoft.com/office/officeart/2005/8/layout/orgChart1"/>
    <dgm:cxn modelId="{37716548-78FF-4D11-879A-CCE991BCFFED}" srcId="{E689DB8B-A820-4DC9-A2B4-040E5D078DC6}" destId="{A9E900B4-D786-4466-A714-48AFADEE141A}" srcOrd="3" destOrd="0" parTransId="{BB321FAD-98AB-404D-B671-6B9CD40FD130}" sibTransId="{DEEDF4F2-9322-418C-AB6B-24A167441220}"/>
    <dgm:cxn modelId="{813CE3F5-1F22-4C5E-B76E-8D15397A17E0}" type="presOf" srcId="{E7F9D6D1-2AB1-4F31-9F41-8810FDBCDA7A}" destId="{E7357611-4075-4E8C-8576-C53BB39A73A8}" srcOrd="0" destOrd="0" presId="urn:microsoft.com/office/officeart/2005/8/layout/orgChart1"/>
    <dgm:cxn modelId="{8456B047-DE2D-4BFA-B209-2B39C6E8D41E}" srcId="{032F8DB8-185B-4211-A31B-B3D9B5D58BE3}" destId="{B46CD8A8-6FDB-409C-B99D-155EA6990D5D}" srcOrd="6" destOrd="0" parTransId="{285632BB-6891-48D1-8CB4-68C1A0426725}" sibTransId="{5FB042A5-DC0D-4F31-9CFC-2978C4A7B868}"/>
    <dgm:cxn modelId="{C3FD294D-543D-45EF-B335-6E3674F69DCB}" type="presOf" srcId="{D3C02E0D-A21E-4192-815C-61E4FBF5987E}" destId="{A5D2ADC0-59BD-446A-B47E-04772C496C8A}" srcOrd="0" destOrd="0" presId="urn:microsoft.com/office/officeart/2005/8/layout/orgChart1"/>
    <dgm:cxn modelId="{F8131D79-5918-4C5F-B2FE-30B4275D42CC}" type="presParOf" srcId="{B4E60A09-AEEF-47D0-8157-DE1107D09D23}" destId="{614E2795-F24E-4BDC-8D59-01D79E0C74B9}" srcOrd="0" destOrd="0" presId="urn:microsoft.com/office/officeart/2005/8/layout/orgChart1"/>
    <dgm:cxn modelId="{39E4C1CA-8543-43D1-B9BF-BBE5DFF2A309}" type="presParOf" srcId="{614E2795-F24E-4BDC-8D59-01D79E0C74B9}" destId="{E0801270-8B6B-4CFA-86C3-2EE72B7D1FC5}" srcOrd="0" destOrd="0" presId="urn:microsoft.com/office/officeart/2005/8/layout/orgChart1"/>
    <dgm:cxn modelId="{968D1A0E-7584-4F62-A3B2-25209DB8641D}" type="presParOf" srcId="{E0801270-8B6B-4CFA-86C3-2EE72B7D1FC5}" destId="{2F47987D-07E8-4160-BD4C-0BA7215B693B}" srcOrd="0" destOrd="0" presId="urn:microsoft.com/office/officeart/2005/8/layout/orgChart1"/>
    <dgm:cxn modelId="{036B65B9-94BD-49F0-BDB6-ED19A569980E}" type="presParOf" srcId="{E0801270-8B6B-4CFA-86C3-2EE72B7D1FC5}" destId="{CEBF551B-465D-4D58-A60B-F828376F88AB}" srcOrd="1" destOrd="0" presId="urn:microsoft.com/office/officeart/2005/8/layout/orgChart1"/>
    <dgm:cxn modelId="{A4C0936B-1388-4417-AB09-853AFB513A96}" type="presParOf" srcId="{614E2795-F24E-4BDC-8D59-01D79E0C74B9}" destId="{EF15E5C5-733A-44D6-8638-21C395E8E136}" srcOrd="1" destOrd="0" presId="urn:microsoft.com/office/officeart/2005/8/layout/orgChart1"/>
    <dgm:cxn modelId="{2263D872-B1A8-4FB0-BD46-E7DBAEB3F2CB}" type="presParOf" srcId="{EF15E5C5-733A-44D6-8638-21C395E8E136}" destId="{F891BA48-AB23-4DFC-B50A-1F79B8CFD72C}" srcOrd="0" destOrd="0" presId="urn:microsoft.com/office/officeart/2005/8/layout/orgChart1"/>
    <dgm:cxn modelId="{45681226-0AF4-4152-9F4F-20D16378900B}" type="presParOf" srcId="{EF15E5C5-733A-44D6-8638-21C395E8E136}" destId="{9A155B19-53FE-4A56-871C-F923FEED86E0}" srcOrd="1" destOrd="0" presId="urn:microsoft.com/office/officeart/2005/8/layout/orgChart1"/>
    <dgm:cxn modelId="{C70E98B3-2E8D-44E4-805D-4BB34BF1B026}" type="presParOf" srcId="{9A155B19-53FE-4A56-871C-F923FEED86E0}" destId="{074841B0-053D-40D3-9045-666C8A17BA6E}" srcOrd="0" destOrd="0" presId="urn:microsoft.com/office/officeart/2005/8/layout/orgChart1"/>
    <dgm:cxn modelId="{98D03FEF-C086-4D85-9368-3D527B9FA279}" type="presParOf" srcId="{074841B0-053D-40D3-9045-666C8A17BA6E}" destId="{3438C6D4-0134-4A12-BC5B-CB01A7C943B2}" srcOrd="0" destOrd="0" presId="urn:microsoft.com/office/officeart/2005/8/layout/orgChart1"/>
    <dgm:cxn modelId="{16CC582C-A07F-4080-AC32-2A8FE59EDCC8}" type="presParOf" srcId="{074841B0-053D-40D3-9045-666C8A17BA6E}" destId="{206F893E-15FA-4333-9D17-7C5A1DFD3AD6}" srcOrd="1" destOrd="0" presId="urn:microsoft.com/office/officeart/2005/8/layout/orgChart1"/>
    <dgm:cxn modelId="{ABE79C75-D664-4989-9567-86720BE31127}" type="presParOf" srcId="{9A155B19-53FE-4A56-871C-F923FEED86E0}" destId="{8FD8F0AD-5489-4343-B75D-A3F0D3153EE0}" srcOrd="1" destOrd="0" presId="urn:microsoft.com/office/officeart/2005/8/layout/orgChart1"/>
    <dgm:cxn modelId="{D9C059D0-C9C4-427B-B6E4-27E0B8AB7134}" type="presParOf" srcId="{8FD8F0AD-5489-4343-B75D-A3F0D3153EE0}" destId="{97C3A78F-CE11-41D4-83D4-CA84203E7ABD}" srcOrd="0" destOrd="0" presId="urn:microsoft.com/office/officeart/2005/8/layout/orgChart1"/>
    <dgm:cxn modelId="{9BB9CB3E-7BA2-4765-9DCC-F50E03341DA2}" type="presParOf" srcId="{8FD8F0AD-5489-4343-B75D-A3F0D3153EE0}" destId="{A9B30B7A-C459-47B0-BF9C-51C06F42C41A}" srcOrd="1" destOrd="0" presId="urn:microsoft.com/office/officeart/2005/8/layout/orgChart1"/>
    <dgm:cxn modelId="{3F3A97A0-0FE5-476F-AECB-2AA2F20BD898}" type="presParOf" srcId="{A9B30B7A-C459-47B0-BF9C-51C06F42C41A}" destId="{59FD99FB-75EC-4A3F-B7A9-E6BFC45E14D8}" srcOrd="0" destOrd="0" presId="urn:microsoft.com/office/officeart/2005/8/layout/orgChart1"/>
    <dgm:cxn modelId="{0DFA0CAE-7842-4028-803C-2DDF633B1EC9}" type="presParOf" srcId="{59FD99FB-75EC-4A3F-B7A9-E6BFC45E14D8}" destId="{AA7E9EE7-F435-4526-9D59-A77028B780BE}" srcOrd="0" destOrd="0" presId="urn:microsoft.com/office/officeart/2005/8/layout/orgChart1"/>
    <dgm:cxn modelId="{0DDCE65F-E598-4A22-A888-0B39C1BAC1A7}" type="presParOf" srcId="{59FD99FB-75EC-4A3F-B7A9-E6BFC45E14D8}" destId="{DF57A7B4-4A73-4566-953E-DE80EB3F2B13}" srcOrd="1" destOrd="0" presId="urn:microsoft.com/office/officeart/2005/8/layout/orgChart1"/>
    <dgm:cxn modelId="{ABAB70B1-DAC5-4BF1-9DC2-714EE3BC8544}" type="presParOf" srcId="{A9B30B7A-C459-47B0-BF9C-51C06F42C41A}" destId="{EF76EBAA-8551-449A-8249-3E9D841C4CA7}" srcOrd="1" destOrd="0" presId="urn:microsoft.com/office/officeart/2005/8/layout/orgChart1"/>
    <dgm:cxn modelId="{B7C164A6-9A7E-4D3C-889C-B425BE9485FB}" type="presParOf" srcId="{A9B30B7A-C459-47B0-BF9C-51C06F42C41A}" destId="{50D8222E-D09D-4F5D-B72F-81BD65974551}" srcOrd="2" destOrd="0" presId="urn:microsoft.com/office/officeart/2005/8/layout/orgChart1"/>
    <dgm:cxn modelId="{40C043A6-CEDE-4294-B048-893C583FADCF}" type="presParOf" srcId="{8FD8F0AD-5489-4343-B75D-A3F0D3153EE0}" destId="{4A050A5C-6CA2-40D7-8002-BE93C25ECF54}" srcOrd="2" destOrd="0" presId="urn:microsoft.com/office/officeart/2005/8/layout/orgChart1"/>
    <dgm:cxn modelId="{96FC0323-F88E-43F8-97CB-B99333D0B7C1}" type="presParOf" srcId="{8FD8F0AD-5489-4343-B75D-A3F0D3153EE0}" destId="{2E44795D-8401-49B3-A84A-77DADFEFFE5E}" srcOrd="3" destOrd="0" presId="urn:microsoft.com/office/officeart/2005/8/layout/orgChart1"/>
    <dgm:cxn modelId="{04BF822F-432A-499D-8FD9-3562E748D99D}" type="presParOf" srcId="{2E44795D-8401-49B3-A84A-77DADFEFFE5E}" destId="{F22C71C1-1AAC-4BD2-B949-12D0720A297D}" srcOrd="0" destOrd="0" presId="urn:microsoft.com/office/officeart/2005/8/layout/orgChart1"/>
    <dgm:cxn modelId="{0EE6663F-00D4-46C5-A865-472ED9B16A56}" type="presParOf" srcId="{F22C71C1-1AAC-4BD2-B949-12D0720A297D}" destId="{0B9B727D-C762-4B3A-9939-83AAA40C9819}" srcOrd="0" destOrd="0" presId="urn:microsoft.com/office/officeart/2005/8/layout/orgChart1"/>
    <dgm:cxn modelId="{80D0CDA9-B0AD-40B0-8C68-B65CE74F1390}" type="presParOf" srcId="{F22C71C1-1AAC-4BD2-B949-12D0720A297D}" destId="{2D2F1929-4F7C-4F2B-B067-2844F8107661}" srcOrd="1" destOrd="0" presId="urn:microsoft.com/office/officeart/2005/8/layout/orgChart1"/>
    <dgm:cxn modelId="{45BD3352-C40C-447E-B913-6F941AD4C5B7}" type="presParOf" srcId="{2E44795D-8401-49B3-A84A-77DADFEFFE5E}" destId="{CEE3D30C-5AA6-463A-95B8-6812CA22F608}" srcOrd="1" destOrd="0" presId="urn:microsoft.com/office/officeart/2005/8/layout/orgChart1"/>
    <dgm:cxn modelId="{F62EC1D3-DC2E-4CED-826D-E3F109D73C42}" type="presParOf" srcId="{2E44795D-8401-49B3-A84A-77DADFEFFE5E}" destId="{DBEB1713-7D5D-4372-A8DF-FC96ABE5DCF1}" srcOrd="2" destOrd="0" presId="urn:microsoft.com/office/officeart/2005/8/layout/orgChart1"/>
    <dgm:cxn modelId="{A11855BE-09B5-401D-840A-565A807EE4A0}" type="presParOf" srcId="{8FD8F0AD-5489-4343-B75D-A3F0D3153EE0}" destId="{4F4F6394-BE20-4247-B02F-950212A57091}" srcOrd="4" destOrd="0" presId="urn:microsoft.com/office/officeart/2005/8/layout/orgChart1"/>
    <dgm:cxn modelId="{8116E9AD-8A68-4E7C-85CD-CD94A5C75DC0}" type="presParOf" srcId="{8FD8F0AD-5489-4343-B75D-A3F0D3153EE0}" destId="{40A1DFC1-146B-4038-AE44-8AFFD2AE0591}" srcOrd="5" destOrd="0" presId="urn:microsoft.com/office/officeart/2005/8/layout/orgChart1"/>
    <dgm:cxn modelId="{7C66B7C5-B9F5-4299-B961-AF7D5286ED31}" type="presParOf" srcId="{40A1DFC1-146B-4038-AE44-8AFFD2AE0591}" destId="{C3A71A8E-CB2B-44CA-A15F-AEE48B941000}" srcOrd="0" destOrd="0" presId="urn:microsoft.com/office/officeart/2005/8/layout/orgChart1"/>
    <dgm:cxn modelId="{67720459-F57E-4009-8990-E1EA9C97279C}" type="presParOf" srcId="{C3A71A8E-CB2B-44CA-A15F-AEE48B941000}" destId="{E3C49E58-9972-4BE2-BFBF-C34E66F4EFB0}" srcOrd="0" destOrd="0" presId="urn:microsoft.com/office/officeart/2005/8/layout/orgChart1"/>
    <dgm:cxn modelId="{9A16FFDC-6BD0-47BB-ADD1-D766D57C8520}" type="presParOf" srcId="{C3A71A8E-CB2B-44CA-A15F-AEE48B941000}" destId="{8464491C-18B8-409F-82FC-E4FF5451B960}" srcOrd="1" destOrd="0" presId="urn:microsoft.com/office/officeart/2005/8/layout/orgChart1"/>
    <dgm:cxn modelId="{2561DF16-6634-4DD8-8153-56E6694D746E}" type="presParOf" srcId="{40A1DFC1-146B-4038-AE44-8AFFD2AE0591}" destId="{25A5043E-5090-4095-B7FD-1C5FFC40ACDA}" srcOrd="1" destOrd="0" presId="urn:microsoft.com/office/officeart/2005/8/layout/orgChart1"/>
    <dgm:cxn modelId="{888823A2-C258-41A5-A25C-9D444E612B4C}" type="presParOf" srcId="{40A1DFC1-146B-4038-AE44-8AFFD2AE0591}" destId="{68D557A9-9573-4045-BA8A-626020C2E3D1}" srcOrd="2" destOrd="0" presId="urn:microsoft.com/office/officeart/2005/8/layout/orgChart1"/>
    <dgm:cxn modelId="{37CE7628-2B30-4E39-A41C-A9D9374461BC}" type="presParOf" srcId="{8FD8F0AD-5489-4343-B75D-A3F0D3153EE0}" destId="{9C09EBF8-77A8-4637-8D72-BD47B9D22E54}" srcOrd="6" destOrd="0" presId="urn:microsoft.com/office/officeart/2005/8/layout/orgChart1"/>
    <dgm:cxn modelId="{59F6EC30-1F7C-4A31-A06D-4EBC7DCD18C3}" type="presParOf" srcId="{8FD8F0AD-5489-4343-B75D-A3F0D3153EE0}" destId="{F36140FE-BFDE-4DB2-BD68-124B01ADBFF1}" srcOrd="7" destOrd="0" presId="urn:microsoft.com/office/officeart/2005/8/layout/orgChart1"/>
    <dgm:cxn modelId="{F7360285-580E-4199-A9F6-EBC0E8A41387}" type="presParOf" srcId="{F36140FE-BFDE-4DB2-BD68-124B01ADBFF1}" destId="{192D01F0-E36C-477E-8E31-B1AD25FFF96B}" srcOrd="0" destOrd="0" presId="urn:microsoft.com/office/officeart/2005/8/layout/orgChart1"/>
    <dgm:cxn modelId="{1A40436D-9391-498E-AFCD-E7521026DD84}" type="presParOf" srcId="{192D01F0-E36C-477E-8E31-B1AD25FFF96B}" destId="{B19C0951-A34A-4126-AC68-9DE17D4162C8}" srcOrd="0" destOrd="0" presId="urn:microsoft.com/office/officeart/2005/8/layout/orgChart1"/>
    <dgm:cxn modelId="{7E295FAD-D368-42B3-9E2B-66E82907F0EB}" type="presParOf" srcId="{192D01F0-E36C-477E-8E31-B1AD25FFF96B}" destId="{6BC85665-F170-487D-BB03-69FD69AA79B5}" srcOrd="1" destOrd="0" presId="urn:microsoft.com/office/officeart/2005/8/layout/orgChart1"/>
    <dgm:cxn modelId="{F3A90F44-8ADF-4060-9BB1-31EB9FE70296}" type="presParOf" srcId="{F36140FE-BFDE-4DB2-BD68-124B01ADBFF1}" destId="{ABA92D69-62AB-48A9-9C6F-663FD219F242}" srcOrd="1" destOrd="0" presId="urn:microsoft.com/office/officeart/2005/8/layout/orgChart1"/>
    <dgm:cxn modelId="{8525E2DD-39FF-49BA-AE6B-44D4D1A9DD40}" type="presParOf" srcId="{F36140FE-BFDE-4DB2-BD68-124B01ADBFF1}" destId="{39D5D0A9-2CE6-49C7-93BA-937197CF477A}" srcOrd="2" destOrd="0" presId="urn:microsoft.com/office/officeart/2005/8/layout/orgChart1"/>
    <dgm:cxn modelId="{F0533FA9-C1E9-465F-B723-ACE336374BE3}" type="presParOf" srcId="{9A155B19-53FE-4A56-871C-F923FEED86E0}" destId="{BA189E40-7372-42E1-A8FC-452F8E4D4397}" srcOrd="2" destOrd="0" presId="urn:microsoft.com/office/officeart/2005/8/layout/orgChart1"/>
    <dgm:cxn modelId="{5126FBC6-3CF1-4604-8DC3-82DC462D567B}" type="presParOf" srcId="{EF15E5C5-733A-44D6-8638-21C395E8E136}" destId="{36BC41FB-603A-4549-BFDD-CBFE498872A7}" srcOrd="2" destOrd="0" presId="urn:microsoft.com/office/officeart/2005/8/layout/orgChart1"/>
    <dgm:cxn modelId="{79360860-9F2F-4944-8D00-CC7B4F9EB979}" type="presParOf" srcId="{EF15E5C5-733A-44D6-8638-21C395E8E136}" destId="{F3B99EE0-913B-4B62-B7D1-C9C6D082879B}" srcOrd="3" destOrd="0" presId="urn:microsoft.com/office/officeart/2005/8/layout/orgChart1"/>
    <dgm:cxn modelId="{BFB8232D-D288-43D9-A8AA-33F5D7895AB0}" type="presParOf" srcId="{F3B99EE0-913B-4B62-B7D1-C9C6D082879B}" destId="{DA8A5AD3-EB41-45D8-88EC-4C7AB8FAA9F5}" srcOrd="0" destOrd="0" presId="urn:microsoft.com/office/officeart/2005/8/layout/orgChart1"/>
    <dgm:cxn modelId="{1ACD5399-989F-477B-BF54-5DFD4926B410}" type="presParOf" srcId="{DA8A5AD3-EB41-45D8-88EC-4C7AB8FAA9F5}" destId="{A099A013-016F-45EB-8174-00FE0D445594}" srcOrd="0" destOrd="0" presId="urn:microsoft.com/office/officeart/2005/8/layout/orgChart1"/>
    <dgm:cxn modelId="{DFE7539C-1F97-43A5-899E-F1D55652BD76}" type="presParOf" srcId="{DA8A5AD3-EB41-45D8-88EC-4C7AB8FAA9F5}" destId="{8ED78A63-6FA8-479E-8157-394F6E44EFEB}" srcOrd="1" destOrd="0" presId="urn:microsoft.com/office/officeart/2005/8/layout/orgChart1"/>
    <dgm:cxn modelId="{3FEBCDCA-5B9E-4D90-8DCB-64018BE3D5C7}" type="presParOf" srcId="{F3B99EE0-913B-4B62-B7D1-C9C6D082879B}" destId="{A4EBF626-0BB2-4B20-876A-1CD5446D5CFA}" srcOrd="1" destOrd="0" presId="urn:microsoft.com/office/officeart/2005/8/layout/orgChart1"/>
    <dgm:cxn modelId="{3877E5B3-98CC-4319-A354-8C90FF63610B}" type="presParOf" srcId="{A4EBF626-0BB2-4B20-876A-1CD5446D5CFA}" destId="{864E050E-9761-4270-BE69-B2E19D412756}" srcOrd="0" destOrd="0" presId="urn:microsoft.com/office/officeart/2005/8/layout/orgChart1"/>
    <dgm:cxn modelId="{ABAA765F-B9E3-486C-A5C2-F8D3306C9FC8}" type="presParOf" srcId="{A4EBF626-0BB2-4B20-876A-1CD5446D5CFA}" destId="{EF036ED0-8D4B-4886-B21C-8EBD6B32F0E1}" srcOrd="1" destOrd="0" presId="urn:microsoft.com/office/officeart/2005/8/layout/orgChart1"/>
    <dgm:cxn modelId="{779DFD79-1422-4164-9D39-C55833BBD2D5}" type="presParOf" srcId="{EF036ED0-8D4B-4886-B21C-8EBD6B32F0E1}" destId="{B4098B98-67E7-4240-AC0E-339C384DFA35}" srcOrd="0" destOrd="0" presId="urn:microsoft.com/office/officeart/2005/8/layout/orgChart1"/>
    <dgm:cxn modelId="{E065F2BD-58A6-49C3-B9BD-5C8800159294}" type="presParOf" srcId="{B4098B98-67E7-4240-AC0E-339C384DFA35}" destId="{E7357611-4075-4E8C-8576-C53BB39A73A8}" srcOrd="0" destOrd="0" presId="urn:microsoft.com/office/officeart/2005/8/layout/orgChart1"/>
    <dgm:cxn modelId="{8E1BC5D2-EB25-4FAC-B01A-8B69B3C891A6}" type="presParOf" srcId="{B4098B98-67E7-4240-AC0E-339C384DFA35}" destId="{3A5D3FC3-EABF-4B10-A66D-F2FC237DF692}" srcOrd="1" destOrd="0" presId="urn:microsoft.com/office/officeart/2005/8/layout/orgChart1"/>
    <dgm:cxn modelId="{6735CB29-A4BA-4048-9E6C-C0E2D213D480}" type="presParOf" srcId="{EF036ED0-8D4B-4886-B21C-8EBD6B32F0E1}" destId="{CD266750-4EF9-48AC-9BD8-E2677EE8707E}" srcOrd="1" destOrd="0" presId="urn:microsoft.com/office/officeart/2005/8/layout/orgChart1"/>
    <dgm:cxn modelId="{E5AA786F-D484-4762-806A-B3AE77A649F7}" type="presParOf" srcId="{EF036ED0-8D4B-4886-B21C-8EBD6B32F0E1}" destId="{843F792E-D6EC-493B-83F4-8D090ECD6C87}" srcOrd="2" destOrd="0" presId="urn:microsoft.com/office/officeart/2005/8/layout/orgChart1"/>
    <dgm:cxn modelId="{36C99889-2014-4C5E-9CC6-10EC1082BEAA}" type="presParOf" srcId="{A4EBF626-0BB2-4B20-876A-1CD5446D5CFA}" destId="{76CC5802-0214-4624-960B-322316AAFDB9}" srcOrd="2" destOrd="0" presId="urn:microsoft.com/office/officeart/2005/8/layout/orgChart1"/>
    <dgm:cxn modelId="{9C345596-2C23-4265-AF7D-58AC9B3D4FAA}" type="presParOf" srcId="{A4EBF626-0BB2-4B20-876A-1CD5446D5CFA}" destId="{83BA235E-E3DE-4C25-A20B-605C5F91D8C8}" srcOrd="3" destOrd="0" presId="urn:microsoft.com/office/officeart/2005/8/layout/orgChart1"/>
    <dgm:cxn modelId="{83A9BFC1-6ABF-4FF4-9CC3-4F5764084395}" type="presParOf" srcId="{83BA235E-E3DE-4C25-A20B-605C5F91D8C8}" destId="{D7EBBC58-10F8-4CD3-92EA-ECC36F0F1F5A}" srcOrd="0" destOrd="0" presId="urn:microsoft.com/office/officeart/2005/8/layout/orgChart1"/>
    <dgm:cxn modelId="{F809C240-1A98-4833-AE2A-BF740EAB9CEF}" type="presParOf" srcId="{D7EBBC58-10F8-4CD3-92EA-ECC36F0F1F5A}" destId="{EBC80032-4129-4C4D-A3ED-074130923AA7}" srcOrd="0" destOrd="0" presId="urn:microsoft.com/office/officeart/2005/8/layout/orgChart1"/>
    <dgm:cxn modelId="{DD1F1915-3E86-4C35-BFF0-B083565BEE43}" type="presParOf" srcId="{D7EBBC58-10F8-4CD3-92EA-ECC36F0F1F5A}" destId="{064FEF2A-6E81-4A62-8C4B-C3DC9668E0EA}" srcOrd="1" destOrd="0" presId="urn:microsoft.com/office/officeart/2005/8/layout/orgChart1"/>
    <dgm:cxn modelId="{1B876B4E-7A5E-4867-BE0B-D9DF71117F5F}" type="presParOf" srcId="{83BA235E-E3DE-4C25-A20B-605C5F91D8C8}" destId="{4A2FCE0F-1793-448D-926B-6D71EFD8319C}" srcOrd="1" destOrd="0" presId="urn:microsoft.com/office/officeart/2005/8/layout/orgChart1"/>
    <dgm:cxn modelId="{8B542DD8-FF10-4479-94A6-97F6D3EE8703}" type="presParOf" srcId="{83BA235E-E3DE-4C25-A20B-605C5F91D8C8}" destId="{1E92F878-4592-42B6-873C-FC1B025B30A9}" srcOrd="2" destOrd="0" presId="urn:microsoft.com/office/officeart/2005/8/layout/orgChart1"/>
    <dgm:cxn modelId="{E1954F83-ADCD-4CA8-93A0-A6FEA2E6863A}" type="presParOf" srcId="{A4EBF626-0BB2-4B20-876A-1CD5446D5CFA}" destId="{33157536-CDF8-401D-A079-984AA86BCE7D}" srcOrd="4" destOrd="0" presId="urn:microsoft.com/office/officeart/2005/8/layout/orgChart1"/>
    <dgm:cxn modelId="{715565E9-BD7F-443E-94BE-DFF015188F3C}" type="presParOf" srcId="{A4EBF626-0BB2-4B20-876A-1CD5446D5CFA}" destId="{3137047E-22E0-4598-A415-ED37FDD700B2}" srcOrd="5" destOrd="0" presId="urn:microsoft.com/office/officeart/2005/8/layout/orgChart1"/>
    <dgm:cxn modelId="{6386D382-3277-4045-8411-660E91463077}" type="presParOf" srcId="{3137047E-22E0-4598-A415-ED37FDD700B2}" destId="{0FD2E4CE-615F-4072-8E1C-7EC7D6D73F24}" srcOrd="0" destOrd="0" presId="urn:microsoft.com/office/officeart/2005/8/layout/orgChart1"/>
    <dgm:cxn modelId="{5E9986F4-D2F6-49D0-8B44-6D4D42AEB926}" type="presParOf" srcId="{0FD2E4CE-615F-4072-8E1C-7EC7D6D73F24}" destId="{341CF79C-F5DE-46F0-92E6-E66C69D11057}" srcOrd="0" destOrd="0" presId="urn:microsoft.com/office/officeart/2005/8/layout/orgChart1"/>
    <dgm:cxn modelId="{902A2E0C-F686-44C3-A10B-EC9363F4E823}" type="presParOf" srcId="{0FD2E4CE-615F-4072-8E1C-7EC7D6D73F24}" destId="{E16AB474-9FA5-4203-AF07-266B76740B1D}" srcOrd="1" destOrd="0" presId="urn:microsoft.com/office/officeart/2005/8/layout/orgChart1"/>
    <dgm:cxn modelId="{1522AC87-DF2F-470B-B2E9-0163AA445EFC}" type="presParOf" srcId="{3137047E-22E0-4598-A415-ED37FDD700B2}" destId="{CF27F7BD-1D46-4563-93C8-92142307B507}" srcOrd="1" destOrd="0" presId="urn:microsoft.com/office/officeart/2005/8/layout/orgChart1"/>
    <dgm:cxn modelId="{CF56EB28-4FF8-42C0-8807-6E6DD16C2141}" type="presParOf" srcId="{3137047E-22E0-4598-A415-ED37FDD700B2}" destId="{6A8BBEAE-990D-4AA0-A929-B2AA82DC1A54}" srcOrd="2" destOrd="0" presId="urn:microsoft.com/office/officeart/2005/8/layout/orgChart1"/>
    <dgm:cxn modelId="{9BA735C3-90E9-408C-84A4-646E0F7C4E73}" type="presParOf" srcId="{A4EBF626-0BB2-4B20-876A-1CD5446D5CFA}" destId="{8FAB31D8-EE9D-4120-AED0-27F18995DBAE}" srcOrd="6" destOrd="0" presId="urn:microsoft.com/office/officeart/2005/8/layout/orgChart1"/>
    <dgm:cxn modelId="{4FED82A8-751A-4C06-87F1-A59B611D2E8E}" type="presParOf" srcId="{A4EBF626-0BB2-4B20-876A-1CD5446D5CFA}" destId="{257EB9C9-8993-4E54-84EB-8AA8635E578E}" srcOrd="7" destOrd="0" presId="urn:microsoft.com/office/officeart/2005/8/layout/orgChart1"/>
    <dgm:cxn modelId="{35AE0F43-ED74-4E5D-8331-D9B1042644C6}" type="presParOf" srcId="{257EB9C9-8993-4E54-84EB-8AA8635E578E}" destId="{228DC608-F925-41C1-AFBC-D856775B2EF1}" srcOrd="0" destOrd="0" presId="urn:microsoft.com/office/officeart/2005/8/layout/orgChart1"/>
    <dgm:cxn modelId="{AB3A5D5F-4772-459B-81C9-410FE6C252AC}" type="presParOf" srcId="{228DC608-F925-41C1-AFBC-D856775B2EF1}" destId="{B7D7DEBD-2FDB-4303-92D0-0B5BAC2E65C7}" srcOrd="0" destOrd="0" presId="urn:microsoft.com/office/officeart/2005/8/layout/orgChart1"/>
    <dgm:cxn modelId="{43E412C1-AC9D-4A8B-9AFC-6DB532DEBCF7}" type="presParOf" srcId="{228DC608-F925-41C1-AFBC-D856775B2EF1}" destId="{E25D94AF-8D36-4092-9CB6-40F9A1A4DA21}" srcOrd="1" destOrd="0" presId="urn:microsoft.com/office/officeart/2005/8/layout/orgChart1"/>
    <dgm:cxn modelId="{8C32938D-A832-461C-87AC-1BD158F652DA}" type="presParOf" srcId="{257EB9C9-8993-4E54-84EB-8AA8635E578E}" destId="{1F467516-D457-424C-BA03-EC1D90097508}" srcOrd="1" destOrd="0" presId="urn:microsoft.com/office/officeart/2005/8/layout/orgChart1"/>
    <dgm:cxn modelId="{E8B54389-FA04-49D0-A5F5-7F01334D874D}" type="presParOf" srcId="{257EB9C9-8993-4E54-84EB-8AA8635E578E}" destId="{561437B8-529D-46E4-AEF6-9AE6213E52A2}" srcOrd="2" destOrd="0" presId="urn:microsoft.com/office/officeart/2005/8/layout/orgChart1"/>
    <dgm:cxn modelId="{06749FE3-C346-4AB9-BD76-867A4F29C4C6}" type="presParOf" srcId="{A4EBF626-0BB2-4B20-876A-1CD5446D5CFA}" destId="{B29C4ECB-7288-469A-9653-0FC8007E83FE}" srcOrd="8" destOrd="0" presId="urn:microsoft.com/office/officeart/2005/8/layout/orgChart1"/>
    <dgm:cxn modelId="{D628B438-952B-4710-AD8C-40ABC5AE3970}" type="presParOf" srcId="{A4EBF626-0BB2-4B20-876A-1CD5446D5CFA}" destId="{F4C50D4E-6627-4159-B92E-5704D2712EDF}" srcOrd="9" destOrd="0" presId="urn:microsoft.com/office/officeart/2005/8/layout/orgChart1"/>
    <dgm:cxn modelId="{F202991D-BD0A-4287-B573-101A7CB737AF}" type="presParOf" srcId="{F4C50D4E-6627-4159-B92E-5704D2712EDF}" destId="{A16421E4-76AF-4650-B39E-67F74FE64EAD}" srcOrd="0" destOrd="0" presId="urn:microsoft.com/office/officeart/2005/8/layout/orgChart1"/>
    <dgm:cxn modelId="{C52CAE27-1A45-438D-AA07-6C67A4CCA9E0}" type="presParOf" srcId="{A16421E4-76AF-4650-B39E-67F74FE64EAD}" destId="{1257A8D1-822E-4684-B1A9-EA63E676AAE0}" srcOrd="0" destOrd="0" presId="urn:microsoft.com/office/officeart/2005/8/layout/orgChart1"/>
    <dgm:cxn modelId="{8426D8AF-658B-4C0E-AEF2-EFA1F91F6BEA}" type="presParOf" srcId="{A16421E4-76AF-4650-B39E-67F74FE64EAD}" destId="{3DCD8EF5-D2BA-4937-8E64-90315798CC31}" srcOrd="1" destOrd="0" presId="urn:microsoft.com/office/officeart/2005/8/layout/orgChart1"/>
    <dgm:cxn modelId="{6BE064CE-11F4-44F8-BBCD-064D874D213A}" type="presParOf" srcId="{F4C50D4E-6627-4159-B92E-5704D2712EDF}" destId="{5C6C3727-F5C6-4111-A2AF-F849A8C60CBE}" srcOrd="1" destOrd="0" presId="urn:microsoft.com/office/officeart/2005/8/layout/orgChart1"/>
    <dgm:cxn modelId="{9D5633D0-E00C-455A-AF0B-56D9BA060C0D}" type="presParOf" srcId="{F4C50D4E-6627-4159-B92E-5704D2712EDF}" destId="{116D8BBF-0234-4108-9966-4F7477F4D7B0}" srcOrd="2" destOrd="0" presId="urn:microsoft.com/office/officeart/2005/8/layout/orgChart1"/>
    <dgm:cxn modelId="{28E32DB5-B6F7-4708-B607-C975A9251E4B}" type="presParOf" srcId="{A4EBF626-0BB2-4B20-876A-1CD5446D5CFA}" destId="{89C36EB1-5FD8-4DB7-BBFF-639706E3F720}" srcOrd="10" destOrd="0" presId="urn:microsoft.com/office/officeart/2005/8/layout/orgChart1"/>
    <dgm:cxn modelId="{DBBD7F94-3D6F-4080-8700-9582E7B4911D}" type="presParOf" srcId="{A4EBF626-0BB2-4B20-876A-1CD5446D5CFA}" destId="{121AAB46-0FF4-4817-A3A2-063B99DBA958}" srcOrd="11" destOrd="0" presId="urn:microsoft.com/office/officeart/2005/8/layout/orgChart1"/>
    <dgm:cxn modelId="{368CD56B-6D31-4FCA-B1DA-A209E5A15F5E}" type="presParOf" srcId="{121AAB46-0FF4-4817-A3A2-063B99DBA958}" destId="{D639D579-C232-4A75-AD46-5A0E82EE7BBC}" srcOrd="0" destOrd="0" presId="urn:microsoft.com/office/officeart/2005/8/layout/orgChart1"/>
    <dgm:cxn modelId="{106432CC-E7C4-41DA-BB8B-802BCC212CB5}" type="presParOf" srcId="{D639D579-C232-4A75-AD46-5A0E82EE7BBC}" destId="{8C6EEF69-251C-4B17-8E89-DD6FF0F8BF13}" srcOrd="0" destOrd="0" presId="urn:microsoft.com/office/officeart/2005/8/layout/orgChart1"/>
    <dgm:cxn modelId="{58F6301C-CC0E-4409-ACCD-F2436ECA2572}" type="presParOf" srcId="{D639D579-C232-4A75-AD46-5A0E82EE7BBC}" destId="{A2383E7C-05EE-47CE-89DE-E1CE1CE55DB3}" srcOrd="1" destOrd="0" presId="urn:microsoft.com/office/officeart/2005/8/layout/orgChart1"/>
    <dgm:cxn modelId="{A7B23EFF-B692-4AF4-AEF4-249191D6E2A7}" type="presParOf" srcId="{121AAB46-0FF4-4817-A3A2-063B99DBA958}" destId="{F97B5701-47A6-480B-9FDD-FFF38F9807A8}" srcOrd="1" destOrd="0" presId="urn:microsoft.com/office/officeart/2005/8/layout/orgChart1"/>
    <dgm:cxn modelId="{4CCE1232-2EC2-42D3-8F52-FA4E0EA18DF9}" type="presParOf" srcId="{121AAB46-0FF4-4817-A3A2-063B99DBA958}" destId="{5E46E3D2-A2B5-4143-A6FE-22C5619E48F9}" srcOrd="2" destOrd="0" presId="urn:microsoft.com/office/officeart/2005/8/layout/orgChart1"/>
    <dgm:cxn modelId="{0ED7D092-3FE7-40A2-8DB0-0E7A70D4D577}" type="presParOf" srcId="{A4EBF626-0BB2-4B20-876A-1CD5446D5CFA}" destId="{44122E23-DB48-4AD4-AE85-6BBC711A2FA0}" srcOrd="12" destOrd="0" presId="urn:microsoft.com/office/officeart/2005/8/layout/orgChart1"/>
    <dgm:cxn modelId="{717331BE-2430-4891-9257-7DCBAD665CAA}" type="presParOf" srcId="{A4EBF626-0BB2-4B20-876A-1CD5446D5CFA}" destId="{D6301432-08F3-46DD-AC62-031E3DBE616D}" srcOrd="13" destOrd="0" presId="urn:microsoft.com/office/officeart/2005/8/layout/orgChart1"/>
    <dgm:cxn modelId="{4F62D542-D432-4EC9-B42E-53A5DBCE0E90}" type="presParOf" srcId="{D6301432-08F3-46DD-AC62-031E3DBE616D}" destId="{B36B9073-2A5B-496A-B18F-15AF1F306119}" srcOrd="0" destOrd="0" presId="urn:microsoft.com/office/officeart/2005/8/layout/orgChart1"/>
    <dgm:cxn modelId="{52CEAF99-97BD-4430-A1FA-71A337480486}" type="presParOf" srcId="{B36B9073-2A5B-496A-B18F-15AF1F306119}" destId="{5109C894-CDF7-4B7C-8986-8673495A00C7}" srcOrd="0" destOrd="0" presId="urn:microsoft.com/office/officeart/2005/8/layout/orgChart1"/>
    <dgm:cxn modelId="{72A6C440-40EA-451C-9F6E-AB55876680E6}" type="presParOf" srcId="{B36B9073-2A5B-496A-B18F-15AF1F306119}" destId="{97D51E61-0514-4130-85A8-8D2FF530124B}" srcOrd="1" destOrd="0" presId="urn:microsoft.com/office/officeart/2005/8/layout/orgChart1"/>
    <dgm:cxn modelId="{B5F17216-8D3B-4B3C-8AD8-18C056ECABC5}" type="presParOf" srcId="{D6301432-08F3-46DD-AC62-031E3DBE616D}" destId="{C019645B-440E-410E-969D-13930C86CB5A}" srcOrd="1" destOrd="0" presId="urn:microsoft.com/office/officeart/2005/8/layout/orgChart1"/>
    <dgm:cxn modelId="{955C1579-67A4-4394-BFCD-CCF06BC436AF}" type="presParOf" srcId="{D6301432-08F3-46DD-AC62-031E3DBE616D}" destId="{CE795493-78EB-4AEF-818C-927E6ED3AA95}" srcOrd="2" destOrd="0" presId="urn:microsoft.com/office/officeart/2005/8/layout/orgChart1"/>
    <dgm:cxn modelId="{FE63B80F-C0BD-4FA9-A2F5-F3D655145D97}" type="presParOf" srcId="{F3B99EE0-913B-4B62-B7D1-C9C6D082879B}" destId="{687B4868-3520-4A7E-B736-15435951D0B4}" srcOrd="2" destOrd="0" presId="urn:microsoft.com/office/officeart/2005/8/layout/orgChart1"/>
    <dgm:cxn modelId="{0E4D4348-451B-4AAA-99F5-3A068C2A3145}" type="presParOf" srcId="{EF15E5C5-733A-44D6-8638-21C395E8E136}" destId="{19B3B9BC-1B5A-4454-9541-1D224027005D}" srcOrd="4" destOrd="0" presId="urn:microsoft.com/office/officeart/2005/8/layout/orgChart1"/>
    <dgm:cxn modelId="{C95F18BF-FA89-47F4-814E-582BD4D67520}" type="presParOf" srcId="{EF15E5C5-733A-44D6-8638-21C395E8E136}" destId="{B289BF2F-32F7-4659-ADE9-09A4BBEBAB0F}" srcOrd="5" destOrd="0" presId="urn:microsoft.com/office/officeart/2005/8/layout/orgChart1"/>
    <dgm:cxn modelId="{20EA0B80-4042-4029-A01E-BC9657A3CA30}" type="presParOf" srcId="{B289BF2F-32F7-4659-ADE9-09A4BBEBAB0F}" destId="{4A97C887-2088-481D-AF90-4480C9DFADAB}" srcOrd="0" destOrd="0" presId="urn:microsoft.com/office/officeart/2005/8/layout/orgChart1"/>
    <dgm:cxn modelId="{32466002-6A22-4A1B-BBFE-5C15AAA144B4}" type="presParOf" srcId="{4A97C887-2088-481D-AF90-4480C9DFADAB}" destId="{6712ADC8-B11E-474C-BB41-D8B5E2C2FA00}" srcOrd="0" destOrd="0" presId="urn:microsoft.com/office/officeart/2005/8/layout/orgChart1"/>
    <dgm:cxn modelId="{AB29922D-8B0C-4C37-8D69-1EE7D84A3D92}" type="presParOf" srcId="{4A97C887-2088-481D-AF90-4480C9DFADAB}" destId="{BF81ECF8-4664-48E1-81DF-04D7F0D8E88B}" srcOrd="1" destOrd="0" presId="urn:microsoft.com/office/officeart/2005/8/layout/orgChart1"/>
    <dgm:cxn modelId="{8467B289-6D82-4622-A6E3-F81FC067E7BC}" type="presParOf" srcId="{B289BF2F-32F7-4659-ADE9-09A4BBEBAB0F}" destId="{57ED3775-98F7-4F72-A877-9783A2A61089}" srcOrd="1" destOrd="0" presId="urn:microsoft.com/office/officeart/2005/8/layout/orgChart1"/>
    <dgm:cxn modelId="{BA802A7E-9D07-4F47-8CE7-2E26A1D6EEB5}" type="presParOf" srcId="{57ED3775-98F7-4F72-A877-9783A2A61089}" destId="{250F7140-0445-425D-8110-70D354227A51}" srcOrd="0" destOrd="0" presId="urn:microsoft.com/office/officeart/2005/8/layout/orgChart1"/>
    <dgm:cxn modelId="{11C8E869-8B3A-4636-ADE1-8DD0DF6BE179}" type="presParOf" srcId="{57ED3775-98F7-4F72-A877-9783A2A61089}" destId="{6C6925CB-BEB6-40D7-8240-33A82A2EE8CA}" srcOrd="1" destOrd="0" presId="urn:microsoft.com/office/officeart/2005/8/layout/orgChart1"/>
    <dgm:cxn modelId="{7489985B-1714-4E07-A922-C3E2400F03FB}" type="presParOf" srcId="{6C6925CB-BEB6-40D7-8240-33A82A2EE8CA}" destId="{02059106-307B-4832-B58F-D43A2EAE89AD}" srcOrd="0" destOrd="0" presId="urn:microsoft.com/office/officeart/2005/8/layout/orgChart1"/>
    <dgm:cxn modelId="{4992C642-48B6-44FA-89FC-00A4A30080F8}" type="presParOf" srcId="{02059106-307B-4832-B58F-D43A2EAE89AD}" destId="{43035914-7EE2-497C-9AC5-F173A0CA960D}" srcOrd="0" destOrd="0" presId="urn:microsoft.com/office/officeart/2005/8/layout/orgChart1"/>
    <dgm:cxn modelId="{2DC940A7-C924-4A40-9978-DEFA1E6395F8}" type="presParOf" srcId="{02059106-307B-4832-B58F-D43A2EAE89AD}" destId="{865DDBAD-8798-427A-A61D-9D83BF646F2C}" srcOrd="1" destOrd="0" presId="urn:microsoft.com/office/officeart/2005/8/layout/orgChart1"/>
    <dgm:cxn modelId="{55FC9A15-D6DD-4985-87BE-367A1623AB4C}" type="presParOf" srcId="{6C6925CB-BEB6-40D7-8240-33A82A2EE8CA}" destId="{0F73285E-80A0-4356-9485-EF1281992A98}" srcOrd="1" destOrd="0" presId="urn:microsoft.com/office/officeart/2005/8/layout/orgChart1"/>
    <dgm:cxn modelId="{A3A835BC-F303-42FA-83D8-6117FAB943D5}" type="presParOf" srcId="{6C6925CB-BEB6-40D7-8240-33A82A2EE8CA}" destId="{562DE409-2D0D-43B6-81C1-446CFD98C459}" srcOrd="2" destOrd="0" presId="urn:microsoft.com/office/officeart/2005/8/layout/orgChart1"/>
    <dgm:cxn modelId="{254FAAE1-7A06-4BE0-AC62-757CC637D2A2}" type="presParOf" srcId="{57ED3775-98F7-4F72-A877-9783A2A61089}" destId="{A705CF39-B315-4A9E-AA5D-14687ACE6D76}" srcOrd="2" destOrd="0" presId="urn:microsoft.com/office/officeart/2005/8/layout/orgChart1"/>
    <dgm:cxn modelId="{0D91E5FB-E296-4A78-B903-07C2C6EC8780}" type="presParOf" srcId="{57ED3775-98F7-4F72-A877-9783A2A61089}" destId="{3AAA1611-E5A1-4B3B-8805-382B9B10EFC0}" srcOrd="3" destOrd="0" presId="urn:microsoft.com/office/officeart/2005/8/layout/orgChart1"/>
    <dgm:cxn modelId="{1B26B322-2B82-4EAA-BC50-2AFA154DDA9E}" type="presParOf" srcId="{3AAA1611-E5A1-4B3B-8805-382B9B10EFC0}" destId="{C1C265E4-008C-4666-8498-F1A0ECC9DE6D}" srcOrd="0" destOrd="0" presId="urn:microsoft.com/office/officeart/2005/8/layout/orgChart1"/>
    <dgm:cxn modelId="{B6191CE4-FFE3-4A20-BB82-12EC973ECADF}" type="presParOf" srcId="{C1C265E4-008C-4666-8498-F1A0ECC9DE6D}" destId="{0625D7EE-A97C-4482-B111-294F6A45A070}" srcOrd="0" destOrd="0" presId="urn:microsoft.com/office/officeart/2005/8/layout/orgChart1"/>
    <dgm:cxn modelId="{49447E31-9FE3-4F0E-B2C8-8CC366774267}" type="presParOf" srcId="{C1C265E4-008C-4666-8498-F1A0ECC9DE6D}" destId="{52839157-385E-4C26-B67B-95C81BCBF66E}" srcOrd="1" destOrd="0" presId="urn:microsoft.com/office/officeart/2005/8/layout/orgChart1"/>
    <dgm:cxn modelId="{899E01A0-91D2-441E-9BAE-BFEF945CADC2}" type="presParOf" srcId="{3AAA1611-E5A1-4B3B-8805-382B9B10EFC0}" destId="{0C7ABE61-8F10-47D1-8D30-363C72475DC3}" srcOrd="1" destOrd="0" presId="urn:microsoft.com/office/officeart/2005/8/layout/orgChart1"/>
    <dgm:cxn modelId="{99FDDDA7-3419-4BBF-835E-E3B2A482EEF4}" type="presParOf" srcId="{3AAA1611-E5A1-4B3B-8805-382B9B10EFC0}" destId="{F7814D78-6A97-4422-9FC3-E791D47324C2}" srcOrd="2" destOrd="0" presId="urn:microsoft.com/office/officeart/2005/8/layout/orgChart1"/>
    <dgm:cxn modelId="{B47F2ADA-B412-4B7D-B932-59986AED63F6}" type="presParOf" srcId="{57ED3775-98F7-4F72-A877-9783A2A61089}" destId="{FC897315-0E9C-4B47-AE4B-1DF7BCFD43AC}" srcOrd="4" destOrd="0" presId="urn:microsoft.com/office/officeart/2005/8/layout/orgChart1"/>
    <dgm:cxn modelId="{40889AE3-0412-4D27-AC54-95BD35119BAB}" type="presParOf" srcId="{57ED3775-98F7-4F72-A877-9783A2A61089}" destId="{7ABE6099-0D09-45DF-810B-2774088A91C2}" srcOrd="5" destOrd="0" presId="urn:microsoft.com/office/officeart/2005/8/layout/orgChart1"/>
    <dgm:cxn modelId="{21DE029B-291C-4391-961E-D9D4271D8E44}" type="presParOf" srcId="{7ABE6099-0D09-45DF-810B-2774088A91C2}" destId="{E93F6179-135D-444A-85C1-A2E55DBF28BB}" srcOrd="0" destOrd="0" presId="urn:microsoft.com/office/officeart/2005/8/layout/orgChart1"/>
    <dgm:cxn modelId="{E8132396-101B-483A-B2F6-C4FE45A0F39E}" type="presParOf" srcId="{E93F6179-135D-444A-85C1-A2E55DBF28BB}" destId="{4A348A7E-FF22-46C7-9004-B987EAC6CDAE}" srcOrd="0" destOrd="0" presId="urn:microsoft.com/office/officeart/2005/8/layout/orgChart1"/>
    <dgm:cxn modelId="{A6AEECC4-594C-4370-8594-9FC88EC268BB}" type="presParOf" srcId="{E93F6179-135D-444A-85C1-A2E55DBF28BB}" destId="{AE03CD0F-7108-457A-91E6-AE3044D4A9B1}" srcOrd="1" destOrd="0" presId="urn:microsoft.com/office/officeart/2005/8/layout/orgChart1"/>
    <dgm:cxn modelId="{2F982C7C-C18A-400B-98FC-9B782417FC23}" type="presParOf" srcId="{7ABE6099-0D09-45DF-810B-2774088A91C2}" destId="{99081960-6706-4F3E-9C92-04B934FDA8B5}" srcOrd="1" destOrd="0" presId="urn:microsoft.com/office/officeart/2005/8/layout/orgChart1"/>
    <dgm:cxn modelId="{AC3FF557-84B5-4E93-95E9-988A72EAD8B3}" type="presParOf" srcId="{7ABE6099-0D09-45DF-810B-2774088A91C2}" destId="{EE2B0AB2-5405-4315-81ED-1468771F117D}" srcOrd="2" destOrd="0" presId="urn:microsoft.com/office/officeart/2005/8/layout/orgChart1"/>
    <dgm:cxn modelId="{C83C023B-F5BF-473B-9667-1A6894ED0105}" type="presParOf" srcId="{57ED3775-98F7-4F72-A877-9783A2A61089}" destId="{2831E9F0-2E26-45A8-A930-81268FB22B8C}" srcOrd="6" destOrd="0" presId="urn:microsoft.com/office/officeart/2005/8/layout/orgChart1"/>
    <dgm:cxn modelId="{6E3FBA20-2E87-4486-9005-C18AEEA4CD85}" type="presParOf" srcId="{57ED3775-98F7-4F72-A877-9783A2A61089}" destId="{11864BB7-BD48-4EF2-8077-71326600CBB4}" srcOrd="7" destOrd="0" presId="urn:microsoft.com/office/officeart/2005/8/layout/orgChart1"/>
    <dgm:cxn modelId="{9F14BDEA-2F54-45B4-9FF6-D238159F013E}" type="presParOf" srcId="{11864BB7-BD48-4EF2-8077-71326600CBB4}" destId="{08768F03-B795-4DA1-B6EB-53B2D91CAD14}" srcOrd="0" destOrd="0" presId="urn:microsoft.com/office/officeart/2005/8/layout/orgChart1"/>
    <dgm:cxn modelId="{E120E3B8-E9C2-417B-9468-078D70011F1F}" type="presParOf" srcId="{08768F03-B795-4DA1-B6EB-53B2D91CAD14}" destId="{2031BEC9-8834-46E8-9DB2-F12F8A8E0A14}" srcOrd="0" destOrd="0" presId="urn:microsoft.com/office/officeart/2005/8/layout/orgChart1"/>
    <dgm:cxn modelId="{F3DA32E4-B612-454C-94C0-A64CEF5FAF04}" type="presParOf" srcId="{08768F03-B795-4DA1-B6EB-53B2D91CAD14}" destId="{88DAE363-0BF2-4691-B8BF-E951CA32804B}" srcOrd="1" destOrd="0" presId="urn:microsoft.com/office/officeart/2005/8/layout/orgChart1"/>
    <dgm:cxn modelId="{8E2D6F8F-A50D-4DA0-A6DE-00861E20DC30}" type="presParOf" srcId="{11864BB7-BD48-4EF2-8077-71326600CBB4}" destId="{3697D135-0C6B-4047-8BF4-ABB136AE2249}" srcOrd="1" destOrd="0" presId="urn:microsoft.com/office/officeart/2005/8/layout/orgChart1"/>
    <dgm:cxn modelId="{B099D499-8548-4DEF-82C3-2E8DF49BFDB8}" type="presParOf" srcId="{11864BB7-BD48-4EF2-8077-71326600CBB4}" destId="{34A259EF-CF84-4E8A-8D38-3955115BEC79}" srcOrd="2" destOrd="0" presId="urn:microsoft.com/office/officeart/2005/8/layout/orgChart1"/>
    <dgm:cxn modelId="{4351F3EA-B709-49AF-BB71-ED3E73B531AE}" type="presParOf" srcId="{57ED3775-98F7-4F72-A877-9783A2A61089}" destId="{086D787E-475E-46D2-B6A6-3E814C29675F}" srcOrd="8" destOrd="0" presId="urn:microsoft.com/office/officeart/2005/8/layout/orgChart1"/>
    <dgm:cxn modelId="{63B6E88B-02FE-4B6B-8DC4-7CAE34DAA40D}" type="presParOf" srcId="{57ED3775-98F7-4F72-A877-9783A2A61089}" destId="{99EBCE47-F162-4B68-B76F-C463E8859E36}" srcOrd="9" destOrd="0" presId="urn:microsoft.com/office/officeart/2005/8/layout/orgChart1"/>
    <dgm:cxn modelId="{6090A691-6438-4590-ABF5-44D8B1D8BE6A}" type="presParOf" srcId="{99EBCE47-F162-4B68-B76F-C463E8859E36}" destId="{4C383CF3-AC4E-48C8-AD48-947BD96AE9C6}" srcOrd="0" destOrd="0" presId="urn:microsoft.com/office/officeart/2005/8/layout/orgChart1"/>
    <dgm:cxn modelId="{92CABDCB-3CB7-4469-98E6-5F3EC450CF20}" type="presParOf" srcId="{4C383CF3-AC4E-48C8-AD48-947BD96AE9C6}" destId="{A52C18FB-752D-421A-81CE-471016BC177A}" srcOrd="0" destOrd="0" presId="urn:microsoft.com/office/officeart/2005/8/layout/orgChart1"/>
    <dgm:cxn modelId="{837547BB-FDCB-429D-AA03-4F7880B6F07A}" type="presParOf" srcId="{4C383CF3-AC4E-48C8-AD48-947BD96AE9C6}" destId="{E11FA363-BA3C-450D-82C5-545043A8EA7B}" srcOrd="1" destOrd="0" presId="urn:microsoft.com/office/officeart/2005/8/layout/orgChart1"/>
    <dgm:cxn modelId="{C6DD775B-A96B-44B7-8B61-39504BE6F2C0}" type="presParOf" srcId="{99EBCE47-F162-4B68-B76F-C463E8859E36}" destId="{6AA9F1CA-566F-4AD8-A824-B5D31EAFB0A2}" srcOrd="1" destOrd="0" presId="urn:microsoft.com/office/officeart/2005/8/layout/orgChart1"/>
    <dgm:cxn modelId="{69906855-D1AC-4F84-A8E5-E906A97EA628}" type="presParOf" srcId="{99EBCE47-F162-4B68-B76F-C463E8859E36}" destId="{1B7A4170-8E2F-44A7-9C10-CD2DD302974A}" srcOrd="2" destOrd="0" presId="urn:microsoft.com/office/officeart/2005/8/layout/orgChart1"/>
    <dgm:cxn modelId="{07241B08-833D-405D-AE57-066F9558B35B}" type="presParOf" srcId="{57ED3775-98F7-4F72-A877-9783A2A61089}" destId="{5C94D844-4C7E-4538-A253-C5AD0A1B931B}" srcOrd="10" destOrd="0" presId="urn:microsoft.com/office/officeart/2005/8/layout/orgChart1"/>
    <dgm:cxn modelId="{C2FDAE7F-384F-485F-B303-3B27ED314696}" type="presParOf" srcId="{57ED3775-98F7-4F72-A877-9783A2A61089}" destId="{1E79E9E6-401E-458E-AC18-065A91955E0D}" srcOrd="11" destOrd="0" presId="urn:microsoft.com/office/officeart/2005/8/layout/orgChart1"/>
    <dgm:cxn modelId="{8E79467B-8940-4CB3-8025-D3F67B76FB51}" type="presParOf" srcId="{1E79E9E6-401E-458E-AC18-065A91955E0D}" destId="{5C024374-20DA-4E15-802C-CFAE56C627A1}" srcOrd="0" destOrd="0" presId="urn:microsoft.com/office/officeart/2005/8/layout/orgChart1"/>
    <dgm:cxn modelId="{4556C1FD-E74A-4095-AFE7-86CE1F998018}" type="presParOf" srcId="{5C024374-20DA-4E15-802C-CFAE56C627A1}" destId="{C24B2F10-2F42-4CE8-AD42-5A6A9CB9BE2F}" srcOrd="0" destOrd="0" presId="urn:microsoft.com/office/officeart/2005/8/layout/orgChart1"/>
    <dgm:cxn modelId="{D18CC5F5-700F-4062-BE4B-BD657B66822D}" type="presParOf" srcId="{5C024374-20DA-4E15-802C-CFAE56C627A1}" destId="{4391B324-0165-4BEE-B68F-CDBC475D9A46}" srcOrd="1" destOrd="0" presId="urn:microsoft.com/office/officeart/2005/8/layout/orgChart1"/>
    <dgm:cxn modelId="{67D37485-0682-46E8-816E-06488E3A14C2}" type="presParOf" srcId="{1E79E9E6-401E-458E-AC18-065A91955E0D}" destId="{120087A8-993F-44F9-970C-1B736036B6F3}" srcOrd="1" destOrd="0" presId="urn:microsoft.com/office/officeart/2005/8/layout/orgChart1"/>
    <dgm:cxn modelId="{C2BE0FBE-E119-4EE4-9203-71DBC260F5BF}" type="presParOf" srcId="{1E79E9E6-401E-458E-AC18-065A91955E0D}" destId="{AF25872C-AFA4-4541-AAD9-4D0809364245}" srcOrd="2" destOrd="0" presId="urn:microsoft.com/office/officeart/2005/8/layout/orgChart1"/>
    <dgm:cxn modelId="{6949FAAD-E40C-495A-96AF-A5C63DAAE4A8}" type="presParOf" srcId="{57ED3775-98F7-4F72-A877-9783A2A61089}" destId="{86432634-96E8-4006-A073-B566D5C083E9}" srcOrd="12" destOrd="0" presId="urn:microsoft.com/office/officeart/2005/8/layout/orgChart1"/>
    <dgm:cxn modelId="{D9B97A2A-F34C-4745-87A7-ED609DA892AC}" type="presParOf" srcId="{57ED3775-98F7-4F72-A877-9783A2A61089}" destId="{B79A0E27-5407-4DBA-925D-E26935C37D96}" srcOrd="13" destOrd="0" presId="urn:microsoft.com/office/officeart/2005/8/layout/orgChart1"/>
    <dgm:cxn modelId="{8726E830-A279-49D6-B64E-1C118B504080}" type="presParOf" srcId="{B79A0E27-5407-4DBA-925D-E26935C37D96}" destId="{701407CD-9787-4152-B4E5-F8AEA8D6620C}" srcOrd="0" destOrd="0" presId="urn:microsoft.com/office/officeart/2005/8/layout/orgChart1"/>
    <dgm:cxn modelId="{102EF63F-7A7F-4B8A-AC58-D9BECDAB25E1}" type="presParOf" srcId="{701407CD-9787-4152-B4E5-F8AEA8D6620C}" destId="{F9B084AA-F1BD-49E8-9CB2-A1E8BE507EEE}" srcOrd="0" destOrd="0" presId="urn:microsoft.com/office/officeart/2005/8/layout/orgChart1"/>
    <dgm:cxn modelId="{A8669FB3-C21C-426E-AB87-FA2577BAEA6B}" type="presParOf" srcId="{701407CD-9787-4152-B4E5-F8AEA8D6620C}" destId="{77DEBB7F-A06A-4CE0-847E-E1C3B91FD40B}" srcOrd="1" destOrd="0" presId="urn:microsoft.com/office/officeart/2005/8/layout/orgChart1"/>
    <dgm:cxn modelId="{CFE09D85-3CC8-4002-B766-991752866356}" type="presParOf" srcId="{B79A0E27-5407-4DBA-925D-E26935C37D96}" destId="{C41DDCD7-08E5-4DAD-B460-5FFB96CAE6CD}" srcOrd="1" destOrd="0" presId="urn:microsoft.com/office/officeart/2005/8/layout/orgChart1"/>
    <dgm:cxn modelId="{5225AA04-F441-4382-96B7-75B7B3479372}" type="presParOf" srcId="{B79A0E27-5407-4DBA-925D-E26935C37D96}" destId="{9D9CB7E4-71B9-4CE1-8F8C-7175A5F6055E}" srcOrd="2" destOrd="0" presId="urn:microsoft.com/office/officeart/2005/8/layout/orgChart1"/>
    <dgm:cxn modelId="{ADCC47F7-5661-42C0-A7AC-46AC363F2409}" type="presParOf" srcId="{57ED3775-98F7-4F72-A877-9783A2A61089}" destId="{3BC30099-8555-4B80-B25F-E346E6D67311}" srcOrd="14" destOrd="0" presId="urn:microsoft.com/office/officeart/2005/8/layout/orgChart1"/>
    <dgm:cxn modelId="{FEEB8834-C2A2-40D6-9393-E68047EF8720}" type="presParOf" srcId="{57ED3775-98F7-4F72-A877-9783A2A61089}" destId="{675611E4-E59E-47BE-B188-D32FA373F677}" srcOrd="15" destOrd="0" presId="urn:microsoft.com/office/officeart/2005/8/layout/orgChart1"/>
    <dgm:cxn modelId="{0477FC6D-67E2-4677-9F1C-6D94672BB3DF}" type="presParOf" srcId="{675611E4-E59E-47BE-B188-D32FA373F677}" destId="{FD02D926-6041-4140-A861-B0CAACA111FF}" srcOrd="0" destOrd="0" presId="urn:microsoft.com/office/officeart/2005/8/layout/orgChart1"/>
    <dgm:cxn modelId="{E3B058DB-6792-4E92-9560-6C716D3F95F0}" type="presParOf" srcId="{FD02D926-6041-4140-A861-B0CAACA111FF}" destId="{4F8C58E4-7CF3-4ED2-9543-9A279E90E776}" srcOrd="0" destOrd="0" presId="urn:microsoft.com/office/officeart/2005/8/layout/orgChart1"/>
    <dgm:cxn modelId="{B683310B-E407-4927-A083-632589CD4211}" type="presParOf" srcId="{FD02D926-6041-4140-A861-B0CAACA111FF}" destId="{AD5C8D90-77D6-46E9-8D20-D09B4AF4E48D}" srcOrd="1" destOrd="0" presId="urn:microsoft.com/office/officeart/2005/8/layout/orgChart1"/>
    <dgm:cxn modelId="{36DFC062-06BD-4BE5-B83A-A9C4C992B116}" type="presParOf" srcId="{675611E4-E59E-47BE-B188-D32FA373F677}" destId="{2C6912E2-F628-4265-B94D-18686FD3E6DE}" srcOrd="1" destOrd="0" presId="urn:microsoft.com/office/officeart/2005/8/layout/orgChart1"/>
    <dgm:cxn modelId="{47803D5F-CD28-4EDE-9178-79F00DC1B2C1}" type="presParOf" srcId="{675611E4-E59E-47BE-B188-D32FA373F677}" destId="{327513FE-CFB4-45F3-BE70-917C2FF46B64}" srcOrd="2" destOrd="0" presId="urn:microsoft.com/office/officeart/2005/8/layout/orgChart1"/>
    <dgm:cxn modelId="{581DF88A-672C-4F32-92DE-997D52627C8A}" type="presParOf" srcId="{B289BF2F-32F7-4659-ADE9-09A4BBEBAB0F}" destId="{92FCF851-D00E-4BF7-8759-90211C97FB3A}" srcOrd="2" destOrd="0" presId="urn:microsoft.com/office/officeart/2005/8/layout/orgChart1"/>
    <dgm:cxn modelId="{AF7CF6A1-B5EB-4AAE-B22B-B15AAEDFF753}" type="presParOf" srcId="{EF15E5C5-733A-44D6-8638-21C395E8E136}" destId="{05FC53E0-4A98-4910-ABE0-CA355D9D5DA9}" srcOrd="6" destOrd="0" presId="urn:microsoft.com/office/officeart/2005/8/layout/orgChart1"/>
    <dgm:cxn modelId="{3F8AD73B-BEED-41CA-866E-204873B85C0E}" type="presParOf" srcId="{EF15E5C5-733A-44D6-8638-21C395E8E136}" destId="{BF972AE3-F904-4507-8D2F-5556C60F1C6B}" srcOrd="7" destOrd="0" presId="urn:microsoft.com/office/officeart/2005/8/layout/orgChart1"/>
    <dgm:cxn modelId="{B9FF1D6C-207B-408D-8587-D874A578C589}" type="presParOf" srcId="{BF972AE3-F904-4507-8D2F-5556C60F1C6B}" destId="{09E021AB-E850-456A-809F-09BAF1F95E37}" srcOrd="0" destOrd="0" presId="urn:microsoft.com/office/officeart/2005/8/layout/orgChart1"/>
    <dgm:cxn modelId="{2D63F618-3B9D-4D99-AA58-67E3F6464A2A}" type="presParOf" srcId="{09E021AB-E850-456A-809F-09BAF1F95E37}" destId="{3290E47F-5C5E-4E47-9598-B1FD876F7621}" srcOrd="0" destOrd="0" presId="urn:microsoft.com/office/officeart/2005/8/layout/orgChart1"/>
    <dgm:cxn modelId="{A946D659-32D1-471D-899C-2E95B6872E2B}" type="presParOf" srcId="{09E021AB-E850-456A-809F-09BAF1F95E37}" destId="{47CB0AB5-3EAE-411B-A18B-F738E7870F6B}" srcOrd="1" destOrd="0" presId="urn:microsoft.com/office/officeart/2005/8/layout/orgChart1"/>
    <dgm:cxn modelId="{621977D6-D899-4AFD-B8C7-F3910F75C042}" type="presParOf" srcId="{BF972AE3-F904-4507-8D2F-5556C60F1C6B}" destId="{4D72360B-913C-42A6-906B-C8648DF1213A}" srcOrd="1" destOrd="0" presId="urn:microsoft.com/office/officeart/2005/8/layout/orgChart1"/>
    <dgm:cxn modelId="{1B049BE0-AF0E-4FC1-A9F9-BFEFA6662A54}" type="presParOf" srcId="{4D72360B-913C-42A6-906B-C8648DF1213A}" destId="{B72519BF-2620-497C-B075-16E07D6AF550}" srcOrd="0" destOrd="0" presId="urn:microsoft.com/office/officeart/2005/8/layout/orgChart1"/>
    <dgm:cxn modelId="{A3E802CA-478F-436C-9C2C-8BA743DBF913}" type="presParOf" srcId="{4D72360B-913C-42A6-906B-C8648DF1213A}" destId="{3E7FF5C8-38F5-4BA4-86D0-6203983F5457}" srcOrd="1" destOrd="0" presId="urn:microsoft.com/office/officeart/2005/8/layout/orgChart1"/>
    <dgm:cxn modelId="{29797954-E68A-4DB9-9086-1D9FC13B14FF}" type="presParOf" srcId="{3E7FF5C8-38F5-4BA4-86D0-6203983F5457}" destId="{26CF959C-AEBC-4A45-B07D-EEB419CF1124}" srcOrd="0" destOrd="0" presId="urn:microsoft.com/office/officeart/2005/8/layout/orgChart1"/>
    <dgm:cxn modelId="{D85E768E-4A96-46FD-8823-E845BDC82600}" type="presParOf" srcId="{26CF959C-AEBC-4A45-B07D-EEB419CF1124}" destId="{015BA015-A493-4B01-9376-8717B8513210}" srcOrd="0" destOrd="0" presId="urn:microsoft.com/office/officeart/2005/8/layout/orgChart1"/>
    <dgm:cxn modelId="{B5968607-8AEB-46F6-B2D8-B2F995A4B170}" type="presParOf" srcId="{26CF959C-AEBC-4A45-B07D-EEB419CF1124}" destId="{922F8AAC-DEE0-46E6-9B5D-0652C70925C9}" srcOrd="1" destOrd="0" presId="urn:microsoft.com/office/officeart/2005/8/layout/orgChart1"/>
    <dgm:cxn modelId="{625E304F-860A-4731-BF3B-C894919F8302}" type="presParOf" srcId="{3E7FF5C8-38F5-4BA4-86D0-6203983F5457}" destId="{1360CFD6-0B33-4A2F-99FD-CDDA4E3EAE79}" srcOrd="1" destOrd="0" presId="urn:microsoft.com/office/officeart/2005/8/layout/orgChart1"/>
    <dgm:cxn modelId="{D2C633DB-E32A-4814-A16F-F0E34E341236}" type="presParOf" srcId="{3E7FF5C8-38F5-4BA4-86D0-6203983F5457}" destId="{E805D270-F0D7-4D71-8CD5-465C4AE65C13}" srcOrd="2" destOrd="0" presId="urn:microsoft.com/office/officeart/2005/8/layout/orgChart1"/>
    <dgm:cxn modelId="{1C89BCD3-147A-4C30-BBDF-2D1ED97BB257}" type="presParOf" srcId="{4D72360B-913C-42A6-906B-C8648DF1213A}" destId="{928BB582-F415-4121-B94F-EAEED482FEA8}" srcOrd="2" destOrd="0" presId="urn:microsoft.com/office/officeart/2005/8/layout/orgChart1"/>
    <dgm:cxn modelId="{B629D9C4-54A9-4F38-B9C5-EF37DD13B27E}" type="presParOf" srcId="{4D72360B-913C-42A6-906B-C8648DF1213A}" destId="{81BEDCBB-AB83-43B5-A11E-4F95A80410DD}" srcOrd="3" destOrd="0" presId="urn:microsoft.com/office/officeart/2005/8/layout/orgChart1"/>
    <dgm:cxn modelId="{6FB19632-1E10-4B15-8F0A-090FD59D2F87}" type="presParOf" srcId="{81BEDCBB-AB83-43B5-A11E-4F95A80410DD}" destId="{8EF60AC2-45C7-4C69-A387-29DC6DCE7061}" srcOrd="0" destOrd="0" presId="urn:microsoft.com/office/officeart/2005/8/layout/orgChart1"/>
    <dgm:cxn modelId="{6A75BD2F-06F0-4F42-9AAB-CE0A75200406}" type="presParOf" srcId="{8EF60AC2-45C7-4C69-A387-29DC6DCE7061}" destId="{7DEE148D-5120-42E8-A515-2D145E58C8E0}" srcOrd="0" destOrd="0" presId="urn:microsoft.com/office/officeart/2005/8/layout/orgChart1"/>
    <dgm:cxn modelId="{FB7CFFFE-6AA5-4C72-8B73-E637D2180B0C}" type="presParOf" srcId="{8EF60AC2-45C7-4C69-A387-29DC6DCE7061}" destId="{4E969A63-F2F9-4846-B7F5-FF2F9671167D}" srcOrd="1" destOrd="0" presId="urn:microsoft.com/office/officeart/2005/8/layout/orgChart1"/>
    <dgm:cxn modelId="{25CDC539-3F9F-4363-A179-9288FAFE052C}" type="presParOf" srcId="{81BEDCBB-AB83-43B5-A11E-4F95A80410DD}" destId="{642C46FD-A54D-4D60-9F12-FB4DC44297A9}" srcOrd="1" destOrd="0" presId="urn:microsoft.com/office/officeart/2005/8/layout/orgChart1"/>
    <dgm:cxn modelId="{7A253323-05AE-4DBD-85D4-8463EF2EAB44}" type="presParOf" srcId="{81BEDCBB-AB83-43B5-A11E-4F95A80410DD}" destId="{6C3940E6-730E-4BD6-B5DA-D56499588601}" srcOrd="2" destOrd="0" presId="urn:microsoft.com/office/officeart/2005/8/layout/orgChart1"/>
    <dgm:cxn modelId="{0085B732-D9A3-4E6C-88B8-7C3C4BFB71CD}" type="presParOf" srcId="{4D72360B-913C-42A6-906B-C8648DF1213A}" destId="{A5D2ADC0-59BD-446A-B47E-04772C496C8A}" srcOrd="4" destOrd="0" presId="urn:microsoft.com/office/officeart/2005/8/layout/orgChart1"/>
    <dgm:cxn modelId="{5068559D-6D1D-4EEB-B8AD-E1F5E5555CDE}" type="presParOf" srcId="{4D72360B-913C-42A6-906B-C8648DF1213A}" destId="{D9448FDB-4818-44DE-8F34-8DAEE8950A02}" srcOrd="5" destOrd="0" presId="urn:microsoft.com/office/officeart/2005/8/layout/orgChart1"/>
    <dgm:cxn modelId="{8E83267A-D7AE-432E-95BC-45B2C1FD6D7C}" type="presParOf" srcId="{D9448FDB-4818-44DE-8F34-8DAEE8950A02}" destId="{5A774FA1-A1E7-4023-ACCF-120EFE1756DB}" srcOrd="0" destOrd="0" presId="urn:microsoft.com/office/officeart/2005/8/layout/orgChart1"/>
    <dgm:cxn modelId="{DC5A322E-1E4D-447D-9281-2556793D324B}" type="presParOf" srcId="{5A774FA1-A1E7-4023-ACCF-120EFE1756DB}" destId="{7664B6BC-8C1F-425A-A145-5FEBBB67A603}" srcOrd="0" destOrd="0" presId="urn:microsoft.com/office/officeart/2005/8/layout/orgChart1"/>
    <dgm:cxn modelId="{0C3E7187-D687-4E1C-9B50-7C4D871B0781}" type="presParOf" srcId="{5A774FA1-A1E7-4023-ACCF-120EFE1756DB}" destId="{751CF68B-2926-456F-916B-E78B1C880BC9}" srcOrd="1" destOrd="0" presId="urn:microsoft.com/office/officeart/2005/8/layout/orgChart1"/>
    <dgm:cxn modelId="{ED4181DD-4CD4-4B4D-A887-23A8337EE225}" type="presParOf" srcId="{D9448FDB-4818-44DE-8F34-8DAEE8950A02}" destId="{632F8ED3-75C5-4801-84B3-334599F751CB}" srcOrd="1" destOrd="0" presId="urn:microsoft.com/office/officeart/2005/8/layout/orgChart1"/>
    <dgm:cxn modelId="{9EC33057-2C0B-468F-A959-8742EC3D8011}" type="presParOf" srcId="{D9448FDB-4818-44DE-8F34-8DAEE8950A02}" destId="{C43259CF-1029-49B3-A151-8718F793ECC7}" srcOrd="2" destOrd="0" presId="urn:microsoft.com/office/officeart/2005/8/layout/orgChart1"/>
    <dgm:cxn modelId="{05CCCF83-E275-4474-B744-42FA61FF34AB}" type="presParOf" srcId="{4D72360B-913C-42A6-906B-C8648DF1213A}" destId="{D7E4936D-CDDB-40BF-AF80-C61FF2C78928}" srcOrd="6" destOrd="0" presId="urn:microsoft.com/office/officeart/2005/8/layout/orgChart1"/>
    <dgm:cxn modelId="{60BF9911-AD88-4EBD-A3F1-6185A0DA4DBC}" type="presParOf" srcId="{4D72360B-913C-42A6-906B-C8648DF1213A}" destId="{6182E726-97B4-4E9D-A5E3-F4044DF36AA7}" srcOrd="7" destOrd="0" presId="urn:microsoft.com/office/officeart/2005/8/layout/orgChart1"/>
    <dgm:cxn modelId="{6E69C04F-0AAB-4797-A22F-99BDC276859C}" type="presParOf" srcId="{6182E726-97B4-4E9D-A5E3-F4044DF36AA7}" destId="{CFC111ED-6C85-40E1-BD30-C786FFD0D71A}" srcOrd="0" destOrd="0" presId="urn:microsoft.com/office/officeart/2005/8/layout/orgChart1"/>
    <dgm:cxn modelId="{AC646207-312B-4BCC-9F0B-294BB9F72E60}" type="presParOf" srcId="{CFC111ED-6C85-40E1-BD30-C786FFD0D71A}" destId="{00E60EE8-EC1E-4E12-9306-0A03CE7FFBDB}" srcOrd="0" destOrd="0" presId="urn:microsoft.com/office/officeart/2005/8/layout/orgChart1"/>
    <dgm:cxn modelId="{A538A216-2384-4EA1-86E9-ECDD379A9FAC}" type="presParOf" srcId="{CFC111ED-6C85-40E1-BD30-C786FFD0D71A}" destId="{8909ED6C-D6F5-426E-8BAD-E7FE008F220C}" srcOrd="1" destOrd="0" presId="urn:microsoft.com/office/officeart/2005/8/layout/orgChart1"/>
    <dgm:cxn modelId="{DD80608F-F929-4992-94E5-7427C7CE9A6A}" type="presParOf" srcId="{6182E726-97B4-4E9D-A5E3-F4044DF36AA7}" destId="{1A348F93-2F77-405B-87CF-CE38A3879A25}" srcOrd="1" destOrd="0" presId="urn:microsoft.com/office/officeart/2005/8/layout/orgChart1"/>
    <dgm:cxn modelId="{90FED034-977D-46FD-9E33-B52CFC32C328}" type="presParOf" srcId="{6182E726-97B4-4E9D-A5E3-F4044DF36AA7}" destId="{5A7F2FFE-4B49-4FF4-9EFB-07C07280C70C}" srcOrd="2" destOrd="0" presId="urn:microsoft.com/office/officeart/2005/8/layout/orgChart1"/>
    <dgm:cxn modelId="{D6CD6315-CFC4-448D-898B-F0F79D720333}" type="presParOf" srcId="{4D72360B-913C-42A6-906B-C8648DF1213A}" destId="{11561FBA-2230-4A82-92DD-2E69CD315463}" srcOrd="8" destOrd="0" presId="urn:microsoft.com/office/officeart/2005/8/layout/orgChart1"/>
    <dgm:cxn modelId="{FAF5E03A-C8A3-49A3-8AAE-A7F86D7FE21B}" type="presParOf" srcId="{4D72360B-913C-42A6-906B-C8648DF1213A}" destId="{6F673CD0-26EE-4F28-A12C-3ABFB35F902B}" srcOrd="9" destOrd="0" presId="urn:microsoft.com/office/officeart/2005/8/layout/orgChart1"/>
    <dgm:cxn modelId="{F621658A-DBE0-4981-8F76-672E7F0BFF09}" type="presParOf" srcId="{6F673CD0-26EE-4F28-A12C-3ABFB35F902B}" destId="{0B935C48-8118-49A5-B107-2AF6C958E888}" srcOrd="0" destOrd="0" presId="urn:microsoft.com/office/officeart/2005/8/layout/orgChart1"/>
    <dgm:cxn modelId="{0BF13AC9-71F3-4A8C-8B0E-2B003913DE2B}" type="presParOf" srcId="{0B935C48-8118-49A5-B107-2AF6C958E888}" destId="{86CEE0BF-56EE-4261-AF73-FCAE5332599A}" srcOrd="0" destOrd="0" presId="urn:microsoft.com/office/officeart/2005/8/layout/orgChart1"/>
    <dgm:cxn modelId="{E6CB46BA-C1A5-4DAD-9E49-81525C0D8D4D}" type="presParOf" srcId="{0B935C48-8118-49A5-B107-2AF6C958E888}" destId="{442A13E2-BEB7-4F9A-941B-69C752055CF7}" srcOrd="1" destOrd="0" presId="urn:microsoft.com/office/officeart/2005/8/layout/orgChart1"/>
    <dgm:cxn modelId="{A9F8344E-9662-4EC7-9346-75D7E81BBB1C}" type="presParOf" srcId="{6F673CD0-26EE-4F28-A12C-3ABFB35F902B}" destId="{32B82BDA-BEA2-4D93-B417-E8397EC4DC0D}" srcOrd="1" destOrd="0" presId="urn:microsoft.com/office/officeart/2005/8/layout/orgChart1"/>
    <dgm:cxn modelId="{6C7469A6-AEDE-469F-A921-3A61D49AAA4B}" type="presParOf" srcId="{6F673CD0-26EE-4F28-A12C-3ABFB35F902B}" destId="{151B4FF2-9E9B-44A9-8345-40B336607EB2}" srcOrd="2" destOrd="0" presId="urn:microsoft.com/office/officeart/2005/8/layout/orgChart1"/>
    <dgm:cxn modelId="{D731ADC5-9C73-4B99-80F8-E30E76382D96}" type="presParOf" srcId="{4D72360B-913C-42A6-906B-C8648DF1213A}" destId="{242B7A17-1035-4256-9338-62EA4759DCFE}" srcOrd="10" destOrd="0" presId="urn:microsoft.com/office/officeart/2005/8/layout/orgChart1"/>
    <dgm:cxn modelId="{9E6CEB0F-C554-4097-A33B-C6DC56CEA73B}" type="presParOf" srcId="{4D72360B-913C-42A6-906B-C8648DF1213A}" destId="{9EC57311-D52F-4290-AF80-E00385CBE03E}" srcOrd="11" destOrd="0" presId="urn:microsoft.com/office/officeart/2005/8/layout/orgChart1"/>
    <dgm:cxn modelId="{BD607EB8-061F-4DD6-AC66-DD050D1D16F0}" type="presParOf" srcId="{9EC57311-D52F-4290-AF80-E00385CBE03E}" destId="{05A07C9E-57DB-422D-82A2-60C268625F9B}" srcOrd="0" destOrd="0" presId="urn:microsoft.com/office/officeart/2005/8/layout/orgChart1"/>
    <dgm:cxn modelId="{9CDC83B2-52EA-4C25-A650-DDFD59EADD01}" type="presParOf" srcId="{05A07C9E-57DB-422D-82A2-60C268625F9B}" destId="{003CBEB4-EE06-4564-A033-742DB0790AE6}" srcOrd="0" destOrd="0" presId="urn:microsoft.com/office/officeart/2005/8/layout/orgChart1"/>
    <dgm:cxn modelId="{0124EC00-84B4-4855-95A8-B5E5F737F87C}" type="presParOf" srcId="{05A07C9E-57DB-422D-82A2-60C268625F9B}" destId="{E084B4A3-2B2F-4103-B485-958DCE96E935}" srcOrd="1" destOrd="0" presId="urn:microsoft.com/office/officeart/2005/8/layout/orgChart1"/>
    <dgm:cxn modelId="{743BF3AF-5C4F-408D-ADEC-F18FF4AD097B}" type="presParOf" srcId="{9EC57311-D52F-4290-AF80-E00385CBE03E}" destId="{AC3851E3-2742-4ACE-9B2A-3D656ECA672B}" srcOrd="1" destOrd="0" presId="urn:microsoft.com/office/officeart/2005/8/layout/orgChart1"/>
    <dgm:cxn modelId="{0502B460-9D20-436B-9F05-9458EAE8D09D}" type="presParOf" srcId="{9EC57311-D52F-4290-AF80-E00385CBE03E}" destId="{7F80AE85-1E36-47EC-BE4C-9E4A47D42EA1}" srcOrd="2" destOrd="0" presId="urn:microsoft.com/office/officeart/2005/8/layout/orgChart1"/>
    <dgm:cxn modelId="{83E510CB-CF48-4C73-BCCD-090F95E9E018}" type="presParOf" srcId="{4D72360B-913C-42A6-906B-C8648DF1213A}" destId="{A89E4908-4B37-44E6-99BC-027D3CFD0F1A}" srcOrd="12" destOrd="0" presId="urn:microsoft.com/office/officeart/2005/8/layout/orgChart1"/>
    <dgm:cxn modelId="{BC2FDFE6-2967-4D60-9EB5-BDAB9BF6ACAD}" type="presParOf" srcId="{4D72360B-913C-42A6-906B-C8648DF1213A}" destId="{F9BED407-7D7E-401D-BA8D-350760078994}" srcOrd="13" destOrd="0" presId="urn:microsoft.com/office/officeart/2005/8/layout/orgChart1"/>
    <dgm:cxn modelId="{3E337877-D67D-493D-971D-23AD6F408CF3}" type="presParOf" srcId="{F9BED407-7D7E-401D-BA8D-350760078994}" destId="{FC3072C3-D7CB-4C6D-B30B-EEA460859F10}" srcOrd="0" destOrd="0" presId="urn:microsoft.com/office/officeart/2005/8/layout/orgChart1"/>
    <dgm:cxn modelId="{41D5B9CB-E7F0-4572-B6E9-500AB6FDCE9F}" type="presParOf" srcId="{FC3072C3-D7CB-4C6D-B30B-EEA460859F10}" destId="{69A32EEF-F04F-42D8-B0F3-12986BA4E519}" srcOrd="0" destOrd="0" presId="urn:microsoft.com/office/officeart/2005/8/layout/orgChart1"/>
    <dgm:cxn modelId="{B8521702-09FF-48D5-AB64-FB59AF48F247}" type="presParOf" srcId="{FC3072C3-D7CB-4C6D-B30B-EEA460859F10}" destId="{A2FB9429-F6C7-4622-90ED-22C8BA317044}" srcOrd="1" destOrd="0" presId="urn:microsoft.com/office/officeart/2005/8/layout/orgChart1"/>
    <dgm:cxn modelId="{36AAB996-059F-431D-B819-B00885172783}" type="presParOf" srcId="{F9BED407-7D7E-401D-BA8D-350760078994}" destId="{FA261713-C9B2-43EA-833A-520D910F4A68}" srcOrd="1" destOrd="0" presId="urn:microsoft.com/office/officeart/2005/8/layout/orgChart1"/>
    <dgm:cxn modelId="{35565C8C-7A20-4BC8-B197-AE6300904D48}" type="presParOf" srcId="{F9BED407-7D7E-401D-BA8D-350760078994}" destId="{ECE0A296-5F86-4AEE-AAD2-22449CBE0E8B}" srcOrd="2" destOrd="0" presId="urn:microsoft.com/office/officeart/2005/8/layout/orgChart1"/>
    <dgm:cxn modelId="{3D99B4BB-432A-43D4-9972-A97F753E6813}" type="presParOf" srcId="{BF972AE3-F904-4507-8D2F-5556C60F1C6B}" destId="{4367691A-6845-41C5-8063-1ACF7516A987}" srcOrd="2" destOrd="0" presId="urn:microsoft.com/office/officeart/2005/8/layout/orgChart1"/>
    <dgm:cxn modelId="{4B2E48B8-355F-4F49-878D-20B112A63171}" type="presParOf" srcId="{EF15E5C5-733A-44D6-8638-21C395E8E136}" destId="{4D6988E0-223F-45C1-B34E-A31163086236}" srcOrd="8" destOrd="0" presId="urn:microsoft.com/office/officeart/2005/8/layout/orgChart1"/>
    <dgm:cxn modelId="{F2BF1377-49D5-463F-B28C-06EE4D8A2989}" type="presParOf" srcId="{EF15E5C5-733A-44D6-8638-21C395E8E136}" destId="{70CACF08-6EE0-4F1F-B081-23483322185D}" srcOrd="9" destOrd="0" presId="urn:microsoft.com/office/officeart/2005/8/layout/orgChart1"/>
    <dgm:cxn modelId="{D83DF5E8-E629-4865-BB0F-13346CCE718C}" type="presParOf" srcId="{70CACF08-6EE0-4F1F-B081-23483322185D}" destId="{BCBFA462-E656-41A9-9B5A-B6CABDDF12AB}" srcOrd="0" destOrd="0" presId="urn:microsoft.com/office/officeart/2005/8/layout/orgChart1"/>
    <dgm:cxn modelId="{862ABD5B-8274-47BA-A2F8-4EB39033624B}" type="presParOf" srcId="{BCBFA462-E656-41A9-9B5A-B6CABDDF12AB}" destId="{1421B9D5-C47D-4783-ADC9-E65865C69AFD}" srcOrd="0" destOrd="0" presId="urn:microsoft.com/office/officeart/2005/8/layout/orgChart1"/>
    <dgm:cxn modelId="{523F8BB2-C906-476F-AC9E-72446CFB958F}" type="presParOf" srcId="{BCBFA462-E656-41A9-9B5A-B6CABDDF12AB}" destId="{43BA0362-9CA3-4BC7-888F-7DE8FCB1BAF7}" srcOrd="1" destOrd="0" presId="urn:microsoft.com/office/officeart/2005/8/layout/orgChart1"/>
    <dgm:cxn modelId="{D9BAEE70-338C-4082-A96F-113A93E6CC61}" type="presParOf" srcId="{70CACF08-6EE0-4F1F-B081-23483322185D}" destId="{B6B95494-20A3-4C8E-B934-EA09DDDCB602}" srcOrd="1" destOrd="0" presId="urn:microsoft.com/office/officeart/2005/8/layout/orgChart1"/>
    <dgm:cxn modelId="{583D3C37-FE9A-40FE-A444-66F4813B5ACB}" type="presParOf" srcId="{B6B95494-20A3-4C8E-B934-EA09DDDCB602}" destId="{77DD8C74-DDEE-4437-9F6D-F7FE8F2C3C2F}" srcOrd="0" destOrd="0" presId="urn:microsoft.com/office/officeart/2005/8/layout/orgChart1"/>
    <dgm:cxn modelId="{E1F35F28-FEA7-490D-9524-452D6C639CF0}" type="presParOf" srcId="{B6B95494-20A3-4C8E-B934-EA09DDDCB602}" destId="{7A98B5EF-C1BF-431F-89FD-EFC945E249A8}" srcOrd="1" destOrd="0" presId="urn:microsoft.com/office/officeart/2005/8/layout/orgChart1"/>
    <dgm:cxn modelId="{05EEACD3-816F-44A6-A442-7755F4F87812}" type="presParOf" srcId="{7A98B5EF-C1BF-431F-89FD-EFC945E249A8}" destId="{14E7B694-59E9-4C4E-9BB2-05E6852BCF24}" srcOrd="0" destOrd="0" presId="urn:microsoft.com/office/officeart/2005/8/layout/orgChart1"/>
    <dgm:cxn modelId="{581BC703-73DF-44FC-995F-6B02D89F44E6}" type="presParOf" srcId="{14E7B694-59E9-4C4E-9BB2-05E6852BCF24}" destId="{7DB18C70-0DBC-4F79-BF01-AB1D3709330F}" srcOrd="0" destOrd="0" presId="urn:microsoft.com/office/officeart/2005/8/layout/orgChart1"/>
    <dgm:cxn modelId="{9CFA52B9-889D-4AED-B631-D437F68EF799}" type="presParOf" srcId="{14E7B694-59E9-4C4E-9BB2-05E6852BCF24}" destId="{519FDE47-C09C-4DC5-BCB1-5888E406A44E}" srcOrd="1" destOrd="0" presId="urn:microsoft.com/office/officeart/2005/8/layout/orgChart1"/>
    <dgm:cxn modelId="{8EF89EDD-4C03-4C71-B9DE-60129A9457A1}" type="presParOf" srcId="{7A98B5EF-C1BF-431F-89FD-EFC945E249A8}" destId="{C890B819-8710-4BAB-912D-19F41B9A07E0}" srcOrd="1" destOrd="0" presId="urn:microsoft.com/office/officeart/2005/8/layout/orgChart1"/>
    <dgm:cxn modelId="{22CCF0F9-DFB6-4481-9F1F-3E428AA14DE0}" type="presParOf" srcId="{7A98B5EF-C1BF-431F-89FD-EFC945E249A8}" destId="{67F534CA-2D8E-44D8-93EF-839E565FDF62}" srcOrd="2" destOrd="0" presId="urn:microsoft.com/office/officeart/2005/8/layout/orgChart1"/>
    <dgm:cxn modelId="{75EDA3A6-4C94-43A7-A910-51DB7736C52B}" type="presParOf" srcId="{B6B95494-20A3-4C8E-B934-EA09DDDCB602}" destId="{063D8842-F31F-42BD-A98A-2F3112636EC3}" srcOrd="2" destOrd="0" presId="urn:microsoft.com/office/officeart/2005/8/layout/orgChart1"/>
    <dgm:cxn modelId="{04EED61E-EE83-4B04-8CFF-4B8D214FE37C}" type="presParOf" srcId="{B6B95494-20A3-4C8E-B934-EA09DDDCB602}" destId="{6D473140-A60F-4854-BE23-0B48C93F4402}" srcOrd="3" destOrd="0" presId="urn:microsoft.com/office/officeart/2005/8/layout/orgChart1"/>
    <dgm:cxn modelId="{D518D29C-DC8D-4A84-B346-CE65379B65BA}" type="presParOf" srcId="{6D473140-A60F-4854-BE23-0B48C93F4402}" destId="{2FD4A655-F192-4D02-A2B8-C459757492BC}" srcOrd="0" destOrd="0" presId="urn:microsoft.com/office/officeart/2005/8/layout/orgChart1"/>
    <dgm:cxn modelId="{286C2240-E0C3-4AF4-A9AE-41101C961868}" type="presParOf" srcId="{2FD4A655-F192-4D02-A2B8-C459757492BC}" destId="{08F01C6A-EA05-4F05-97C0-2518584B162A}" srcOrd="0" destOrd="0" presId="urn:microsoft.com/office/officeart/2005/8/layout/orgChart1"/>
    <dgm:cxn modelId="{E1C0EC92-3C01-4CF0-A7D8-EBCCB54978E7}" type="presParOf" srcId="{2FD4A655-F192-4D02-A2B8-C459757492BC}" destId="{E399AAA2-94DC-41FF-8009-D0B1DAABD2EF}" srcOrd="1" destOrd="0" presId="urn:microsoft.com/office/officeart/2005/8/layout/orgChart1"/>
    <dgm:cxn modelId="{89E4A9A9-1215-4FA6-B9FE-909FA39F924E}" type="presParOf" srcId="{6D473140-A60F-4854-BE23-0B48C93F4402}" destId="{6C168A27-5354-4103-970F-BC9F7DBBF115}" srcOrd="1" destOrd="0" presId="urn:microsoft.com/office/officeart/2005/8/layout/orgChart1"/>
    <dgm:cxn modelId="{A0720535-4AE3-47D9-84F4-1001FC040FB8}" type="presParOf" srcId="{6D473140-A60F-4854-BE23-0B48C93F4402}" destId="{077D6ACA-D483-4BF4-B67A-DE4DEC5677D6}" srcOrd="2" destOrd="0" presId="urn:microsoft.com/office/officeart/2005/8/layout/orgChart1"/>
    <dgm:cxn modelId="{EBF7D96E-84BF-4BE7-8F20-F541240519E7}" type="presParOf" srcId="{70CACF08-6EE0-4F1F-B081-23483322185D}" destId="{DD02E976-1396-427C-A02C-05624D9E93A4}" srcOrd="2" destOrd="0" presId="urn:microsoft.com/office/officeart/2005/8/layout/orgChart1"/>
    <dgm:cxn modelId="{744F5D35-50DF-4C7C-99D0-A6D4C3D0ABED}" type="presParOf" srcId="{614E2795-F24E-4BDC-8D59-01D79E0C74B9}" destId="{BF994297-02E2-4A8A-86BF-4CAC2953827E}"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3D8842-F31F-42BD-A98A-2F3112636EC3}">
      <dsp:nvSpPr>
        <dsp:cNvPr id="0" name=""/>
        <dsp:cNvSpPr/>
      </dsp:nvSpPr>
      <dsp:spPr>
        <a:xfrm>
          <a:off x="5527353" y="921563"/>
          <a:ext cx="109608" cy="789526"/>
        </a:xfrm>
        <a:custGeom>
          <a:avLst/>
          <a:gdLst/>
          <a:ahLst/>
          <a:cxnLst/>
          <a:rect l="0" t="0" r="0" b="0"/>
          <a:pathLst>
            <a:path>
              <a:moveTo>
                <a:pt x="0" y="0"/>
              </a:moveTo>
              <a:lnTo>
                <a:pt x="0" y="823518"/>
              </a:lnTo>
              <a:lnTo>
                <a:pt x="114327" y="823518"/>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7DD8C74-DDEE-4437-9F6D-F7FE8F2C3C2F}">
      <dsp:nvSpPr>
        <dsp:cNvPr id="0" name=""/>
        <dsp:cNvSpPr/>
      </dsp:nvSpPr>
      <dsp:spPr>
        <a:xfrm>
          <a:off x="5527353" y="921563"/>
          <a:ext cx="109608" cy="336133"/>
        </a:xfrm>
        <a:custGeom>
          <a:avLst/>
          <a:gdLst/>
          <a:ahLst/>
          <a:cxnLst/>
          <a:rect l="0" t="0" r="0" b="0"/>
          <a:pathLst>
            <a:path>
              <a:moveTo>
                <a:pt x="0" y="0"/>
              </a:moveTo>
              <a:lnTo>
                <a:pt x="0" y="350605"/>
              </a:lnTo>
              <a:lnTo>
                <a:pt x="114327" y="350605"/>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D6988E0-223F-45C1-B34E-A31163086236}">
      <dsp:nvSpPr>
        <dsp:cNvPr id="0" name=""/>
        <dsp:cNvSpPr/>
      </dsp:nvSpPr>
      <dsp:spPr>
        <a:xfrm>
          <a:off x="4051288" y="402748"/>
          <a:ext cx="1768354" cy="153452"/>
        </a:xfrm>
        <a:custGeom>
          <a:avLst/>
          <a:gdLst/>
          <a:ahLst/>
          <a:cxnLst/>
          <a:rect l="0" t="0" r="0" b="0"/>
          <a:pathLst>
            <a:path>
              <a:moveTo>
                <a:pt x="0" y="0"/>
              </a:moveTo>
              <a:lnTo>
                <a:pt x="0" y="80029"/>
              </a:lnTo>
              <a:lnTo>
                <a:pt x="1844487" y="80029"/>
              </a:lnTo>
              <a:lnTo>
                <a:pt x="1844487" y="160058"/>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89E4908-4B37-44E6-99BC-027D3CFD0F1A}">
      <dsp:nvSpPr>
        <dsp:cNvPr id="0" name=""/>
        <dsp:cNvSpPr/>
      </dsp:nvSpPr>
      <dsp:spPr>
        <a:xfrm>
          <a:off x="4643176" y="921563"/>
          <a:ext cx="109608" cy="2941964"/>
        </a:xfrm>
        <a:custGeom>
          <a:avLst/>
          <a:gdLst/>
          <a:ahLst/>
          <a:cxnLst/>
          <a:rect l="0" t="0" r="0" b="0"/>
          <a:pathLst>
            <a:path>
              <a:moveTo>
                <a:pt x="0" y="0"/>
              </a:moveTo>
              <a:lnTo>
                <a:pt x="0" y="3068625"/>
              </a:lnTo>
              <a:lnTo>
                <a:pt x="114327" y="3068625"/>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42B7A17-1035-4256-9338-62EA4759DCFE}">
      <dsp:nvSpPr>
        <dsp:cNvPr id="0" name=""/>
        <dsp:cNvSpPr/>
      </dsp:nvSpPr>
      <dsp:spPr>
        <a:xfrm>
          <a:off x="4643176" y="921563"/>
          <a:ext cx="102243" cy="2502824"/>
        </a:xfrm>
        <a:custGeom>
          <a:avLst/>
          <a:gdLst/>
          <a:ahLst/>
          <a:cxnLst/>
          <a:rect l="0" t="0" r="0" b="0"/>
          <a:pathLst>
            <a:path>
              <a:moveTo>
                <a:pt x="0" y="0"/>
              </a:moveTo>
              <a:lnTo>
                <a:pt x="0" y="2610578"/>
              </a:lnTo>
              <a:lnTo>
                <a:pt x="106644" y="2610578"/>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1561FBA-2230-4A82-92DD-2E69CD315463}">
      <dsp:nvSpPr>
        <dsp:cNvPr id="0" name=""/>
        <dsp:cNvSpPr/>
      </dsp:nvSpPr>
      <dsp:spPr>
        <a:xfrm>
          <a:off x="4643176" y="921563"/>
          <a:ext cx="109608" cy="2079804"/>
        </a:xfrm>
        <a:custGeom>
          <a:avLst/>
          <a:gdLst/>
          <a:ahLst/>
          <a:cxnLst/>
          <a:rect l="0" t="0" r="0" b="0"/>
          <a:pathLst>
            <a:path>
              <a:moveTo>
                <a:pt x="0" y="0"/>
              </a:moveTo>
              <a:lnTo>
                <a:pt x="0" y="2169346"/>
              </a:lnTo>
              <a:lnTo>
                <a:pt x="114327" y="2169346"/>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7E4936D-CDDB-40BF-AF80-C61FF2C78928}">
      <dsp:nvSpPr>
        <dsp:cNvPr id="0" name=""/>
        <dsp:cNvSpPr/>
      </dsp:nvSpPr>
      <dsp:spPr>
        <a:xfrm>
          <a:off x="4643176" y="921563"/>
          <a:ext cx="109608" cy="1656783"/>
        </a:xfrm>
        <a:custGeom>
          <a:avLst/>
          <a:gdLst/>
          <a:ahLst/>
          <a:cxnLst/>
          <a:rect l="0" t="0" r="0" b="0"/>
          <a:pathLst>
            <a:path>
              <a:moveTo>
                <a:pt x="0" y="0"/>
              </a:moveTo>
              <a:lnTo>
                <a:pt x="0" y="1728113"/>
              </a:lnTo>
              <a:lnTo>
                <a:pt x="114327" y="1728113"/>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5D2ADC0-59BD-446A-B47E-04772C496C8A}">
      <dsp:nvSpPr>
        <dsp:cNvPr id="0" name=""/>
        <dsp:cNvSpPr/>
      </dsp:nvSpPr>
      <dsp:spPr>
        <a:xfrm>
          <a:off x="4643176" y="921563"/>
          <a:ext cx="146137" cy="1217263"/>
        </a:xfrm>
        <a:custGeom>
          <a:avLst/>
          <a:gdLst/>
          <a:ahLst/>
          <a:cxnLst/>
          <a:rect l="0" t="0" r="0" b="0"/>
          <a:pathLst>
            <a:path>
              <a:moveTo>
                <a:pt x="0" y="0"/>
              </a:moveTo>
              <a:lnTo>
                <a:pt x="0" y="1269670"/>
              </a:lnTo>
              <a:lnTo>
                <a:pt x="152429" y="1269670"/>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28BB582-F415-4121-B94F-EAEED482FEA8}">
      <dsp:nvSpPr>
        <dsp:cNvPr id="0" name=""/>
        <dsp:cNvSpPr/>
      </dsp:nvSpPr>
      <dsp:spPr>
        <a:xfrm>
          <a:off x="4643176" y="921563"/>
          <a:ext cx="109608" cy="788631"/>
        </a:xfrm>
        <a:custGeom>
          <a:avLst/>
          <a:gdLst/>
          <a:ahLst/>
          <a:cxnLst/>
          <a:rect l="0" t="0" r="0" b="0"/>
          <a:pathLst>
            <a:path>
              <a:moveTo>
                <a:pt x="0" y="0"/>
              </a:moveTo>
              <a:lnTo>
                <a:pt x="0" y="822584"/>
              </a:lnTo>
              <a:lnTo>
                <a:pt x="114327" y="822584"/>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B72519BF-2620-497C-B075-16E07D6AF550}">
      <dsp:nvSpPr>
        <dsp:cNvPr id="0" name=""/>
        <dsp:cNvSpPr/>
      </dsp:nvSpPr>
      <dsp:spPr>
        <a:xfrm>
          <a:off x="4643176" y="921563"/>
          <a:ext cx="109608" cy="336133"/>
        </a:xfrm>
        <a:custGeom>
          <a:avLst/>
          <a:gdLst/>
          <a:ahLst/>
          <a:cxnLst/>
          <a:rect l="0" t="0" r="0" b="0"/>
          <a:pathLst>
            <a:path>
              <a:moveTo>
                <a:pt x="0" y="0"/>
              </a:moveTo>
              <a:lnTo>
                <a:pt x="0" y="350605"/>
              </a:lnTo>
              <a:lnTo>
                <a:pt x="114327" y="350605"/>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5FC53E0-4A98-4910-ABE0-CA355D9D5DA9}">
      <dsp:nvSpPr>
        <dsp:cNvPr id="0" name=""/>
        <dsp:cNvSpPr/>
      </dsp:nvSpPr>
      <dsp:spPr>
        <a:xfrm>
          <a:off x="4051288" y="402748"/>
          <a:ext cx="884177" cy="153452"/>
        </a:xfrm>
        <a:custGeom>
          <a:avLst/>
          <a:gdLst/>
          <a:ahLst/>
          <a:cxnLst/>
          <a:rect l="0" t="0" r="0" b="0"/>
          <a:pathLst>
            <a:path>
              <a:moveTo>
                <a:pt x="0" y="0"/>
              </a:moveTo>
              <a:lnTo>
                <a:pt x="0" y="80029"/>
              </a:lnTo>
              <a:lnTo>
                <a:pt x="922243" y="80029"/>
              </a:lnTo>
              <a:lnTo>
                <a:pt x="922243" y="160058"/>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BC30099-8555-4B80-B25F-E346E6D67311}">
      <dsp:nvSpPr>
        <dsp:cNvPr id="0" name=""/>
        <dsp:cNvSpPr/>
      </dsp:nvSpPr>
      <dsp:spPr>
        <a:xfrm>
          <a:off x="3758998" y="921563"/>
          <a:ext cx="100474" cy="3365135"/>
        </a:xfrm>
        <a:custGeom>
          <a:avLst/>
          <a:gdLst/>
          <a:ahLst/>
          <a:cxnLst/>
          <a:rect l="0" t="0" r="0" b="0"/>
          <a:pathLst>
            <a:path>
              <a:moveTo>
                <a:pt x="0" y="0"/>
              </a:moveTo>
              <a:lnTo>
                <a:pt x="0" y="3510014"/>
              </a:lnTo>
              <a:lnTo>
                <a:pt x="104800" y="3510014"/>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6432634-96E8-4006-A073-B566D5C083E9}">
      <dsp:nvSpPr>
        <dsp:cNvPr id="0" name=""/>
        <dsp:cNvSpPr/>
      </dsp:nvSpPr>
      <dsp:spPr>
        <a:xfrm>
          <a:off x="3758998" y="921563"/>
          <a:ext cx="102813" cy="2932783"/>
        </a:xfrm>
        <a:custGeom>
          <a:avLst/>
          <a:gdLst/>
          <a:ahLst/>
          <a:cxnLst/>
          <a:rect l="0" t="0" r="0" b="0"/>
          <a:pathLst>
            <a:path>
              <a:moveTo>
                <a:pt x="0" y="0"/>
              </a:moveTo>
              <a:lnTo>
                <a:pt x="0" y="3059048"/>
              </a:lnTo>
              <a:lnTo>
                <a:pt x="107239" y="3059048"/>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C94D844-4C7E-4538-A253-C5AD0A1B931B}">
      <dsp:nvSpPr>
        <dsp:cNvPr id="0" name=""/>
        <dsp:cNvSpPr/>
      </dsp:nvSpPr>
      <dsp:spPr>
        <a:xfrm>
          <a:off x="3758998" y="921563"/>
          <a:ext cx="109608" cy="2507457"/>
        </a:xfrm>
        <a:custGeom>
          <a:avLst/>
          <a:gdLst/>
          <a:ahLst/>
          <a:cxnLst/>
          <a:rect l="0" t="0" r="0" b="0"/>
          <a:pathLst>
            <a:path>
              <a:moveTo>
                <a:pt x="0" y="0"/>
              </a:moveTo>
              <a:lnTo>
                <a:pt x="0" y="2615411"/>
              </a:lnTo>
              <a:lnTo>
                <a:pt x="114327" y="2615411"/>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86D787E-475E-46D2-B6A6-3E814C29675F}">
      <dsp:nvSpPr>
        <dsp:cNvPr id="0" name=""/>
        <dsp:cNvSpPr/>
      </dsp:nvSpPr>
      <dsp:spPr>
        <a:xfrm>
          <a:off x="3758998" y="921563"/>
          <a:ext cx="114395" cy="2076019"/>
        </a:xfrm>
        <a:custGeom>
          <a:avLst/>
          <a:gdLst/>
          <a:ahLst/>
          <a:cxnLst/>
          <a:rect l="0" t="0" r="0" b="0"/>
          <a:pathLst>
            <a:path>
              <a:moveTo>
                <a:pt x="0" y="0"/>
              </a:moveTo>
              <a:lnTo>
                <a:pt x="0" y="2165398"/>
              </a:lnTo>
              <a:lnTo>
                <a:pt x="119320" y="2165398"/>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831E9F0-2E26-45A8-A930-81268FB22B8C}">
      <dsp:nvSpPr>
        <dsp:cNvPr id="0" name=""/>
        <dsp:cNvSpPr/>
      </dsp:nvSpPr>
      <dsp:spPr>
        <a:xfrm>
          <a:off x="3758998" y="921563"/>
          <a:ext cx="109608" cy="1651500"/>
        </a:xfrm>
        <a:custGeom>
          <a:avLst/>
          <a:gdLst/>
          <a:ahLst/>
          <a:cxnLst/>
          <a:rect l="0" t="0" r="0" b="0"/>
          <a:pathLst>
            <a:path>
              <a:moveTo>
                <a:pt x="0" y="0"/>
              </a:moveTo>
              <a:lnTo>
                <a:pt x="0" y="1722602"/>
              </a:lnTo>
              <a:lnTo>
                <a:pt x="114327" y="1722602"/>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C897315-0E9C-4B47-AE4B-1DF7BCFD43AC}">
      <dsp:nvSpPr>
        <dsp:cNvPr id="0" name=""/>
        <dsp:cNvSpPr/>
      </dsp:nvSpPr>
      <dsp:spPr>
        <a:xfrm>
          <a:off x="3758998" y="921563"/>
          <a:ext cx="102813" cy="1226916"/>
        </a:xfrm>
        <a:custGeom>
          <a:avLst/>
          <a:gdLst/>
          <a:ahLst/>
          <a:cxnLst/>
          <a:rect l="0" t="0" r="0" b="0"/>
          <a:pathLst>
            <a:path>
              <a:moveTo>
                <a:pt x="0" y="0"/>
              </a:moveTo>
              <a:lnTo>
                <a:pt x="0" y="1279739"/>
              </a:lnTo>
              <a:lnTo>
                <a:pt x="107239" y="1279739"/>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705CF39-B315-4A9E-AA5D-14687ACE6D76}">
      <dsp:nvSpPr>
        <dsp:cNvPr id="0" name=""/>
        <dsp:cNvSpPr/>
      </dsp:nvSpPr>
      <dsp:spPr>
        <a:xfrm>
          <a:off x="3758998" y="921563"/>
          <a:ext cx="109608" cy="788814"/>
        </a:xfrm>
        <a:custGeom>
          <a:avLst/>
          <a:gdLst/>
          <a:ahLst/>
          <a:cxnLst/>
          <a:rect l="0" t="0" r="0" b="0"/>
          <a:pathLst>
            <a:path>
              <a:moveTo>
                <a:pt x="0" y="0"/>
              </a:moveTo>
              <a:lnTo>
                <a:pt x="0" y="822774"/>
              </a:lnTo>
              <a:lnTo>
                <a:pt x="114327" y="822774"/>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50F7140-0445-425D-8110-70D354227A51}">
      <dsp:nvSpPr>
        <dsp:cNvPr id="0" name=""/>
        <dsp:cNvSpPr/>
      </dsp:nvSpPr>
      <dsp:spPr>
        <a:xfrm>
          <a:off x="3758998" y="921563"/>
          <a:ext cx="102813" cy="337057"/>
        </a:xfrm>
        <a:custGeom>
          <a:avLst/>
          <a:gdLst/>
          <a:ahLst/>
          <a:cxnLst/>
          <a:rect l="0" t="0" r="0" b="0"/>
          <a:pathLst>
            <a:path>
              <a:moveTo>
                <a:pt x="0" y="0"/>
              </a:moveTo>
              <a:lnTo>
                <a:pt x="0" y="351569"/>
              </a:lnTo>
              <a:lnTo>
                <a:pt x="107239" y="351569"/>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9B3B9BC-1B5A-4454-9541-1D224027005D}">
      <dsp:nvSpPr>
        <dsp:cNvPr id="0" name=""/>
        <dsp:cNvSpPr/>
      </dsp:nvSpPr>
      <dsp:spPr>
        <a:xfrm>
          <a:off x="4005568" y="402748"/>
          <a:ext cx="91440" cy="153452"/>
        </a:xfrm>
        <a:custGeom>
          <a:avLst/>
          <a:gdLst/>
          <a:ahLst/>
          <a:cxnLst/>
          <a:rect l="0" t="0" r="0" b="0"/>
          <a:pathLst>
            <a:path>
              <a:moveTo>
                <a:pt x="45720" y="0"/>
              </a:moveTo>
              <a:lnTo>
                <a:pt x="45720" y="160058"/>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4122E23-DB48-4AD4-AE85-6BBC711A2FA0}">
      <dsp:nvSpPr>
        <dsp:cNvPr id="0" name=""/>
        <dsp:cNvSpPr/>
      </dsp:nvSpPr>
      <dsp:spPr>
        <a:xfrm>
          <a:off x="2874821" y="921563"/>
          <a:ext cx="115483" cy="1657017"/>
        </a:xfrm>
        <a:custGeom>
          <a:avLst/>
          <a:gdLst/>
          <a:ahLst/>
          <a:cxnLst/>
          <a:rect l="0" t="0" r="0" b="0"/>
          <a:pathLst>
            <a:path>
              <a:moveTo>
                <a:pt x="0" y="0"/>
              </a:moveTo>
              <a:lnTo>
                <a:pt x="0" y="1728357"/>
              </a:lnTo>
              <a:lnTo>
                <a:pt x="120455" y="1728357"/>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9C36EB1-5FD8-4DB7-BBFF-639706E3F720}">
      <dsp:nvSpPr>
        <dsp:cNvPr id="0" name=""/>
        <dsp:cNvSpPr/>
      </dsp:nvSpPr>
      <dsp:spPr>
        <a:xfrm>
          <a:off x="2874821" y="921563"/>
          <a:ext cx="109608" cy="2511458"/>
        </a:xfrm>
        <a:custGeom>
          <a:avLst/>
          <a:gdLst/>
          <a:ahLst/>
          <a:cxnLst/>
          <a:rect l="0" t="0" r="0" b="0"/>
          <a:pathLst>
            <a:path>
              <a:moveTo>
                <a:pt x="0" y="0"/>
              </a:moveTo>
              <a:lnTo>
                <a:pt x="0" y="2619584"/>
              </a:lnTo>
              <a:lnTo>
                <a:pt x="114327" y="2619584"/>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B29C4ECB-7288-469A-9653-0FC8007E83FE}">
      <dsp:nvSpPr>
        <dsp:cNvPr id="0" name=""/>
        <dsp:cNvSpPr/>
      </dsp:nvSpPr>
      <dsp:spPr>
        <a:xfrm>
          <a:off x="2874821" y="921563"/>
          <a:ext cx="109608" cy="2080158"/>
        </a:xfrm>
        <a:custGeom>
          <a:avLst/>
          <a:gdLst/>
          <a:ahLst/>
          <a:cxnLst/>
          <a:rect l="0" t="0" r="0" b="0"/>
          <a:pathLst>
            <a:path>
              <a:moveTo>
                <a:pt x="0" y="0"/>
              </a:moveTo>
              <a:lnTo>
                <a:pt x="0" y="2169715"/>
              </a:lnTo>
              <a:lnTo>
                <a:pt x="114327" y="2169715"/>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FAB31D8-EE9D-4120-AED0-27F18995DBAE}">
      <dsp:nvSpPr>
        <dsp:cNvPr id="0" name=""/>
        <dsp:cNvSpPr/>
      </dsp:nvSpPr>
      <dsp:spPr>
        <a:xfrm>
          <a:off x="2874821" y="921563"/>
          <a:ext cx="103741" cy="2941157"/>
        </a:xfrm>
        <a:custGeom>
          <a:avLst/>
          <a:gdLst/>
          <a:ahLst/>
          <a:cxnLst/>
          <a:rect l="0" t="0" r="0" b="0"/>
          <a:pathLst>
            <a:path>
              <a:moveTo>
                <a:pt x="0" y="0"/>
              </a:moveTo>
              <a:lnTo>
                <a:pt x="0" y="3067783"/>
              </a:lnTo>
              <a:lnTo>
                <a:pt x="108207" y="3067783"/>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3157536-CDF8-401D-A079-984AA86BCE7D}">
      <dsp:nvSpPr>
        <dsp:cNvPr id="0" name=""/>
        <dsp:cNvSpPr/>
      </dsp:nvSpPr>
      <dsp:spPr>
        <a:xfrm>
          <a:off x="2874821" y="921563"/>
          <a:ext cx="109608" cy="1236551"/>
        </a:xfrm>
        <a:custGeom>
          <a:avLst/>
          <a:gdLst/>
          <a:ahLst/>
          <a:cxnLst/>
          <a:rect l="0" t="0" r="0" b="0"/>
          <a:pathLst>
            <a:path>
              <a:moveTo>
                <a:pt x="0" y="0"/>
              </a:moveTo>
              <a:lnTo>
                <a:pt x="0" y="1289788"/>
              </a:lnTo>
              <a:lnTo>
                <a:pt x="114327" y="1289788"/>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6CC5802-0214-4624-960B-322316AAFDB9}">
      <dsp:nvSpPr>
        <dsp:cNvPr id="0" name=""/>
        <dsp:cNvSpPr/>
      </dsp:nvSpPr>
      <dsp:spPr>
        <a:xfrm>
          <a:off x="2874821" y="921563"/>
          <a:ext cx="115483" cy="788320"/>
        </a:xfrm>
        <a:custGeom>
          <a:avLst/>
          <a:gdLst/>
          <a:ahLst/>
          <a:cxnLst/>
          <a:rect l="0" t="0" r="0" b="0"/>
          <a:pathLst>
            <a:path>
              <a:moveTo>
                <a:pt x="0" y="0"/>
              </a:moveTo>
              <a:lnTo>
                <a:pt x="0" y="822260"/>
              </a:lnTo>
              <a:lnTo>
                <a:pt x="120455" y="822260"/>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64E050E-9761-4270-BE69-B2E19D412756}">
      <dsp:nvSpPr>
        <dsp:cNvPr id="0" name=""/>
        <dsp:cNvSpPr/>
      </dsp:nvSpPr>
      <dsp:spPr>
        <a:xfrm>
          <a:off x="2874821" y="921563"/>
          <a:ext cx="109608" cy="336133"/>
        </a:xfrm>
        <a:custGeom>
          <a:avLst/>
          <a:gdLst/>
          <a:ahLst/>
          <a:cxnLst/>
          <a:rect l="0" t="0" r="0" b="0"/>
          <a:pathLst>
            <a:path>
              <a:moveTo>
                <a:pt x="0" y="0"/>
              </a:moveTo>
              <a:lnTo>
                <a:pt x="0" y="350605"/>
              </a:lnTo>
              <a:lnTo>
                <a:pt x="114327" y="350605"/>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6BC41FB-603A-4549-BFDD-CBFE498872A7}">
      <dsp:nvSpPr>
        <dsp:cNvPr id="0" name=""/>
        <dsp:cNvSpPr/>
      </dsp:nvSpPr>
      <dsp:spPr>
        <a:xfrm>
          <a:off x="3167111" y="402748"/>
          <a:ext cx="884177" cy="153452"/>
        </a:xfrm>
        <a:custGeom>
          <a:avLst/>
          <a:gdLst/>
          <a:ahLst/>
          <a:cxnLst/>
          <a:rect l="0" t="0" r="0" b="0"/>
          <a:pathLst>
            <a:path>
              <a:moveTo>
                <a:pt x="922243" y="0"/>
              </a:moveTo>
              <a:lnTo>
                <a:pt x="922243" y="80029"/>
              </a:lnTo>
              <a:lnTo>
                <a:pt x="0" y="80029"/>
              </a:lnTo>
              <a:lnTo>
                <a:pt x="0" y="160058"/>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C09EBF8-77A8-4637-8D72-BD47B9D22E54}">
      <dsp:nvSpPr>
        <dsp:cNvPr id="0" name=""/>
        <dsp:cNvSpPr/>
      </dsp:nvSpPr>
      <dsp:spPr>
        <a:xfrm>
          <a:off x="1990644" y="921563"/>
          <a:ext cx="109608" cy="1669480"/>
        </a:xfrm>
        <a:custGeom>
          <a:avLst/>
          <a:gdLst/>
          <a:ahLst/>
          <a:cxnLst/>
          <a:rect l="0" t="0" r="0" b="0"/>
          <a:pathLst>
            <a:path>
              <a:moveTo>
                <a:pt x="0" y="0"/>
              </a:moveTo>
              <a:lnTo>
                <a:pt x="0" y="1741356"/>
              </a:lnTo>
              <a:lnTo>
                <a:pt x="114327" y="1741356"/>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F4F6394-BE20-4247-B02F-950212A57091}">
      <dsp:nvSpPr>
        <dsp:cNvPr id="0" name=""/>
        <dsp:cNvSpPr/>
      </dsp:nvSpPr>
      <dsp:spPr>
        <a:xfrm>
          <a:off x="1990644" y="921563"/>
          <a:ext cx="115476" cy="1238728"/>
        </a:xfrm>
        <a:custGeom>
          <a:avLst/>
          <a:gdLst/>
          <a:ahLst/>
          <a:cxnLst/>
          <a:rect l="0" t="0" r="0" b="0"/>
          <a:pathLst>
            <a:path>
              <a:moveTo>
                <a:pt x="0" y="0"/>
              </a:moveTo>
              <a:lnTo>
                <a:pt x="0" y="1292059"/>
              </a:lnTo>
              <a:lnTo>
                <a:pt x="120448" y="1292059"/>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A050A5C-6CA2-40D7-8002-BE93C25ECF54}">
      <dsp:nvSpPr>
        <dsp:cNvPr id="0" name=""/>
        <dsp:cNvSpPr/>
      </dsp:nvSpPr>
      <dsp:spPr>
        <a:xfrm>
          <a:off x="1990644" y="921563"/>
          <a:ext cx="109608" cy="790914"/>
        </a:xfrm>
        <a:custGeom>
          <a:avLst/>
          <a:gdLst/>
          <a:ahLst/>
          <a:cxnLst/>
          <a:rect l="0" t="0" r="0" b="0"/>
          <a:pathLst>
            <a:path>
              <a:moveTo>
                <a:pt x="0" y="0"/>
              </a:moveTo>
              <a:lnTo>
                <a:pt x="0" y="824966"/>
              </a:lnTo>
              <a:lnTo>
                <a:pt x="114327" y="824966"/>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7C3A78F-CE11-41D4-83D4-CA84203E7ABD}">
      <dsp:nvSpPr>
        <dsp:cNvPr id="0" name=""/>
        <dsp:cNvSpPr/>
      </dsp:nvSpPr>
      <dsp:spPr>
        <a:xfrm>
          <a:off x="1990644" y="921563"/>
          <a:ext cx="109608" cy="336133"/>
        </a:xfrm>
        <a:custGeom>
          <a:avLst/>
          <a:gdLst/>
          <a:ahLst/>
          <a:cxnLst/>
          <a:rect l="0" t="0" r="0" b="0"/>
          <a:pathLst>
            <a:path>
              <a:moveTo>
                <a:pt x="0" y="0"/>
              </a:moveTo>
              <a:lnTo>
                <a:pt x="0" y="350605"/>
              </a:lnTo>
              <a:lnTo>
                <a:pt x="114327" y="350605"/>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891BA48-AB23-4DFC-B50A-1F79B8CFD72C}">
      <dsp:nvSpPr>
        <dsp:cNvPr id="0" name=""/>
        <dsp:cNvSpPr/>
      </dsp:nvSpPr>
      <dsp:spPr>
        <a:xfrm>
          <a:off x="2282934" y="402748"/>
          <a:ext cx="1768354" cy="153452"/>
        </a:xfrm>
        <a:custGeom>
          <a:avLst/>
          <a:gdLst/>
          <a:ahLst/>
          <a:cxnLst/>
          <a:rect l="0" t="0" r="0" b="0"/>
          <a:pathLst>
            <a:path>
              <a:moveTo>
                <a:pt x="1844487" y="0"/>
              </a:moveTo>
              <a:lnTo>
                <a:pt x="1844487" y="80029"/>
              </a:lnTo>
              <a:lnTo>
                <a:pt x="0" y="80029"/>
              </a:lnTo>
              <a:lnTo>
                <a:pt x="0" y="160058"/>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F47987D-07E8-4160-BD4C-0BA7215B693B}">
      <dsp:nvSpPr>
        <dsp:cNvPr id="0" name=""/>
        <dsp:cNvSpPr/>
      </dsp:nvSpPr>
      <dsp:spPr>
        <a:xfrm>
          <a:off x="3256442" y="850"/>
          <a:ext cx="1589692" cy="40189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cs-CZ" sz="1400" b="1" kern="1200">
              <a:solidFill>
                <a:sysClr val="windowText" lastClr="000000">
                  <a:hueOff val="0"/>
                  <a:satOff val="0"/>
                  <a:lumOff val="0"/>
                  <a:alphaOff val="0"/>
                </a:sysClr>
              </a:solidFill>
              <a:latin typeface="Times New Roman" pitchFamily="18" charset="0"/>
              <a:ea typeface="+mn-ea"/>
              <a:cs typeface="Times New Roman" pitchFamily="18" charset="0"/>
            </a:rPr>
            <a:t>Věcné prostředky technické služby </a:t>
          </a:r>
        </a:p>
      </dsp:txBody>
      <dsp:txXfrm>
        <a:off x="3256442" y="850"/>
        <a:ext cx="1589692" cy="401898"/>
      </dsp:txXfrm>
    </dsp:sp>
    <dsp:sp modelId="{3438C6D4-0134-4A12-BC5B-CB01A7C943B2}">
      <dsp:nvSpPr>
        <dsp:cNvPr id="0" name=""/>
        <dsp:cNvSpPr/>
      </dsp:nvSpPr>
      <dsp:spPr>
        <a:xfrm>
          <a:off x="1917571" y="556201"/>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b="1" kern="1200">
              <a:solidFill>
                <a:sysClr val="windowText" lastClr="000000">
                  <a:hueOff val="0"/>
                  <a:satOff val="0"/>
                  <a:lumOff val="0"/>
                  <a:alphaOff val="0"/>
                </a:sysClr>
              </a:solidFill>
              <a:latin typeface="Times New Roman" pitchFamily="18" charset="0"/>
              <a:ea typeface="+mn-ea"/>
              <a:cs typeface="Times New Roman" pitchFamily="18" charset="0"/>
            </a:rPr>
            <a:t>pro hašení </a:t>
          </a:r>
          <a:br>
            <a:rPr lang="cs-CZ" sz="700" b="1" kern="1200">
              <a:solidFill>
                <a:sysClr val="windowText" lastClr="000000">
                  <a:hueOff val="0"/>
                  <a:satOff val="0"/>
                  <a:lumOff val="0"/>
                  <a:alphaOff val="0"/>
                </a:sysClr>
              </a:solidFill>
              <a:latin typeface="Times New Roman" pitchFamily="18" charset="0"/>
              <a:ea typeface="+mn-ea"/>
              <a:cs typeface="Times New Roman" pitchFamily="18" charset="0"/>
            </a:rPr>
          </a:br>
          <a:r>
            <a:rPr lang="cs-CZ" sz="700" b="1" kern="1200">
              <a:solidFill>
                <a:sysClr val="windowText" lastClr="000000">
                  <a:hueOff val="0"/>
                  <a:satOff val="0"/>
                  <a:lumOff val="0"/>
                  <a:alphaOff val="0"/>
                </a:sysClr>
              </a:solidFill>
              <a:latin typeface="Times New Roman" pitchFamily="18" charset="0"/>
              <a:ea typeface="+mn-ea"/>
              <a:cs typeface="Times New Roman" pitchFamily="18" charset="0"/>
            </a:rPr>
            <a:t>a čerpání</a:t>
          </a:r>
        </a:p>
      </dsp:txBody>
      <dsp:txXfrm>
        <a:off x="1917571" y="556201"/>
        <a:ext cx="730725" cy="365362"/>
      </dsp:txXfrm>
    </dsp:sp>
    <dsp:sp modelId="{AA7E9EE7-F435-4526-9D59-A77028B780BE}">
      <dsp:nvSpPr>
        <dsp:cNvPr id="0" name=""/>
        <dsp:cNvSpPr/>
      </dsp:nvSpPr>
      <dsp:spPr>
        <a:xfrm>
          <a:off x="2100252" y="1075015"/>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hasicí</a:t>
          </a:r>
        </a:p>
      </dsp:txBody>
      <dsp:txXfrm>
        <a:off x="2100252" y="1075015"/>
        <a:ext cx="730725" cy="365362"/>
      </dsp:txXfrm>
    </dsp:sp>
    <dsp:sp modelId="{0B9B727D-C762-4B3A-9939-83AAA40C9819}">
      <dsp:nvSpPr>
        <dsp:cNvPr id="0" name=""/>
        <dsp:cNvSpPr/>
      </dsp:nvSpPr>
      <dsp:spPr>
        <a:xfrm>
          <a:off x="2100252" y="1529797"/>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přívodního </a:t>
          </a:r>
          <a:br>
            <a:rPr lang="cs-CZ" sz="700" kern="1200">
              <a:solidFill>
                <a:sysClr val="windowText" lastClr="000000">
                  <a:hueOff val="0"/>
                  <a:satOff val="0"/>
                  <a:lumOff val="0"/>
                  <a:alphaOff val="0"/>
                </a:sysClr>
              </a:solidFill>
              <a:latin typeface="Times New Roman" pitchFamily="18" charset="0"/>
              <a:ea typeface="+mn-ea"/>
              <a:cs typeface="Times New Roman" pitchFamily="18" charset="0"/>
            </a:rPr>
          </a:b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vedení</a:t>
          </a:r>
        </a:p>
      </dsp:txBody>
      <dsp:txXfrm>
        <a:off x="2100252" y="1529797"/>
        <a:ext cx="730725" cy="365362"/>
      </dsp:txXfrm>
    </dsp:sp>
    <dsp:sp modelId="{E3C49E58-9972-4BE2-BFBF-C34E66F4EFB0}">
      <dsp:nvSpPr>
        <dsp:cNvPr id="0" name=""/>
        <dsp:cNvSpPr/>
      </dsp:nvSpPr>
      <dsp:spPr>
        <a:xfrm>
          <a:off x="2106120" y="1977611"/>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výtlačného vedení</a:t>
          </a:r>
        </a:p>
      </dsp:txBody>
      <dsp:txXfrm>
        <a:off x="2106120" y="1977611"/>
        <a:ext cx="730725" cy="365362"/>
      </dsp:txXfrm>
    </dsp:sp>
    <dsp:sp modelId="{B19C0951-A34A-4126-AC68-9DE17D4162C8}">
      <dsp:nvSpPr>
        <dsp:cNvPr id="0" name=""/>
        <dsp:cNvSpPr/>
      </dsp:nvSpPr>
      <dsp:spPr>
        <a:xfrm>
          <a:off x="2100252" y="2408362"/>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pěnotvorné</a:t>
          </a:r>
        </a:p>
      </dsp:txBody>
      <dsp:txXfrm>
        <a:off x="2100252" y="2408362"/>
        <a:ext cx="730725" cy="365362"/>
      </dsp:txXfrm>
    </dsp:sp>
    <dsp:sp modelId="{A099A013-016F-45EB-8174-00FE0D445594}">
      <dsp:nvSpPr>
        <dsp:cNvPr id="0" name=""/>
        <dsp:cNvSpPr/>
      </dsp:nvSpPr>
      <dsp:spPr>
        <a:xfrm>
          <a:off x="2801749" y="556201"/>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b="1" kern="1200">
              <a:solidFill>
                <a:sysClr val="windowText" lastClr="000000">
                  <a:hueOff val="0"/>
                  <a:satOff val="0"/>
                  <a:lumOff val="0"/>
                  <a:alphaOff val="0"/>
                </a:sysClr>
              </a:solidFill>
              <a:latin typeface="Times New Roman" pitchFamily="18" charset="0"/>
              <a:ea typeface="+mn-ea"/>
              <a:cs typeface="Times New Roman" pitchFamily="18" charset="0"/>
            </a:rPr>
            <a:t>pro technické činnosti</a:t>
          </a:r>
        </a:p>
      </dsp:txBody>
      <dsp:txXfrm>
        <a:off x="2801749" y="556201"/>
        <a:ext cx="730725" cy="365362"/>
      </dsp:txXfrm>
    </dsp:sp>
    <dsp:sp modelId="{E7357611-4075-4E8C-8576-C53BB39A73A8}">
      <dsp:nvSpPr>
        <dsp:cNvPr id="0" name=""/>
        <dsp:cNvSpPr/>
      </dsp:nvSpPr>
      <dsp:spPr>
        <a:xfrm>
          <a:off x="2984430" y="1075015"/>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ts val="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pneumatické vyprošťovací </a:t>
          </a:r>
        </a:p>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a těsnící</a:t>
          </a:r>
        </a:p>
      </dsp:txBody>
      <dsp:txXfrm>
        <a:off x="2984430" y="1075015"/>
        <a:ext cx="730725" cy="365362"/>
      </dsp:txXfrm>
    </dsp:sp>
    <dsp:sp modelId="{EBC80032-4129-4C4D-A3ED-074130923AA7}">
      <dsp:nvSpPr>
        <dsp:cNvPr id="0" name=""/>
        <dsp:cNvSpPr/>
      </dsp:nvSpPr>
      <dsp:spPr>
        <a:xfrm>
          <a:off x="2990305" y="1527203"/>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osvětlovací</a:t>
          </a:r>
          <a:br>
            <a:rPr lang="cs-CZ" sz="700" kern="1200">
              <a:solidFill>
                <a:sysClr val="windowText" lastClr="000000">
                  <a:hueOff val="0"/>
                  <a:satOff val="0"/>
                  <a:lumOff val="0"/>
                  <a:alphaOff val="0"/>
                </a:sysClr>
              </a:solidFill>
              <a:latin typeface="Times New Roman" pitchFamily="18" charset="0"/>
              <a:ea typeface="+mn-ea"/>
              <a:cs typeface="Times New Roman" pitchFamily="18" charset="0"/>
            </a:rPr>
          </a:b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 a varovné</a:t>
          </a:r>
        </a:p>
      </dsp:txBody>
      <dsp:txXfrm>
        <a:off x="2990305" y="1527203"/>
        <a:ext cx="730725" cy="365362"/>
      </dsp:txXfrm>
    </dsp:sp>
    <dsp:sp modelId="{341CF79C-F5DE-46F0-92E6-E66C69D11057}">
      <dsp:nvSpPr>
        <dsp:cNvPr id="0" name=""/>
        <dsp:cNvSpPr/>
      </dsp:nvSpPr>
      <dsp:spPr>
        <a:xfrm>
          <a:off x="2984430" y="1975433"/>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vyprošťovací </a:t>
          </a:r>
          <a:br>
            <a:rPr lang="cs-CZ" sz="700" kern="1200">
              <a:solidFill>
                <a:sysClr val="windowText" lastClr="000000">
                  <a:hueOff val="0"/>
                  <a:satOff val="0"/>
                  <a:lumOff val="0"/>
                  <a:alphaOff val="0"/>
                </a:sysClr>
              </a:solidFill>
              <a:latin typeface="Times New Roman" pitchFamily="18" charset="0"/>
              <a:ea typeface="+mn-ea"/>
              <a:cs typeface="Times New Roman" pitchFamily="18" charset="0"/>
            </a:rPr>
          </a:b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a destrukční</a:t>
          </a:r>
        </a:p>
      </dsp:txBody>
      <dsp:txXfrm>
        <a:off x="2984430" y="1975433"/>
        <a:ext cx="730725" cy="365362"/>
      </dsp:txXfrm>
    </dsp:sp>
    <dsp:sp modelId="{B7D7DEBD-2FDB-4303-92D0-0B5BAC2E65C7}">
      <dsp:nvSpPr>
        <dsp:cNvPr id="0" name=""/>
        <dsp:cNvSpPr/>
      </dsp:nvSpPr>
      <dsp:spPr>
        <a:xfrm>
          <a:off x="2978562" y="3680039"/>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ostaní účelové</a:t>
          </a:r>
        </a:p>
      </dsp:txBody>
      <dsp:txXfrm>
        <a:off x="2978562" y="3680039"/>
        <a:ext cx="730725" cy="365362"/>
      </dsp:txXfrm>
    </dsp:sp>
    <dsp:sp modelId="{1257A8D1-822E-4684-B1A9-EA63E676AAE0}">
      <dsp:nvSpPr>
        <dsp:cNvPr id="0" name=""/>
        <dsp:cNvSpPr/>
      </dsp:nvSpPr>
      <dsp:spPr>
        <a:xfrm>
          <a:off x="2984430" y="2819041"/>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první pomoci</a:t>
          </a:r>
        </a:p>
      </dsp:txBody>
      <dsp:txXfrm>
        <a:off x="2984430" y="2819041"/>
        <a:ext cx="730725" cy="365362"/>
      </dsp:txXfrm>
    </dsp:sp>
    <dsp:sp modelId="{8C6EEF69-251C-4B17-8E89-DD6FF0F8BF13}">
      <dsp:nvSpPr>
        <dsp:cNvPr id="0" name=""/>
        <dsp:cNvSpPr/>
      </dsp:nvSpPr>
      <dsp:spPr>
        <a:xfrm>
          <a:off x="2984430" y="3250340"/>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přenosné </a:t>
          </a:r>
          <a:br>
            <a:rPr lang="cs-CZ" sz="700" kern="1200">
              <a:solidFill>
                <a:sysClr val="windowText" lastClr="000000">
                  <a:hueOff val="0"/>
                  <a:satOff val="0"/>
                  <a:lumOff val="0"/>
                  <a:alphaOff val="0"/>
                </a:sysClr>
              </a:solidFill>
              <a:latin typeface="Times New Roman" pitchFamily="18" charset="0"/>
              <a:ea typeface="+mn-ea"/>
              <a:cs typeface="Times New Roman" pitchFamily="18" charset="0"/>
            </a:rPr>
          </a:b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žebříky</a:t>
          </a:r>
        </a:p>
      </dsp:txBody>
      <dsp:txXfrm>
        <a:off x="2984430" y="3250340"/>
        <a:ext cx="730725" cy="365362"/>
      </dsp:txXfrm>
    </dsp:sp>
    <dsp:sp modelId="{5109C894-CDF7-4B7C-8986-8673495A00C7}">
      <dsp:nvSpPr>
        <dsp:cNvPr id="0" name=""/>
        <dsp:cNvSpPr/>
      </dsp:nvSpPr>
      <dsp:spPr>
        <a:xfrm>
          <a:off x="2990305" y="2395900"/>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evakuační</a:t>
          </a:r>
          <a:endParaRPr lang="cs-CZ" sz="700" kern="1200">
            <a:solidFill>
              <a:sysClr val="windowText" lastClr="000000">
                <a:hueOff val="0"/>
                <a:satOff val="0"/>
                <a:lumOff val="0"/>
                <a:alphaOff val="0"/>
              </a:sysClr>
            </a:solidFill>
            <a:latin typeface="Calibri"/>
            <a:ea typeface="+mn-ea"/>
            <a:cs typeface="+mn-cs"/>
          </a:endParaRPr>
        </a:p>
      </dsp:txBody>
      <dsp:txXfrm>
        <a:off x="2990305" y="2395900"/>
        <a:ext cx="730725" cy="365362"/>
      </dsp:txXfrm>
    </dsp:sp>
    <dsp:sp modelId="{6712ADC8-B11E-474C-BB41-D8B5E2C2FA00}">
      <dsp:nvSpPr>
        <dsp:cNvPr id="0" name=""/>
        <dsp:cNvSpPr/>
      </dsp:nvSpPr>
      <dsp:spPr>
        <a:xfrm>
          <a:off x="3685926" y="556201"/>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b="1" kern="1200">
              <a:solidFill>
                <a:sysClr val="windowText" lastClr="000000">
                  <a:hueOff val="0"/>
                  <a:satOff val="0"/>
                  <a:lumOff val="0"/>
                  <a:alphaOff val="0"/>
                </a:sysClr>
              </a:solidFill>
              <a:latin typeface="Times New Roman" pitchFamily="18" charset="0"/>
              <a:ea typeface="+mn-ea"/>
              <a:cs typeface="Times New Roman" pitchFamily="18" charset="0"/>
            </a:rPr>
            <a:t>pro práci </a:t>
          </a:r>
          <a:br>
            <a:rPr lang="cs-CZ" sz="700" b="1" kern="1200">
              <a:solidFill>
                <a:sysClr val="windowText" lastClr="000000">
                  <a:hueOff val="0"/>
                  <a:satOff val="0"/>
                  <a:lumOff val="0"/>
                  <a:alphaOff val="0"/>
                </a:sysClr>
              </a:solidFill>
              <a:latin typeface="Times New Roman" pitchFamily="18" charset="0"/>
              <a:ea typeface="+mn-ea"/>
              <a:cs typeface="Times New Roman" pitchFamily="18" charset="0"/>
            </a:rPr>
          </a:br>
          <a:r>
            <a:rPr lang="cs-CZ" sz="700" b="1" kern="1200">
              <a:solidFill>
                <a:sysClr val="windowText" lastClr="000000">
                  <a:hueOff val="0"/>
                  <a:satOff val="0"/>
                  <a:lumOff val="0"/>
                  <a:alphaOff val="0"/>
                </a:sysClr>
              </a:solidFill>
              <a:latin typeface="Times New Roman" pitchFamily="18" charset="0"/>
              <a:ea typeface="+mn-ea"/>
              <a:cs typeface="Times New Roman" pitchFamily="18" charset="0"/>
            </a:rPr>
            <a:t>ve výšce a nad volnou hloubkou</a:t>
          </a:r>
        </a:p>
      </dsp:txBody>
      <dsp:txXfrm>
        <a:off x="3685926" y="556201"/>
        <a:ext cx="730725" cy="365362"/>
      </dsp:txXfrm>
    </dsp:sp>
    <dsp:sp modelId="{43035914-7EE2-497C-9AC5-F173A0CA960D}">
      <dsp:nvSpPr>
        <dsp:cNvPr id="0" name=""/>
        <dsp:cNvSpPr/>
      </dsp:nvSpPr>
      <dsp:spPr>
        <a:xfrm>
          <a:off x="3861811" y="1075940"/>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lana</a:t>
          </a:r>
        </a:p>
      </dsp:txBody>
      <dsp:txXfrm>
        <a:off x="3861811" y="1075940"/>
        <a:ext cx="730725" cy="365362"/>
      </dsp:txXfrm>
    </dsp:sp>
    <dsp:sp modelId="{0625D7EE-A97C-4482-B111-294F6A45A070}">
      <dsp:nvSpPr>
        <dsp:cNvPr id="0" name=""/>
        <dsp:cNvSpPr/>
      </dsp:nvSpPr>
      <dsp:spPr>
        <a:xfrm>
          <a:off x="3868607" y="1527696"/>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pásy a postroje</a:t>
          </a:r>
        </a:p>
      </dsp:txBody>
      <dsp:txXfrm>
        <a:off x="3868607" y="1527696"/>
        <a:ext cx="730725" cy="365362"/>
      </dsp:txXfrm>
    </dsp:sp>
    <dsp:sp modelId="{4A348A7E-FF22-46C7-9004-B987EAC6CDAE}">
      <dsp:nvSpPr>
        <dsp:cNvPr id="0" name=""/>
        <dsp:cNvSpPr/>
      </dsp:nvSpPr>
      <dsp:spPr>
        <a:xfrm>
          <a:off x="3861811" y="1965798"/>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ostatní textilní materiál</a:t>
          </a:r>
        </a:p>
      </dsp:txBody>
      <dsp:txXfrm>
        <a:off x="3861811" y="1965798"/>
        <a:ext cx="730725" cy="365362"/>
      </dsp:txXfrm>
    </dsp:sp>
    <dsp:sp modelId="{2031BEC9-8834-46E8-9DB2-F12F8A8E0A14}">
      <dsp:nvSpPr>
        <dsp:cNvPr id="0" name=""/>
        <dsp:cNvSpPr/>
      </dsp:nvSpPr>
      <dsp:spPr>
        <a:xfrm>
          <a:off x="3868607" y="2390383"/>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karabiny </a:t>
          </a:r>
          <a:br>
            <a:rPr lang="cs-CZ" sz="700" kern="1200">
              <a:solidFill>
                <a:sysClr val="windowText" lastClr="000000">
                  <a:hueOff val="0"/>
                  <a:satOff val="0"/>
                  <a:lumOff val="0"/>
                  <a:alphaOff val="0"/>
                </a:sysClr>
              </a:solidFill>
              <a:latin typeface="Times New Roman" pitchFamily="18" charset="0"/>
              <a:ea typeface="+mn-ea"/>
              <a:cs typeface="Times New Roman" pitchFamily="18" charset="0"/>
            </a:rPr>
          </a:b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a spojky</a:t>
          </a:r>
        </a:p>
      </dsp:txBody>
      <dsp:txXfrm>
        <a:off x="3868607" y="2390383"/>
        <a:ext cx="730725" cy="365362"/>
      </dsp:txXfrm>
    </dsp:sp>
    <dsp:sp modelId="{A52C18FB-752D-421A-81CE-471016BC177A}">
      <dsp:nvSpPr>
        <dsp:cNvPr id="0" name=""/>
        <dsp:cNvSpPr/>
      </dsp:nvSpPr>
      <dsp:spPr>
        <a:xfrm>
          <a:off x="3873393" y="2814901"/>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ostatní kovový materiál</a:t>
          </a:r>
        </a:p>
      </dsp:txBody>
      <dsp:txXfrm>
        <a:off x="3873393" y="2814901"/>
        <a:ext cx="730725" cy="365362"/>
      </dsp:txXfrm>
    </dsp:sp>
    <dsp:sp modelId="{C24B2F10-2F42-4CE8-AD42-5A6A9CB9BE2F}">
      <dsp:nvSpPr>
        <dsp:cNvPr id="0" name=""/>
        <dsp:cNvSpPr/>
      </dsp:nvSpPr>
      <dsp:spPr>
        <a:xfrm>
          <a:off x="3868607" y="3246339"/>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pro vytahování </a:t>
          </a:r>
          <a:br>
            <a:rPr lang="cs-CZ" sz="700" kern="1200">
              <a:solidFill>
                <a:sysClr val="windowText" lastClr="000000">
                  <a:hueOff val="0"/>
                  <a:satOff val="0"/>
                  <a:lumOff val="0"/>
                  <a:alphaOff val="0"/>
                </a:sysClr>
              </a:solidFill>
              <a:latin typeface="Times New Roman" pitchFamily="18" charset="0"/>
              <a:ea typeface="+mn-ea"/>
              <a:cs typeface="Times New Roman" pitchFamily="18" charset="0"/>
            </a:rPr>
          </a:b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a spouštění</a:t>
          </a:r>
        </a:p>
      </dsp:txBody>
      <dsp:txXfrm>
        <a:off x="3868607" y="3246339"/>
        <a:ext cx="730725" cy="365362"/>
      </dsp:txXfrm>
    </dsp:sp>
    <dsp:sp modelId="{F9B084AA-F1BD-49E8-9CB2-A1E8BE507EEE}">
      <dsp:nvSpPr>
        <dsp:cNvPr id="0" name=""/>
        <dsp:cNvSpPr/>
      </dsp:nvSpPr>
      <dsp:spPr>
        <a:xfrm>
          <a:off x="3861811" y="3671665"/>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ochranné</a:t>
          </a:r>
        </a:p>
      </dsp:txBody>
      <dsp:txXfrm>
        <a:off x="3861811" y="3671665"/>
        <a:ext cx="730725" cy="365362"/>
      </dsp:txXfrm>
    </dsp:sp>
    <dsp:sp modelId="{4F8C58E4-7CF3-4ED2-9543-9A279E90E776}">
      <dsp:nvSpPr>
        <dsp:cNvPr id="0" name=""/>
        <dsp:cNvSpPr/>
      </dsp:nvSpPr>
      <dsp:spPr>
        <a:xfrm>
          <a:off x="3859473" y="4104017"/>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ostatní</a:t>
          </a:r>
        </a:p>
      </dsp:txBody>
      <dsp:txXfrm>
        <a:off x="3859473" y="4104017"/>
        <a:ext cx="730725" cy="365362"/>
      </dsp:txXfrm>
    </dsp:sp>
    <dsp:sp modelId="{3290E47F-5C5E-4E47-9598-B1FD876F7621}">
      <dsp:nvSpPr>
        <dsp:cNvPr id="0" name=""/>
        <dsp:cNvSpPr/>
      </dsp:nvSpPr>
      <dsp:spPr>
        <a:xfrm>
          <a:off x="4570103" y="556201"/>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b="1" kern="1200">
              <a:solidFill>
                <a:sysClr val="windowText" lastClr="000000">
                  <a:hueOff val="0"/>
                  <a:satOff val="0"/>
                  <a:lumOff val="0"/>
                  <a:alphaOff val="0"/>
                </a:sysClr>
              </a:solidFill>
              <a:latin typeface="Times New Roman" pitchFamily="18" charset="0"/>
              <a:ea typeface="+mn-ea"/>
              <a:cs typeface="Times New Roman" pitchFamily="18" charset="0"/>
            </a:rPr>
            <a:t>pro práci</a:t>
          </a:r>
          <a:br>
            <a:rPr lang="cs-CZ" sz="700" b="1" kern="1200">
              <a:solidFill>
                <a:sysClr val="windowText" lastClr="000000">
                  <a:hueOff val="0"/>
                  <a:satOff val="0"/>
                  <a:lumOff val="0"/>
                  <a:alphaOff val="0"/>
                </a:sysClr>
              </a:solidFill>
              <a:latin typeface="Times New Roman" pitchFamily="18" charset="0"/>
              <a:ea typeface="+mn-ea"/>
              <a:cs typeface="Times New Roman" pitchFamily="18" charset="0"/>
            </a:rPr>
          </a:br>
          <a:r>
            <a:rPr lang="cs-CZ" sz="700" b="1" kern="1200">
              <a:solidFill>
                <a:sysClr val="windowText" lastClr="000000">
                  <a:hueOff val="0"/>
                  <a:satOff val="0"/>
                  <a:lumOff val="0"/>
                  <a:alphaOff val="0"/>
                </a:sysClr>
              </a:solidFill>
              <a:latin typeface="Times New Roman" pitchFamily="18" charset="0"/>
              <a:ea typeface="+mn-ea"/>
              <a:cs typeface="Times New Roman" pitchFamily="18" charset="0"/>
            </a:rPr>
            <a:t>na vodní hladině</a:t>
          </a:r>
        </a:p>
      </dsp:txBody>
      <dsp:txXfrm>
        <a:off x="4570103" y="556201"/>
        <a:ext cx="730725" cy="365362"/>
      </dsp:txXfrm>
    </dsp:sp>
    <dsp:sp modelId="{015BA015-A493-4B01-9376-8717B8513210}">
      <dsp:nvSpPr>
        <dsp:cNvPr id="0" name=""/>
        <dsp:cNvSpPr/>
      </dsp:nvSpPr>
      <dsp:spPr>
        <a:xfrm>
          <a:off x="4752784" y="1075015"/>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záchranná plavidla</a:t>
          </a:r>
        </a:p>
      </dsp:txBody>
      <dsp:txXfrm>
        <a:off x="4752784" y="1075015"/>
        <a:ext cx="730725" cy="365362"/>
      </dsp:txXfrm>
    </dsp:sp>
    <dsp:sp modelId="{7DEE148D-5120-42E8-A515-2D145E58C8E0}">
      <dsp:nvSpPr>
        <dsp:cNvPr id="0" name=""/>
        <dsp:cNvSpPr/>
      </dsp:nvSpPr>
      <dsp:spPr>
        <a:xfrm>
          <a:off x="4752784" y="1527513"/>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vybavení </a:t>
          </a:r>
          <a:br>
            <a:rPr lang="cs-CZ" sz="700" kern="1200">
              <a:solidFill>
                <a:sysClr val="windowText" lastClr="000000">
                  <a:hueOff val="0"/>
                  <a:satOff val="0"/>
                  <a:lumOff val="0"/>
                  <a:alphaOff val="0"/>
                </a:sysClr>
              </a:solidFill>
              <a:latin typeface="Times New Roman" pitchFamily="18" charset="0"/>
              <a:ea typeface="+mn-ea"/>
              <a:cs typeface="Times New Roman" pitchFamily="18" charset="0"/>
            </a:rPr>
          </a:b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plavidel</a:t>
          </a:r>
        </a:p>
      </dsp:txBody>
      <dsp:txXfrm>
        <a:off x="4752784" y="1527513"/>
        <a:ext cx="730725" cy="365362"/>
      </dsp:txXfrm>
    </dsp:sp>
    <dsp:sp modelId="{7664B6BC-8C1F-425A-A145-5FEBBB67A603}">
      <dsp:nvSpPr>
        <dsp:cNvPr id="0" name=""/>
        <dsp:cNvSpPr/>
      </dsp:nvSpPr>
      <dsp:spPr>
        <a:xfrm>
          <a:off x="4789313" y="1956146"/>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záchranné</a:t>
          </a:r>
        </a:p>
      </dsp:txBody>
      <dsp:txXfrm>
        <a:off x="4789313" y="1956146"/>
        <a:ext cx="730725" cy="365362"/>
      </dsp:txXfrm>
    </dsp:sp>
    <dsp:sp modelId="{00E60EE8-EC1E-4E12-9306-0A03CE7FFBDB}">
      <dsp:nvSpPr>
        <dsp:cNvPr id="0" name=""/>
        <dsp:cNvSpPr/>
      </dsp:nvSpPr>
      <dsp:spPr>
        <a:xfrm>
          <a:off x="4752784" y="2395666"/>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ochranné</a:t>
          </a:r>
        </a:p>
      </dsp:txBody>
      <dsp:txXfrm>
        <a:off x="4752784" y="2395666"/>
        <a:ext cx="730725" cy="365362"/>
      </dsp:txXfrm>
    </dsp:sp>
    <dsp:sp modelId="{86CEE0BF-56EE-4261-AF73-FCAE5332599A}">
      <dsp:nvSpPr>
        <dsp:cNvPr id="0" name=""/>
        <dsp:cNvSpPr/>
      </dsp:nvSpPr>
      <dsp:spPr>
        <a:xfrm>
          <a:off x="4752784" y="2818686"/>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k vyhledávání</a:t>
          </a:r>
        </a:p>
      </dsp:txBody>
      <dsp:txXfrm>
        <a:off x="4752784" y="2818686"/>
        <a:ext cx="730725" cy="365362"/>
      </dsp:txXfrm>
    </dsp:sp>
    <dsp:sp modelId="{003CBEB4-EE06-4564-A033-742DB0790AE6}">
      <dsp:nvSpPr>
        <dsp:cNvPr id="0" name=""/>
        <dsp:cNvSpPr/>
      </dsp:nvSpPr>
      <dsp:spPr>
        <a:xfrm>
          <a:off x="4745419" y="3241707"/>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norné stěny</a:t>
          </a:r>
        </a:p>
      </dsp:txBody>
      <dsp:txXfrm>
        <a:off x="4745419" y="3241707"/>
        <a:ext cx="730725" cy="365362"/>
      </dsp:txXfrm>
    </dsp:sp>
    <dsp:sp modelId="{69A32EEF-F04F-42D8-B0F3-12986BA4E519}">
      <dsp:nvSpPr>
        <dsp:cNvPr id="0" name=""/>
        <dsp:cNvSpPr/>
      </dsp:nvSpPr>
      <dsp:spPr>
        <a:xfrm>
          <a:off x="4752784" y="3680847"/>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protipovodňové</a:t>
          </a:r>
        </a:p>
      </dsp:txBody>
      <dsp:txXfrm>
        <a:off x="4752784" y="3680847"/>
        <a:ext cx="730725" cy="365362"/>
      </dsp:txXfrm>
    </dsp:sp>
    <dsp:sp modelId="{1421B9D5-C47D-4783-ADC9-E65865C69AFD}">
      <dsp:nvSpPr>
        <dsp:cNvPr id="0" name=""/>
        <dsp:cNvSpPr/>
      </dsp:nvSpPr>
      <dsp:spPr>
        <a:xfrm>
          <a:off x="5454280" y="556201"/>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b="1" kern="1200">
              <a:solidFill>
                <a:sysClr val="windowText" lastClr="000000">
                  <a:hueOff val="0"/>
                  <a:satOff val="0"/>
                  <a:lumOff val="0"/>
                  <a:alphaOff val="0"/>
                </a:sysClr>
              </a:solidFill>
              <a:latin typeface="Times New Roman" pitchFamily="18" charset="0"/>
              <a:ea typeface="+mn-ea"/>
              <a:cs typeface="Times New Roman" pitchFamily="18" charset="0"/>
            </a:rPr>
            <a:t>ochranné</a:t>
          </a:r>
          <a:br>
            <a:rPr lang="cs-CZ" sz="700" b="1" kern="1200">
              <a:solidFill>
                <a:sysClr val="windowText" lastClr="000000">
                  <a:hueOff val="0"/>
                  <a:satOff val="0"/>
                  <a:lumOff val="0"/>
                  <a:alphaOff val="0"/>
                </a:sysClr>
              </a:solidFill>
              <a:latin typeface="Times New Roman" pitchFamily="18" charset="0"/>
              <a:ea typeface="+mn-ea"/>
              <a:cs typeface="Times New Roman" pitchFamily="18" charset="0"/>
            </a:rPr>
          </a:br>
          <a:r>
            <a:rPr lang="cs-CZ" sz="700" b="1" kern="1200">
              <a:solidFill>
                <a:sysClr val="windowText" lastClr="000000">
                  <a:hueOff val="0"/>
                  <a:satOff val="0"/>
                  <a:lumOff val="0"/>
                  <a:alphaOff val="0"/>
                </a:sysClr>
              </a:solidFill>
              <a:latin typeface="Times New Roman" pitchFamily="18" charset="0"/>
              <a:ea typeface="+mn-ea"/>
              <a:cs typeface="Times New Roman" pitchFamily="18" charset="0"/>
            </a:rPr>
            <a:t>pro hasiče</a:t>
          </a:r>
        </a:p>
      </dsp:txBody>
      <dsp:txXfrm>
        <a:off x="5454280" y="556201"/>
        <a:ext cx="730725" cy="365362"/>
      </dsp:txXfrm>
    </dsp:sp>
    <dsp:sp modelId="{7DB18C70-0DBC-4F79-BF01-AB1D3709330F}">
      <dsp:nvSpPr>
        <dsp:cNvPr id="0" name=""/>
        <dsp:cNvSpPr/>
      </dsp:nvSpPr>
      <dsp:spPr>
        <a:xfrm>
          <a:off x="5636962" y="1075015"/>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ve výhradním užívání</a:t>
          </a:r>
        </a:p>
      </dsp:txBody>
      <dsp:txXfrm>
        <a:off x="5636962" y="1075015"/>
        <a:ext cx="730725" cy="365362"/>
      </dsp:txXfrm>
    </dsp:sp>
    <dsp:sp modelId="{08F01C6A-EA05-4F05-97C0-2518584B162A}">
      <dsp:nvSpPr>
        <dsp:cNvPr id="0" name=""/>
        <dsp:cNvSpPr/>
      </dsp:nvSpPr>
      <dsp:spPr>
        <a:xfrm>
          <a:off x="5636962" y="1528408"/>
          <a:ext cx="730725" cy="36536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cs-CZ" sz="700" kern="1200">
              <a:solidFill>
                <a:sysClr val="windowText" lastClr="000000">
                  <a:hueOff val="0"/>
                  <a:satOff val="0"/>
                  <a:lumOff val="0"/>
                  <a:alphaOff val="0"/>
                </a:sysClr>
              </a:solidFill>
              <a:latin typeface="Times New Roman" pitchFamily="18" charset="0"/>
              <a:ea typeface="+mn-ea"/>
              <a:cs typeface="Times New Roman" pitchFamily="18" charset="0"/>
            </a:rPr>
            <a:t>společné</a:t>
          </a:r>
        </a:p>
      </dsp:txBody>
      <dsp:txXfrm>
        <a:off x="5636962" y="1528408"/>
        <a:ext cx="730725" cy="36536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AAEF6-8476-4C3A-93E4-4835C53D7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123</Pages>
  <Words>32883</Words>
  <Characters>194016</Characters>
  <Application>Microsoft Office Word</Application>
  <DocSecurity>0</DocSecurity>
  <Lines>1616</Lines>
  <Paragraphs>452</Paragraphs>
  <ScaleCrop>false</ScaleCrop>
  <HeadingPairs>
    <vt:vector size="2" baseType="variant">
      <vt:variant>
        <vt:lpstr>Název</vt:lpstr>
      </vt:variant>
      <vt:variant>
        <vt:i4>1</vt:i4>
      </vt:variant>
    </vt:vector>
  </HeadingPairs>
  <TitlesOfParts>
    <vt:vector size="1" baseType="lpstr">
      <vt:lpstr>pokyn 25-2009 z 3-8</vt:lpstr>
    </vt:vector>
  </TitlesOfParts>
  <Company>MV-GŘ HZS ČR</Company>
  <LinksUpToDate>false</LinksUpToDate>
  <CharactersWithSpaces>226447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Řád výkonu služby v jednotkách HZS podniků, SDH obcí a SDH podniků</dc:title>
  <dc:creator>hanuskazdenek</dc:creator>
  <cp:lastModifiedBy>Lubomír Pešek</cp:lastModifiedBy>
  <cp:revision>4</cp:revision>
  <dcterms:created xsi:type="dcterms:W3CDTF">2021-12-17T15:47:00Z</dcterms:created>
  <dcterms:modified xsi:type="dcterms:W3CDTF">2021-12-22T07:56:00Z</dcterms:modified>
</cp:coreProperties>
</file>