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2B1" w:rsidRDefault="00526458">
      <w:pPr>
        <w:pStyle w:val="Default"/>
        <w:jc w:val="center"/>
        <w:rPr>
          <w:szCs w:val="24"/>
        </w:rPr>
      </w:pPr>
      <w:bookmarkStart w:id="0" w:name="_GoBack"/>
      <w:bookmarkEnd w:id="0"/>
      <w:r>
        <w:rPr>
          <w:b/>
          <w:sz w:val="48"/>
          <w:szCs w:val="24"/>
        </w:rPr>
        <w:t>Smlouva o spolupráci při zabezpečení požární ochrany</w:t>
      </w:r>
    </w:p>
    <w:p w:rsidR="005E62B1" w:rsidRDefault="005E62B1">
      <w:pPr>
        <w:pStyle w:val="Default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E62B1" w:rsidRDefault="005E62B1">
      <w:pPr>
        <w:pStyle w:val="Default"/>
        <w:jc w:val="center"/>
        <w:rPr>
          <w:szCs w:val="24"/>
        </w:rPr>
      </w:pPr>
      <w:r>
        <w:rPr>
          <w:sz w:val="24"/>
          <w:szCs w:val="24"/>
        </w:rPr>
        <w:t>uzavřená mezi</w:t>
      </w:r>
    </w:p>
    <w:p w:rsidR="005E62B1" w:rsidRDefault="005E62B1">
      <w:pPr>
        <w:pStyle w:val="Default"/>
        <w:jc w:val="center"/>
        <w:rPr>
          <w:szCs w:val="24"/>
        </w:rPr>
      </w:pPr>
    </w:p>
    <w:p w:rsidR="005E62B1" w:rsidRDefault="005E62B1">
      <w:pPr>
        <w:pStyle w:val="Default"/>
        <w:jc w:val="center"/>
        <w:rPr>
          <w:szCs w:val="24"/>
        </w:rPr>
      </w:pPr>
    </w:p>
    <w:p w:rsidR="005E62B1" w:rsidRDefault="005E62B1">
      <w:pPr>
        <w:pStyle w:val="Default"/>
        <w:rPr>
          <w:szCs w:val="24"/>
        </w:rPr>
      </w:pPr>
      <w:r>
        <w:rPr>
          <w:b/>
          <w:sz w:val="24"/>
          <w:szCs w:val="24"/>
        </w:rPr>
        <w:t>Obcí XXXX</w:t>
      </w:r>
    </w:p>
    <w:p w:rsidR="005E62B1" w:rsidRDefault="005E62B1">
      <w:pPr>
        <w:pStyle w:val="Default"/>
        <w:rPr>
          <w:szCs w:val="24"/>
        </w:rPr>
      </w:pPr>
    </w:p>
    <w:p w:rsidR="005E62B1" w:rsidRDefault="005E62B1">
      <w:pPr>
        <w:pStyle w:val="Default"/>
        <w:rPr>
          <w:szCs w:val="24"/>
        </w:rPr>
      </w:pPr>
      <w:r>
        <w:rPr>
          <w:sz w:val="24"/>
          <w:szCs w:val="24"/>
        </w:rPr>
        <w:t xml:space="preserve">IČO: </w:t>
      </w:r>
    </w:p>
    <w:p w:rsidR="005E62B1" w:rsidRDefault="005E62B1">
      <w:pPr>
        <w:pStyle w:val="Default"/>
        <w:rPr>
          <w:szCs w:val="24"/>
        </w:rPr>
      </w:pPr>
      <w:r>
        <w:rPr>
          <w:sz w:val="24"/>
          <w:szCs w:val="24"/>
        </w:rPr>
        <w:t xml:space="preserve">zastoupenou starostou </w:t>
      </w:r>
    </w:p>
    <w:p w:rsidR="005E62B1" w:rsidRDefault="005E62B1">
      <w:pPr>
        <w:pStyle w:val="Default"/>
        <w:rPr>
          <w:szCs w:val="24"/>
        </w:rPr>
      </w:pPr>
      <w:r>
        <w:rPr>
          <w:sz w:val="24"/>
          <w:szCs w:val="24"/>
        </w:rPr>
        <w:t>??????????? (dále jen žadatel)</w:t>
      </w:r>
    </w:p>
    <w:p w:rsidR="005E62B1" w:rsidRDefault="005E62B1">
      <w:pPr>
        <w:pStyle w:val="Default"/>
        <w:rPr>
          <w:szCs w:val="24"/>
        </w:rPr>
      </w:pPr>
    </w:p>
    <w:p w:rsidR="005E62B1" w:rsidRDefault="005E62B1">
      <w:pPr>
        <w:pStyle w:val="Default"/>
        <w:rPr>
          <w:szCs w:val="24"/>
        </w:rPr>
      </w:pPr>
    </w:p>
    <w:p w:rsidR="005E62B1" w:rsidRDefault="005E62B1">
      <w:pPr>
        <w:pStyle w:val="Default"/>
        <w:rPr>
          <w:szCs w:val="24"/>
        </w:rPr>
      </w:pPr>
      <w:r>
        <w:rPr>
          <w:sz w:val="24"/>
          <w:szCs w:val="24"/>
        </w:rPr>
        <w:t>a</w:t>
      </w:r>
    </w:p>
    <w:p w:rsidR="005E62B1" w:rsidRDefault="005E62B1">
      <w:pPr>
        <w:pStyle w:val="Default"/>
        <w:rPr>
          <w:szCs w:val="24"/>
        </w:rPr>
      </w:pPr>
    </w:p>
    <w:p w:rsidR="005E62B1" w:rsidRDefault="005E62B1">
      <w:pPr>
        <w:pStyle w:val="Default"/>
        <w:rPr>
          <w:szCs w:val="24"/>
        </w:rPr>
      </w:pPr>
    </w:p>
    <w:p w:rsidR="005E62B1" w:rsidRDefault="005E62B1">
      <w:pPr>
        <w:pStyle w:val="Default"/>
        <w:rPr>
          <w:szCs w:val="24"/>
        </w:rPr>
      </w:pPr>
      <w:r>
        <w:rPr>
          <w:b/>
          <w:sz w:val="24"/>
          <w:szCs w:val="24"/>
        </w:rPr>
        <w:t>Obcí YYYY</w:t>
      </w:r>
    </w:p>
    <w:p w:rsidR="005E62B1" w:rsidRDefault="005E62B1">
      <w:pPr>
        <w:pStyle w:val="Default"/>
        <w:rPr>
          <w:szCs w:val="24"/>
        </w:rPr>
      </w:pPr>
    </w:p>
    <w:p w:rsidR="005E62B1" w:rsidRDefault="005E62B1">
      <w:pPr>
        <w:pStyle w:val="Default"/>
        <w:rPr>
          <w:szCs w:val="24"/>
        </w:rPr>
      </w:pPr>
      <w:r>
        <w:rPr>
          <w:sz w:val="24"/>
          <w:szCs w:val="24"/>
        </w:rPr>
        <w:t xml:space="preserve">IČO: </w:t>
      </w:r>
    </w:p>
    <w:p w:rsidR="005E62B1" w:rsidRDefault="005E62B1">
      <w:pPr>
        <w:pStyle w:val="Default"/>
        <w:rPr>
          <w:szCs w:val="24"/>
        </w:rPr>
      </w:pPr>
      <w:r>
        <w:rPr>
          <w:sz w:val="24"/>
          <w:szCs w:val="24"/>
        </w:rPr>
        <w:t xml:space="preserve">zastoupenou starostou </w:t>
      </w:r>
    </w:p>
    <w:p w:rsidR="005E62B1" w:rsidRDefault="005E62B1">
      <w:pPr>
        <w:pStyle w:val="Nadpis1"/>
        <w:jc w:val="left"/>
        <w:rPr>
          <w:bCs w:val="0"/>
        </w:rPr>
      </w:pPr>
      <w:r>
        <w:rPr>
          <w:b w:val="0"/>
          <w:bCs w:val="0"/>
        </w:rPr>
        <w:t>???????????</w:t>
      </w:r>
      <w:r>
        <w:rPr>
          <w:bCs w:val="0"/>
        </w:rPr>
        <w:t xml:space="preserve"> </w:t>
      </w:r>
      <w:r>
        <w:rPr>
          <w:b w:val="0"/>
          <w:bCs w:val="0"/>
        </w:rPr>
        <w:t>(dále jen poskytovatel)</w:t>
      </w:r>
    </w:p>
    <w:p w:rsidR="005E62B1" w:rsidRDefault="005E62B1">
      <w:pPr>
        <w:pStyle w:val="Default"/>
        <w:rPr>
          <w:szCs w:val="24"/>
        </w:rPr>
      </w:pPr>
    </w:p>
    <w:p w:rsidR="005E62B1" w:rsidRDefault="005E62B1">
      <w:pPr>
        <w:pStyle w:val="Default"/>
        <w:rPr>
          <w:szCs w:val="24"/>
        </w:rPr>
      </w:pPr>
    </w:p>
    <w:p w:rsidR="005E62B1" w:rsidRDefault="005E62B1">
      <w:pPr>
        <w:pStyle w:val="Default"/>
        <w:rPr>
          <w:szCs w:val="24"/>
        </w:rPr>
      </w:pPr>
    </w:p>
    <w:p w:rsidR="005E62B1" w:rsidRDefault="005E62B1">
      <w:pPr>
        <w:pStyle w:val="Nadpis1"/>
        <w:rPr>
          <w:bCs w:val="0"/>
        </w:rPr>
      </w:pPr>
      <w:r>
        <w:rPr>
          <w:bCs w:val="0"/>
        </w:rPr>
        <w:t>I.</w:t>
      </w:r>
    </w:p>
    <w:p w:rsidR="005E62B1" w:rsidRDefault="005E62B1">
      <w:pPr>
        <w:pStyle w:val="Default"/>
        <w:jc w:val="center"/>
        <w:rPr>
          <w:szCs w:val="24"/>
        </w:rPr>
      </w:pPr>
      <w:r>
        <w:rPr>
          <w:b/>
          <w:sz w:val="24"/>
          <w:szCs w:val="24"/>
        </w:rPr>
        <w:t>Předmět smlouvy</w:t>
      </w:r>
    </w:p>
    <w:p w:rsidR="005E62B1" w:rsidRDefault="005E62B1">
      <w:pPr>
        <w:pStyle w:val="Default"/>
        <w:jc w:val="center"/>
        <w:rPr>
          <w:szCs w:val="24"/>
        </w:rPr>
      </w:pPr>
    </w:p>
    <w:p w:rsidR="005E62B1" w:rsidRPr="00721350" w:rsidRDefault="005E62B1">
      <w:pPr>
        <w:pStyle w:val="Textbody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Zajištění požární ochrany podle zákona č. 133/1985 Sb., o požární ochraně, ve znění pozdějších předpisů, pro obec XXXX jednotkou obce YYYY, </w:t>
      </w:r>
      <w:r w:rsidRPr="000849A8">
        <w:rPr>
          <w:b w:val="0"/>
          <w:bCs w:val="0"/>
        </w:rPr>
        <w:t xml:space="preserve">a to </w:t>
      </w:r>
      <w:r w:rsidR="00B22221" w:rsidRPr="000849A8">
        <w:rPr>
          <w:b w:val="0"/>
          <w:bCs w:val="0"/>
        </w:rPr>
        <w:t xml:space="preserve">zřízením společné jednotky požární ochrany </w:t>
      </w:r>
      <w:r w:rsidRPr="000849A8">
        <w:rPr>
          <w:b w:val="0"/>
          <w:bCs w:val="0"/>
        </w:rPr>
        <w:t>dle § 69a uvedeného zákona</w:t>
      </w:r>
      <w:r w:rsidR="00721350" w:rsidRPr="000849A8">
        <w:rPr>
          <w:b w:val="0"/>
          <w:bCs w:val="0"/>
        </w:rPr>
        <w:t xml:space="preserve">, které náleží práva a povinnosti stanovené </w:t>
      </w:r>
      <w:r w:rsidR="003A48F5" w:rsidRPr="000849A8">
        <w:rPr>
          <w:b w:val="0"/>
          <w:bCs w:val="0"/>
        </w:rPr>
        <w:t xml:space="preserve">tímto </w:t>
      </w:r>
      <w:r w:rsidR="00721350" w:rsidRPr="000849A8">
        <w:rPr>
          <w:b w:val="0"/>
          <w:bCs w:val="0"/>
        </w:rPr>
        <w:t>zákonem pro jednotku</w:t>
      </w:r>
      <w:r w:rsidR="004B16BD" w:rsidRPr="000849A8">
        <w:rPr>
          <w:b w:val="0"/>
          <w:bCs w:val="0"/>
        </w:rPr>
        <w:t xml:space="preserve"> sboru dobrovolných hasičů obce a žadatel se zavazuje finančně přispívat na tuto jednotku.</w:t>
      </w:r>
    </w:p>
    <w:p w:rsidR="005E62B1" w:rsidRDefault="005E62B1">
      <w:pPr>
        <w:pStyle w:val="Default"/>
        <w:ind w:firstLine="708"/>
        <w:jc w:val="both"/>
        <w:rPr>
          <w:szCs w:val="24"/>
        </w:rPr>
      </w:pPr>
    </w:p>
    <w:p w:rsidR="005E62B1" w:rsidRDefault="005E62B1">
      <w:pPr>
        <w:pStyle w:val="Default"/>
        <w:jc w:val="center"/>
        <w:rPr>
          <w:szCs w:val="24"/>
        </w:rPr>
      </w:pPr>
    </w:p>
    <w:p w:rsidR="005E62B1" w:rsidRDefault="005E62B1">
      <w:pPr>
        <w:pStyle w:val="Default"/>
        <w:jc w:val="center"/>
        <w:rPr>
          <w:szCs w:val="24"/>
        </w:rPr>
      </w:pPr>
      <w:r>
        <w:rPr>
          <w:b/>
          <w:sz w:val="24"/>
          <w:szCs w:val="24"/>
        </w:rPr>
        <w:t>Obsah smlouvy</w:t>
      </w:r>
    </w:p>
    <w:p w:rsidR="005E62B1" w:rsidRDefault="005E62B1">
      <w:pPr>
        <w:pStyle w:val="Default"/>
        <w:jc w:val="center"/>
        <w:rPr>
          <w:szCs w:val="24"/>
        </w:rPr>
      </w:pPr>
    </w:p>
    <w:p w:rsidR="005E62B1" w:rsidRDefault="005E62B1">
      <w:pPr>
        <w:pStyle w:val="Default"/>
        <w:jc w:val="center"/>
        <w:rPr>
          <w:szCs w:val="24"/>
        </w:rPr>
      </w:pPr>
      <w:r>
        <w:rPr>
          <w:b/>
          <w:sz w:val="24"/>
          <w:szCs w:val="24"/>
        </w:rPr>
        <w:t>II.</w:t>
      </w:r>
    </w:p>
    <w:p w:rsidR="005E62B1" w:rsidRDefault="005E62B1">
      <w:pPr>
        <w:pStyle w:val="Default"/>
        <w:jc w:val="both"/>
        <w:rPr>
          <w:szCs w:val="24"/>
        </w:rPr>
      </w:pPr>
      <w:r>
        <w:rPr>
          <w:b/>
          <w:sz w:val="24"/>
          <w:szCs w:val="24"/>
        </w:rPr>
        <w:tab/>
      </w:r>
    </w:p>
    <w:p w:rsidR="005E62B1" w:rsidRDefault="005E62B1">
      <w:pPr>
        <w:pStyle w:val="Default"/>
        <w:ind w:firstLine="708"/>
        <w:jc w:val="both"/>
        <w:rPr>
          <w:szCs w:val="24"/>
        </w:rPr>
      </w:pPr>
      <w:r>
        <w:rPr>
          <w:sz w:val="24"/>
          <w:szCs w:val="24"/>
        </w:rPr>
        <w:t>Poskytovatel se zavazuje zajistit plnění předmětu smlouvy uvedeného v  čl. I této smlouvy.</w:t>
      </w:r>
    </w:p>
    <w:p w:rsidR="005E62B1" w:rsidRDefault="005E62B1">
      <w:pPr>
        <w:pStyle w:val="Default"/>
        <w:tabs>
          <w:tab w:val="left" w:pos="4500"/>
          <w:tab w:val="left" w:pos="6300"/>
        </w:tabs>
        <w:ind w:left="3540" w:firstLine="708"/>
        <w:jc w:val="center"/>
        <w:rPr>
          <w:szCs w:val="24"/>
        </w:rPr>
      </w:pPr>
    </w:p>
    <w:p w:rsidR="005E62B1" w:rsidRDefault="005E62B1">
      <w:pPr>
        <w:pStyle w:val="Default"/>
        <w:tabs>
          <w:tab w:val="left" w:pos="4500"/>
          <w:tab w:val="left" w:pos="6300"/>
        </w:tabs>
        <w:jc w:val="center"/>
        <w:rPr>
          <w:szCs w:val="24"/>
        </w:rPr>
      </w:pPr>
      <w:r>
        <w:rPr>
          <w:b/>
          <w:sz w:val="24"/>
          <w:szCs w:val="24"/>
        </w:rPr>
        <w:t>III.</w:t>
      </w:r>
    </w:p>
    <w:p w:rsidR="005E62B1" w:rsidRDefault="005E62B1">
      <w:pPr>
        <w:pStyle w:val="Default"/>
        <w:jc w:val="both"/>
        <w:rPr>
          <w:szCs w:val="24"/>
        </w:rPr>
      </w:pPr>
      <w:r>
        <w:rPr>
          <w:sz w:val="24"/>
          <w:szCs w:val="24"/>
        </w:rPr>
        <w:tab/>
      </w:r>
    </w:p>
    <w:p w:rsidR="005E62B1" w:rsidRDefault="005E62B1">
      <w:pPr>
        <w:pStyle w:val="Default"/>
        <w:jc w:val="both"/>
        <w:rPr>
          <w:szCs w:val="24"/>
        </w:rPr>
      </w:pPr>
      <w:r>
        <w:rPr>
          <w:sz w:val="24"/>
          <w:szCs w:val="24"/>
        </w:rPr>
        <w:tab/>
        <w:t>Žadatel poskytne poskytovateli za plnění dle čl. I této smlouvy paušální roční poplatek ve výši ?? ,- Kč (slovy  ????????  ).</w:t>
      </w: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tabs>
          <w:tab w:val="left" w:pos="0"/>
          <w:tab w:val="left" w:pos="142"/>
        </w:tabs>
        <w:jc w:val="both"/>
        <w:rPr>
          <w:szCs w:val="24"/>
        </w:rPr>
      </w:pPr>
    </w:p>
    <w:p w:rsidR="005E62B1" w:rsidRDefault="005E62B1">
      <w:pPr>
        <w:pStyle w:val="Default"/>
        <w:tabs>
          <w:tab w:val="left" w:pos="0"/>
          <w:tab w:val="left" w:pos="142"/>
        </w:tabs>
        <w:jc w:val="center"/>
        <w:rPr>
          <w:szCs w:val="24"/>
        </w:rPr>
      </w:pPr>
      <w:r>
        <w:rPr>
          <w:b/>
          <w:sz w:val="24"/>
          <w:szCs w:val="24"/>
        </w:rPr>
        <w:t>IV.</w:t>
      </w:r>
    </w:p>
    <w:p w:rsidR="005E62B1" w:rsidRDefault="005E62B1">
      <w:pPr>
        <w:pStyle w:val="Default"/>
        <w:tabs>
          <w:tab w:val="left" w:pos="0"/>
          <w:tab w:val="left" w:pos="142"/>
        </w:tabs>
        <w:jc w:val="center"/>
        <w:rPr>
          <w:szCs w:val="24"/>
        </w:rPr>
      </w:pPr>
    </w:p>
    <w:p w:rsidR="00B22221" w:rsidRDefault="005E62B1" w:rsidP="00B22221">
      <w:pPr>
        <w:pStyle w:val="Default"/>
        <w:tabs>
          <w:tab w:val="left" w:pos="0"/>
          <w:tab w:val="left" w:pos="142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Smlouva se uzavírá na dobu neurčitou.</w:t>
      </w:r>
    </w:p>
    <w:p w:rsidR="00EE335C" w:rsidRDefault="00EE335C" w:rsidP="00B22221">
      <w:pPr>
        <w:pStyle w:val="Default"/>
        <w:tabs>
          <w:tab w:val="left" w:pos="0"/>
          <w:tab w:val="left" w:pos="142"/>
        </w:tabs>
        <w:jc w:val="both"/>
        <w:rPr>
          <w:sz w:val="24"/>
          <w:szCs w:val="24"/>
        </w:rPr>
      </w:pPr>
    </w:p>
    <w:p w:rsidR="00B22221" w:rsidRDefault="00B22221" w:rsidP="00B22221">
      <w:pPr>
        <w:pStyle w:val="Default"/>
        <w:tabs>
          <w:tab w:val="left" w:pos="0"/>
          <w:tab w:val="left" w:pos="142"/>
        </w:tabs>
        <w:jc w:val="both"/>
        <w:rPr>
          <w:sz w:val="24"/>
          <w:szCs w:val="24"/>
        </w:rPr>
      </w:pPr>
    </w:p>
    <w:p w:rsidR="005E62B1" w:rsidRDefault="005E62B1" w:rsidP="00EE335C">
      <w:pPr>
        <w:pStyle w:val="Default"/>
        <w:tabs>
          <w:tab w:val="left" w:pos="0"/>
          <w:tab w:val="left" w:pos="142"/>
        </w:tabs>
        <w:jc w:val="center"/>
        <w:rPr>
          <w:szCs w:val="24"/>
        </w:rPr>
      </w:pPr>
      <w:r>
        <w:rPr>
          <w:b/>
          <w:sz w:val="24"/>
          <w:szCs w:val="24"/>
        </w:rPr>
        <w:lastRenderedPageBreak/>
        <w:t>V.</w:t>
      </w:r>
    </w:p>
    <w:p w:rsidR="005E62B1" w:rsidRDefault="005E62B1">
      <w:pPr>
        <w:pStyle w:val="Default"/>
        <w:tabs>
          <w:tab w:val="left" w:pos="0"/>
          <w:tab w:val="left" w:pos="142"/>
        </w:tabs>
        <w:jc w:val="center"/>
        <w:rPr>
          <w:szCs w:val="24"/>
        </w:rPr>
      </w:pPr>
    </w:p>
    <w:p w:rsidR="005E62B1" w:rsidRDefault="005E62B1">
      <w:pPr>
        <w:pStyle w:val="Default"/>
        <w:tabs>
          <w:tab w:val="left" w:pos="0"/>
          <w:tab w:val="left" w:pos="142"/>
        </w:tabs>
        <w:jc w:val="both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Paušální částka bude uhrazena poskytovateli po celou dobu platnosti smlouvy každý rok jednorázově na účet č. ?????????????? u (banka). </w:t>
      </w:r>
    </w:p>
    <w:p w:rsidR="005E62B1" w:rsidRDefault="005E62B1">
      <w:pPr>
        <w:pStyle w:val="Default"/>
        <w:tabs>
          <w:tab w:val="left" w:pos="0"/>
          <w:tab w:val="left" w:pos="142"/>
        </w:tabs>
        <w:jc w:val="both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 případě ukončení smlouvy dle čl. VI této smlouvy bude žadateli poskytovatelem vrácena poměrná část nevyčerpané paušální částky.</w:t>
      </w:r>
    </w:p>
    <w:p w:rsidR="005E62B1" w:rsidRDefault="005E62B1">
      <w:pPr>
        <w:pStyle w:val="Default"/>
        <w:tabs>
          <w:tab w:val="left" w:pos="0"/>
          <w:tab w:val="left" w:pos="142"/>
        </w:tabs>
        <w:jc w:val="both"/>
        <w:rPr>
          <w:szCs w:val="24"/>
        </w:rPr>
      </w:pPr>
    </w:p>
    <w:p w:rsidR="005E62B1" w:rsidRDefault="005E62B1">
      <w:pPr>
        <w:pStyle w:val="Default"/>
        <w:tabs>
          <w:tab w:val="left" w:pos="0"/>
          <w:tab w:val="left" w:pos="142"/>
        </w:tabs>
        <w:jc w:val="center"/>
        <w:rPr>
          <w:szCs w:val="24"/>
        </w:rPr>
      </w:pPr>
      <w:r>
        <w:rPr>
          <w:b/>
          <w:sz w:val="24"/>
          <w:szCs w:val="24"/>
        </w:rPr>
        <w:t>VI.</w:t>
      </w:r>
    </w:p>
    <w:p w:rsidR="005E62B1" w:rsidRDefault="005E62B1">
      <w:pPr>
        <w:pStyle w:val="Default"/>
        <w:tabs>
          <w:tab w:val="left" w:pos="0"/>
          <w:tab w:val="left" w:pos="142"/>
        </w:tabs>
        <w:jc w:val="center"/>
        <w:rPr>
          <w:szCs w:val="24"/>
        </w:rPr>
      </w:pPr>
    </w:p>
    <w:p w:rsidR="005E62B1" w:rsidRDefault="005E62B1">
      <w:pPr>
        <w:pStyle w:val="Default"/>
        <w:tabs>
          <w:tab w:val="left" w:pos="0"/>
          <w:tab w:val="left" w:pos="142"/>
        </w:tabs>
        <w:jc w:val="both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Smluvní vztah může kterákoliv ze smluvních stran ukončit výpovědí. Výpovědní lhůta činí v takovém případě 3 měsíce. Výpověď v písemné formě bude vyhotovena ve třech stejnopisech, z  nichž každá smluvní strana obdrží po jednom stejnopisu a jeden stejnopis obdrží Hasičský záchranný sbor Plzeňského kraje, územní odbor ???????????.</w:t>
      </w:r>
    </w:p>
    <w:p w:rsidR="005E62B1" w:rsidRDefault="005E62B1">
      <w:pPr>
        <w:pStyle w:val="Default"/>
        <w:ind w:firstLine="708"/>
        <w:jc w:val="both"/>
        <w:rPr>
          <w:szCs w:val="24"/>
        </w:rPr>
      </w:pPr>
      <w:r>
        <w:rPr>
          <w:color w:val="000000"/>
          <w:sz w:val="24"/>
          <w:szCs w:val="24"/>
        </w:rPr>
        <w:t>Tato smlouva může být měněna nebo doplňována pouze formou písemných, číslovaných dodatků.</w:t>
      </w:r>
    </w:p>
    <w:p w:rsidR="005E62B1" w:rsidRDefault="005E62B1">
      <w:pPr>
        <w:pStyle w:val="Default"/>
        <w:jc w:val="center"/>
        <w:rPr>
          <w:szCs w:val="24"/>
        </w:rPr>
      </w:pPr>
    </w:p>
    <w:p w:rsidR="005E62B1" w:rsidRDefault="005E62B1">
      <w:pPr>
        <w:pStyle w:val="Default"/>
        <w:jc w:val="center"/>
        <w:rPr>
          <w:szCs w:val="24"/>
        </w:rPr>
      </w:pPr>
      <w:r>
        <w:rPr>
          <w:b/>
          <w:sz w:val="24"/>
          <w:szCs w:val="24"/>
        </w:rPr>
        <w:t>VII.</w:t>
      </w:r>
    </w:p>
    <w:p w:rsidR="005E62B1" w:rsidRDefault="005E62B1">
      <w:pPr>
        <w:pStyle w:val="Default"/>
        <w:jc w:val="center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Tato smlouva je vyhotovena ve třech stejnopisech, přičemž každá ze smluvních stran obdrží po jednom stejnopisu a jeden stejnopis obdrží Hasičský záchranný sbor Plzeňského kraje, územní odbor ???????????. </w:t>
      </w:r>
    </w:p>
    <w:p w:rsidR="005E62B1" w:rsidRDefault="005E62B1">
      <w:pPr>
        <w:pStyle w:val="Default"/>
        <w:jc w:val="both"/>
        <w:rPr>
          <w:szCs w:val="24"/>
        </w:rPr>
      </w:pPr>
      <w:r>
        <w:rPr>
          <w:sz w:val="24"/>
          <w:szCs w:val="24"/>
        </w:rPr>
        <w:tab/>
      </w: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  <w:r>
        <w:rPr>
          <w:sz w:val="24"/>
          <w:szCs w:val="24"/>
        </w:rPr>
        <w:t xml:space="preserve">V    XXXX dne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    YYYY dne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  <w:r>
        <w:rPr>
          <w:sz w:val="24"/>
          <w:szCs w:val="24"/>
        </w:rPr>
        <w:t>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</w:t>
      </w:r>
    </w:p>
    <w:p w:rsidR="005E62B1" w:rsidRDefault="005E62B1">
      <w:pPr>
        <w:pStyle w:val="Default"/>
        <w:jc w:val="both"/>
        <w:rPr>
          <w:szCs w:val="24"/>
        </w:rPr>
      </w:pPr>
      <w:r>
        <w:rPr>
          <w:sz w:val="24"/>
          <w:szCs w:val="24"/>
        </w:rPr>
        <w:t xml:space="preserve">  ????????????????????????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721350">
        <w:rPr>
          <w:sz w:val="24"/>
          <w:szCs w:val="24"/>
        </w:rPr>
        <w:t xml:space="preserve">      </w:t>
      </w:r>
      <w:r>
        <w:rPr>
          <w:sz w:val="24"/>
          <w:szCs w:val="24"/>
        </w:rPr>
        <w:t>??????????????????????????</w:t>
      </w:r>
    </w:p>
    <w:p w:rsidR="005E62B1" w:rsidRDefault="005E62B1">
      <w:pPr>
        <w:pStyle w:val="Default"/>
        <w:jc w:val="both"/>
        <w:rPr>
          <w:szCs w:val="24"/>
        </w:rPr>
      </w:pPr>
      <w:r>
        <w:rPr>
          <w:sz w:val="24"/>
          <w:szCs w:val="24"/>
        </w:rPr>
        <w:tab/>
        <w:t>starosta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starosta obce</w:t>
      </w: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tabs>
          <w:tab w:val="left" w:pos="900"/>
        </w:tabs>
        <w:jc w:val="both"/>
        <w:rPr>
          <w:szCs w:val="24"/>
        </w:rPr>
      </w:pPr>
      <w:r>
        <w:rPr>
          <w:sz w:val="24"/>
          <w:szCs w:val="24"/>
        </w:rPr>
        <w:t xml:space="preserve">Přílohy: </w:t>
      </w:r>
      <w:r>
        <w:rPr>
          <w:sz w:val="24"/>
          <w:szCs w:val="24"/>
        </w:rPr>
        <w:tab/>
        <w:t>Usnesení o sch</w:t>
      </w:r>
      <w:r w:rsidR="000654E4">
        <w:rPr>
          <w:sz w:val="24"/>
          <w:szCs w:val="24"/>
        </w:rPr>
        <w:t>válení zastupitelstvy obou obcí;</w:t>
      </w:r>
    </w:p>
    <w:p w:rsidR="005E62B1" w:rsidRDefault="005E62B1">
      <w:pPr>
        <w:pStyle w:val="Default"/>
        <w:ind w:left="900"/>
        <w:jc w:val="both"/>
        <w:rPr>
          <w:szCs w:val="24"/>
        </w:rPr>
      </w:pPr>
      <w:r>
        <w:rPr>
          <w:sz w:val="24"/>
          <w:szCs w:val="24"/>
        </w:rPr>
        <w:t>Dodatek ke zřizovací listině jednotky SDH obce YYYY o zajišťování požární ochrany pro obec XXXX.</w:t>
      </w: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p w:rsidR="005E62B1" w:rsidRDefault="005E62B1">
      <w:pPr>
        <w:pStyle w:val="Default"/>
        <w:jc w:val="both"/>
        <w:rPr>
          <w:szCs w:val="24"/>
        </w:rPr>
      </w:pPr>
    </w:p>
    <w:sectPr w:rsidR="005E62B1">
      <w:headerReference w:type="default" r:id="rId6"/>
      <w:pgSz w:w="11906" w:h="16838"/>
      <w:pgMar w:top="1418" w:right="1418" w:bottom="1418" w:left="1418" w:header="709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25B" w:rsidRDefault="0038425B">
      <w:r>
        <w:separator/>
      </w:r>
    </w:p>
  </w:endnote>
  <w:endnote w:type="continuationSeparator" w:id="0">
    <w:p w:rsidR="0038425B" w:rsidRDefault="0038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25B" w:rsidRDefault="0038425B">
      <w:r>
        <w:separator/>
      </w:r>
    </w:p>
  </w:footnote>
  <w:footnote w:type="continuationSeparator" w:id="0">
    <w:p w:rsidR="0038425B" w:rsidRDefault="00384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2B1" w:rsidRDefault="005E62B1" w:rsidP="0001200C">
    <w:pPr>
      <w:pStyle w:val="Zhlav"/>
      <w:tabs>
        <w:tab w:val="clear" w:pos="4535"/>
        <w:tab w:val="clear" w:pos="9070"/>
        <w:tab w:val="center" w:pos="4536"/>
        <w:tab w:val="right" w:pos="9072"/>
      </w:tabs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PAGE \*Arabic </w:instrText>
    </w:r>
    <w:r>
      <w:rPr>
        <w:szCs w:val="24"/>
      </w:rPr>
      <w:fldChar w:fldCharType="separate"/>
    </w:r>
    <w:r w:rsidR="00321786">
      <w:rPr>
        <w:noProof/>
        <w:szCs w:val="24"/>
      </w:rPr>
      <w:t>1</w:t>
    </w:r>
    <w:r>
      <w:rPr>
        <w:szCs w:val="24"/>
      </w:rPr>
      <w:fldChar w:fldCharType="end"/>
    </w:r>
  </w:p>
  <w:p w:rsidR="005E62B1" w:rsidRDefault="005E62B1" w:rsidP="0001200C">
    <w:pPr>
      <w:pStyle w:val="Zhlav"/>
      <w:tabs>
        <w:tab w:val="clear" w:pos="4535"/>
        <w:tab w:val="clear" w:pos="9070"/>
        <w:tab w:val="center" w:pos="4536"/>
        <w:tab w:val="right" w:pos="9072"/>
      </w:tabs>
      <w:jc w:val="center"/>
      <w:rPr>
        <w:szCs w:val="24"/>
      </w:rPr>
    </w:pPr>
    <w:r>
      <w:rPr>
        <w:sz w:val="24"/>
        <w:szCs w:val="24"/>
      </w:rPr>
      <w:t>„VZOR“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0C"/>
    <w:rsid w:val="0001200C"/>
    <w:rsid w:val="000654E4"/>
    <w:rsid w:val="000849A8"/>
    <w:rsid w:val="00087A64"/>
    <w:rsid w:val="001F12E9"/>
    <w:rsid w:val="001F29D2"/>
    <w:rsid w:val="00235181"/>
    <w:rsid w:val="00321786"/>
    <w:rsid w:val="0038425B"/>
    <w:rsid w:val="003A48F5"/>
    <w:rsid w:val="004741CE"/>
    <w:rsid w:val="004B16BD"/>
    <w:rsid w:val="00526458"/>
    <w:rsid w:val="005E62B1"/>
    <w:rsid w:val="00721350"/>
    <w:rsid w:val="00B16419"/>
    <w:rsid w:val="00B22221"/>
    <w:rsid w:val="00EE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43C330F-EE01-4A4E-8A69-0542602B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Default"/>
    <w:next w:val="Default"/>
    <w:link w:val="Nadpis1Char"/>
    <w:uiPriority w:val="99"/>
    <w:qFormat/>
    <w:pPr>
      <w:keepNext/>
      <w:jc w:val="center"/>
      <w:outlineLvl w:val="0"/>
    </w:pPr>
    <w:rPr>
      <w:b/>
      <w:bCs/>
      <w:sz w:val="24"/>
      <w:szCs w:val="24"/>
      <w:lang w:bidi="ar-SA"/>
    </w:rPr>
  </w:style>
  <w:style w:type="paragraph" w:styleId="Nadpis2">
    <w:name w:val="heading 2"/>
    <w:basedOn w:val="Default"/>
    <w:next w:val="Default"/>
    <w:link w:val="Nadpis2Char"/>
    <w:uiPriority w:val="99"/>
    <w:qFormat/>
    <w:pPr>
      <w:keepNext/>
      <w:numPr>
        <w:ilvl w:val="1"/>
      </w:numPr>
      <w:outlineLvl w:val="1"/>
    </w:pPr>
    <w:rPr>
      <w:b/>
      <w:bCs/>
      <w:sz w:val="24"/>
      <w:szCs w:val="24"/>
      <w:u w:val="single"/>
      <w:lang w:bidi="ar-SA"/>
    </w:rPr>
  </w:style>
  <w:style w:type="paragraph" w:styleId="Nadpis3">
    <w:name w:val="heading 3"/>
    <w:basedOn w:val="Default"/>
    <w:next w:val="Default"/>
    <w:link w:val="Nadpis3Char"/>
    <w:uiPriority w:val="99"/>
    <w:qFormat/>
    <w:pPr>
      <w:keepNext/>
      <w:numPr>
        <w:ilvl w:val="2"/>
      </w:numPr>
      <w:outlineLvl w:val="2"/>
    </w:pPr>
    <w:rPr>
      <w:sz w:val="24"/>
      <w:szCs w:val="24"/>
      <w:lang w:bidi="ar-SA"/>
    </w:rPr>
  </w:style>
  <w:style w:type="paragraph" w:styleId="Nadpis4">
    <w:name w:val="heading 4"/>
    <w:basedOn w:val="Default"/>
    <w:next w:val="Default"/>
    <w:link w:val="Nadpis4Char"/>
    <w:uiPriority w:val="99"/>
    <w:qFormat/>
    <w:pPr>
      <w:keepNext/>
      <w:numPr>
        <w:ilvl w:val="3"/>
      </w:numPr>
      <w:jc w:val="center"/>
      <w:outlineLvl w:val="3"/>
    </w:pPr>
    <w:rPr>
      <w:sz w:val="24"/>
      <w:szCs w:val="24"/>
      <w:lang w:bidi="ar-SA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kern w:val="1"/>
      <w:sz w:val="20"/>
      <w:szCs w:val="20"/>
      <w:lang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</w:style>
  <w:style w:type="character" w:customStyle="1" w:styleId="RTFNum92">
    <w:name w:val="RTF_Num 9 2"/>
    <w:uiPriority w:val="99"/>
  </w:style>
  <w:style w:type="character" w:customStyle="1" w:styleId="RTFNum93">
    <w:name w:val="RTF_Num 9 3"/>
    <w:uiPriority w:val="99"/>
  </w:style>
  <w:style w:type="character" w:customStyle="1" w:styleId="RTFNum94">
    <w:name w:val="RTF_Num 9 4"/>
    <w:uiPriority w:val="99"/>
  </w:style>
  <w:style w:type="character" w:customStyle="1" w:styleId="RTFNum95">
    <w:name w:val="RTF_Num 9 5"/>
    <w:uiPriority w:val="99"/>
  </w:style>
  <w:style w:type="character" w:customStyle="1" w:styleId="RTFNum96">
    <w:name w:val="RTF_Num 9 6"/>
    <w:uiPriority w:val="99"/>
  </w:style>
  <w:style w:type="character" w:customStyle="1" w:styleId="RTFNum97">
    <w:name w:val="RTF_Num 9 7"/>
    <w:uiPriority w:val="99"/>
  </w:style>
  <w:style w:type="character" w:customStyle="1" w:styleId="RTFNum98">
    <w:name w:val="RTF_Num 9 8"/>
    <w:uiPriority w:val="99"/>
  </w:style>
  <w:style w:type="character" w:customStyle="1" w:styleId="RTFNum99">
    <w:name w:val="RTF_Num 9 9"/>
    <w:uiPriority w:val="99"/>
  </w:style>
  <w:style w:type="character" w:styleId="Znakapoznpodarou">
    <w:name w:val="footnote reference"/>
    <w:basedOn w:val="Standardnpsmoodstavce"/>
    <w:uiPriority w:val="99"/>
    <w:rPr>
      <w:rFonts w:cs="Times New Roman"/>
      <w:position w:val="6"/>
    </w:rPr>
  </w:style>
  <w:style w:type="character" w:customStyle="1" w:styleId="InternetLink">
    <w:name w:val="Internet Link"/>
    <w:basedOn w:val="Standardnpsmoodstavce"/>
    <w:uiPriority w:val="99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customStyle="1" w:styleId="Heading">
    <w:name w:val="Heading"/>
    <w:basedOn w:val="Default"/>
    <w:next w:val="Textbody"/>
    <w:uiPriority w:val="99"/>
    <w:pPr>
      <w:keepNext/>
      <w:spacing w:before="240" w:after="120"/>
    </w:pPr>
    <w:rPr>
      <w:rFonts w:ascii="Arial" w:hAnsi="Microsoft YaHei" w:cs="Arial"/>
      <w:sz w:val="28"/>
      <w:szCs w:val="28"/>
      <w:lang w:bidi="ar-SA"/>
    </w:rPr>
  </w:style>
  <w:style w:type="paragraph" w:customStyle="1" w:styleId="Textbody">
    <w:name w:val="Text body"/>
    <w:basedOn w:val="Default"/>
    <w:uiPriority w:val="99"/>
    <w:pPr>
      <w:jc w:val="center"/>
    </w:pPr>
    <w:rPr>
      <w:b/>
      <w:bCs/>
      <w:sz w:val="24"/>
      <w:szCs w:val="24"/>
      <w:lang w:bidi="ar-SA"/>
    </w:rPr>
  </w:style>
  <w:style w:type="paragraph" w:styleId="Seznam">
    <w:name w:val="List"/>
    <w:basedOn w:val="Textbody"/>
    <w:uiPriority w:val="99"/>
  </w:style>
  <w:style w:type="paragraph" w:styleId="Titulek">
    <w:name w:val="caption"/>
    <w:basedOn w:val="Default"/>
    <w:uiPriority w:val="99"/>
    <w:qFormat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Default"/>
    <w:uiPriority w:val="99"/>
    <w:rPr>
      <w:sz w:val="24"/>
      <w:szCs w:val="24"/>
      <w:lang w:bidi="ar-SA"/>
    </w:rPr>
  </w:style>
  <w:style w:type="paragraph" w:styleId="Textpoznpodarou">
    <w:name w:val="footnote text"/>
    <w:basedOn w:val="Default"/>
    <w:link w:val="TextpoznpodarouChar"/>
    <w:uiPriority w:val="99"/>
    <w:rPr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Default"/>
    <w:link w:val="ZhlavChar"/>
    <w:uiPriority w:val="99"/>
    <w:pPr>
      <w:tabs>
        <w:tab w:val="center" w:pos="4535"/>
        <w:tab w:val="right" w:pos="9070"/>
      </w:tabs>
    </w:pPr>
    <w:rPr>
      <w:lang w:bidi="ar-SA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Default"/>
    <w:link w:val="Zpat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48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A4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spolupr當i (mezikrajsk・)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spolupr當i (mezikrajsk・)</dc:title>
  <dc:subject/>
  <dc:creator>maloun</dc:creator>
  <cp:keywords/>
  <dc:description/>
  <cp:lastModifiedBy>Maloun Václav, Ing.</cp:lastModifiedBy>
  <cp:revision>2</cp:revision>
  <cp:lastPrinted>2022-04-14T08:37:00Z</cp:lastPrinted>
  <dcterms:created xsi:type="dcterms:W3CDTF">2022-04-21T11:30:00Z</dcterms:created>
  <dcterms:modified xsi:type="dcterms:W3CDTF">2022-04-21T11:30:00Z</dcterms:modified>
</cp:coreProperties>
</file>