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4E4A62" w14:textId="77777777" w:rsidR="005546E2" w:rsidRDefault="00950BCF">
      <w:pPr>
        <w:jc w:val="center"/>
        <w:rPr>
          <w:b/>
          <w:bCs/>
          <w:sz w:val="44"/>
          <w:szCs w:val="44"/>
          <w:lang w:val="cs-CZ"/>
        </w:rPr>
      </w:pPr>
      <w:r>
        <w:rPr>
          <w:b/>
          <w:bCs/>
          <w:noProof/>
          <w:sz w:val="44"/>
          <w:szCs w:val="44"/>
          <w:lang w:val="cs-CZ" w:eastAsia="cs-CZ"/>
        </w:rPr>
        <mc:AlternateContent>
          <mc:Choice Requires="wpg">
            <w:drawing>
              <wp:inline distT="0" distB="0" distL="0" distR="0" wp14:anchorId="5423AD4F" wp14:editId="77BC82A4">
                <wp:extent cx="657529" cy="662400"/>
                <wp:effectExtent l="0" t="0" r="0" b="0"/>
                <wp:docPr id="2" name="Obrázek 3" descr="C:\Users\gotmar\AppData\Local\Microsoft\Windows\INetCache\Content.Word\LOGO B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790090" name="Picture 17" descr="C:\Users\gotmar\AppData\Local\Microsoft\Windows\INetCache\Content.Word\LOGO BAR.png"/>
                        <pic:cNvPicPr>
                          <a:picLocks noChangeAspect="1"/>
                        </pic:cNvPicPr>
                      </pic:nvPicPr>
                      <pic:blipFill>
                        <a:blip r:embed="rId9"/>
                        <a:stretch/>
                      </pic:blipFill>
                      <pic:spPr bwMode="auto">
                        <a:xfrm>
                          <a:off x="0" y="0"/>
                          <a:ext cx="657529" cy="662399"/>
                        </a:xfrm>
                        <a:prstGeom prst="rect">
                          <a:avLst/>
                        </a:prstGeom>
                        <a:noFill/>
                        <a:ln>
                          <a:noFill/>
                        </a:ln>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51.77pt;height:52.16pt;mso-wrap-distance-left:0.00pt;mso-wrap-distance-top:0.00pt;mso-wrap-distance-right:0.00pt;mso-wrap-distance-bottom:0.00pt;z-index:1;" stroked="f">
                <v:imagedata r:id="rId12" o:title=""/>
                <o:lock v:ext="edit" rotation="t"/>
              </v:shape>
            </w:pict>
          </mc:Fallback>
        </mc:AlternateContent>
      </w:r>
      <w:r>
        <w:rPr>
          <w:b/>
          <w:bCs/>
          <w:sz w:val="44"/>
          <w:szCs w:val="44"/>
          <w:lang w:val="cs-CZ"/>
        </w:rPr>
        <w:t xml:space="preserve">  </w:t>
      </w:r>
      <w:r>
        <w:rPr>
          <w:b/>
          <w:bCs/>
          <w:noProof/>
          <w:sz w:val="44"/>
          <w:szCs w:val="44"/>
          <w:lang w:val="cs-CZ" w:eastAsia="cs-CZ"/>
        </w:rPr>
        <mc:AlternateContent>
          <mc:Choice Requires="wpg">
            <w:drawing>
              <wp:inline distT="0" distB="0" distL="0" distR="0" wp14:anchorId="15ECD0B5" wp14:editId="390F5E6F">
                <wp:extent cx="1848150" cy="718725"/>
                <wp:effectExtent l="0" t="0" r="0" b="0"/>
                <wp:docPr id="3" name="Obrázek 5" descr="C:\Users\gotmar\AppData\Local\Microsoft\Windows\INetCache\Content.Word\ČHS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597894" name="Picture 22" descr="C:\Users\gotmar\AppData\Local\Microsoft\Windows\INetCache\Content.Word\ČHSF.png"/>
                        <pic:cNvPicPr>
                          <a:picLocks noChangeAspect="1"/>
                        </pic:cNvPicPr>
                      </pic:nvPicPr>
                      <pic:blipFill>
                        <a:blip r:embed="rId13"/>
                        <a:stretch/>
                      </pic:blipFill>
                      <pic:spPr bwMode="auto">
                        <a:xfrm>
                          <a:off x="0" y="0"/>
                          <a:ext cx="1848150" cy="718724"/>
                        </a:xfrm>
                        <a:prstGeom prst="rect">
                          <a:avLst/>
                        </a:prstGeom>
                        <a:noFill/>
                        <a:ln>
                          <a:noFill/>
                        </a:ln>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145.52pt;height:56.59pt;mso-wrap-distance-left:0.00pt;mso-wrap-distance-top:0.00pt;mso-wrap-distance-right:0.00pt;mso-wrap-distance-bottom:0.00pt;z-index:1;" stroked="f">
                <v:imagedata r:id="rId14" o:title=""/>
                <o:lock v:ext="edit" rotation="t"/>
              </v:shape>
            </w:pict>
          </mc:Fallback>
        </mc:AlternateContent>
      </w:r>
      <w:r>
        <w:rPr>
          <w:b/>
          <w:bCs/>
          <w:sz w:val="44"/>
          <w:szCs w:val="44"/>
          <w:lang w:val="cs-CZ"/>
        </w:rPr>
        <w:t xml:space="preserve"> </w:t>
      </w:r>
      <w:r>
        <w:rPr>
          <w:b/>
          <w:bCs/>
          <w:noProof/>
          <w:sz w:val="44"/>
          <w:szCs w:val="44"/>
          <w:lang w:val="cs-CZ" w:eastAsia="cs-CZ"/>
        </w:rPr>
        <mc:AlternateContent>
          <mc:Choice Requires="wpg">
            <w:drawing>
              <wp:inline distT="0" distB="0" distL="0" distR="0" wp14:anchorId="1DA6A862" wp14:editId="1D968C33">
                <wp:extent cx="762000" cy="769856"/>
                <wp:effectExtent l="0" t="0" r="0" b="0"/>
                <wp:docPr id="4" name="Obrázek 4" descr="C:\Users\gotmar\AppData\Local\Microsoft\Windows\INetCache\Content.Word\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122925" name="Picture 20" descr="C:\Users\gotmar\AppData\Local\Microsoft\Windows\INetCache\Content.Word\LOGO.png"/>
                        <pic:cNvPicPr>
                          <a:picLocks noChangeAspect="1"/>
                        </pic:cNvPicPr>
                      </pic:nvPicPr>
                      <pic:blipFill>
                        <a:blip r:embed="rId15"/>
                        <a:stretch/>
                      </pic:blipFill>
                      <pic:spPr bwMode="auto">
                        <a:xfrm>
                          <a:off x="0" y="0"/>
                          <a:ext cx="764422" cy="772303"/>
                        </a:xfrm>
                        <a:prstGeom prst="rect">
                          <a:avLst/>
                        </a:prstGeom>
                        <a:noFill/>
                        <a:ln>
                          <a:noFill/>
                        </a:ln>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60.00pt;height:60.62pt;mso-wrap-distance-left:0.00pt;mso-wrap-distance-top:0.00pt;mso-wrap-distance-right:0.00pt;mso-wrap-distance-bottom:0.00pt;z-index:1;" stroked="f">
                <v:imagedata r:id="rId16" o:title=""/>
                <o:lock v:ext="edit" rotation="t"/>
              </v:shape>
            </w:pict>
          </mc:Fallback>
        </mc:AlternateContent>
      </w:r>
      <w:r>
        <w:rPr>
          <w:b/>
          <w:bCs/>
          <w:sz w:val="44"/>
          <w:szCs w:val="44"/>
          <w:lang w:val="cs-CZ"/>
        </w:rPr>
        <w:t xml:space="preserve"> </w:t>
      </w:r>
      <w:r>
        <w:rPr>
          <w:b/>
          <w:bCs/>
          <w:noProof/>
          <w:sz w:val="44"/>
          <w:szCs w:val="44"/>
          <w:lang w:val="cs-CZ" w:eastAsia="cs-CZ"/>
        </w:rPr>
        <mc:AlternateContent>
          <mc:Choice Requires="wpg">
            <w:drawing>
              <wp:inline distT="0" distB="0" distL="0" distR="0" wp14:anchorId="338D36C7" wp14:editId="4B7B3740">
                <wp:extent cx="781050" cy="781050"/>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679527" name=""/>
                        <pic:cNvPicPr>
                          <a:picLocks noChangeAspect="1"/>
                        </pic:cNvPicPr>
                      </pic:nvPicPr>
                      <pic:blipFill>
                        <a:blip r:embed="rId17"/>
                        <a:stretch/>
                      </pic:blipFill>
                      <pic:spPr bwMode="auto">
                        <a:xfrm>
                          <a:off x="0" y="0"/>
                          <a:ext cx="781049" cy="781049"/>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61.50pt;height:61.50pt;mso-wrap-distance-left:0.00pt;mso-wrap-distance-top:0.00pt;mso-wrap-distance-right:0.00pt;mso-wrap-distance-bottom:0.00pt;z-index:1;" stroked="false">
                <v:imagedata r:id="rId18" o:title=""/>
                <o:lock v:ext="edit" rotation="t"/>
              </v:shape>
            </w:pict>
          </mc:Fallback>
        </mc:AlternateContent>
      </w:r>
    </w:p>
    <w:p w14:paraId="3F888B83" w14:textId="77777777" w:rsidR="005546E2" w:rsidRDefault="00950BCF">
      <w:pPr>
        <w:spacing w:after="0"/>
        <w:jc w:val="center"/>
        <w:rPr>
          <w:b/>
          <w:bCs/>
          <w:color w:val="002060"/>
          <w:sz w:val="44"/>
          <w:szCs w:val="44"/>
          <w:lang w:val="cs-CZ"/>
        </w:rPr>
      </w:pPr>
      <w:r>
        <w:rPr>
          <w:b/>
          <w:bCs/>
          <w:color w:val="002060"/>
          <w:sz w:val="44"/>
          <w:szCs w:val="44"/>
          <w:lang w:val="cs-CZ"/>
        </w:rPr>
        <w:t>PROPOZICE HASIČSKÉ VÝZVY V PĚTIBOJI</w:t>
      </w:r>
    </w:p>
    <w:p w14:paraId="745CE871" w14:textId="77777777" w:rsidR="005546E2" w:rsidRDefault="00950BCF">
      <w:pPr>
        <w:spacing w:after="0"/>
        <w:jc w:val="center"/>
        <w:rPr>
          <w:b/>
          <w:bCs/>
          <w:color w:val="002060"/>
          <w:sz w:val="44"/>
          <w:szCs w:val="44"/>
          <w:lang w:val="cs-CZ"/>
        </w:rPr>
      </w:pPr>
      <w:r>
        <w:rPr>
          <w:b/>
          <w:bCs/>
          <w:color w:val="002060"/>
          <w:sz w:val="44"/>
          <w:szCs w:val="44"/>
          <w:lang w:val="cs-CZ"/>
        </w:rPr>
        <w:t>„HRADECKÝ CHALLENGE“</w:t>
      </w:r>
    </w:p>
    <w:p w14:paraId="2B4E3EAC" w14:textId="77777777" w:rsidR="005546E2" w:rsidRDefault="005546E2">
      <w:pPr>
        <w:spacing w:after="0"/>
        <w:jc w:val="center"/>
        <w:rPr>
          <w:b/>
          <w:bCs/>
          <w:color w:val="002060"/>
          <w:sz w:val="44"/>
          <w:szCs w:val="44"/>
          <w:lang w:val="cs-CZ"/>
        </w:rPr>
      </w:pPr>
    </w:p>
    <w:p w14:paraId="73C71DA1" w14:textId="77777777" w:rsidR="005546E2" w:rsidRDefault="00950BCF">
      <w:pPr>
        <w:rPr>
          <w:sz w:val="24"/>
          <w:lang w:val="cs-CZ"/>
        </w:rPr>
      </w:pPr>
      <w:r>
        <w:rPr>
          <w:b/>
          <w:bCs/>
          <w:sz w:val="24"/>
          <w:lang w:val="cs-CZ"/>
        </w:rPr>
        <w:t>Pořadatelé:</w:t>
      </w:r>
      <w:r>
        <w:rPr>
          <w:b/>
          <w:bCs/>
          <w:sz w:val="24"/>
          <w:lang w:val="cs-CZ"/>
        </w:rPr>
        <w:t xml:space="preserve"> </w:t>
      </w:r>
      <w:r>
        <w:rPr>
          <w:sz w:val="24"/>
          <w:lang w:val="cs-CZ"/>
        </w:rPr>
        <w:t>Česká hasičská sportovní federace ve s</w:t>
      </w:r>
      <w:r>
        <w:rPr>
          <w:sz w:val="24"/>
          <w:lang w:val="cs-CZ"/>
        </w:rPr>
        <w:t xml:space="preserve">polupráci s Hasičským záchranným sborem Královéhradeckého kraje, </w:t>
      </w:r>
      <w:r>
        <w:rPr>
          <w:sz w:val="24"/>
          <w:lang w:val="cs-CZ"/>
        </w:rPr>
        <w:t>Sportovním klubem hasičů Královéhradeckého kraje a Odborovým svazem hasičů Hradec Králové</w:t>
      </w:r>
    </w:p>
    <w:p w14:paraId="38C89ED4" w14:textId="77777777" w:rsidR="005546E2" w:rsidRDefault="00950BCF">
      <w:pPr>
        <w:rPr>
          <w:sz w:val="24"/>
          <w:lang w:val="cs-CZ"/>
        </w:rPr>
      </w:pPr>
      <w:r>
        <w:rPr>
          <w:b/>
          <w:bCs/>
          <w:sz w:val="24"/>
          <w:lang w:val="cs-CZ"/>
        </w:rPr>
        <w:t>Datum konání:</w:t>
      </w:r>
      <w:r>
        <w:rPr>
          <w:sz w:val="24"/>
          <w:lang w:val="cs-CZ"/>
        </w:rPr>
        <w:t xml:space="preserve"> </w:t>
      </w:r>
      <w:r>
        <w:rPr>
          <w:sz w:val="24"/>
          <w:lang w:val="cs-CZ"/>
        </w:rPr>
        <w:tab/>
        <w:t>pátek 25. září 2026</w:t>
      </w:r>
    </w:p>
    <w:p w14:paraId="0381EFE1" w14:textId="77777777" w:rsidR="005546E2" w:rsidRDefault="00950BCF">
      <w:pPr>
        <w:ind w:left="1680" w:hanging="1680"/>
        <w:rPr>
          <w:sz w:val="24"/>
          <w:lang w:val="cs-CZ"/>
        </w:rPr>
      </w:pPr>
      <w:r>
        <w:rPr>
          <w:b/>
          <w:bCs/>
          <w:sz w:val="24"/>
          <w:lang w:val="cs-CZ"/>
        </w:rPr>
        <w:t>Místo konání:</w:t>
      </w:r>
      <w:r>
        <w:rPr>
          <w:sz w:val="24"/>
          <w:lang w:val="cs-CZ"/>
        </w:rPr>
        <w:t xml:space="preserve"> </w:t>
      </w:r>
      <w:r>
        <w:rPr>
          <w:sz w:val="24"/>
          <w:lang w:val="cs-CZ"/>
        </w:rPr>
        <w:tab/>
        <w:t>Stadion HZS Královéhradeckého kraje (ul. Botanická, Hradec Králové)</w:t>
      </w:r>
      <w:r>
        <w:rPr>
          <w:sz w:val="24"/>
          <w:lang w:val="cs-CZ"/>
        </w:rPr>
        <w:br/>
        <w:t>GPS: N 50°12.24462', E 15°50.23635'</w:t>
      </w:r>
    </w:p>
    <w:p w14:paraId="2ADC3B71" w14:textId="77777777" w:rsidR="005546E2" w:rsidRDefault="00950BCF">
      <w:pPr>
        <w:rPr>
          <w:sz w:val="24"/>
          <w:lang w:val="cs-CZ"/>
        </w:rPr>
      </w:pPr>
      <w:r>
        <w:rPr>
          <w:b/>
          <w:bCs/>
          <w:sz w:val="24"/>
          <w:lang w:val="cs-CZ"/>
        </w:rPr>
        <w:t>Zahájení a předpokládané ukončení:</w:t>
      </w:r>
      <w:r>
        <w:rPr>
          <w:sz w:val="24"/>
          <w:lang w:val="cs-CZ"/>
        </w:rPr>
        <w:t xml:space="preserve"> 25. září 2026 od 08:00 do 16:00 h.</w:t>
      </w:r>
    </w:p>
    <w:p w14:paraId="5DE13A70" w14:textId="77777777" w:rsidR="005546E2" w:rsidRDefault="00950BCF">
      <w:pPr>
        <w:ind w:left="1843" w:hanging="2100"/>
        <w:rPr>
          <w:sz w:val="24"/>
          <w:lang w:val="cs-CZ"/>
        </w:rPr>
      </w:pPr>
      <w:r>
        <w:rPr>
          <w:b/>
          <w:sz w:val="24"/>
          <w:lang w:val="cs-CZ"/>
        </w:rPr>
        <w:t xml:space="preserve">Soutěž je určena: </w:t>
      </w:r>
      <w:r>
        <w:rPr>
          <w:b/>
          <w:sz w:val="24"/>
          <w:lang w:val="cs-CZ"/>
        </w:rPr>
        <w:tab/>
      </w:r>
      <w:r>
        <w:rPr>
          <w:sz w:val="24"/>
          <w:lang w:val="cs-CZ"/>
        </w:rPr>
        <w:t>pro hasiče starší 18 let všech druhů jednotek požární ochrany a pro členy SK hasičů sdružených pod ČHSF.</w:t>
      </w:r>
    </w:p>
    <w:p w14:paraId="248BB31B" w14:textId="77777777" w:rsidR="005546E2" w:rsidRDefault="00950BCF">
      <w:pPr>
        <w:ind w:left="1843" w:hanging="2100"/>
        <w:rPr>
          <w:sz w:val="24"/>
          <w:lang w:val="cs-CZ"/>
        </w:rPr>
      </w:pPr>
      <w:r>
        <w:rPr>
          <w:b/>
          <w:sz w:val="24"/>
          <w:lang w:val="cs-CZ"/>
        </w:rPr>
        <w:tab/>
        <w:t xml:space="preserve">Všichni účastníci musí být nositeli dýchací </w:t>
      </w:r>
      <w:proofErr w:type="gramStart"/>
      <w:r>
        <w:rPr>
          <w:b/>
          <w:sz w:val="24"/>
          <w:lang w:val="cs-CZ"/>
        </w:rPr>
        <w:t>techniky !</w:t>
      </w:r>
      <w:r>
        <w:rPr>
          <w:b/>
          <w:bCs/>
          <w:sz w:val="24"/>
          <w:lang w:val="cs-CZ"/>
        </w:rPr>
        <w:t>!!</w:t>
      </w:r>
      <w:proofErr w:type="gramEnd"/>
    </w:p>
    <w:p w14:paraId="1E62D32D" w14:textId="77777777" w:rsidR="005546E2" w:rsidRDefault="00950BCF">
      <w:pPr>
        <w:ind w:left="1843" w:hanging="2100"/>
        <w:jc w:val="left"/>
        <w:rPr>
          <w:rFonts w:ascii="Calibri" w:eastAsia="Times New Roman" w:hAnsi="Calibri" w:cs="Calibri"/>
          <w:sz w:val="22"/>
          <w:szCs w:val="22"/>
          <w:lang w:val="cs-CZ" w:eastAsia="cs-CZ"/>
        </w:rPr>
      </w:pPr>
      <w:r>
        <w:rPr>
          <w:noProof/>
          <w:sz w:val="24"/>
          <w:lang w:val="cs-CZ"/>
        </w:rPr>
        <mc:AlternateContent>
          <mc:Choice Requires="wpg">
            <w:drawing>
              <wp:anchor distT="0" distB="0" distL="114300" distR="114300" simplePos="0" relativeHeight="251673600" behindDoc="1" locked="0" layoutInCell="1" allowOverlap="1" wp14:anchorId="51036C9D" wp14:editId="0B6A9F20">
                <wp:simplePos x="0" y="0"/>
                <wp:positionH relativeFrom="column">
                  <wp:posOffset>4556760</wp:posOffset>
                </wp:positionH>
                <wp:positionV relativeFrom="paragraph">
                  <wp:posOffset>23495</wp:posOffset>
                </wp:positionV>
                <wp:extent cx="900000" cy="900000"/>
                <wp:effectExtent l="0" t="0" r="0" b="0"/>
                <wp:wrapTight wrapText="bothSides">
                  <wp:wrapPolygon edited="1">
                    <wp:start x="0" y="0"/>
                    <wp:lineTo x="0" y="21036"/>
                    <wp:lineTo x="21036" y="21036"/>
                    <wp:lineTo x="21036" y="0"/>
                    <wp:lineTo x="0" y="0"/>
                  </wp:wrapPolygon>
                </wp:wrapTight>
                <wp:docPr id="6"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pic:cNvPicPr>
                      </pic:nvPicPr>
                      <pic:blipFill>
                        <a:blip r:embed="rId19"/>
                        <a:stretch/>
                      </pic:blipFill>
                      <pic:spPr bwMode="auto">
                        <a:xfrm flipV="1">
                          <a:off x="0" y="0"/>
                          <a:ext cx="900000" cy="900000"/>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position:absolute;z-index:-251673600;o:allowoverlap:true;o:allowincell:true;mso-position-horizontal-relative:text;margin-left:358.80pt;mso-position-horizontal:absolute;mso-position-vertical-relative:text;margin-top:1.85pt;mso-position-vertical:absolute;width:70.87pt;height:70.87pt;mso-wrap-distance-left:9.00pt;mso-wrap-distance-top:0.00pt;mso-wrap-distance-right:9.00pt;mso-wrap-distance-bottom:0.00pt;flip:y;z-index:1;" wrapcoords="0 0 0 97389 97389 97389 97389 0 0 0" stroked="f">
                <w10:wrap type="tight"/>
                <v:imagedata r:id="rId20" o:title=""/>
                <o:lock v:ext="edit" rotation="t"/>
              </v:shape>
            </w:pict>
          </mc:Fallback>
        </mc:AlternateContent>
      </w:r>
      <w:r>
        <w:rPr>
          <w:b/>
          <w:sz w:val="24"/>
          <w:lang w:val="cs-CZ"/>
        </w:rPr>
        <w:t xml:space="preserve">Přihlášení: </w:t>
      </w:r>
      <w:r>
        <w:rPr>
          <w:b/>
          <w:sz w:val="24"/>
          <w:lang w:val="cs-CZ"/>
        </w:rPr>
        <w:tab/>
      </w:r>
      <w:r>
        <w:rPr>
          <w:sz w:val="24"/>
          <w:lang w:val="cs-CZ"/>
        </w:rPr>
        <w:t xml:space="preserve">přihlášení je možné zde: </w:t>
      </w:r>
      <w:hyperlink r:id="rId21" w:tooltip="https://forms.gle/CUdbiaK5gc9V8xxD7" w:history="1">
        <w:r>
          <w:rPr>
            <w:rStyle w:val="Hypertextovodkaz"/>
            <w:sz w:val="24"/>
          </w:rPr>
          <w:t>https://forms.gle/CUdbiaK5gc9V8xxD7</w:t>
        </w:r>
      </w:hyperlink>
    </w:p>
    <w:p w14:paraId="504C19F2" w14:textId="77777777" w:rsidR="005546E2" w:rsidRDefault="00950BCF">
      <w:pPr>
        <w:ind w:left="1843"/>
        <w:rPr>
          <w:sz w:val="24"/>
          <w:lang w:val="cs-CZ"/>
        </w:rPr>
      </w:pPr>
      <w:r>
        <w:rPr>
          <w:sz w:val="24"/>
          <w:lang w:val="cs-CZ"/>
        </w:rPr>
        <w:t xml:space="preserve">Při přihlášení do </w:t>
      </w:r>
      <w:r>
        <w:rPr>
          <w:sz w:val="24"/>
          <w:highlight w:val="yellow"/>
          <w:lang w:val="cs-CZ"/>
        </w:rPr>
        <w:t xml:space="preserve">13. 8. 2026 </w:t>
      </w:r>
      <w:r>
        <w:rPr>
          <w:sz w:val="24"/>
          <w:lang w:val="cs-CZ"/>
        </w:rPr>
        <w:t>získá každý soutěžící v závodu jednotlivců sportovní dres dle požadované velikosti. Po tomto termínu přihlášení nebude již na dres uplatnitelný nárok.</w:t>
      </w:r>
    </w:p>
    <w:p w14:paraId="128C4663" w14:textId="77777777" w:rsidR="005546E2" w:rsidRDefault="00950BCF">
      <w:pPr>
        <w:ind w:left="1843"/>
        <w:rPr>
          <w:sz w:val="24"/>
          <w:lang w:val="cs-CZ"/>
        </w:rPr>
      </w:pPr>
      <w:r>
        <w:rPr>
          <w:noProof/>
        </w:rPr>
        <mc:AlternateContent>
          <mc:Choice Requires="wpg">
            <w:drawing>
              <wp:anchor distT="0" distB="0" distL="114300" distR="114300" simplePos="0" relativeHeight="251672576" behindDoc="1" locked="0" layoutInCell="1" allowOverlap="1" wp14:anchorId="14674B2C" wp14:editId="59BB8178">
                <wp:simplePos x="0" y="0"/>
                <wp:positionH relativeFrom="column">
                  <wp:posOffset>4575810</wp:posOffset>
                </wp:positionH>
                <wp:positionV relativeFrom="paragraph">
                  <wp:posOffset>100330</wp:posOffset>
                </wp:positionV>
                <wp:extent cx="900000" cy="900000"/>
                <wp:effectExtent l="0" t="0" r="0" b="0"/>
                <wp:wrapTight wrapText="bothSides">
                  <wp:wrapPolygon edited="1">
                    <wp:start x="0" y="0"/>
                    <wp:lineTo x="0" y="21036"/>
                    <wp:lineTo x="21036" y="21036"/>
                    <wp:lineTo x="21036" y="0"/>
                    <wp:lineTo x="0" y="0"/>
                  </wp:wrapPolygon>
                </wp:wrapTight>
                <wp:docPr id="7"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22"/>
                        <a:stretch/>
                      </pic:blipFill>
                      <pic:spPr bwMode="auto">
                        <a:xfrm>
                          <a:off x="0" y="0"/>
                          <a:ext cx="900000" cy="900000"/>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position:absolute;z-index:-251672576;o:allowoverlap:true;o:allowincell:true;mso-position-horizontal-relative:text;margin-left:360.30pt;mso-position-horizontal:absolute;mso-position-vertical-relative:text;margin-top:7.90pt;mso-position-vertical:absolute;width:70.87pt;height:70.87pt;mso-wrap-distance-left:9.00pt;mso-wrap-distance-top:0.00pt;mso-wrap-distance-right:9.00pt;mso-wrap-distance-bottom:0.00pt;z-index:1;" wrapcoords="0 0 0 97389 97389 97389 97389 0 0 0" stroked="f">
                <w10:wrap type="tight"/>
                <v:imagedata r:id="rId23" o:title=""/>
                <o:lock v:ext="edit" rotation="t"/>
              </v:shape>
            </w:pict>
          </mc:Fallback>
        </mc:AlternateContent>
      </w:r>
      <w:r>
        <w:rPr>
          <w:sz w:val="24"/>
          <w:lang w:val="cs-CZ"/>
        </w:rPr>
        <w:t>Uzávěrka přihlášek: 18. 9. 2026</w:t>
      </w:r>
    </w:p>
    <w:p w14:paraId="2A7505E7" w14:textId="77777777" w:rsidR="005546E2" w:rsidRDefault="00950BCF">
      <w:pPr>
        <w:ind w:left="1843"/>
        <w:jc w:val="left"/>
        <w:rPr>
          <w:sz w:val="24"/>
          <w:lang w:val="cs-CZ"/>
        </w:rPr>
      </w:pPr>
      <w:r>
        <w:rPr>
          <w:sz w:val="24"/>
          <w:lang w:val="cs-CZ"/>
        </w:rPr>
        <w:t>Seznam přihlášených naleznete zde:</w:t>
      </w:r>
      <w:r>
        <w:t xml:space="preserve"> </w:t>
      </w:r>
      <w:hyperlink r:id="rId24" w:tooltip="https://1url.cz/Re34D" w:history="1">
        <w:r>
          <w:rPr>
            <w:rStyle w:val="Hypertextovodkaz"/>
            <w:rFonts w:cstheme="minorHAnsi"/>
            <w:bCs/>
            <w:color w:val="4285F4"/>
            <w:sz w:val="24"/>
            <w:shd w:val="clear" w:color="auto" w:fill="FBFBFB"/>
          </w:rPr>
          <w:t>https://1url.cz/Re34D</w:t>
        </w:r>
      </w:hyperlink>
    </w:p>
    <w:p w14:paraId="667042C3" w14:textId="77777777" w:rsidR="005546E2" w:rsidRDefault="005546E2">
      <w:pPr>
        <w:ind w:left="2100"/>
        <w:rPr>
          <w:sz w:val="24"/>
          <w:lang w:val="cs-CZ"/>
        </w:rPr>
      </w:pPr>
    </w:p>
    <w:p w14:paraId="7BBE167E" w14:textId="77777777" w:rsidR="005546E2" w:rsidRDefault="00950BCF">
      <w:pPr>
        <w:spacing w:before="240" w:after="120"/>
        <w:ind w:left="1843"/>
        <w:rPr>
          <w:rStyle w:val="Hypertextovodkaz"/>
          <w:sz w:val="24"/>
          <w:lang w:val="cs-CZ"/>
        </w:rPr>
      </w:pPr>
      <w:r>
        <w:rPr>
          <w:sz w:val="24"/>
          <w:lang w:val="cs-CZ"/>
        </w:rPr>
        <w:t xml:space="preserve">Informace na e-mailu: </w:t>
      </w:r>
      <w:hyperlink r:id="rId25" w:tooltip="mailto:martina.gotzova@hzscr.cz" w:history="1">
        <w:r>
          <w:rPr>
            <w:rStyle w:val="Hypertextovodkaz"/>
            <w:sz w:val="24"/>
            <w:lang w:val="cs-CZ"/>
          </w:rPr>
          <w:t>martina.gotzova@hzscr.cz</w:t>
        </w:r>
      </w:hyperlink>
    </w:p>
    <w:p w14:paraId="4671CFF1" w14:textId="77777777" w:rsidR="005546E2" w:rsidRDefault="00950BCF">
      <w:pPr>
        <w:spacing w:before="120" w:after="120"/>
        <w:ind w:left="1843" w:hanging="1843"/>
        <w:rPr>
          <w:sz w:val="24"/>
        </w:rPr>
      </w:pPr>
      <w:r>
        <w:rPr>
          <w:b/>
          <w:sz w:val="24"/>
          <w:lang w:val="cs-CZ"/>
        </w:rPr>
        <w:t>Startovné:</w:t>
      </w:r>
      <w:r>
        <w:rPr>
          <w:b/>
          <w:sz w:val="24"/>
          <w:lang w:val="cs-CZ"/>
        </w:rPr>
        <w:tab/>
      </w:r>
      <w:r>
        <w:rPr>
          <w:sz w:val="24"/>
          <w:lang w:val="cs-CZ"/>
        </w:rPr>
        <w:t>Závod jednotlivců 400,- Kč</w:t>
      </w:r>
      <w:r>
        <w:rPr>
          <w:sz w:val="24"/>
        </w:rPr>
        <w:t>/</w:t>
      </w:r>
      <w:proofErr w:type="spellStart"/>
      <w:r>
        <w:rPr>
          <w:sz w:val="24"/>
        </w:rPr>
        <w:t>osoba</w:t>
      </w:r>
      <w:proofErr w:type="spellEnd"/>
    </w:p>
    <w:p w14:paraId="1743273F" w14:textId="77777777" w:rsidR="005546E2" w:rsidRDefault="00950BCF">
      <w:pPr>
        <w:spacing w:before="120" w:after="120"/>
        <w:ind w:left="1843" w:hanging="1843"/>
        <w:rPr>
          <w:sz w:val="24"/>
        </w:rPr>
      </w:pPr>
      <w:r>
        <w:rPr>
          <w:sz w:val="24"/>
        </w:rPr>
        <w:tab/>
      </w:r>
      <w:proofErr w:type="spellStart"/>
      <w:r>
        <w:rPr>
          <w:sz w:val="24"/>
        </w:rPr>
        <w:t>Závod</w:t>
      </w:r>
      <w:proofErr w:type="spellEnd"/>
      <w:r>
        <w:rPr>
          <w:sz w:val="24"/>
        </w:rPr>
        <w:t xml:space="preserve"> </w:t>
      </w:r>
      <w:proofErr w:type="spellStart"/>
      <w:r>
        <w:rPr>
          <w:sz w:val="24"/>
        </w:rPr>
        <w:t>tandemů</w:t>
      </w:r>
      <w:proofErr w:type="spellEnd"/>
      <w:r>
        <w:rPr>
          <w:sz w:val="24"/>
        </w:rPr>
        <w:t xml:space="preserve"> </w:t>
      </w:r>
      <w:proofErr w:type="gramStart"/>
      <w:r>
        <w:rPr>
          <w:sz w:val="24"/>
        </w:rPr>
        <w:t>200,-</w:t>
      </w:r>
      <w:proofErr w:type="gramEnd"/>
      <w:r>
        <w:rPr>
          <w:sz w:val="24"/>
        </w:rPr>
        <w:t xml:space="preserve"> </w:t>
      </w:r>
      <w:proofErr w:type="spellStart"/>
      <w:r>
        <w:rPr>
          <w:sz w:val="24"/>
        </w:rPr>
        <w:t>Kč</w:t>
      </w:r>
      <w:proofErr w:type="spellEnd"/>
      <w:r>
        <w:rPr>
          <w:sz w:val="24"/>
        </w:rPr>
        <w:t>/</w:t>
      </w:r>
      <w:proofErr w:type="spellStart"/>
      <w:r>
        <w:rPr>
          <w:sz w:val="24"/>
        </w:rPr>
        <w:t>osoba</w:t>
      </w:r>
      <w:proofErr w:type="spellEnd"/>
    </w:p>
    <w:p w14:paraId="0645556F" w14:textId="77777777" w:rsidR="005546E2" w:rsidRDefault="00950BCF">
      <w:pPr>
        <w:spacing w:before="120" w:after="120"/>
        <w:ind w:left="1843" w:hanging="1843"/>
        <w:rPr>
          <w:sz w:val="24"/>
        </w:rPr>
      </w:pPr>
      <w:r>
        <w:rPr>
          <w:sz w:val="24"/>
        </w:rPr>
        <w:tab/>
      </w:r>
      <w:proofErr w:type="spellStart"/>
      <w:r>
        <w:rPr>
          <w:sz w:val="24"/>
        </w:rPr>
        <w:t>Závod</w:t>
      </w:r>
      <w:proofErr w:type="spellEnd"/>
      <w:r>
        <w:rPr>
          <w:sz w:val="24"/>
        </w:rPr>
        <w:t xml:space="preserve"> </w:t>
      </w:r>
      <w:proofErr w:type="spellStart"/>
      <w:r>
        <w:rPr>
          <w:sz w:val="24"/>
        </w:rPr>
        <w:t>štafet</w:t>
      </w:r>
      <w:proofErr w:type="spellEnd"/>
      <w:r>
        <w:rPr>
          <w:sz w:val="24"/>
        </w:rPr>
        <w:t xml:space="preserve"> </w:t>
      </w:r>
      <w:proofErr w:type="gramStart"/>
      <w:r>
        <w:rPr>
          <w:sz w:val="24"/>
        </w:rPr>
        <w:t>100,-</w:t>
      </w:r>
      <w:proofErr w:type="gramEnd"/>
      <w:r>
        <w:rPr>
          <w:sz w:val="24"/>
        </w:rPr>
        <w:t xml:space="preserve"> </w:t>
      </w:r>
      <w:proofErr w:type="spellStart"/>
      <w:r>
        <w:rPr>
          <w:sz w:val="24"/>
        </w:rPr>
        <w:t>Kč</w:t>
      </w:r>
      <w:proofErr w:type="spellEnd"/>
      <w:r>
        <w:rPr>
          <w:sz w:val="24"/>
        </w:rPr>
        <w:t>/</w:t>
      </w:r>
      <w:proofErr w:type="spellStart"/>
      <w:r>
        <w:rPr>
          <w:sz w:val="24"/>
        </w:rPr>
        <w:t>osoba</w:t>
      </w:r>
      <w:proofErr w:type="spellEnd"/>
    </w:p>
    <w:p w14:paraId="2CEB49FC" w14:textId="77777777" w:rsidR="005546E2" w:rsidRDefault="00950BCF">
      <w:pPr>
        <w:spacing w:before="120" w:after="120"/>
        <w:ind w:left="1843"/>
        <w:rPr>
          <w:sz w:val="24"/>
        </w:rPr>
      </w:pPr>
      <w:r>
        <w:rPr>
          <w:sz w:val="24"/>
          <w:lang w:val="cs-CZ"/>
        </w:rPr>
        <w:t xml:space="preserve">Pokud se závodník zúčastní závodu jednotlivců, v dalších soutěžích se na něj startovné nevztahuje. Nárok na získání sportovního dresu vzniká pouze pro účastníky hlavního závodu jednotlivců.  </w:t>
      </w:r>
    </w:p>
    <w:p w14:paraId="59820709" w14:textId="77777777" w:rsidR="005546E2" w:rsidRDefault="00950BCF">
      <w:pPr>
        <w:ind w:left="1843" w:hanging="1843"/>
        <w:rPr>
          <w:sz w:val="24"/>
          <w:lang w:val="cs-CZ"/>
        </w:rPr>
      </w:pPr>
      <w:r>
        <w:rPr>
          <w:b/>
          <w:sz w:val="24"/>
          <w:lang w:val="cs-CZ"/>
        </w:rPr>
        <w:lastRenderedPageBreak/>
        <w:t>Kategorie:</w:t>
      </w:r>
      <w:r>
        <w:rPr>
          <w:b/>
          <w:sz w:val="24"/>
          <w:lang w:val="cs-CZ"/>
        </w:rPr>
        <w:tab/>
      </w:r>
      <w:r>
        <w:rPr>
          <w:sz w:val="24"/>
          <w:lang w:val="cs-CZ"/>
        </w:rPr>
        <w:t>muži</w:t>
      </w:r>
      <w:r>
        <w:rPr>
          <w:b/>
          <w:sz w:val="24"/>
          <w:lang w:val="cs-CZ"/>
        </w:rPr>
        <w:t xml:space="preserve"> </w:t>
      </w:r>
      <w:r>
        <w:rPr>
          <w:sz w:val="24"/>
          <w:lang w:val="cs-CZ"/>
        </w:rPr>
        <w:t>do 35 let</w:t>
      </w:r>
      <w:r>
        <w:rPr>
          <w:sz w:val="24"/>
          <w:lang w:val="cs-CZ"/>
        </w:rPr>
        <w:br/>
        <w:t>muži nad 35 let</w:t>
      </w:r>
      <w:r>
        <w:rPr>
          <w:sz w:val="24"/>
          <w:lang w:val="cs-CZ"/>
        </w:rPr>
        <w:br/>
        <w:t>ženy</w:t>
      </w:r>
    </w:p>
    <w:p w14:paraId="6C54D0D7" w14:textId="77777777" w:rsidR="005546E2" w:rsidRDefault="00950BCF">
      <w:pPr>
        <w:ind w:left="1843"/>
        <w:rPr>
          <w:sz w:val="24"/>
          <w:lang w:val="cs-CZ"/>
        </w:rPr>
      </w:pPr>
      <w:r>
        <w:rPr>
          <w:sz w:val="24"/>
          <w:lang w:val="cs-CZ"/>
        </w:rPr>
        <w:t>tandemy</w:t>
      </w:r>
    </w:p>
    <w:p w14:paraId="0CDCA984" w14:textId="77777777" w:rsidR="005546E2" w:rsidRDefault="00950BCF">
      <w:pPr>
        <w:ind w:left="1843"/>
        <w:rPr>
          <w:sz w:val="24"/>
        </w:rPr>
      </w:pPr>
      <w:r>
        <w:rPr>
          <w:sz w:val="24"/>
          <w:lang w:val="cs-CZ" w:bidi="cs-CZ"/>
        </w:rPr>
        <w:t>štafety</w:t>
      </w:r>
    </w:p>
    <w:p w14:paraId="085FE587" w14:textId="77777777" w:rsidR="005546E2" w:rsidRDefault="00950BCF">
      <w:pPr>
        <w:rPr>
          <w:b/>
          <w:bCs/>
          <w:sz w:val="24"/>
        </w:rPr>
      </w:pPr>
      <w:r>
        <w:rPr>
          <w:b/>
          <w:bCs/>
          <w:sz w:val="24"/>
          <w:lang w:val="cs-CZ"/>
        </w:rPr>
        <w:t>Strava a pití:</w:t>
      </w:r>
    </w:p>
    <w:p w14:paraId="61F524D6" w14:textId="77777777" w:rsidR="005546E2" w:rsidRDefault="00950BCF">
      <w:pPr>
        <w:rPr>
          <w:sz w:val="24"/>
          <w:highlight w:val="yellow"/>
        </w:rPr>
      </w:pPr>
      <w:r>
        <w:rPr>
          <w:sz w:val="24"/>
          <w:lang w:val="cs-CZ"/>
        </w:rPr>
        <w:t>Základní pitný režim zajišťuje pořadatel. Stravu si závodníci zajišťují sami.</w:t>
      </w:r>
    </w:p>
    <w:p w14:paraId="149319CF" w14:textId="77777777" w:rsidR="005546E2" w:rsidRDefault="00950BCF">
      <w:pPr>
        <w:rPr>
          <w:b/>
          <w:bCs/>
          <w:sz w:val="24"/>
          <w:lang w:val="cs-CZ"/>
        </w:rPr>
      </w:pPr>
      <w:r>
        <w:rPr>
          <w:b/>
          <w:bCs/>
          <w:sz w:val="24"/>
          <w:lang w:val="cs-CZ"/>
        </w:rPr>
        <w:t>Vedení soutěže:</w:t>
      </w:r>
    </w:p>
    <w:p w14:paraId="6A51DB89" w14:textId="77777777" w:rsidR="005546E2" w:rsidRDefault="00950BCF">
      <w:pPr>
        <w:ind w:left="708"/>
        <w:rPr>
          <w:sz w:val="24"/>
          <w:lang w:val="cs-CZ"/>
        </w:rPr>
      </w:pPr>
      <w:r>
        <w:rPr>
          <w:sz w:val="24"/>
          <w:lang w:val="cs-CZ"/>
        </w:rPr>
        <w:t xml:space="preserve">Velitel soutěže: plk. Ing. Jiří </w:t>
      </w:r>
      <w:proofErr w:type="spellStart"/>
      <w:r>
        <w:rPr>
          <w:sz w:val="24"/>
          <w:lang w:val="cs-CZ"/>
        </w:rPr>
        <w:t>Rosenkranz</w:t>
      </w:r>
      <w:proofErr w:type="spellEnd"/>
    </w:p>
    <w:p w14:paraId="615FFF98" w14:textId="77777777" w:rsidR="005546E2" w:rsidRDefault="00950BCF">
      <w:pPr>
        <w:ind w:left="708"/>
        <w:rPr>
          <w:sz w:val="24"/>
          <w:lang w:val="cs-CZ"/>
        </w:rPr>
      </w:pPr>
      <w:r>
        <w:rPr>
          <w:sz w:val="24"/>
          <w:lang w:val="cs-CZ"/>
        </w:rPr>
        <w:t>Hlavní rozhodčí: kpt. Ing. Lukáš Drozdík</w:t>
      </w:r>
    </w:p>
    <w:p w14:paraId="3ADD487B" w14:textId="77777777" w:rsidR="005546E2" w:rsidRDefault="00950BCF">
      <w:pPr>
        <w:rPr>
          <w:sz w:val="24"/>
          <w:lang w:val="cs-CZ"/>
        </w:rPr>
      </w:pPr>
      <w:r>
        <w:rPr>
          <w:b/>
          <w:bCs/>
          <w:sz w:val="24"/>
          <w:lang w:val="cs-CZ"/>
        </w:rPr>
        <w:t>Kontaktní telefon:</w:t>
      </w:r>
      <w:r>
        <w:rPr>
          <w:sz w:val="24"/>
          <w:lang w:val="cs-CZ"/>
        </w:rPr>
        <w:t xml:space="preserve"> 950 520 621, 736 678 108</w:t>
      </w:r>
    </w:p>
    <w:p w14:paraId="56325D7D" w14:textId="77777777" w:rsidR="005546E2" w:rsidRDefault="00950BCF">
      <w:pPr>
        <w:rPr>
          <w:b/>
          <w:sz w:val="24"/>
          <w:lang w:val="cs-CZ"/>
        </w:rPr>
      </w:pPr>
      <w:r>
        <w:rPr>
          <w:b/>
          <w:sz w:val="24"/>
          <w:lang w:val="cs-CZ"/>
        </w:rPr>
        <w:t>Mapa závodu:</w:t>
      </w:r>
    </w:p>
    <w:p w14:paraId="65397733" w14:textId="77777777" w:rsidR="005546E2" w:rsidRDefault="00950BCF">
      <w:pPr>
        <w:rPr>
          <w:b/>
          <w:sz w:val="24"/>
          <w:lang w:val="cs-CZ"/>
        </w:rPr>
      </w:pPr>
      <w:r>
        <w:rPr>
          <w:noProof/>
        </w:rPr>
        <mc:AlternateContent>
          <mc:Choice Requires="wpg">
            <w:drawing>
              <wp:anchor distT="0" distB="0" distL="114300" distR="114300" simplePos="0" relativeHeight="251669504" behindDoc="0" locked="0" layoutInCell="1" allowOverlap="1" wp14:anchorId="0962B210" wp14:editId="2A55BEA5">
                <wp:simplePos x="0" y="0"/>
                <wp:positionH relativeFrom="margin">
                  <wp:align>center</wp:align>
                </wp:positionH>
                <wp:positionV relativeFrom="paragraph">
                  <wp:posOffset>2709545</wp:posOffset>
                </wp:positionV>
                <wp:extent cx="243840" cy="243840"/>
                <wp:effectExtent l="0" t="0" r="22860" b="22860"/>
                <wp:wrapNone/>
                <wp:docPr id="8" name="Kruh: dutý 11"/>
                <wp:cNvGraphicFramePr/>
                <a:graphic xmlns:a="http://schemas.openxmlformats.org/drawingml/2006/main">
                  <a:graphicData uri="http://schemas.microsoft.com/office/word/2010/wordprocessingShape">
                    <wps:wsp>
                      <wps:cNvSpPr/>
                      <wps:spPr bwMode="auto">
                        <a:xfrm>
                          <a:off x="0" y="0"/>
                          <a:ext cx="243840" cy="243840"/>
                        </a:xfrm>
                        <a:prstGeom prst="donut">
                          <a:avLst>
                            <a:gd name="adj" fmla="val 25000"/>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anchor>
            </w:drawing>
          </mc:Choice>
          <mc:Fallback xmlns:a="http://schemas.openxmlformats.org/drawingml/2006/main">
            <w:pict>
              <v:shape id="shape 7" o:spid="_x0000_s7" o:spt="23" type="#_x0000_t23" style="position:absolute;z-index:251669504;o:allowoverlap:true;o:allowincell:true;mso-position-horizontal-relative:margin;mso-position-horizontal:center;mso-position-vertical-relative:text;margin-top:213.35pt;mso-position-vertical:absolute;width:19.20pt;height:19.20pt;mso-wrap-distance-left:9.00pt;mso-wrap-distance-top:0.00pt;mso-wrap-distance-right:9.00pt;mso-wrap-distance-bottom:0.00pt;visibility:visible;" fillcolor="#FF0000" strokecolor="#2D4D6A" strokeweight="1.00pt">
                <v:stroke dashstyle="solid"/>
              </v:shape>
            </w:pict>
          </mc:Fallback>
        </mc:AlternateContent>
      </w:r>
      <w:r>
        <w:rPr>
          <w:b/>
          <w:noProof/>
          <w:sz w:val="24"/>
          <w:lang w:val="cs-CZ"/>
        </w:rPr>
        <mc:AlternateContent>
          <mc:Choice Requires="wpg">
            <w:drawing>
              <wp:inline distT="0" distB="0" distL="0" distR="0" wp14:anchorId="367F8793" wp14:editId="5580DEC1">
                <wp:extent cx="5274310" cy="3982720"/>
                <wp:effectExtent l="0" t="0" r="2540" b="0"/>
                <wp:docPr id="9"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26"/>
                        <a:stretch/>
                      </pic:blipFill>
                      <pic:spPr bwMode="auto">
                        <a:xfrm>
                          <a:off x="0" y="0"/>
                          <a:ext cx="5274310" cy="3982720"/>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415.30pt;height:313.60pt;mso-wrap-distance-left:0.00pt;mso-wrap-distance-top:0.00pt;mso-wrap-distance-right:0.00pt;mso-wrap-distance-bottom:0.00pt;z-index:1;" stroked="false">
                <v:imagedata r:id="rId27" o:title=""/>
                <o:lock v:ext="edit" rotation="t"/>
              </v:shape>
            </w:pict>
          </mc:Fallback>
        </mc:AlternateContent>
      </w:r>
    </w:p>
    <w:p w14:paraId="689EC3DB" w14:textId="77777777" w:rsidR="005546E2" w:rsidRDefault="005546E2">
      <w:pPr>
        <w:rPr>
          <w:b/>
          <w:sz w:val="24"/>
          <w:lang w:val="cs-CZ"/>
        </w:rPr>
      </w:pPr>
    </w:p>
    <w:p w14:paraId="2DCC8AB7" w14:textId="77777777" w:rsidR="005546E2" w:rsidRDefault="00950BCF">
      <w:pPr>
        <w:rPr>
          <w:b/>
          <w:sz w:val="24"/>
          <w:lang w:val="cs-CZ"/>
        </w:rPr>
      </w:pPr>
      <w:r>
        <w:rPr>
          <w:noProof/>
        </w:rPr>
        <w:lastRenderedPageBreak/>
        <mc:AlternateContent>
          <mc:Choice Requires="wpg">
            <w:drawing>
              <wp:anchor distT="0" distB="0" distL="114300" distR="114300" simplePos="0" relativeHeight="251667456" behindDoc="0" locked="0" layoutInCell="1" allowOverlap="1" wp14:anchorId="4BEE6F79" wp14:editId="15375B3D">
                <wp:simplePos x="0" y="0"/>
                <wp:positionH relativeFrom="column">
                  <wp:posOffset>2575560</wp:posOffset>
                </wp:positionH>
                <wp:positionV relativeFrom="paragraph">
                  <wp:posOffset>1434465</wp:posOffset>
                </wp:positionV>
                <wp:extent cx="243840" cy="243840"/>
                <wp:effectExtent l="0" t="0" r="22860" b="22860"/>
                <wp:wrapNone/>
                <wp:docPr id="10" name="Kruh: dutý 9"/>
                <wp:cNvGraphicFramePr/>
                <a:graphic xmlns:a="http://schemas.openxmlformats.org/drawingml/2006/main">
                  <a:graphicData uri="http://schemas.microsoft.com/office/word/2010/wordprocessingShape">
                    <wps:wsp>
                      <wps:cNvSpPr/>
                      <wps:spPr bwMode="auto">
                        <a:xfrm>
                          <a:off x="0" y="0"/>
                          <a:ext cx="243840" cy="243840"/>
                        </a:xfrm>
                        <a:prstGeom prst="donut">
                          <a:avLst>
                            <a:gd name="adj" fmla="val 25000"/>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anchor>
            </w:drawing>
          </mc:Choice>
          <mc:Fallback xmlns:a="http://schemas.openxmlformats.org/drawingml/2006/main">
            <w:pict>
              <v:shape id="shape 9" o:spid="_x0000_s9" o:spt="23" type="#_x0000_t23" style="position:absolute;z-index:251667456;o:allowoverlap:true;o:allowincell:true;mso-position-horizontal-relative:text;margin-left:202.80pt;mso-position-horizontal:absolute;mso-position-vertical-relative:text;margin-top:112.95pt;mso-position-vertical:absolute;width:19.20pt;height:19.20pt;mso-wrap-distance-left:9.00pt;mso-wrap-distance-top:0.00pt;mso-wrap-distance-right:9.00pt;mso-wrap-distance-bottom:0.00pt;visibility:visible;" fillcolor="#FF0000" strokecolor="#2D4D6A" strokeweight="1.00pt">
                <v:stroke dashstyle="solid"/>
              </v:shape>
            </w:pict>
          </mc:Fallback>
        </mc:AlternateContent>
      </w:r>
      <w:r>
        <w:rPr>
          <w:noProof/>
        </w:rPr>
        <mc:AlternateContent>
          <mc:Choice Requires="wpg">
            <w:drawing>
              <wp:anchor distT="0" distB="0" distL="114300" distR="114300" simplePos="0" relativeHeight="251660288" behindDoc="0" locked="0" layoutInCell="1" allowOverlap="1" wp14:anchorId="07B3E451" wp14:editId="1B4AB0E6">
                <wp:simplePos x="0" y="0"/>
                <wp:positionH relativeFrom="column">
                  <wp:posOffset>3266122</wp:posOffset>
                </wp:positionH>
                <wp:positionV relativeFrom="paragraph">
                  <wp:posOffset>1143318</wp:posOffset>
                </wp:positionV>
                <wp:extent cx="158115" cy="407670"/>
                <wp:effectExtent l="27623" t="29527" r="0" b="0"/>
                <wp:wrapNone/>
                <wp:docPr id="11" name="Šipka: ohnutá 12"/>
                <wp:cNvGraphicFramePr/>
                <a:graphic xmlns:a="http://schemas.openxmlformats.org/drawingml/2006/main">
                  <a:graphicData uri="http://schemas.microsoft.com/office/word/2010/wordprocessingShape">
                    <wps:wsp>
                      <wps:cNvSpPr/>
                      <wps:spPr bwMode="auto">
                        <a:xfrm rot="16854188" flipH="1">
                          <a:off x="0" y="0"/>
                          <a:ext cx="158114" cy="407670"/>
                        </a:xfrm>
                        <a:prstGeom prst="bentArrow">
                          <a:avLst>
                            <a:gd name="adj1" fmla="val 10707"/>
                            <a:gd name="adj2" fmla="val 25000"/>
                            <a:gd name="adj3" fmla="val 25000"/>
                            <a:gd name="adj4" fmla="val 43750"/>
                          </a:avLst>
                        </a:prstGeom>
                      </wps:spPr>
                      <wps:style>
                        <a:lnRef idx="2">
                          <a:schemeClr val="dk1">
                            <a:shade val="50000"/>
                          </a:schemeClr>
                        </a:lnRef>
                        <a:fillRef idx="1">
                          <a:schemeClr val="dk1"/>
                        </a:fillRef>
                        <a:effectRef idx="0">
                          <a:schemeClr val="dk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10" o:spid="_x0000_s10" o:spt="91" type="#_x0000_t91" style="position:absolute;z-index:251660288;o:allowoverlap:true;o:allowincell:true;mso-position-horizontal-relative:text;margin-left:257.17pt;mso-position-horizontal:absolute;mso-position-vertical-relative:text;margin-top:90.03pt;mso-position-vertical:absolute;width:12.45pt;height:32.10pt;mso-wrap-distance-left:9.00pt;mso-wrap-distance-top:0.00pt;mso-wrap-distance-right:9.00pt;mso-wrap-distance-bottom:0.00pt;rotation:280;flip:x;visibility:visible;" fillcolor="#000000" strokecolor="#000000" strokeweight="1.00pt">
                <v:stroke dashstyle="solid"/>
              </v:shape>
            </w:pict>
          </mc:Fallback>
        </mc:AlternateContent>
      </w:r>
      <w:r>
        <w:rPr>
          <w:noProof/>
        </w:rPr>
        <mc:AlternateContent>
          <mc:Choice Requires="wpg">
            <w:drawing>
              <wp:anchor distT="0" distB="0" distL="114300" distR="114300" simplePos="0" relativeHeight="251666432" behindDoc="0" locked="0" layoutInCell="1" allowOverlap="1" wp14:anchorId="1B71273F" wp14:editId="5EFB5E7F">
                <wp:simplePos x="0" y="0"/>
                <wp:positionH relativeFrom="column">
                  <wp:posOffset>2668586</wp:posOffset>
                </wp:positionH>
                <wp:positionV relativeFrom="paragraph">
                  <wp:posOffset>1019492</wp:posOffset>
                </wp:positionV>
                <wp:extent cx="158115" cy="411480"/>
                <wp:effectExtent l="6668" t="50482" r="20002" b="39053"/>
                <wp:wrapNone/>
                <wp:docPr id="12" name="Šipka: ohnutá 13"/>
                <wp:cNvGraphicFramePr/>
                <a:graphic xmlns:a="http://schemas.openxmlformats.org/drawingml/2006/main">
                  <a:graphicData uri="http://schemas.microsoft.com/office/word/2010/wordprocessingShape">
                    <wps:wsp>
                      <wps:cNvSpPr/>
                      <wps:spPr bwMode="auto">
                        <a:xfrm rot="16660446" flipH="1" flipV="1">
                          <a:off x="0" y="0"/>
                          <a:ext cx="158114" cy="411480"/>
                        </a:xfrm>
                        <a:prstGeom prst="bentArrow">
                          <a:avLst>
                            <a:gd name="adj1" fmla="val 11034"/>
                            <a:gd name="adj2" fmla="val 25000"/>
                            <a:gd name="adj3" fmla="val 25000"/>
                            <a:gd name="adj4" fmla="val 43750"/>
                          </a:avLst>
                        </a:prstGeom>
                      </wps:spPr>
                      <wps:style>
                        <a:lnRef idx="2">
                          <a:schemeClr val="dk1">
                            <a:shade val="50000"/>
                          </a:schemeClr>
                        </a:lnRef>
                        <a:fillRef idx="1">
                          <a:schemeClr val="dk1"/>
                        </a:fillRef>
                        <a:effectRef idx="0">
                          <a:schemeClr val="dk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11" o:spid="_x0000_s11" o:spt="91" type="#_x0000_t91" style="position:absolute;z-index:251666432;o:allowoverlap:true;o:allowincell:true;mso-position-horizontal-relative:text;margin-left:210.12pt;mso-position-horizontal:absolute;mso-position-vertical-relative:text;margin-top:80.27pt;mso-position-vertical:absolute;width:12.45pt;height:32.40pt;mso-wrap-distance-left:9.00pt;mso-wrap-distance-top:0.00pt;mso-wrap-distance-right:9.00pt;mso-wrap-distance-bottom:0.00pt;rotation:277;flip:xy;visibility:visible;" fillcolor="#000000" strokecolor="#000000" strokeweight="1.00pt">
                <v:stroke dashstyle="solid"/>
              </v:shape>
            </w:pict>
          </mc:Fallback>
        </mc:AlternateContent>
      </w:r>
      <w:r>
        <w:rPr>
          <w:b/>
          <w:noProof/>
          <w:sz w:val="24"/>
          <w:lang w:val="cs-CZ"/>
        </w:rPr>
        <mc:AlternateContent>
          <mc:Choice Requires="wpg">
            <w:drawing>
              <wp:anchor distT="0" distB="0" distL="114300" distR="114300" simplePos="0" relativeHeight="251663360" behindDoc="0" locked="0" layoutInCell="1" allowOverlap="1" wp14:anchorId="6C651A55" wp14:editId="7DB013CE">
                <wp:simplePos x="0" y="0"/>
                <wp:positionH relativeFrom="column">
                  <wp:posOffset>1849120</wp:posOffset>
                </wp:positionH>
                <wp:positionV relativeFrom="paragraph">
                  <wp:posOffset>2118360</wp:posOffset>
                </wp:positionV>
                <wp:extent cx="171189" cy="233691"/>
                <wp:effectExtent l="0" t="0" r="635" b="0"/>
                <wp:wrapNone/>
                <wp:docPr id="13"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pic:cNvPicPr>
                      </pic:nvPicPr>
                      <pic:blipFill>
                        <a:blip r:embed="rId28"/>
                        <a:srcRect l="16743" t="4785" r="16966" b="4718"/>
                        <a:stretch/>
                      </pic:blipFill>
                      <pic:spPr bwMode="auto">
                        <a:xfrm>
                          <a:off x="0" y="0"/>
                          <a:ext cx="171189" cy="233691"/>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position:absolute;z-index:251663360;o:allowoverlap:true;o:allowincell:true;mso-position-horizontal-relative:text;margin-left:145.60pt;mso-position-horizontal:absolute;mso-position-vertical-relative:text;margin-top:166.80pt;mso-position-vertical:absolute;width:13.48pt;height:18.40pt;mso-wrap-distance-left:9.00pt;mso-wrap-distance-top:0.00pt;mso-wrap-distance-right:9.00pt;mso-wrap-distance-bottom:0.00pt;z-index:1;" stroked="f">
                <v:imagedata r:id="rId29" o:title="" croptop="3136f" cropleft="10973f" cropbottom="3092f" cropright="11119f"/>
                <o:lock v:ext="edit" rotation="t"/>
              </v:shape>
            </w:pict>
          </mc:Fallback>
        </mc:AlternateContent>
      </w:r>
      <w:r>
        <w:rPr>
          <w:b/>
          <w:noProof/>
          <w:sz w:val="24"/>
          <w:lang w:val="cs-CZ"/>
        </w:rPr>
        <mc:AlternateContent>
          <mc:Choice Requires="wpg">
            <w:drawing>
              <wp:inline distT="0" distB="0" distL="0" distR="0" wp14:anchorId="66F4B973" wp14:editId="557B551B">
                <wp:extent cx="5274310" cy="3649980"/>
                <wp:effectExtent l="0" t="0" r="2540" b="7620"/>
                <wp:docPr id="1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30"/>
                        <a:stretch/>
                      </pic:blipFill>
                      <pic:spPr bwMode="auto">
                        <a:xfrm>
                          <a:off x="0" y="0"/>
                          <a:ext cx="5274310" cy="3649980"/>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15.30pt;height:287.40pt;mso-wrap-distance-left:0.00pt;mso-wrap-distance-top:0.00pt;mso-wrap-distance-right:0.00pt;mso-wrap-distance-bottom:0.00pt;z-index:1;" stroked="false">
                <v:imagedata r:id="rId31" o:title=""/>
                <o:lock v:ext="edit" rotation="t"/>
              </v:shape>
            </w:pict>
          </mc:Fallback>
        </mc:AlternateContent>
      </w:r>
    </w:p>
    <w:p w14:paraId="1AF26660" w14:textId="77777777" w:rsidR="005546E2" w:rsidRDefault="005546E2">
      <w:pPr>
        <w:rPr>
          <w:vanish/>
          <w:sz w:val="24"/>
          <w:lang w:val="cs-CZ"/>
        </w:rPr>
      </w:pPr>
    </w:p>
    <w:p w14:paraId="604E26D2" w14:textId="77777777" w:rsidR="005546E2" w:rsidRDefault="00950BCF">
      <w:pPr>
        <w:pStyle w:val="Nadpis1"/>
        <w:rPr>
          <w:rFonts w:cstheme="minorHAnsi" w:hint="default"/>
          <w:sz w:val="28"/>
          <w:szCs w:val="28"/>
          <w:lang w:val="cs-CZ"/>
        </w:rPr>
      </w:pPr>
      <w:r>
        <w:rPr>
          <w:rFonts w:cstheme="minorHAnsi" w:hint="default"/>
          <w:sz w:val="28"/>
          <w:szCs w:val="28"/>
          <w:lang w:val="cs-CZ"/>
        </w:rPr>
        <w:t xml:space="preserve"> I.</w:t>
      </w:r>
      <w:r>
        <w:rPr>
          <w:rFonts w:cstheme="minorHAnsi" w:hint="default"/>
          <w:sz w:val="28"/>
          <w:szCs w:val="28"/>
          <w:lang w:val="cs-CZ"/>
        </w:rPr>
        <w:tab/>
        <w:t>Technická ustanovení:</w:t>
      </w:r>
    </w:p>
    <w:p w14:paraId="31343E1A" w14:textId="77777777" w:rsidR="005546E2" w:rsidRDefault="00950BCF">
      <w:pPr>
        <w:rPr>
          <w:sz w:val="24"/>
          <w:lang w:val="cs-CZ"/>
        </w:rPr>
      </w:pPr>
      <w:r>
        <w:rPr>
          <w:sz w:val="24"/>
          <w:lang w:val="cs-CZ"/>
        </w:rPr>
        <w:t xml:space="preserve">Soutěž je modifikací závodů </w:t>
      </w:r>
      <w:proofErr w:type="spellStart"/>
      <w:r>
        <w:rPr>
          <w:sz w:val="24"/>
          <w:lang w:val="cs-CZ"/>
        </w:rPr>
        <w:t>Firefighter</w:t>
      </w:r>
      <w:proofErr w:type="spellEnd"/>
      <w:r>
        <w:rPr>
          <w:sz w:val="24"/>
          <w:lang w:val="cs-CZ"/>
        </w:rPr>
        <w:t xml:space="preserve"> </w:t>
      </w:r>
      <w:proofErr w:type="spellStart"/>
      <w:r>
        <w:rPr>
          <w:sz w:val="24"/>
          <w:lang w:val="cs-CZ"/>
        </w:rPr>
        <w:t>Combat</w:t>
      </w:r>
      <w:proofErr w:type="spellEnd"/>
      <w:r>
        <w:rPr>
          <w:sz w:val="24"/>
          <w:lang w:val="cs-CZ"/>
        </w:rPr>
        <w:t xml:space="preserve"> </w:t>
      </w:r>
      <w:proofErr w:type="spellStart"/>
      <w:r>
        <w:rPr>
          <w:sz w:val="24"/>
          <w:lang w:val="cs-CZ"/>
        </w:rPr>
        <w:t>Challenge</w:t>
      </w:r>
      <w:proofErr w:type="spellEnd"/>
      <w:r>
        <w:rPr>
          <w:sz w:val="24"/>
          <w:lang w:val="cs-CZ"/>
        </w:rPr>
        <w:t>.</w:t>
      </w:r>
    </w:p>
    <w:p w14:paraId="3C3F2FEE" w14:textId="77777777" w:rsidR="005546E2" w:rsidRDefault="00950BCF">
      <w:pPr>
        <w:pStyle w:val="Nadpis2"/>
      </w:pPr>
      <w:r>
        <w:t>Výstroj závodníka:</w:t>
      </w:r>
    </w:p>
    <w:p w14:paraId="5F1E980C" w14:textId="77777777" w:rsidR="005546E2" w:rsidRDefault="00950BCF">
      <w:pPr>
        <w:pStyle w:val="Odstavecseseznamem"/>
        <w:numPr>
          <w:ilvl w:val="0"/>
          <w:numId w:val="1"/>
        </w:numPr>
        <w:ind w:hanging="420"/>
        <w:rPr>
          <w:sz w:val="24"/>
          <w:szCs w:val="24"/>
        </w:rPr>
      </w:pPr>
      <w:r>
        <w:rPr>
          <w:sz w:val="24"/>
          <w:szCs w:val="24"/>
        </w:rPr>
        <w:t xml:space="preserve">kompletní třívrstvý zásahový oděv, zásahová obuv, zásahové rukavice pro použití na požár, zásahová přilba pro hasiče. (Zájemcům bez výstroje bude výstroj v omezené míře zapůjčena </w:t>
      </w:r>
      <w:r>
        <w:rPr>
          <w:sz w:val="24"/>
          <w:szCs w:val="24"/>
          <w:u w:val="single"/>
        </w:rPr>
        <w:t>po předchozí domluvě s organizátory</w:t>
      </w:r>
      <w:r>
        <w:rPr>
          <w:sz w:val="24"/>
          <w:szCs w:val="24"/>
        </w:rPr>
        <w:t>.)</w:t>
      </w:r>
    </w:p>
    <w:p w14:paraId="33BBF55A" w14:textId="77777777" w:rsidR="005546E2" w:rsidRDefault="00950BCF">
      <w:pPr>
        <w:pStyle w:val="Odstavecseseznamem"/>
        <w:numPr>
          <w:ilvl w:val="0"/>
          <w:numId w:val="1"/>
        </w:numPr>
        <w:ind w:hanging="420"/>
        <w:rPr>
          <w:sz w:val="24"/>
          <w:szCs w:val="24"/>
        </w:rPr>
      </w:pPr>
      <w:r>
        <w:rPr>
          <w:sz w:val="24"/>
          <w:szCs w:val="24"/>
        </w:rPr>
        <w:t xml:space="preserve">kompletní funkční vzduchový dýchací přístroj. </w:t>
      </w:r>
    </w:p>
    <w:p w14:paraId="4CC0543D" w14:textId="77777777" w:rsidR="005546E2" w:rsidRDefault="00950BCF">
      <w:pPr>
        <w:pStyle w:val="Nadpis1"/>
        <w:rPr>
          <w:rFonts w:hint="default"/>
          <w:sz w:val="28"/>
          <w:szCs w:val="28"/>
          <w:lang w:val="cs-CZ"/>
        </w:rPr>
      </w:pPr>
      <w:r>
        <w:rPr>
          <w:rFonts w:hint="default"/>
          <w:sz w:val="28"/>
          <w:szCs w:val="28"/>
          <w:lang w:val="cs-CZ"/>
        </w:rPr>
        <w:t xml:space="preserve">II. </w:t>
      </w:r>
      <w:r>
        <w:rPr>
          <w:rFonts w:hint="default"/>
          <w:sz w:val="28"/>
          <w:szCs w:val="28"/>
          <w:lang w:val="cs-CZ"/>
        </w:rPr>
        <w:tab/>
        <w:t>Popis disciplín:</w:t>
      </w:r>
    </w:p>
    <w:p w14:paraId="096C7A23" w14:textId="77777777" w:rsidR="005546E2" w:rsidRDefault="00950BCF">
      <w:pPr>
        <w:rPr>
          <w:sz w:val="24"/>
          <w:lang w:val="cs-CZ"/>
        </w:rPr>
      </w:pPr>
      <w:r>
        <w:rPr>
          <w:sz w:val="24"/>
          <w:lang w:val="cs-CZ"/>
        </w:rPr>
        <w:t xml:space="preserve">Soutěžící startuje v předepsané výstroji s nasazeným dýchacím přístrojem. Závodník absolvuje všechny disciplíny v jednom čase. </w:t>
      </w:r>
    </w:p>
    <w:p w14:paraId="21963941" w14:textId="77777777" w:rsidR="005546E2" w:rsidRDefault="00950BCF">
      <w:pPr>
        <w:pStyle w:val="Nadpis3"/>
        <w:numPr>
          <w:ilvl w:val="0"/>
          <w:numId w:val="2"/>
        </w:numPr>
      </w:pPr>
      <w:r>
        <w:t>Start:</w:t>
      </w:r>
    </w:p>
    <w:p w14:paraId="1B1F305B" w14:textId="77777777" w:rsidR="005546E2" w:rsidRDefault="00950BCF">
      <w:pPr>
        <w:rPr>
          <w:sz w:val="24"/>
          <w:lang w:val="cs-CZ"/>
        </w:rPr>
      </w:pPr>
      <w:r>
        <w:rPr>
          <w:sz w:val="24"/>
          <w:lang w:val="cs-CZ"/>
        </w:rPr>
        <w:t>Závodník startuje z prostoru pod věží (lešení) před prvním schodišťovým ramenem u paty věže.</w:t>
      </w:r>
    </w:p>
    <w:p w14:paraId="168EE050" w14:textId="77777777" w:rsidR="005546E2" w:rsidRDefault="00950BCF">
      <w:pPr>
        <w:pStyle w:val="Nadpis3"/>
        <w:numPr>
          <w:ilvl w:val="0"/>
          <w:numId w:val="2"/>
        </w:numPr>
      </w:pPr>
      <w:r>
        <w:t>Vynesení hadice do 3. NP</w:t>
      </w:r>
    </w:p>
    <w:p w14:paraId="02401AF5" w14:textId="77777777" w:rsidR="005546E2" w:rsidRDefault="00950BCF">
      <w:pPr>
        <w:rPr>
          <w:sz w:val="24"/>
          <w:lang w:val="cs-CZ"/>
        </w:rPr>
      </w:pPr>
      <w:r>
        <w:rPr>
          <w:sz w:val="24"/>
          <w:lang w:val="cs-CZ"/>
        </w:rPr>
        <w:t>Soutěž začíná u paty věže, hadice sbalená do harmoniky v obalu o hmotnosti 19 kg je položena před startovní čáru, které se nesmí dotýkat. Při přípravě na start soutěžící zaujme pozici, aniž by se dotýkal hadice. Dotknout se hadice může soutěžící až poté, co je odstartováno zvukovým signálem. Po odstartování soutěžící libovolně uchopí připravenou hadici a vyběhne do 3. NP, kde soutěžící odloží hadici do připraveného boxu, hadice nesmí přesahovat půdorys boxu. Hadice ani box nesmí být použity jako schod pro d</w:t>
      </w:r>
      <w:r>
        <w:rPr>
          <w:sz w:val="24"/>
          <w:lang w:val="cs-CZ"/>
        </w:rPr>
        <w:t>alší disciplínu.</w:t>
      </w:r>
    </w:p>
    <w:p w14:paraId="7056DDD3" w14:textId="77777777" w:rsidR="005546E2" w:rsidRDefault="00950BCF">
      <w:pPr>
        <w:pStyle w:val="Nadpis3"/>
        <w:numPr>
          <w:ilvl w:val="0"/>
          <w:numId w:val="2"/>
        </w:numPr>
      </w:pPr>
      <w:r>
        <w:lastRenderedPageBreak/>
        <w:t>Vytažení hadic</w:t>
      </w:r>
    </w:p>
    <w:p w14:paraId="4F88EA07" w14:textId="77777777" w:rsidR="005546E2" w:rsidRDefault="00950BCF">
      <w:pPr>
        <w:rPr>
          <w:sz w:val="24"/>
          <w:lang w:val="cs-CZ"/>
        </w:rPr>
      </w:pPr>
      <w:r>
        <w:rPr>
          <w:sz w:val="24"/>
          <w:lang w:val="cs-CZ"/>
        </w:rPr>
        <w:t xml:space="preserve">Hadice sbalené do kotouče o hmotnosti 19 kg jsou zavěšeny na 15 mm laně. Lano je přivázáno za podestu ve 3. NP, spodní část kotouče visí cca 10 cm nad zemí. Disciplína se považuje za skončenou, pokud jsou hadice vytaženy na horní podestu věže a přehozem přes horní zábradlí uloženy do boxu. Za neodložení hadic do boxu následuje </w:t>
      </w:r>
      <w:r>
        <w:rPr>
          <w:b/>
          <w:bCs/>
          <w:sz w:val="24"/>
          <w:lang w:val="cs-CZ"/>
        </w:rPr>
        <w:t>penalizace 5 s</w:t>
      </w:r>
      <w:r>
        <w:rPr>
          <w:sz w:val="24"/>
          <w:lang w:val="cs-CZ"/>
        </w:rPr>
        <w:t>.</w:t>
      </w:r>
    </w:p>
    <w:p w14:paraId="5287018F" w14:textId="77777777" w:rsidR="005546E2" w:rsidRDefault="00950BCF">
      <w:pPr>
        <w:rPr>
          <w:sz w:val="24"/>
          <w:lang w:val="cs-CZ"/>
        </w:rPr>
      </w:pPr>
      <w:r>
        <w:rPr>
          <w:sz w:val="24"/>
          <w:lang w:val="cs-CZ"/>
        </w:rPr>
        <w:t xml:space="preserve">Při sbíhání po schodech musí dojít ke kontaktu s každým schodem a závodník se musí přidržovat zábradlí. Za každý vynechaný schod následuje </w:t>
      </w:r>
      <w:r>
        <w:rPr>
          <w:b/>
          <w:bCs/>
          <w:sz w:val="24"/>
          <w:lang w:val="cs-CZ"/>
        </w:rPr>
        <w:t>penalizace 2 s</w:t>
      </w:r>
      <w:r>
        <w:rPr>
          <w:sz w:val="24"/>
          <w:lang w:val="cs-CZ"/>
        </w:rPr>
        <w:t>.</w:t>
      </w:r>
    </w:p>
    <w:p w14:paraId="20539DD2" w14:textId="77777777" w:rsidR="005546E2" w:rsidRDefault="00950BCF">
      <w:pPr>
        <w:pStyle w:val="Nadpis3"/>
        <w:numPr>
          <w:ilvl w:val="0"/>
          <w:numId w:val="2"/>
        </w:numPr>
      </w:pPr>
      <w:r>
        <w:t>Kaiser box</w:t>
      </w:r>
    </w:p>
    <w:p w14:paraId="42DA5715" w14:textId="77777777" w:rsidR="005546E2" w:rsidRDefault="00950BCF">
      <w:pPr>
        <w:rPr>
          <w:sz w:val="24"/>
          <w:lang w:val="cs-CZ"/>
        </w:rPr>
      </w:pPr>
      <w:r>
        <w:rPr>
          <w:sz w:val="24"/>
          <w:lang w:val="cs-CZ"/>
        </w:rPr>
        <w:t xml:space="preserve">Pro splnění disciplíny musí soutěžící přemístit pomocí úderů kladiva závaží na konec dráhy v Kaiser Boxu a to tak, že dolními končetinami stojí obkročmo nad vodící kolejnicí. V případě vstupu soutěžícího do prostoru vodící plochy závaží je soutěžící diskvalifikován. Je zakázáno závaží tlačit, páčit, nebo táhnout. Je povoleno dotknout se závaží pouze hlavou kladiva. Za každý úder jinou částí kladiva je udělena </w:t>
      </w:r>
      <w:proofErr w:type="gramStart"/>
      <w:r>
        <w:rPr>
          <w:b/>
          <w:sz w:val="24"/>
          <w:lang w:val="cs-CZ"/>
        </w:rPr>
        <w:t>5 sekundová</w:t>
      </w:r>
      <w:proofErr w:type="gramEnd"/>
      <w:r>
        <w:rPr>
          <w:b/>
          <w:sz w:val="24"/>
          <w:lang w:val="cs-CZ"/>
        </w:rPr>
        <w:t xml:space="preserve"> penalizace</w:t>
      </w:r>
      <w:r>
        <w:rPr>
          <w:sz w:val="24"/>
          <w:lang w:val="cs-CZ"/>
        </w:rPr>
        <w:t xml:space="preserve">. Rukojeť palice nesmí přijít do kontaktu se závažím. Obě ruce musí být položeny na rukojeti palice za ryskou. Pokud soutěžící ukončí pokus dříve, než závaží dosáhne konce dráhy, je za každých chybějících 2,5 cm udělena </w:t>
      </w:r>
      <w:proofErr w:type="gramStart"/>
      <w:r>
        <w:rPr>
          <w:b/>
          <w:sz w:val="24"/>
          <w:lang w:val="cs-CZ"/>
        </w:rPr>
        <w:t>2 sekundová</w:t>
      </w:r>
      <w:proofErr w:type="gramEnd"/>
      <w:r>
        <w:rPr>
          <w:b/>
          <w:sz w:val="24"/>
          <w:lang w:val="cs-CZ"/>
        </w:rPr>
        <w:t xml:space="preserve"> penalizace</w:t>
      </w:r>
      <w:r>
        <w:rPr>
          <w:sz w:val="24"/>
          <w:lang w:val="cs-CZ"/>
        </w:rPr>
        <w:t xml:space="preserve">. Po ukončení pokusu soutěžící odloží kladivo na podložku o rozměrech 90 x 90 cm. Kladivo se musí jakoukoliv částí dotýkat podložky. V případě porušení tohoto pravidla se uděluje </w:t>
      </w:r>
      <w:proofErr w:type="gramStart"/>
      <w:r>
        <w:rPr>
          <w:b/>
          <w:sz w:val="24"/>
          <w:lang w:val="cs-CZ"/>
        </w:rPr>
        <w:t>2 sekundová</w:t>
      </w:r>
      <w:proofErr w:type="gramEnd"/>
      <w:r>
        <w:rPr>
          <w:b/>
          <w:sz w:val="24"/>
          <w:lang w:val="cs-CZ"/>
        </w:rPr>
        <w:t xml:space="preserve"> penalizace</w:t>
      </w:r>
      <w:r>
        <w:rPr>
          <w:sz w:val="24"/>
          <w:lang w:val="cs-CZ"/>
        </w:rPr>
        <w:t xml:space="preserve">. </w:t>
      </w:r>
    </w:p>
    <w:p w14:paraId="4D4B99A5" w14:textId="77777777" w:rsidR="005546E2" w:rsidRDefault="00950BCF">
      <w:pPr>
        <w:pStyle w:val="Nadpis3"/>
        <w:numPr>
          <w:ilvl w:val="0"/>
          <w:numId w:val="2"/>
        </w:numPr>
      </w:pPr>
      <w:r>
        <w:t>Slalom a Běh s hadicemi</w:t>
      </w:r>
    </w:p>
    <w:p w14:paraId="685220B0" w14:textId="77777777" w:rsidR="005546E2" w:rsidRDefault="00950BCF">
      <w:pPr>
        <w:rPr>
          <w:sz w:val="24"/>
          <w:lang w:val="cs-CZ"/>
        </w:rPr>
      </w:pPr>
      <w:r>
        <w:rPr>
          <w:sz w:val="24"/>
          <w:lang w:val="cs-CZ"/>
        </w:rPr>
        <w:t xml:space="preserve">Závodník běží slalomovou dráhu mezi kužely na vzdálenost 43 m. Nesmí dojít ke zkrácení dráhy ani k posunutí kuželů. Pokud dojde ke zkrácení dráhy nebo k posunutí kuželu, následuje </w:t>
      </w:r>
      <w:r>
        <w:rPr>
          <w:b/>
          <w:bCs/>
          <w:sz w:val="24"/>
          <w:lang w:val="cs-CZ"/>
        </w:rPr>
        <w:t>penalizace 10 s</w:t>
      </w:r>
      <w:r>
        <w:rPr>
          <w:sz w:val="24"/>
          <w:lang w:val="cs-CZ"/>
        </w:rPr>
        <w:t xml:space="preserve"> za každé minutí nebo svalení. Pokud závodník mine kužel a vrátí se, aby ho oběhl, nebude mu počítána penalizace. Pokud závodník vynechá více než 2 kužely, je to považováno za nesplnění disciplíny a je diskvalifikován.</w:t>
      </w:r>
    </w:p>
    <w:p w14:paraId="31BCE04C" w14:textId="77777777" w:rsidR="005546E2" w:rsidRDefault="00950BCF">
      <w:pPr>
        <w:rPr>
          <w:sz w:val="24"/>
          <w:lang w:val="cs-CZ"/>
        </w:rPr>
      </w:pPr>
      <w:r>
        <w:rPr>
          <w:sz w:val="24"/>
          <w:lang w:val="cs-CZ"/>
        </w:rPr>
        <w:t xml:space="preserve">Po proběhnutí slalomové dráhy závodník uchopí proudnici, která je napojena na zavodněnou hadici C a běží s ní na vzdálenost 23 m. Po proběhnutí </w:t>
      </w:r>
      <w:proofErr w:type="spellStart"/>
      <w:r>
        <w:rPr>
          <w:sz w:val="24"/>
          <w:lang w:val="cs-CZ"/>
        </w:rPr>
        <w:t>lítacími</w:t>
      </w:r>
      <w:proofErr w:type="spellEnd"/>
      <w:r>
        <w:rPr>
          <w:sz w:val="24"/>
          <w:lang w:val="cs-CZ"/>
        </w:rPr>
        <w:t xml:space="preserve"> dveřmi závodník otevře proudnici a vodním proudem sestřelí terč. Pokud závodník otevře proudnici dříve a vodní proud vystříkne z proudnice před otevřením dveří, následuje </w:t>
      </w:r>
      <w:r>
        <w:rPr>
          <w:b/>
          <w:bCs/>
          <w:sz w:val="24"/>
          <w:lang w:val="cs-CZ"/>
        </w:rPr>
        <w:t>penalizace 2 s</w:t>
      </w:r>
      <w:r>
        <w:rPr>
          <w:sz w:val="24"/>
          <w:lang w:val="cs-CZ"/>
        </w:rPr>
        <w:t xml:space="preserve">. Pokud nedojde k sestřelení terče, následuje </w:t>
      </w:r>
      <w:r>
        <w:rPr>
          <w:b/>
          <w:bCs/>
          <w:sz w:val="24"/>
          <w:lang w:val="cs-CZ"/>
        </w:rPr>
        <w:t>penalizace 10 s</w:t>
      </w:r>
      <w:r>
        <w:rPr>
          <w:sz w:val="24"/>
          <w:lang w:val="cs-CZ"/>
        </w:rPr>
        <w:t xml:space="preserve">. Po sražení terče musí být proudnice uzavřená. Pokud nedojde k jejímu úplnému uzavření, následuje </w:t>
      </w:r>
      <w:r>
        <w:rPr>
          <w:b/>
          <w:bCs/>
          <w:sz w:val="24"/>
          <w:lang w:val="cs-CZ"/>
        </w:rPr>
        <w:t>penalizace 2 s</w:t>
      </w:r>
      <w:r>
        <w:rPr>
          <w:sz w:val="24"/>
          <w:lang w:val="cs-CZ"/>
        </w:rPr>
        <w:t>. Pokud se proudnice otevře až po kontaktu se zemí, není za to žádná penalizace a závodník pokračuje dále k figuríně.</w:t>
      </w:r>
    </w:p>
    <w:p w14:paraId="35F58DB7" w14:textId="77777777" w:rsidR="005546E2" w:rsidRDefault="00950BCF">
      <w:pPr>
        <w:pStyle w:val="Nadpis3"/>
        <w:numPr>
          <w:ilvl w:val="0"/>
          <w:numId w:val="2"/>
        </w:numPr>
      </w:pPr>
      <w:r>
        <w:t>Transport figuríny</w:t>
      </w:r>
    </w:p>
    <w:p w14:paraId="284A719C" w14:textId="77777777" w:rsidR="005546E2" w:rsidRDefault="00950BCF">
      <w:pPr>
        <w:rPr>
          <w:sz w:val="24"/>
          <w:lang w:val="cs-CZ"/>
        </w:rPr>
      </w:pPr>
      <w:r>
        <w:rPr>
          <w:sz w:val="24"/>
          <w:lang w:val="cs-CZ"/>
        </w:rPr>
        <w:t>Figurína o hmotnosti 80 kg se musí zvednout a táhnout na vzdálenost 32 m do cíle. Figurína se transportuje uchopením pod pažemi za tělo, poté se závodník postaví a couvá s figurínou do cíle. Po překročení cílové čáry celou figurínou závodník zastaví časomíru stiskem tlačítka v cílovém prostoru.</w:t>
      </w:r>
    </w:p>
    <w:p w14:paraId="4AF53621" w14:textId="77777777" w:rsidR="005546E2" w:rsidRDefault="005546E2">
      <w:pPr>
        <w:rPr>
          <w:sz w:val="24"/>
          <w:lang w:val="cs-CZ"/>
        </w:rPr>
      </w:pPr>
    </w:p>
    <w:p w14:paraId="4968C856" w14:textId="77777777" w:rsidR="00A30B80" w:rsidRDefault="00A30B80">
      <w:pPr>
        <w:rPr>
          <w:sz w:val="24"/>
          <w:lang w:val="cs-CZ"/>
        </w:rPr>
      </w:pPr>
    </w:p>
    <w:p w14:paraId="3C2A5C44" w14:textId="77777777" w:rsidR="005546E2" w:rsidRDefault="00950BCF">
      <w:pPr>
        <w:pStyle w:val="Nadpis1"/>
        <w:rPr>
          <w:rFonts w:hint="default"/>
          <w:sz w:val="28"/>
          <w:szCs w:val="28"/>
          <w:lang w:val="cs-CZ"/>
        </w:rPr>
      </w:pPr>
      <w:r>
        <w:rPr>
          <w:rFonts w:hint="default"/>
          <w:sz w:val="28"/>
          <w:szCs w:val="28"/>
          <w:lang w:val="cs-CZ"/>
        </w:rPr>
        <w:lastRenderedPageBreak/>
        <w:t xml:space="preserve">III. </w:t>
      </w:r>
      <w:r>
        <w:rPr>
          <w:sz w:val="28"/>
          <w:szCs w:val="28"/>
          <w:lang w:val="cs-CZ"/>
        </w:rPr>
        <w:t xml:space="preserve">TANDEMY: </w:t>
      </w:r>
    </w:p>
    <w:p w14:paraId="40227319" w14:textId="77777777" w:rsidR="005546E2" w:rsidRDefault="00950BCF">
      <w:pPr>
        <w:pStyle w:val="Nadpis3"/>
        <w:numPr>
          <w:ilvl w:val="0"/>
          <w:numId w:val="4"/>
        </w:numPr>
      </w:pPr>
      <w:r>
        <w:t xml:space="preserve">Výbava soutěžícího: </w:t>
      </w:r>
    </w:p>
    <w:p w14:paraId="04A64A1F" w14:textId="77777777" w:rsidR="005546E2" w:rsidRDefault="00950BCF">
      <w:pPr>
        <w:rPr>
          <w:sz w:val="24"/>
          <w:lang w:val="cs-CZ"/>
        </w:rPr>
      </w:pPr>
      <w:r>
        <w:rPr>
          <w:sz w:val="24"/>
          <w:lang w:val="cs-CZ"/>
        </w:rPr>
        <w:t xml:space="preserve">Kompletní třívrstvý zásahový oděv, zásahová obuv, zásahové rukavice pro použití na požár, zásahová přilba pro hasiče, funkční vzduchový dýchací přístroj. </w:t>
      </w:r>
    </w:p>
    <w:p w14:paraId="7A763809" w14:textId="77777777" w:rsidR="005546E2" w:rsidRDefault="00950BCF">
      <w:pPr>
        <w:pStyle w:val="Nadpis3"/>
        <w:numPr>
          <w:ilvl w:val="0"/>
          <w:numId w:val="4"/>
        </w:numPr>
      </w:pPr>
      <w:r>
        <w:t>Popis</w:t>
      </w:r>
    </w:p>
    <w:p w14:paraId="2450BAFD" w14:textId="77777777" w:rsidR="005546E2" w:rsidRDefault="00950BCF">
      <w:pPr>
        <w:rPr>
          <w:sz w:val="24"/>
          <w:lang w:val="cs-CZ"/>
        </w:rPr>
      </w:pPr>
      <w:r>
        <w:rPr>
          <w:sz w:val="24"/>
          <w:lang w:val="cs-CZ"/>
        </w:rPr>
        <w:t>Závod je rozdělen na 2 poloviny, každý závodník odběhnu jednu půlku. Předávací bod je Kaiser box, a je na rozhodnutí závodníků, zda si předají před započetím činnosti na KB nebo až po něm, resp. po odložení palice do vyznačeného prostoru. Členové tandemu nemusí být ze stejné stanice ani kraje.</w:t>
      </w:r>
    </w:p>
    <w:p w14:paraId="4822505B" w14:textId="77777777" w:rsidR="005546E2" w:rsidRDefault="00950BCF">
      <w:pPr>
        <w:pStyle w:val="Nadpis1"/>
        <w:rPr>
          <w:rFonts w:hint="default"/>
          <w:sz w:val="28"/>
          <w:szCs w:val="28"/>
          <w:lang w:val="cs-CZ"/>
        </w:rPr>
      </w:pPr>
      <w:r>
        <w:rPr>
          <w:rFonts w:hint="default"/>
          <w:sz w:val="28"/>
          <w:szCs w:val="28"/>
          <w:lang w:val="cs-CZ"/>
        </w:rPr>
        <w:t xml:space="preserve">IV. </w:t>
      </w:r>
      <w:r w:rsidRPr="00A30B80">
        <w:rPr>
          <w:rFonts w:cstheme="minorHAnsi" w:hint="default"/>
          <w:sz w:val="28"/>
          <w:szCs w:val="28"/>
          <w:lang w:val="cs-CZ"/>
        </w:rPr>
        <w:t>Š</w:t>
      </w:r>
      <w:proofErr w:type="spellStart"/>
      <w:r w:rsidRPr="00A30B80">
        <w:rPr>
          <w:rFonts w:cstheme="minorHAnsi" w:hint="default"/>
          <w:sz w:val="28"/>
          <w:szCs w:val="28"/>
          <w:lang w:val="cs-CZ"/>
        </w:rPr>
        <w:t>t</w:t>
      </w:r>
      <w:r w:rsidRPr="00A30B80">
        <w:rPr>
          <w:rFonts w:cstheme="minorHAnsi" w:hint="default"/>
          <w:sz w:val="28"/>
          <w:szCs w:val="28"/>
          <w:lang w:val="cs-CZ"/>
        </w:rPr>
        <w:t>af</w:t>
      </w:r>
      <w:r>
        <w:rPr>
          <w:sz w:val="28"/>
          <w:szCs w:val="28"/>
          <w:lang w:val="cs-CZ"/>
        </w:rPr>
        <w:t>ety</w:t>
      </w:r>
      <w:proofErr w:type="spellEnd"/>
      <w:r>
        <w:rPr>
          <w:sz w:val="28"/>
          <w:szCs w:val="28"/>
          <w:lang w:val="cs-CZ"/>
        </w:rPr>
        <w:t xml:space="preserve">: </w:t>
      </w:r>
    </w:p>
    <w:p w14:paraId="677181BB" w14:textId="500C88C3" w:rsidR="005546E2" w:rsidRDefault="00950BCF">
      <w:pPr>
        <w:rPr>
          <w:sz w:val="24"/>
          <w:lang w:val="cs-CZ" w:bidi="cs-CZ"/>
        </w:rPr>
      </w:pPr>
      <w:r>
        <w:rPr>
          <w:sz w:val="24"/>
          <w:lang w:val="cs-CZ" w:bidi="cs-CZ"/>
        </w:rPr>
        <w:t xml:space="preserve">Štafeta se skládá z 3 až 5 členů. Výbava každého člena štafety je totožná jako pro individuální závod, pouze dýchací přístroj je nesen </w:t>
      </w:r>
      <w:r>
        <w:rPr>
          <w:sz w:val="24"/>
          <w:lang w:val="cs-CZ" w:bidi="cs-CZ"/>
        </w:rPr>
        <w:t>na zádech jako zátěž bez obličejové masky. Během štafetového závodu si závodníci mezi sebou předávají štafetový kolík (délka 25 cm). Tento kolík se musí předat z ruky do ruky. Poté lze kolík dát kamkoli do výstroje závodníka. Při další předávce musí stejný závodník, kolík předat dalšímu závodníkovi.</w:t>
      </w:r>
      <w:r>
        <w:rPr>
          <w:sz w:val="24"/>
          <w:lang w:val="cs-CZ" w:bidi="cs-CZ"/>
        </w:rPr>
        <w:t xml:space="preserve"> Jeden závodník může splnit více úseků štafety, přičemž úseky štafety nejsou stanoveny.</w:t>
      </w:r>
      <w:r w:rsidR="00A30B80">
        <w:rPr>
          <w:sz w:val="24"/>
          <w:lang w:val="cs-CZ" w:bidi="cs-CZ"/>
        </w:rPr>
        <w:t xml:space="preserve"> Každý závodník štafety musí splnit minimálně jednu disciplínu.</w:t>
      </w:r>
      <w:r>
        <w:rPr>
          <w:sz w:val="24"/>
          <w:lang w:val="cs-CZ" w:bidi="cs-CZ"/>
        </w:rPr>
        <w:t xml:space="preserve">  </w:t>
      </w:r>
    </w:p>
    <w:p w14:paraId="088AD880" w14:textId="77777777" w:rsidR="005546E2" w:rsidRDefault="00950BCF">
      <w:pPr>
        <w:rPr>
          <w:b/>
          <w:bCs/>
          <w:sz w:val="24"/>
        </w:rPr>
      </w:pPr>
      <w:r>
        <w:rPr>
          <w:b/>
          <w:bCs/>
          <w:sz w:val="24"/>
          <w:lang w:val="cs-CZ" w:bidi="cs-CZ"/>
        </w:rPr>
        <w:t xml:space="preserve">Závodník může závodit pouze za jedno štafetové družstvo! </w:t>
      </w:r>
    </w:p>
    <w:p w14:paraId="51A059C0" w14:textId="77777777" w:rsidR="005546E2" w:rsidRDefault="00950BCF">
      <w:pPr>
        <w:pStyle w:val="Nadpis1"/>
        <w:rPr>
          <w:rFonts w:hint="default"/>
          <w:sz w:val="28"/>
          <w:szCs w:val="28"/>
          <w:lang w:val="cs-CZ"/>
        </w:rPr>
      </w:pPr>
      <w:r>
        <w:rPr>
          <w:rFonts w:hint="default"/>
          <w:sz w:val="28"/>
          <w:szCs w:val="28"/>
          <w:lang w:val="cs-CZ"/>
        </w:rPr>
        <w:t>V.</w:t>
      </w:r>
      <w:r>
        <w:rPr>
          <w:rFonts w:hint="default"/>
          <w:sz w:val="28"/>
          <w:szCs w:val="28"/>
          <w:lang w:val="cs-CZ"/>
        </w:rPr>
        <w:tab/>
        <w:t>Penalizace</w:t>
      </w:r>
    </w:p>
    <w:p w14:paraId="0F9FFDE2" w14:textId="77777777" w:rsidR="005546E2" w:rsidRDefault="00950BCF">
      <w:pPr>
        <w:rPr>
          <w:b/>
          <w:bCs/>
          <w:sz w:val="24"/>
          <w:lang w:val="cs-CZ"/>
        </w:rPr>
      </w:pPr>
      <w:r>
        <w:rPr>
          <w:b/>
          <w:bCs/>
          <w:sz w:val="24"/>
          <w:lang w:val="cs-CZ"/>
        </w:rPr>
        <w:t>2 trestné sekundy</w:t>
      </w:r>
    </w:p>
    <w:p w14:paraId="07DB867F" w14:textId="77777777" w:rsidR="005546E2" w:rsidRDefault="00950BCF">
      <w:pPr>
        <w:pStyle w:val="Odstavecseseznamem"/>
        <w:numPr>
          <w:ilvl w:val="0"/>
          <w:numId w:val="1"/>
        </w:numPr>
        <w:rPr>
          <w:sz w:val="24"/>
          <w:szCs w:val="24"/>
        </w:rPr>
      </w:pPr>
      <w:r>
        <w:rPr>
          <w:sz w:val="24"/>
          <w:szCs w:val="24"/>
        </w:rPr>
        <w:t>za každý překročený schod při sbíhání po schodišti</w:t>
      </w:r>
    </w:p>
    <w:p w14:paraId="0BC35CE1" w14:textId="77777777" w:rsidR="005546E2" w:rsidRDefault="00950BCF">
      <w:pPr>
        <w:pStyle w:val="Odstavecseseznamem"/>
        <w:numPr>
          <w:ilvl w:val="0"/>
          <w:numId w:val="1"/>
        </w:numPr>
        <w:rPr>
          <w:sz w:val="24"/>
          <w:szCs w:val="24"/>
        </w:rPr>
      </w:pPr>
      <w:r>
        <w:rPr>
          <w:sz w:val="24"/>
          <w:szCs w:val="24"/>
        </w:rPr>
        <w:t>za výstřik z proudnice před otevřením dveří</w:t>
      </w:r>
    </w:p>
    <w:p w14:paraId="60CED3B1" w14:textId="77777777" w:rsidR="005546E2" w:rsidRDefault="00950BCF">
      <w:pPr>
        <w:pStyle w:val="Odstavecseseznamem"/>
        <w:numPr>
          <w:ilvl w:val="0"/>
          <w:numId w:val="1"/>
        </w:numPr>
        <w:rPr>
          <w:sz w:val="24"/>
          <w:szCs w:val="24"/>
        </w:rPr>
      </w:pPr>
      <w:r>
        <w:rPr>
          <w:sz w:val="24"/>
          <w:szCs w:val="24"/>
        </w:rPr>
        <w:t xml:space="preserve">za neuzavření proudnice před odložením </w:t>
      </w:r>
    </w:p>
    <w:p w14:paraId="799C10BA" w14:textId="77777777" w:rsidR="005546E2" w:rsidRDefault="00950BCF">
      <w:pPr>
        <w:pStyle w:val="Odstavecseseznamem"/>
        <w:numPr>
          <w:ilvl w:val="0"/>
          <w:numId w:val="1"/>
        </w:numPr>
        <w:rPr>
          <w:sz w:val="24"/>
          <w:szCs w:val="24"/>
        </w:rPr>
      </w:pPr>
      <w:r>
        <w:rPr>
          <w:sz w:val="24"/>
          <w:szCs w:val="24"/>
        </w:rPr>
        <w:t>za každých chybějících 2,5cm v Kaiser boxu</w:t>
      </w:r>
    </w:p>
    <w:p w14:paraId="733AB132" w14:textId="77777777" w:rsidR="005546E2" w:rsidRDefault="00950BCF">
      <w:pPr>
        <w:pStyle w:val="Odstavecseseznamem"/>
        <w:numPr>
          <w:ilvl w:val="0"/>
          <w:numId w:val="1"/>
        </w:numPr>
        <w:rPr>
          <w:sz w:val="24"/>
          <w:szCs w:val="24"/>
        </w:rPr>
      </w:pPr>
      <w:r>
        <w:rPr>
          <w:sz w:val="24"/>
          <w:szCs w:val="24"/>
        </w:rPr>
        <w:t>za kladivo mimo podložku</w:t>
      </w:r>
    </w:p>
    <w:p w14:paraId="2DACAE4C" w14:textId="77777777" w:rsidR="005546E2" w:rsidRDefault="00950BCF">
      <w:pPr>
        <w:rPr>
          <w:b/>
          <w:bCs/>
          <w:sz w:val="24"/>
          <w:lang w:val="cs-CZ"/>
        </w:rPr>
      </w:pPr>
      <w:r>
        <w:rPr>
          <w:b/>
          <w:bCs/>
          <w:sz w:val="24"/>
          <w:lang w:val="cs-CZ"/>
        </w:rPr>
        <w:t>5 trestných sekund</w:t>
      </w:r>
    </w:p>
    <w:p w14:paraId="54A75913" w14:textId="77777777" w:rsidR="005546E2" w:rsidRDefault="00950BCF">
      <w:pPr>
        <w:pStyle w:val="Odstavecseseznamem"/>
        <w:numPr>
          <w:ilvl w:val="0"/>
          <w:numId w:val="1"/>
        </w:numPr>
        <w:rPr>
          <w:sz w:val="24"/>
          <w:szCs w:val="24"/>
        </w:rPr>
      </w:pPr>
      <w:r>
        <w:rPr>
          <w:sz w:val="24"/>
          <w:szCs w:val="24"/>
        </w:rPr>
        <w:t>za odložení hadic mimo box</w:t>
      </w:r>
    </w:p>
    <w:p w14:paraId="331101F9" w14:textId="77777777" w:rsidR="005546E2" w:rsidRDefault="00950BCF">
      <w:pPr>
        <w:pStyle w:val="Odstavecseseznamem"/>
        <w:numPr>
          <w:ilvl w:val="0"/>
          <w:numId w:val="1"/>
        </w:numPr>
        <w:rPr>
          <w:sz w:val="24"/>
          <w:szCs w:val="24"/>
        </w:rPr>
      </w:pPr>
      <w:r>
        <w:rPr>
          <w:sz w:val="24"/>
          <w:szCs w:val="24"/>
        </w:rPr>
        <w:t>za každý úder jinou částí kladiva</w:t>
      </w:r>
    </w:p>
    <w:p w14:paraId="2E857FA8" w14:textId="77777777" w:rsidR="005546E2" w:rsidRDefault="00950BCF">
      <w:pPr>
        <w:rPr>
          <w:b/>
          <w:bCs/>
          <w:sz w:val="24"/>
          <w:lang w:val="cs-CZ"/>
        </w:rPr>
      </w:pPr>
      <w:r>
        <w:rPr>
          <w:b/>
          <w:bCs/>
          <w:sz w:val="24"/>
          <w:lang w:val="cs-CZ"/>
        </w:rPr>
        <w:t>10 trestných sekund</w:t>
      </w:r>
    </w:p>
    <w:p w14:paraId="527F0D79" w14:textId="77777777" w:rsidR="005546E2" w:rsidRDefault="00950BCF">
      <w:pPr>
        <w:pStyle w:val="Odstavecseseznamem"/>
        <w:numPr>
          <w:ilvl w:val="0"/>
          <w:numId w:val="1"/>
        </w:numPr>
        <w:rPr>
          <w:sz w:val="24"/>
          <w:szCs w:val="24"/>
        </w:rPr>
      </w:pPr>
      <w:r>
        <w:rPr>
          <w:sz w:val="24"/>
          <w:szCs w:val="24"/>
        </w:rPr>
        <w:t>za nesražení terče</w:t>
      </w:r>
    </w:p>
    <w:p w14:paraId="6F34B2B2" w14:textId="77777777" w:rsidR="005546E2" w:rsidRDefault="00950BCF">
      <w:pPr>
        <w:pStyle w:val="Odstavecseseznamem"/>
        <w:numPr>
          <w:ilvl w:val="0"/>
          <w:numId w:val="1"/>
        </w:numPr>
        <w:rPr>
          <w:sz w:val="24"/>
          <w:szCs w:val="24"/>
        </w:rPr>
      </w:pPr>
      <w:r>
        <w:rPr>
          <w:sz w:val="24"/>
          <w:szCs w:val="24"/>
        </w:rPr>
        <w:t>za každé svalení nebo minutí kuželu</w:t>
      </w:r>
    </w:p>
    <w:p w14:paraId="53B84B67" w14:textId="77777777" w:rsidR="005546E2" w:rsidRDefault="00950BCF">
      <w:pPr>
        <w:rPr>
          <w:b/>
          <w:bCs/>
          <w:sz w:val="24"/>
          <w:lang w:val="cs-CZ"/>
        </w:rPr>
      </w:pPr>
      <w:r>
        <w:rPr>
          <w:b/>
          <w:bCs/>
          <w:sz w:val="24"/>
          <w:lang w:val="cs-CZ"/>
        </w:rPr>
        <w:t>Diskvalifikace</w:t>
      </w:r>
    </w:p>
    <w:p w14:paraId="60318841" w14:textId="77777777" w:rsidR="005546E2" w:rsidRDefault="00950BCF">
      <w:pPr>
        <w:pStyle w:val="Odstavecseseznamem"/>
        <w:numPr>
          <w:ilvl w:val="0"/>
          <w:numId w:val="1"/>
        </w:numPr>
        <w:rPr>
          <w:sz w:val="24"/>
          <w:szCs w:val="24"/>
        </w:rPr>
      </w:pPr>
      <w:r>
        <w:rPr>
          <w:sz w:val="24"/>
          <w:szCs w:val="24"/>
        </w:rPr>
        <w:t>minutí více než 2 kuželů při slalomu</w:t>
      </w:r>
    </w:p>
    <w:p w14:paraId="67451DA5" w14:textId="77777777" w:rsidR="005546E2" w:rsidRDefault="00950BCF">
      <w:pPr>
        <w:pStyle w:val="Odstavecseseznamem"/>
        <w:numPr>
          <w:ilvl w:val="0"/>
          <w:numId w:val="1"/>
        </w:numPr>
        <w:rPr>
          <w:sz w:val="24"/>
          <w:szCs w:val="24"/>
        </w:rPr>
      </w:pPr>
      <w:r>
        <w:rPr>
          <w:sz w:val="24"/>
          <w:szCs w:val="24"/>
        </w:rPr>
        <w:t>neprovedení disciplíny</w:t>
      </w:r>
    </w:p>
    <w:p w14:paraId="618F42B1" w14:textId="77777777" w:rsidR="005546E2" w:rsidRDefault="00950BCF">
      <w:pPr>
        <w:pStyle w:val="Odstavecseseznamem"/>
        <w:numPr>
          <w:ilvl w:val="0"/>
          <w:numId w:val="1"/>
        </w:numPr>
        <w:rPr>
          <w:sz w:val="24"/>
          <w:szCs w:val="24"/>
        </w:rPr>
      </w:pPr>
      <w:r>
        <w:rPr>
          <w:sz w:val="24"/>
          <w:szCs w:val="24"/>
        </w:rPr>
        <w:t>za sundání jakékoli části výstroje v průběhu závodu</w:t>
      </w:r>
    </w:p>
    <w:p w14:paraId="4FFE74E3" w14:textId="77777777" w:rsidR="005546E2" w:rsidRDefault="00950BCF">
      <w:pPr>
        <w:pStyle w:val="Nadpis1"/>
        <w:rPr>
          <w:rFonts w:hint="default"/>
          <w:sz w:val="28"/>
          <w:szCs w:val="28"/>
          <w:lang w:val="cs-CZ"/>
        </w:rPr>
      </w:pPr>
      <w:r>
        <w:rPr>
          <w:rFonts w:hint="default"/>
          <w:sz w:val="28"/>
          <w:szCs w:val="28"/>
          <w:lang w:val="cs-CZ"/>
        </w:rPr>
        <w:lastRenderedPageBreak/>
        <w:t>V.</w:t>
      </w:r>
      <w:r>
        <w:rPr>
          <w:rFonts w:hint="default"/>
          <w:sz w:val="28"/>
          <w:szCs w:val="28"/>
          <w:lang w:val="cs-CZ"/>
        </w:rPr>
        <w:tab/>
        <w:t>Všeobecná ustanovení</w:t>
      </w:r>
    </w:p>
    <w:p w14:paraId="6FD71A94" w14:textId="77777777" w:rsidR="005546E2" w:rsidRDefault="00950BCF">
      <w:pPr>
        <w:pStyle w:val="Odstavecseseznamem"/>
        <w:numPr>
          <w:ilvl w:val="0"/>
          <w:numId w:val="1"/>
        </w:numPr>
        <w:rPr>
          <w:sz w:val="24"/>
          <w:szCs w:val="24"/>
        </w:rPr>
      </w:pPr>
      <w:r>
        <w:rPr>
          <w:sz w:val="24"/>
          <w:szCs w:val="24"/>
        </w:rPr>
        <w:t>Časový limit pro dokončení závodu je 6 minut.</w:t>
      </w:r>
    </w:p>
    <w:p w14:paraId="2A23921C" w14:textId="77777777" w:rsidR="005546E2" w:rsidRDefault="00950BCF">
      <w:pPr>
        <w:pStyle w:val="Odstavecseseznamem"/>
        <w:numPr>
          <w:ilvl w:val="0"/>
          <w:numId w:val="1"/>
        </w:numPr>
        <w:rPr>
          <w:sz w:val="24"/>
          <w:szCs w:val="24"/>
        </w:rPr>
      </w:pPr>
      <w:r>
        <w:rPr>
          <w:sz w:val="24"/>
          <w:szCs w:val="24"/>
        </w:rPr>
        <w:t>Každý závodník musí být starší osmnácti let.</w:t>
      </w:r>
    </w:p>
    <w:p w14:paraId="31A8F6D8" w14:textId="77777777" w:rsidR="005546E2" w:rsidRDefault="00950BCF">
      <w:pPr>
        <w:pStyle w:val="Odstavecseseznamem"/>
        <w:numPr>
          <w:ilvl w:val="0"/>
          <w:numId w:val="1"/>
        </w:numPr>
        <w:rPr>
          <w:sz w:val="24"/>
          <w:szCs w:val="24"/>
        </w:rPr>
      </w:pPr>
      <w:r>
        <w:rPr>
          <w:sz w:val="24"/>
          <w:szCs w:val="24"/>
        </w:rPr>
        <w:t>Každý závodník běží na vlastní riziko, což stvrzuje svým podpisem na prohlášení při prezenci.</w:t>
      </w:r>
    </w:p>
    <w:p w14:paraId="3A127890" w14:textId="77777777" w:rsidR="005546E2" w:rsidRDefault="00950BCF">
      <w:pPr>
        <w:pStyle w:val="Odstavecseseznamem"/>
        <w:numPr>
          <w:ilvl w:val="0"/>
          <w:numId w:val="1"/>
        </w:numPr>
        <w:rPr>
          <w:sz w:val="24"/>
          <w:szCs w:val="24"/>
        </w:rPr>
      </w:pPr>
      <w:r>
        <w:rPr>
          <w:sz w:val="24"/>
          <w:szCs w:val="24"/>
        </w:rPr>
        <w:t>Pořadatel si vyhrazuje právo provést úpravy pravidel před zahájením soutěže. S případnými úpravami pravidel budou závodníci seznámeni před startem soutěže.</w:t>
      </w:r>
    </w:p>
    <w:p w14:paraId="71A7F9B6" w14:textId="77777777" w:rsidR="005546E2" w:rsidRDefault="005546E2">
      <w:pPr>
        <w:rPr>
          <w:rFonts w:asciiTheme="majorHAnsi" w:eastAsiaTheme="majorEastAsia" w:hAnsiTheme="majorHAnsi" w:cstheme="majorBidi"/>
          <w:color w:val="2E74B5" w:themeColor="accent1" w:themeShade="BF"/>
          <w:sz w:val="32"/>
          <w:szCs w:val="32"/>
          <w:lang w:val="cs-CZ"/>
        </w:rPr>
      </w:pPr>
    </w:p>
    <w:sectPr w:rsidR="005546E2">
      <w:headerReference w:type="default" r:id="rId32"/>
      <w:pgSz w:w="11906" w:h="16838"/>
      <w:pgMar w:top="1440" w:right="1800" w:bottom="1008" w:left="1800" w:header="851" w:footer="994" w:gutter="0"/>
      <w:pgNumType w:start="1"/>
      <w:cols w:space="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91781" w14:textId="77777777" w:rsidR="005546E2" w:rsidRDefault="00950BCF">
      <w:pPr>
        <w:spacing w:after="0" w:line="240" w:lineRule="auto"/>
      </w:pPr>
      <w:r>
        <w:separator/>
      </w:r>
    </w:p>
  </w:endnote>
  <w:endnote w:type="continuationSeparator" w:id="0">
    <w:p w14:paraId="65ABF064" w14:textId="77777777" w:rsidR="005546E2" w:rsidRDefault="00950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1CB1A0" w14:textId="77777777" w:rsidR="005546E2" w:rsidRDefault="00950BCF">
      <w:pPr>
        <w:spacing w:after="0" w:line="240" w:lineRule="auto"/>
      </w:pPr>
      <w:r>
        <w:separator/>
      </w:r>
    </w:p>
  </w:footnote>
  <w:footnote w:type="continuationSeparator" w:id="0">
    <w:p w14:paraId="17BA7339" w14:textId="77777777" w:rsidR="005546E2" w:rsidRDefault="00950B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D396C" w14:textId="77777777" w:rsidR="005546E2" w:rsidRDefault="00950BCF">
    <w:pPr>
      <w:pStyle w:val="Zhlav"/>
    </w:pPr>
    <w:r>
      <w:rPr>
        <w:noProof/>
        <w:lang w:val="cs-CZ" w:eastAsia="cs-CZ"/>
      </w:rPr>
      <mc:AlternateContent>
        <mc:Choice Requires="wpg">
          <w:drawing>
            <wp:anchor distT="0" distB="0" distL="114300" distR="114300" simplePos="0" relativeHeight="251658240" behindDoc="1" locked="0" layoutInCell="1" allowOverlap="1" wp14:anchorId="0BF4F415" wp14:editId="4F449049">
              <wp:simplePos x="0" y="0"/>
              <wp:positionH relativeFrom="column">
                <wp:posOffset>-1193165</wp:posOffset>
              </wp:positionH>
              <wp:positionV relativeFrom="paragraph">
                <wp:posOffset>-571500</wp:posOffset>
              </wp:positionV>
              <wp:extent cx="7632065" cy="10795635"/>
              <wp:effectExtent l="0" t="0" r="13335" b="24765"/>
              <wp:wrapNone/>
              <wp:docPr id="1" name="Picture 6" descr="vodot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vodotisk"/>
                      <pic:cNvPicPr>
                        <a:picLocks noChangeAspect="1"/>
                      </pic:cNvPicPr>
                    </pic:nvPicPr>
                    <pic:blipFill>
                      <a:blip r:embed="rId1"/>
                      <a:stretch/>
                    </pic:blipFill>
                    <pic:spPr bwMode="auto">
                      <a:xfrm>
                        <a:off x="0" y="0"/>
                        <a:ext cx="7632065" cy="10795635"/>
                      </a:xfrm>
                      <a:prstGeom prst="rect">
                        <a:avLst/>
                      </a:prstGeom>
                    </pic:spPr>
                  </pic:pic>
                </a:graphicData>
              </a:graphic>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58240;o:allowoverlap:true;o:allowincell:true;mso-position-horizontal-relative:text;margin-left:-93.95pt;mso-position-horizontal:absolute;mso-position-vertical-relative:text;margin-top:-45.00pt;mso-position-vertical:absolute;width:600.95pt;height:850.05pt;mso-wrap-distance-left:9.00pt;mso-wrap-distance-top:0.00pt;mso-wrap-distance-right:9.00pt;mso-wrap-distance-bottom:0.00pt;z-index:1;" stroked="false">
              <v:imagedata r:id="rId2" o:title=""/>
              <o:lock v:ext="edit" rotation="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35B66"/>
    <w:multiLevelType w:val="multilevel"/>
    <w:tmpl w:val="3F4835D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D663652"/>
    <w:multiLevelType w:val="multilevel"/>
    <w:tmpl w:val="62801F12"/>
    <w:lvl w:ilvl="0">
      <w:start w:val="1"/>
      <w:numFmt w:val="lowerLetter"/>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2" w15:restartNumberingAfterBreak="0">
    <w:nsid w:val="3D855566"/>
    <w:multiLevelType w:val="multilevel"/>
    <w:tmpl w:val="F300F26E"/>
    <w:lvl w:ilvl="0">
      <w:numFmt w:val="bullet"/>
      <w:lvlText w:val="-"/>
      <w:lvlJc w:val="left"/>
      <w:pPr>
        <w:ind w:left="705" w:hanging="705"/>
      </w:pPr>
      <w:rPr>
        <w:rFonts w:ascii="Calibri" w:eastAsiaTheme="minorHAnsi" w:hAnsi="Calibri" w:cs="Calibri"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5DB7777A"/>
    <w:multiLevelType w:val="multilevel"/>
    <w:tmpl w:val="AD7E5C84"/>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667050633">
    <w:abstractNumId w:val="2"/>
  </w:num>
  <w:num w:numId="2" w16cid:durableId="967660216">
    <w:abstractNumId w:val="0"/>
  </w:num>
  <w:num w:numId="3" w16cid:durableId="144707746">
    <w:abstractNumId w:val="3"/>
  </w:num>
  <w:num w:numId="4" w16cid:durableId="3944003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420"/>
  <w:hyphenationZone w:val="425"/>
  <w:characterSpacingControl w:val="doNotCompress"/>
  <w:footnotePr>
    <w:footnote w:id="-1"/>
    <w:footnote w:id="0"/>
  </w:footnotePr>
  <w:endnotePr>
    <w:endnote w:id="-1"/>
    <w:endnote w:id="0"/>
  </w:endnotePr>
  <w:compat>
    <w:balanceSingleByteDoubleByteWidth/>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46E2"/>
    <w:rsid w:val="005546E2"/>
    <w:rsid w:val="00950BCF"/>
    <w:rsid w:val="00A30B80"/>
    <w:rsid w:val="00B414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69A15"/>
  <w15:docId w15:val="{E6BDB439-0776-48A3-A058-EA9A62A91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widowControl w:val="0"/>
      <w:jc w:val="both"/>
    </w:pPr>
    <w:rPr>
      <w:rFonts w:asciiTheme="minorHAnsi" w:eastAsiaTheme="minorEastAsia" w:hAnsiTheme="minorHAnsi" w:cstheme="minorBidi"/>
      <w:sz w:val="21"/>
      <w:szCs w:val="24"/>
      <w:lang w:val="en-US" w:eastAsia="zh-CN"/>
    </w:rPr>
  </w:style>
  <w:style w:type="paragraph" w:styleId="Nadpis1">
    <w:name w:val="heading 1"/>
    <w:next w:val="Normln"/>
    <w:link w:val="Nadpis1Char"/>
    <w:qFormat/>
    <w:pPr>
      <w:spacing w:beforeAutospacing="1" w:after="0" w:afterAutospacing="1"/>
      <w:outlineLvl w:val="0"/>
    </w:pPr>
    <w:rPr>
      <w:rFonts w:asciiTheme="minorHAnsi" w:hAnsiTheme="minorHAnsi" w:hint="eastAsia"/>
      <w:b/>
      <w:bCs/>
      <w:sz w:val="48"/>
      <w:szCs w:val="48"/>
      <w:lang w:val="en-US" w:eastAsia="zh-CN"/>
    </w:rPr>
  </w:style>
  <w:style w:type="paragraph" w:styleId="Nadpis2">
    <w:name w:val="heading 2"/>
    <w:basedOn w:val="Normln"/>
    <w:next w:val="Normln"/>
    <w:link w:val="Nadpis2Char"/>
    <w:uiPriority w:val="9"/>
    <w:unhideWhenUsed/>
    <w:qFormat/>
    <w:pPr>
      <w:keepNext/>
      <w:keepLines/>
      <w:widowControl/>
      <w:spacing w:before="40" w:after="0"/>
      <w:jc w:val="left"/>
      <w:outlineLvl w:val="1"/>
    </w:pPr>
    <w:rPr>
      <w:rFonts w:asciiTheme="majorHAnsi" w:eastAsiaTheme="majorEastAsia" w:hAnsiTheme="majorHAnsi" w:cstheme="majorBidi"/>
      <w:color w:val="2E74B5" w:themeColor="accent1" w:themeShade="BF"/>
      <w:sz w:val="26"/>
      <w:szCs w:val="26"/>
      <w:lang w:val="cs-CZ" w:eastAsia="en-US"/>
    </w:rPr>
  </w:style>
  <w:style w:type="paragraph" w:styleId="Nadpis3">
    <w:name w:val="heading 3"/>
    <w:basedOn w:val="Normln"/>
    <w:next w:val="Normln"/>
    <w:link w:val="Nadpis3Char"/>
    <w:uiPriority w:val="9"/>
    <w:unhideWhenUsed/>
    <w:qFormat/>
    <w:pPr>
      <w:keepNext/>
      <w:keepLines/>
      <w:widowControl/>
      <w:spacing w:before="40" w:after="0"/>
      <w:jc w:val="left"/>
      <w:outlineLvl w:val="2"/>
    </w:pPr>
    <w:rPr>
      <w:rFonts w:asciiTheme="majorHAnsi" w:eastAsiaTheme="majorEastAsia" w:hAnsiTheme="majorHAnsi" w:cstheme="majorBidi"/>
      <w:color w:val="1F4D78" w:themeColor="accent1" w:themeShade="7F"/>
      <w:sz w:val="24"/>
      <w:lang w:val="cs-CZ" w:eastAsia="en-US"/>
    </w:rPr>
  </w:style>
  <w:style w:type="paragraph" w:styleId="Nadpis4">
    <w:name w:val="heading 4"/>
    <w:basedOn w:val="Normln"/>
    <w:next w:val="Normln"/>
    <w:link w:val="Nadpis4Char"/>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Nadpis5">
    <w:name w:val="heading 5"/>
    <w:basedOn w:val="Normln"/>
    <w:next w:val="Normln"/>
    <w:link w:val="Nadpis5Char"/>
    <w:uiPriority w:val="9"/>
    <w:unhideWhenUsed/>
    <w:qFormat/>
    <w:pPr>
      <w:keepNext/>
      <w:keepLines/>
      <w:spacing w:before="80" w:after="40"/>
      <w:outlineLvl w:val="4"/>
    </w:pPr>
    <w:rPr>
      <w:rFonts w:ascii="Arial" w:eastAsia="Arial" w:hAnsi="Arial" w:cs="Arial"/>
      <w:color w:val="2E74B5" w:themeColor="accent1" w:themeShade="BF"/>
    </w:rPr>
  </w:style>
  <w:style w:type="paragraph" w:styleId="Nadpis6">
    <w:name w:val="heading 6"/>
    <w:basedOn w:val="Normln"/>
    <w:next w:val="Normln"/>
    <w:link w:val="Nadpis6Char"/>
    <w:uiPriority w:val="9"/>
    <w:unhideWhenUsed/>
    <w:qFormat/>
    <w:pPr>
      <w:keepNext/>
      <w:keepLines/>
      <w:spacing w:before="40" w:after="0"/>
      <w:outlineLvl w:val="5"/>
    </w:pPr>
    <w:rPr>
      <w:rFonts w:ascii="Arial" w:eastAsia="Arial" w:hAnsi="Arial" w:cs="Arial"/>
      <w:i/>
      <w:iCs/>
      <w:color w:val="595959" w:themeColor="text1" w:themeTint="A6"/>
    </w:rPr>
  </w:style>
  <w:style w:type="paragraph" w:styleId="Nadpis7">
    <w:name w:val="heading 7"/>
    <w:basedOn w:val="Normln"/>
    <w:next w:val="Normln"/>
    <w:link w:val="Nadpis7Char"/>
    <w:uiPriority w:val="9"/>
    <w:unhideWhenUsed/>
    <w:qFormat/>
    <w:pPr>
      <w:keepNext/>
      <w:keepLines/>
      <w:spacing w:before="40" w:after="0"/>
      <w:outlineLvl w:val="6"/>
    </w:pPr>
    <w:rPr>
      <w:rFonts w:ascii="Arial" w:eastAsia="Arial" w:hAnsi="Arial" w:cs="Arial"/>
      <w:color w:val="595959" w:themeColor="text1" w:themeTint="A6"/>
    </w:rPr>
  </w:style>
  <w:style w:type="paragraph" w:styleId="Nadpis8">
    <w:name w:val="heading 8"/>
    <w:basedOn w:val="Normln"/>
    <w:next w:val="Normln"/>
    <w:link w:val="Nadpis8Char"/>
    <w:uiPriority w:val="9"/>
    <w:unhideWhenUsed/>
    <w:qFormat/>
    <w:pPr>
      <w:keepNext/>
      <w:keepLines/>
      <w:spacing w:after="0"/>
      <w:outlineLvl w:val="7"/>
    </w:pPr>
    <w:rPr>
      <w:rFonts w:ascii="Arial" w:eastAsia="Arial" w:hAnsi="Arial" w:cs="Arial"/>
      <w:i/>
      <w:iCs/>
      <w:color w:val="272727" w:themeColor="text1" w:themeTint="D8"/>
    </w:rPr>
  </w:style>
  <w:style w:type="paragraph" w:styleId="Nadpis9">
    <w:name w:val="heading 9"/>
    <w:basedOn w:val="Normln"/>
    <w:next w:val="Normln"/>
    <w:link w:val="Nadpis9Char"/>
    <w:uiPriority w:val="9"/>
    <w:unhideWhenUsed/>
    <w:qFormat/>
    <w:pPr>
      <w:keepNext/>
      <w:keepLines/>
      <w:spacing w:after="0"/>
      <w:outlineLvl w:val="8"/>
    </w:pPr>
    <w:rPr>
      <w:rFonts w:ascii="Arial" w:eastAsia="Arial" w:hAnsi="Arial" w:cs="Arial"/>
      <w:i/>
      <w:iCs/>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Normlntabulka"/>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rosttabulka1">
    <w:name w:val="Plain Table 1"/>
    <w:basedOn w:val="Normlntabulka"/>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rosttabulka2">
    <w:name w:val="Plain Table 2"/>
    <w:basedOn w:val="Normlntabulka"/>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rosttabulka3">
    <w:name w:val="Plain Table 3"/>
    <w:basedOn w:val="Normlntabulka"/>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rosttabulka4">
    <w:name w:val="Plain Table 4"/>
    <w:basedOn w:val="Normlntabulka"/>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rosttabulka5">
    <w:name w:val="Plain Table 5"/>
    <w:basedOn w:val="Normlntabulka"/>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Svtltabulkasmkou1">
    <w:name w:val="Grid Table 1 Light"/>
    <w:basedOn w:val="Normlntabulka"/>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lntabulka"/>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Normlntabulka"/>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lntabulka"/>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lntabulka"/>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lntabulka"/>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Normlntabulka"/>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ulkasmkou2">
    <w:name w:val="Grid Table 2"/>
    <w:basedOn w:val="Normlntabulka"/>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lntabulka"/>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Normlntabulka"/>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lntabulka"/>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lntabulka"/>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lntabulka"/>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Normlntabulka"/>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ulkasmkou3">
    <w:name w:val="Grid Table 3"/>
    <w:basedOn w:val="Normlntabulka"/>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lntabulka"/>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Normlntabulka"/>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lntabulka"/>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lntabulka"/>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lntabulka"/>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Normlntabulka"/>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ulkasmkou4">
    <w:name w:val="Grid Table 4"/>
    <w:basedOn w:val="Normlntabulka"/>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lntabulka"/>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Normlntabulka"/>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lntabulka"/>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lntabulka"/>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lntabulka"/>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Normlntabulka"/>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mavtabulkasmkou5">
    <w:name w:val="Grid Table 5 Dark"/>
    <w:basedOn w:val="Normlntabulk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lntabulk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Normlntabulk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lntabulk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lntabulk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lntabulk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Normlntabulk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Barevntabulkasmkou6">
    <w:name w:val="Grid Table 6 Colorful"/>
    <w:basedOn w:val="Normlntabulka"/>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lntabulka"/>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Normlntabulka"/>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lntabulka"/>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lntabulka"/>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lntabulka"/>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Normlntabulka"/>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Barevntabulkasmkou7">
    <w:name w:val="Grid Table 7 Colorful"/>
    <w:basedOn w:val="Normlntabulka"/>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lntabulka"/>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Normlntabulka"/>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lntabulka"/>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lntabulka"/>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lntabulka"/>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Normlntabulka"/>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Svtltabulkaseznamu1">
    <w:name w:val="List Table 1 Light"/>
    <w:basedOn w:val="Normlntabulk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lntabulk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Normlntabulk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lntabulk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lntabulk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lntabulk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Normlntabulk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ulkaseznamu2">
    <w:name w:val="List Table 2"/>
    <w:basedOn w:val="Normlntabulka"/>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lntabulka"/>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Normlntabulka"/>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lntabulka"/>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lntabulka"/>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lntabulka"/>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Normlntabulka"/>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ulkaseznamu3">
    <w:name w:val="List Table 3"/>
    <w:basedOn w:val="Normlntabulka"/>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lntabulka"/>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Normlntabulka"/>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lntabulka"/>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lntabulka"/>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lntabulka"/>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Normlntabulka"/>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ulkaseznamu4">
    <w:name w:val="List Table 4"/>
    <w:basedOn w:val="Normlntabulka"/>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lntabulka"/>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Normlntabulka"/>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lntabulka"/>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lntabulka"/>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lntabulka"/>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Normlntabulka"/>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mavtabulkaseznamu5">
    <w:name w:val="List Table 5 Dark"/>
    <w:basedOn w:val="Normlntabulka"/>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lntabulka"/>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Normlntabulka"/>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lntabulka"/>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lntabulka"/>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lntabulka"/>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Normlntabulka"/>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Barevntabulkaseznamu6">
    <w:name w:val="List Table 6 Colorful"/>
    <w:basedOn w:val="Normlntabulka"/>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lntabulka"/>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Normlntabulka"/>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lntabulka"/>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lntabulka"/>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lntabulka"/>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Normlntabulka"/>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Barevntabulkaseznamu7">
    <w:name w:val="List Table 7 Colorful"/>
    <w:basedOn w:val="Normlntabulka"/>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lntabulka"/>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Normlntabulka"/>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lntabulka"/>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lntabulka"/>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lntabulka"/>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Normlntabulka"/>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lntabulka"/>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lntabulka"/>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Normlntabulka"/>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lntabulka"/>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lntabulka"/>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lntabulka"/>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Normlntabulka"/>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lntabulka"/>
    <w:uiPriority w:val="99"/>
    <w:pPr>
      <w:spacing w:after="0" w:line="240" w:lineRule="auto"/>
    </w:pPr>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lntabulka"/>
    <w:uiPriority w:val="99"/>
    <w:pPr>
      <w:spacing w:after="0" w:line="240" w:lineRule="auto"/>
    </w:pPr>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Normlntabulka"/>
    <w:uiPriority w:val="99"/>
    <w:pPr>
      <w:spacing w:after="0" w:line="240" w:lineRule="auto"/>
    </w:pPr>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lntabulka"/>
    <w:uiPriority w:val="99"/>
    <w:pPr>
      <w:spacing w:after="0" w:line="240" w:lineRule="auto"/>
    </w:pPr>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lntabulka"/>
    <w:uiPriority w:val="99"/>
    <w:pPr>
      <w:spacing w:after="0" w:line="240" w:lineRule="auto"/>
    </w:pPr>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lntabulka"/>
    <w:uiPriority w:val="99"/>
    <w:pPr>
      <w:spacing w:after="0" w:line="240" w:lineRule="auto"/>
    </w:pPr>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Normlntabulka"/>
    <w:uiPriority w:val="99"/>
    <w:pPr>
      <w:spacing w:after="0" w:line="240" w:lineRule="auto"/>
    </w:pPr>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lntabulka"/>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lntabulka"/>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Normlntabulka"/>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lntabulka"/>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lntabulka"/>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lntabulka"/>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Normlntabulka"/>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Nadpis1Char">
    <w:name w:val="Nadpis 1 Char"/>
    <w:basedOn w:val="Standardnpsmoodstavce"/>
    <w:link w:val="Nadpis1"/>
    <w:uiPriority w:val="9"/>
    <w:rPr>
      <w:rFonts w:ascii="Arial" w:eastAsia="Arial" w:hAnsi="Arial" w:cs="Arial"/>
      <w:color w:val="2E74B5" w:themeColor="accent1" w:themeShade="BF"/>
      <w:sz w:val="40"/>
      <w:szCs w:val="40"/>
    </w:rPr>
  </w:style>
  <w:style w:type="character" w:customStyle="1" w:styleId="Heading2Char">
    <w:name w:val="Heading 2 Char"/>
    <w:basedOn w:val="Standardnpsmoodstavce"/>
    <w:uiPriority w:val="9"/>
    <w:rPr>
      <w:rFonts w:ascii="Arial" w:eastAsia="Arial" w:hAnsi="Arial" w:cs="Arial"/>
      <w:color w:val="2E74B5" w:themeColor="accent1" w:themeShade="BF"/>
      <w:sz w:val="32"/>
      <w:szCs w:val="32"/>
    </w:rPr>
  </w:style>
  <w:style w:type="character" w:customStyle="1" w:styleId="Heading3Char">
    <w:name w:val="Heading 3 Char"/>
    <w:basedOn w:val="Standardnpsmoodstavce"/>
    <w:uiPriority w:val="9"/>
    <w:rPr>
      <w:rFonts w:ascii="Arial" w:eastAsia="Arial" w:hAnsi="Arial" w:cs="Arial"/>
      <w:color w:val="2E74B5" w:themeColor="accent1" w:themeShade="BF"/>
      <w:sz w:val="28"/>
      <w:szCs w:val="28"/>
    </w:rPr>
  </w:style>
  <w:style w:type="character" w:customStyle="1" w:styleId="Nadpis4Char">
    <w:name w:val="Nadpis 4 Char"/>
    <w:basedOn w:val="Standardnpsmoodstavce"/>
    <w:link w:val="Nadpis4"/>
    <w:uiPriority w:val="9"/>
    <w:rPr>
      <w:rFonts w:ascii="Arial" w:eastAsia="Arial" w:hAnsi="Arial" w:cs="Arial"/>
      <w:i/>
      <w:iCs/>
      <w:color w:val="2E74B5" w:themeColor="accent1" w:themeShade="BF"/>
    </w:rPr>
  </w:style>
  <w:style w:type="character" w:customStyle="1" w:styleId="Nadpis5Char">
    <w:name w:val="Nadpis 5 Char"/>
    <w:basedOn w:val="Standardnpsmoodstavce"/>
    <w:link w:val="Nadpis5"/>
    <w:uiPriority w:val="9"/>
    <w:rPr>
      <w:rFonts w:ascii="Arial" w:eastAsia="Arial" w:hAnsi="Arial" w:cs="Arial"/>
      <w:color w:val="2E74B5" w:themeColor="accent1" w:themeShade="BF"/>
    </w:rPr>
  </w:style>
  <w:style w:type="character" w:customStyle="1" w:styleId="Nadpis6Char">
    <w:name w:val="Nadpis 6 Char"/>
    <w:basedOn w:val="Standardnpsmoodstavce"/>
    <w:link w:val="Nadpis6"/>
    <w:uiPriority w:val="9"/>
    <w:rPr>
      <w:rFonts w:ascii="Arial" w:eastAsia="Arial" w:hAnsi="Arial" w:cs="Arial"/>
      <w:i/>
      <w:iCs/>
      <w:color w:val="595959" w:themeColor="text1" w:themeTint="A6"/>
    </w:rPr>
  </w:style>
  <w:style w:type="character" w:customStyle="1" w:styleId="Nadpis7Char">
    <w:name w:val="Nadpis 7 Char"/>
    <w:basedOn w:val="Standardnpsmoodstavce"/>
    <w:link w:val="Nadpis7"/>
    <w:uiPriority w:val="9"/>
    <w:rPr>
      <w:rFonts w:ascii="Arial" w:eastAsia="Arial" w:hAnsi="Arial" w:cs="Arial"/>
      <w:color w:val="595959" w:themeColor="text1" w:themeTint="A6"/>
    </w:rPr>
  </w:style>
  <w:style w:type="character" w:customStyle="1" w:styleId="Nadpis8Char">
    <w:name w:val="Nadpis 8 Char"/>
    <w:basedOn w:val="Standardnpsmoodstavce"/>
    <w:link w:val="Nadpis8"/>
    <w:uiPriority w:val="9"/>
    <w:rPr>
      <w:rFonts w:ascii="Arial" w:eastAsia="Arial" w:hAnsi="Arial" w:cs="Arial"/>
      <w:i/>
      <w:iCs/>
      <w:color w:val="272727" w:themeColor="text1" w:themeTint="D8"/>
    </w:rPr>
  </w:style>
  <w:style w:type="character" w:customStyle="1" w:styleId="Nadpis9Char">
    <w:name w:val="Nadpis 9 Char"/>
    <w:basedOn w:val="Standardnpsmoodstavce"/>
    <w:link w:val="Nadpis9"/>
    <w:uiPriority w:val="9"/>
    <w:rPr>
      <w:rFonts w:ascii="Arial" w:eastAsia="Arial" w:hAnsi="Arial" w:cs="Arial"/>
      <w:i/>
      <w:iCs/>
      <w:color w:val="272727" w:themeColor="text1" w:themeTint="D8"/>
    </w:rPr>
  </w:style>
  <w:style w:type="paragraph" w:styleId="Nzev">
    <w:name w:val="Title"/>
    <w:basedOn w:val="Normln"/>
    <w:next w:val="Normln"/>
    <w:link w:val="NzevChar"/>
    <w:uiPriority w:val="10"/>
    <w:qFormat/>
    <w:pPr>
      <w:spacing w:after="80" w:line="240" w:lineRule="auto"/>
      <w:contextualSpacing/>
    </w:pPr>
    <w:rPr>
      <w:rFonts w:ascii="Arial" w:eastAsia="Arial" w:hAnsi="Arial" w:cs="Arial"/>
      <w:spacing w:val="-10"/>
      <w:sz w:val="56"/>
      <w:szCs w:val="56"/>
    </w:rPr>
  </w:style>
  <w:style w:type="character" w:customStyle="1" w:styleId="NzevChar">
    <w:name w:val="Název Char"/>
    <w:basedOn w:val="Standardnpsmoodstavce"/>
    <w:link w:val="Nzev"/>
    <w:uiPriority w:val="10"/>
    <w:rPr>
      <w:rFonts w:ascii="Arial" w:eastAsia="Arial" w:hAnsi="Arial" w:cs="Arial"/>
      <w:spacing w:val="-10"/>
      <w:sz w:val="56"/>
      <w:szCs w:val="56"/>
    </w:rPr>
  </w:style>
  <w:style w:type="paragraph" w:styleId="Podnadpis">
    <w:name w:val="Subtitle"/>
    <w:basedOn w:val="Normln"/>
    <w:next w:val="Normln"/>
    <w:link w:val="PodnadpisChar"/>
    <w:uiPriority w:val="11"/>
    <w:qFormat/>
    <w:pPr>
      <w:numPr>
        <w:ilvl w:val="1"/>
      </w:numPr>
    </w:pPr>
    <w:rPr>
      <w:color w:val="595959" w:themeColor="text1" w:themeTint="A6"/>
      <w:spacing w:val="15"/>
      <w:sz w:val="28"/>
      <w:szCs w:val="28"/>
    </w:rPr>
  </w:style>
  <w:style w:type="character" w:customStyle="1" w:styleId="PodnadpisChar">
    <w:name w:val="Podnadpis Char"/>
    <w:basedOn w:val="Standardnpsmoodstavce"/>
    <w:link w:val="Podnadpis"/>
    <w:uiPriority w:val="11"/>
    <w:rPr>
      <w:color w:val="595959" w:themeColor="text1" w:themeTint="A6"/>
      <w:spacing w:val="15"/>
      <w:sz w:val="28"/>
      <w:szCs w:val="28"/>
    </w:rPr>
  </w:style>
  <w:style w:type="paragraph" w:styleId="Citt">
    <w:name w:val="Quote"/>
    <w:basedOn w:val="Normln"/>
    <w:next w:val="Normln"/>
    <w:link w:val="CittChar"/>
    <w:uiPriority w:val="29"/>
    <w:qFormat/>
    <w:pPr>
      <w:spacing w:before="160"/>
      <w:jc w:val="center"/>
    </w:pPr>
    <w:rPr>
      <w:i/>
      <w:iCs/>
      <w:color w:val="404040" w:themeColor="text1" w:themeTint="BF"/>
    </w:rPr>
  </w:style>
  <w:style w:type="character" w:customStyle="1" w:styleId="CittChar">
    <w:name w:val="Citát Char"/>
    <w:basedOn w:val="Standardnpsmoodstavce"/>
    <w:link w:val="Citt"/>
    <w:uiPriority w:val="29"/>
    <w:rPr>
      <w:i/>
      <w:iCs/>
      <w:color w:val="404040" w:themeColor="text1" w:themeTint="BF"/>
    </w:rPr>
  </w:style>
  <w:style w:type="character" w:styleId="Zdraznnintenzivn">
    <w:name w:val="Intense Emphasis"/>
    <w:basedOn w:val="Standardnpsmoodstavce"/>
    <w:uiPriority w:val="21"/>
    <w:qFormat/>
    <w:rPr>
      <w:i/>
      <w:iCs/>
      <w:color w:val="2E74B5" w:themeColor="accent1" w:themeShade="BF"/>
    </w:rPr>
  </w:style>
  <w:style w:type="paragraph" w:styleId="Vrazncitt">
    <w:name w:val="Intense Quote"/>
    <w:basedOn w:val="Normln"/>
    <w:next w:val="Normln"/>
    <w:link w:val="VrazncittChar"/>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VrazncittChar">
    <w:name w:val="Výrazný citát Char"/>
    <w:basedOn w:val="Standardnpsmoodstavce"/>
    <w:link w:val="Vrazncitt"/>
    <w:uiPriority w:val="30"/>
    <w:rPr>
      <w:i/>
      <w:iCs/>
      <w:color w:val="2E74B5" w:themeColor="accent1" w:themeShade="BF"/>
    </w:rPr>
  </w:style>
  <w:style w:type="character" w:styleId="Odkazintenzivn">
    <w:name w:val="Intense Reference"/>
    <w:basedOn w:val="Standardnpsmoodstavce"/>
    <w:uiPriority w:val="32"/>
    <w:qFormat/>
    <w:rPr>
      <w:b/>
      <w:bCs/>
      <w:smallCaps/>
      <w:color w:val="2E74B5" w:themeColor="accent1" w:themeShade="BF"/>
      <w:spacing w:val="5"/>
    </w:rPr>
  </w:style>
  <w:style w:type="paragraph" w:styleId="Bezmezer">
    <w:name w:val="No Spacing"/>
    <w:basedOn w:val="Normln"/>
    <w:uiPriority w:val="1"/>
    <w:qFormat/>
    <w:pPr>
      <w:spacing w:after="0" w:line="240" w:lineRule="auto"/>
    </w:pPr>
  </w:style>
  <w:style w:type="character" w:styleId="Zdraznnjemn">
    <w:name w:val="Subtle Emphasis"/>
    <w:basedOn w:val="Standardnpsmoodstavce"/>
    <w:uiPriority w:val="19"/>
    <w:qFormat/>
    <w:rPr>
      <w:i/>
      <w:iCs/>
      <w:color w:val="404040" w:themeColor="text1" w:themeTint="BF"/>
    </w:rPr>
  </w:style>
  <w:style w:type="character" w:styleId="Zdraznn">
    <w:name w:val="Emphasis"/>
    <w:basedOn w:val="Standardnpsmoodstavce"/>
    <w:uiPriority w:val="20"/>
    <w:qFormat/>
    <w:rPr>
      <w:i/>
      <w:iCs/>
    </w:rPr>
  </w:style>
  <w:style w:type="character" w:styleId="Siln">
    <w:name w:val="Strong"/>
    <w:basedOn w:val="Standardnpsmoodstavce"/>
    <w:uiPriority w:val="22"/>
    <w:qFormat/>
    <w:rPr>
      <w:b/>
      <w:bCs/>
    </w:rPr>
  </w:style>
  <w:style w:type="character" w:styleId="Odkazjemn">
    <w:name w:val="Subtle Reference"/>
    <w:basedOn w:val="Standardnpsmoodstavce"/>
    <w:uiPriority w:val="31"/>
    <w:qFormat/>
    <w:rPr>
      <w:smallCaps/>
      <w:color w:val="5A5A5A" w:themeColor="text1" w:themeTint="A5"/>
    </w:rPr>
  </w:style>
  <w:style w:type="character" w:styleId="Nzevknihy">
    <w:name w:val="Book Title"/>
    <w:basedOn w:val="Standardnpsmoodstavce"/>
    <w:uiPriority w:val="33"/>
    <w:qFormat/>
    <w:rPr>
      <w:b/>
      <w:bCs/>
      <w:i/>
      <w:iCs/>
      <w:spacing w:val="5"/>
    </w:rPr>
  </w:style>
  <w:style w:type="character" w:customStyle="1" w:styleId="ZhlavChar">
    <w:name w:val="Záhlaví Char"/>
    <w:basedOn w:val="Standardnpsmoodstavce"/>
    <w:link w:val="Zhlav"/>
    <w:uiPriority w:val="99"/>
  </w:style>
  <w:style w:type="character" w:customStyle="1" w:styleId="ZpatChar">
    <w:name w:val="Zápatí Char"/>
    <w:basedOn w:val="Standardnpsmoodstavce"/>
    <w:link w:val="Zpat"/>
    <w:uiPriority w:val="99"/>
  </w:style>
  <w:style w:type="paragraph" w:styleId="Titulek">
    <w:name w:val="caption"/>
    <w:basedOn w:val="Normln"/>
    <w:next w:val="Normln"/>
    <w:uiPriority w:val="35"/>
    <w:unhideWhenUsed/>
    <w:qFormat/>
    <w:pPr>
      <w:spacing w:after="200" w:line="240" w:lineRule="auto"/>
    </w:pPr>
    <w:rPr>
      <w:i/>
      <w:iCs/>
      <w:color w:val="44546A" w:themeColor="text2"/>
      <w:sz w:val="18"/>
      <w:szCs w:val="18"/>
    </w:rPr>
  </w:style>
  <w:style w:type="paragraph" w:styleId="Textpoznpodarou">
    <w:name w:val="footnote text"/>
    <w:basedOn w:val="Normln"/>
    <w:link w:val="TextpoznpodarouChar"/>
    <w:uiPriority w:val="99"/>
    <w:semiHidden/>
    <w:unhideWhenUsed/>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Pr>
      <w:sz w:val="20"/>
      <w:szCs w:val="20"/>
    </w:rPr>
  </w:style>
  <w:style w:type="character" w:styleId="Znakapoznpodarou">
    <w:name w:val="footnote reference"/>
    <w:basedOn w:val="Standardnpsmoodstavce"/>
    <w:uiPriority w:val="99"/>
    <w:semiHidden/>
    <w:unhideWhenUsed/>
    <w:rPr>
      <w:vertAlign w:val="superscript"/>
    </w:rPr>
  </w:style>
  <w:style w:type="paragraph" w:styleId="Textvysvtlivek">
    <w:name w:val="endnote text"/>
    <w:basedOn w:val="Normln"/>
    <w:link w:val="TextvysvtlivekChar"/>
    <w:uiPriority w:val="99"/>
    <w:semiHidden/>
    <w:unhideWhenUsed/>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Pr>
      <w:sz w:val="20"/>
      <w:szCs w:val="20"/>
    </w:rPr>
  </w:style>
  <w:style w:type="character" w:styleId="Odkaznavysvtlivky">
    <w:name w:val="endnote reference"/>
    <w:basedOn w:val="Standardnpsmoodstavce"/>
    <w:uiPriority w:val="99"/>
    <w:semiHidden/>
    <w:unhideWhenUsed/>
    <w:rPr>
      <w:vertAlign w:val="superscript"/>
    </w:rPr>
  </w:style>
  <w:style w:type="paragraph" w:styleId="Obsah1">
    <w:name w:val="toc 1"/>
    <w:basedOn w:val="Normln"/>
    <w:next w:val="Normln"/>
    <w:uiPriority w:val="39"/>
    <w:unhideWhenUsed/>
    <w:pPr>
      <w:spacing w:after="100"/>
    </w:pPr>
  </w:style>
  <w:style w:type="paragraph" w:styleId="Obsah2">
    <w:name w:val="toc 2"/>
    <w:basedOn w:val="Normln"/>
    <w:next w:val="Normln"/>
    <w:uiPriority w:val="39"/>
    <w:unhideWhenUsed/>
    <w:pPr>
      <w:spacing w:after="100"/>
      <w:ind w:left="220"/>
    </w:pPr>
  </w:style>
  <w:style w:type="paragraph" w:styleId="Obsah3">
    <w:name w:val="toc 3"/>
    <w:basedOn w:val="Normln"/>
    <w:next w:val="Normln"/>
    <w:uiPriority w:val="39"/>
    <w:unhideWhenUsed/>
    <w:pPr>
      <w:spacing w:after="100"/>
      <w:ind w:left="440"/>
    </w:pPr>
  </w:style>
  <w:style w:type="paragraph" w:styleId="Obsah4">
    <w:name w:val="toc 4"/>
    <w:basedOn w:val="Normln"/>
    <w:next w:val="Normln"/>
    <w:uiPriority w:val="39"/>
    <w:unhideWhenUsed/>
    <w:pPr>
      <w:spacing w:after="100"/>
      <w:ind w:left="660"/>
    </w:pPr>
  </w:style>
  <w:style w:type="paragraph" w:styleId="Obsah5">
    <w:name w:val="toc 5"/>
    <w:basedOn w:val="Normln"/>
    <w:next w:val="Normln"/>
    <w:uiPriority w:val="39"/>
    <w:unhideWhenUsed/>
    <w:pPr>
      <w:spacing w:after="100"/>
      <w:ind w:left="880"/>
    </w:pPr>
  </w:style>
  <w:style w:type="paragraph" w:styleId="Obsah6">
    <w:name w:val="toc 6"/>
    <w:basedOn w:val="Normln"/>
    <w:next w:val="Normln"/>
    <w:uiPriority w:val="39"/>
    <w:unhideWhenUsed/>
    <w:pPr>
      <w:spacing w:after="100"/>
      <w:ind w:left="1100"/>
    </w:pPr>
  </w:style>
  <w:style w:type="paragraph" w:styleId="Obsah7">
    <w:name w:val="toc 7"/>
    <w:basedOn w:val="Normln"/>
    <w:next w:val="Normln"/>
    <w:uiPriority w:val="39"/>
    <w:unhideWhenUsed/>
    <w:pPr>
      <w:spacing w:after="100"/>
      <w:ind w:left="1320"/>
    </w:pPr>
  </w:style>
  <w:style w:type="paragraph" w:styleId="Obsah8">
    <w:name w:val="toc 8"/>
    <w:basedOn w:val="Normln"/>
    <w:next w:val="Normln"/>
    <w:uiPriority w:val="39"/>
    <w:unhideWhenUsed/>
    <w:pPr>
      <w:spacing w:after="100"/>
      <w:ind w:left="1540"/>
    </w:pPr>
  </w:style>
  <w:style w:type="paragraph" w:styleId="Obsah9">
    <w:name w:val="toc 9"/>
    <w:basedOn w:val="Normln"/>
    <w:next w:val="Normln"/>
    <w:uiPriority w:val="39"/>
    <w:unhideWhenUsed/>
    <w:pPr>
      <w:spacing w:after="100"/>
      <w:ind w:left="1760"/>
    </w:pPr>
  </w:style>
  <w:style w:type="character" w:styleId="Zstupntext">
    <w:name w:val="Placeholder Text"/>
    <w:basedOn w:val="Standardnpsmoodstavce"/>
    <w:uiPriority w:val="99"/>
    <w:semiHidden/>
    <w:rPr>
      <w:color w:val="666666"/>
    </w:rPr>
  </w:style>
  <w:style w:type="paragraph" w:styleId="Nadpisobsahu">
    <w:name w:val="TOC Heading"/>
    <w:uiPriority w:val="39"/>
    <w:unhideWhenUsed/>
  </w:style>
  <w:style w:type="paragraph" w:styleId="Seznamobrzk">
    <w:name w:val="table of figures"/>
    <w:basedOn w:val="Normln"/>
    <w:next w:val="Normln"/>
    <w:uiPriority w:val="99"/>
    <w:unhideWhenUsed/>
    <w:pPr>
      <w:spacing w:after="0"/>
    </w:pPr>
  </w:style>
  <w:style w:type="paragraph" w:styleId="Zpat">
    <w:name w:val="footer"/>
    <w:basedOn w:val="Normln"/>
    <w:link w:val="ZpatChar"/>
    <w:pPr>
      <w:tabs>
        <w:tab w:val="center" w:pos="4153"/>
        <w:tab w:val="right" w:pos="8306"/>
      </w:tabs>
      <w:jc w:val="left"/>
    </w:pPr>
    <w:rPr>
      <w:sz w:val="18"/>
      <w:szCs w:val="18"/>
    </w:rPr>
  </w:style>
  <w:style w:type="paragraph" w:styleId="Zhlav">
    <w:name w:val="header"/>
    <w:basedOn w:val="Normln"/>
    <w:link w:val="ZhlavChar"/>
    <w:pPr>
      <w:tabs>
        <w:tab w:val="center" w:pos="4153"/>
        <w:tab w:val="right" w:pos="8306"/>
      </w:tabs>
    </w:pPr>
    <w:rPr>
      <w:sz w:val="18"/>
      <w:szCs w:val="18"/>
    </w:rPr>
  </w:style>
  <w:style w:type="paragraph" w:styleId="Normlnweb">
    <w:name w:val="Normal (Web)"/>
    <w:pPr>
      <w:spacing w:beforeAutospacing="1" w:after="0" w:afterAutospacing="1"/>
    </w:pPr>
    <w:rPr>
      <w:sz w:val="24"/>
      <w:szCs w:val="24"/>
      <w:lang w:val="en-US" w:eastAsia="zh-CN"/>
    </w:rPr>
  </w:style>
  <w:style w:type="character" w:customStyle="1" w:styleId="Nadpis2Char">
    <w:name w:val="Nadpis 2 Char"/>
    <w:basedOn w:val="Standardnpsmoodstavce"/>
    <w:link w:val="Nadpis2"/>
    <w:uiPriority w:val="9"/>
    <w:rPr>
      <w:rFonts w:asciiTheme="majorHAnsi" w:eastAsiaTheme="majorEastAsia" w:hAnsiTheme="majorHAnsi" w:cstheme="majorBidi"/>
      <w:color w:val="2E74B5" w:themeColor="accent1" w:themeShade="BF"/>
      <w:sz w:val="26"/>
      <w:szCs w:val="26"/>
      <w:lang w:eastAsia="en-US"/>
    </w:rPr>
  </w:style>
  <w:style w:type="character" w:customStyle="1" w:styleId="Nadpis3Char">
    <w:name w:val="Nadpis 3 Char"/>
    <w:basedOn w:val="Standardnpsmoodstavce"/>
    <w:link w:val="Nadpis3"/>
    <w:uiPriority w:val="9"/>
    <w:rPr>
      <w:rFonts w:asciiTheme="majorHAnsi" w:eastAsiaTheme="majorEastAsia" w:hAnsiTheme="majorHAnsi" w:cstheme="majorBidi"/>
      <w:color w:val="1F4D78" w:themeColor="accent1" w:themeShade="7F"/>
      <w:sz w:val="24"/>
      <w:szCs w:val="24"/>
      <w:lang w:eastAsia="en-US"/>
    </w:rPr>
  </w:style>
  <w:style w:type="paragraph" w:styleId="Odstavecseseznamem">
    <w:name w:val="List Paragraph"/>
    <w:basedOn w:val="Normln"/>
    <w:uiPriority w:val="34"/>
    <w:qFormat/>
    <w:pPr>
      <w:widowControl/>
      <w:ind w:left="720"/>
      <w:contextualSpacing/>
      <w:jc w:val="left"/>
    </w:pPr>
    <w:rPr>
      <w:rFonts w:eastAsiaTheme="minorHAnsi"/>
      <w:sz w:val="22"/>
      <w:szCs w:val="22"/>
      <w:lang w:val="cs-CZ" w:eastAsia="en-US"/>
    </w:rPr>
  </w:style>
  <w:style w:type="character" w:styleId="Hypertextovodkaz">
    <w:name w:val="Hyperlink"/>
    <w:basedOn w:val="Standardnpsmoodstavce"/>
    <w:rPr>
      <w:color w:val="0563C1" w:themeColor="hyperlink"/>
      <w:u w:val="single"/>
    </w:rPr>
  </w:style>
  <w:style w:type="character" w:styleId="Nevyeenzmnka">
    <w:name w:val="Unresolved Mention"/>
    <w:basedOn w:val="Standardnpsmoodstavce"/>
    <w:uiPriority w:val="99"/>
    <w:semiHidden/>
    <w:unhideWhenUsed/>
    <w:rPr>
      <w:color w:val="605E5C"/>
      <w:shd w:val="clear" w:color="auto" w:fill="E1DFDD"/>
    </w:rPr>
  </w:style>
  <w:style w:type="paragraph" w:styleId="Textbubliny">
    <w:name w:val="Balloon Text"/>
    <w:basedOn w:val="Normln"/>
    <w:link w:val="TextbublinyChar"/>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rPr>
      <w:rFonts w:ascii="Segoe UI" w:eastAsiaTheme="minorEastAsia" w:hAnsi="Segoe UI" w:cs="Segoe UI"/>
      <w:sz w:val="18"/>
      <w:szCs w:val="18"/>
      <w:lang w:val="en-US" w:eastAsia="zh-CN"/>
    </w:rPr>
  </w:style>
  <w:style w:type="character" w:styleId="Sledovanodkaz">
    <w:name w:val="FollowedHyperlink"/>
    <w:basedOn w:val="Standardnpsmoodstavc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50.png"/><Relationship Id="rId26" Type="http://schemas.openxmlformats.org/officeDocument/2006/relationships/image" Target="media/image8.png"/><Relationship Id="rId3" Type="http://schemas.openxmlformats.org/officeDocument/2006/relationships/numbering" Target="numbering.xml"/><Relationship Id="rId21" Type="http://schemas.openxmlformats.org/officeDocument/2006/relationships/hyperlink" Target="https://forms.gle/CUdbiaK5gc9V8xxD7"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hyperlink" Target="mailto:martina.gotzova@hzscr.cz"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0.png"/><Relationship Id="rId20" Type="http://schemas.openxmlformats.org/officeDocument/2006/relationships/image" Target="media/image60.png"/><Relationship Id="rId29" Type="http://schemas.openxmlformats.org/officeDocument/2006/relationships/image" Target="media/image90.png"/><Relationship Id="rId1" Type="http://schemas.openxmlformats.org/officeDocument/2006/relationships/customXml" Target="../customXml/item1.xml"/><Relationship Id="rId6" Type="http://schemas.openxmlformats.org/officeDocument/2006/relationships/webSettings" Target="webSettings.xml"/><Relationship Id="rId24" Type="http://schemas.openxmlformats.org/officeDocument/2006/relationships/hyperlink" Target="https://1url.cz/Re34D" TargetMode="External"/><Relationship Id="rId32"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70.png"/><Relationship Id="rId28" Type="http://schemas.openxmlformats.org/officeDocument/2006/relationships/image" Target="media/image9.png"/><Relationship Id="rId19" Type="http://schemas.openxmlformats.org/officeDocument/2006/relationships/image" Target="media/image6.png"/><Relationship Id="rId31" Type="http://schemas.openxmlformats.org/officeDocument/2006/relationships/image" Target="media/image100.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0.png"/><Relationship Id="rId22" Type="http://schemas.openxmlformats.org/officeDocument/2006/relationships/image" Target="media/image7.png"/><Relationship Id="rId27" Type="http://schemas.openxmlformats.org/officeDocument/2006/relationships/image" Target="media/image80.png"/><Relationship Id="rId30" Type="http://schemas.openxmlformats.org/officeDocument/2006/relationships/image" Target="media/image10.png"/></Relationships>
</file>

<file path=word/_rels/head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image" Target="media/image11.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B038E06-DA94-4CA4-82B9-64974D332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1149</Words>
  <Characters>6780</Characters>
  <Application>Microsoft Office Word</Application>
  <DocSecurity>0</DocSecurity>
  <Lines>56</Lines>
  <Paragraphs>15</Paragraphs>
  <ScaleCrop>false</ScaleCrop>
  <Company/>
  <LinksUpToDate>false</LinksUpToDate>
  <CharactersWithSpaces>7914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michalfanta</dc:creator>
  <cp:lastModifiedBy>Lukáš Drozdík</cp:lastModifiedBy>
  <cp:revision>2</cp:revision>
  <dcterms:created xsi:type="dcterms:W3CDTF">2026-07-07T18:57:00Z</dcterms:created>
  <dcterms:modified xsi:type="dcterms:W3CDTF">2026-07-07T18:57:00Z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1033-3.2.0.6370</vt:lpwstr>
  </property>
</Properties>
</file>